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8B4AE"/>
    <w:p w14:paraId="1040A32F"/>
    <w:p w14:paraId="60FAF966"/>
    <w:p w14:paraId="76D4F2BD"/>
    <w:p w14:paraId="1EEF5735"/>
    <w:p w14:paraId="5327030F"/>
    <w:p w14:paraId="239E89D8"/>
    <w:p w14:paraId="4C0AA50D"/>
    <w:p w14:paraId="547F5BAA"/>
    <w:p w14:paraId="20B740BE"/>
    <w:p w14:paraId="00106892">
      <w:r>
        <w:t>建设项目环境影响报告表</w:t>
      </w:r>
    </w:p>
    <w:p w14:paraId="2A43D246">
      <w:r>
        <w:t>（污染影响</w:t>
      </w:r>
      <w:bookmarkStart w:id="8" w:name="_GoBack"/>
      <w:bookmarkEnd w:id="8"/>
      <w:r>
        <w:t>类）</w:t>
      </w:r>
    </w:p>
    <w:p w14:paraId="141B647F"/>
    <w:p w14:paraId="1D4CB4BD"/>
    <w:p w14:paraId="04973ABF"/>
    <w:p w14:paraId="4F45A5D3"/>
    <w:p w14:paraId="7F719898"/>
    <w:p w14:paraId="7F68170D"/>
    <w:p w14:paraId="74F64260"/>
    <w:p w14:paraId="5340330C"/>
    <w:p w14:paraId="7A031CD0"/>
    <w:p w14:paraId="60007A42"/>
    <w:p w14:paraId="5BA70DB2"/>
    <w:p w14:paraId="227F2327"/>
    <w:p w14:paraId="3BD3A5D9"/>
    <w:p w14:paraId="04A053E3"/>
    <w:p w14:paraId="66ABC116"/>
    <w:p w14:paraId="4E97CFD8">
      <w:r>
        <w:t>项目名称：</w:t>
      </w:r>
      <w:r>
        <w:t>稳健平安医疗器械产业园新建天然气锅炉项目</w:t>
      </w:r>
      <w:r>
        <w:t xml:space="preserve"> </w:t>
      </w:r>
      <w:r>
        <w:t>建设单位（盖章</w:t>
      </w:r>
      <w:r>
        <w:t>）：</w:t>
      </w:r>
      <w:r>
        <w:t>稳健平安医疗科技（湖南）有限公司</w:t>
      </w:r>
      <w:r>
        <w:t xml:space="preserve">  </w:t>
      </w:r>
      <w:r>
        <w:t>编制</w:t>
      </w:r>
      <w:r>
        <w:t xml:space="preserve"> </w:t>
      </w:r>
      <w:r>
        <w:t>日期：</w:t>
      </w:r>
      <w:r>
        <w:t xml:space="preserve">                      </w:t>
      </w:r>
      <w:r>
        <w:t>2025</w:t>
      </w:r>
      <w:r>
        <w:t xml:space="preserve"> </w:t>
      </w:r>
      <w:r>
        <w:t>年</w:t>
      </w:r>
      <w:r>
        <w:t xml:space="preserve"> </w:t>
      </w:r>
      <w:r>
        <w:t>12</w:t>
      </w:r>
      <w:r>
        <w:t xml:space="preserve"> </w:t>
      </w:r>
      <w:r>
        <w:t>月</w:t>
      </w:r>
      <w:r>
        <w:t xml:space="preserve">               </w:t>
      </w:r>
    </w:p>
    <w:p w14:paraId="52D6B42C"/>
    <w:p w14:paraId="58D7D306"/>
    <w:p w14:paraId="76F9C496"/>
    <w:p w14:paraId="1820C2D5"/>
    <w:p w14:paraId="6E939E55"/>
    <w:p w14:paraId="71503E09"/>
    <w:p w14:paraId="57ABC87E">
      <w:r>
        <w:t>中华人民共和国生态环境部制</w:t>
      </w:r>
    </w:p>
    <w:p w14:paraId="6C9168A5">
      <w:pPr>
        <w:sectPr>
          <w:pgSz w:w="11906" w:h="16839"/>
          <w:pgMar w:top="1431" w:right="1645" w:bottom="0" w:left="1785" w:header="0" w:footer="0" w:gutter="0"/>
          <w:cols w:space="720" w:num="1"/>
        </w:sectPr>
      </w:pPr>
    </w:p>
    <w:p w14:paraId="3DFCF315"/>
    <w:p w14:paraId="4BC44BBD"/>
    <w:p w14:paraId="423C82B5">
      <w:r>
        <w:drawing>
          <wp:inline distT="0" distB="0" distL="0" distR="0">
            <wp:extent cx="8234045" cy="568261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94"/>
                    <a:stretch>
                      <a:fillRect/>
                    </a:stretch>
                  </pic:blipFill>
                  <pic:spPr>
                    <a:xfrm>
                      <a:off x="0" y="0"/>
                      <a:ext cx="8234171" cy="5682995"/>
                    </a:xfrm>
                    <a:prstGeom prst="rect">
                      <a:avLst/>
                    </a:prstGeom>
                  </pic:spPr>
                </pic:pic>
              </a:graphicData>
            </a:graphic>
          </wp:inline>
        </w:drawing>
      </w:r>
    </w:p>
    <w:p w14:paraId="656FED31">
      <w:pPr>
        <w:sectPr>
          <w:pgSz w:w="16839" w:h="11906"/>
          <w:pgMar w:top="1012" w:right="1946" w:bottom="0" w:left="1924" w:header="0" w:footer="0" w:gutter="0"/>
          <w:cols w:space="720" w:num="1"/>
        </w:sectPr>
      </w:pPr>
    </w:p>
    <w:p w14:paraId="5BD3C0B6"/>
    <w:p w14:paraId="19EF251B">
      <w:r>
        <w:drawing>
          <wp:inline distT="0" distB="0" distL="0" distR="0">
            <wp:extent cx="5603240" cy="787717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95"/>
                    <a:stretch>
                      <a:fillRect/>
                    </a:stretch>
                  </pic:blipFill>
                  <pic:spPr>
                    <a:xfrm>
                      <a:off x="0" y="0"/>
                      <a:ext cx="5603748" cy="7877556"/>
                    </a:xfrm>
                    <a:prstGeom prst="rect">
                      <a:avLst/>
                    </a:prstGeom>
                  </pic:spPr>
                </pic:pic>
              </a:graphicData>
            </a:graphic>
          </wp:inline>
        </w:drawing>
      </w:r>
    </w:p>
    <w:p w14:paraId="2E13CE6F">
      <w:pPr>
        <w:sectPr>
          <w:pgSz w:w="11906" w:h="16839"/>
          <w:pgMar w:top="1431" w:right="1549" w:bottom="0" w:left="1531" w:header="0" w:footer="0" w:gutter="0"/>
          <w:cols w:space="720" w:num="1"/>
        </w:sectPr>
      </w:pPr>
    </w:p>
    <w:p w14:paraId="6E86CAEA"/>
    <w:p w14:paraId="43ECDBF9">
      <w:r>
        <w:drawing>
          <wp:inline distT="0" distB="0" distL="0" distR="0">
            <wp:extent cx="5603240" cy="750062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96"/>
                    <a:stretch>
                      <a:fillRect/>
                    </a:stretch>
                  </pic:blipFill>
                  <pic:spPr>
                    <a:xfrm>
                      <a:off x="0" y="0"/>
                      <a:ext cx="5603748" cy="7501127"/>
                    </a:xfrm>
                    <a:prstGeom prst="rect">
                      <a:avLst/>
                    </a:prstGeom>
                  </pic:spPr>
                </pic:pic>
              </a:graphicData>
            </a:graphic>
          </wp:inline>
        </w:drawing>
      </w:r>
    </w:p>
    <w:p w14:paraId="6263FE36">
      <w:pPr>
        <w:sectPr>
          <w:pgSz w:w="11906" w:h="16839"/>
          <w:pgMar w:top="1431" w:right="1549" w:bottom="0" w:left="1531" w:header="0" w:footer="0" w:gutter="0"/>
          <w:cols w:space="720" w:num="1"/>
        </w:sectPr>
      </w:pPr>
    </w:p>
    <w:p w14:paraId="2D68830A"/>
    <w:p w14:paraId="782FC049"/>
    <w:p w14:paraId="3FC0C56F"/>
    <w:p w14:paraId="69CCCE2F"/>
    <w:p w14:paraId="2F6FD0A2">
      <w:r>
        <w:drawing>
          <wp:inline distT="0" distB="0" distL="0" distR="0">
            <wp:extent cx="250825" cy="27241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97"/>
                    <a:stretch>
                      <a:fillRect/>
                    </a:stretch>
                  </pic:blipFill>
                  <pic:spPr>
                    <a:xfrm>
                      <a:off x="0" y="0"/>
                      <a:ext cx="251217" cy="272958"/>
                    </a:xfrm>
                    <a:prstGeom prst="rect">
                      <a:avLst/>
                    </a:prstGeom>
                  </pic:spPr>
                </pic:pic>
              </a:graphicData>
            </a:graphic>
          </wp:inline>
        </w:drawing>
      </w:r>
      <w:r>
        <w:t>环</w:t>
      </w:r>
      <w:r>
        <w:t xml:space="preserve"> </w:t>
      </w:r>
      <w:r>
        <w:t>境 影</w:t>
      </w:r>
      <w:r>
        <w:t xml:space="preserve"> </w:t>
      </w:r>
      <w:r>
        <w:t>响</w:t>
      </w:r>
      <w:r>
        <w:t xml:space="preserve"> </w:t>
      </w:r>
      <w:r>
        <w:t>评</w:t>
      </w:r>
      <w:r>
        <w:t xml:space="preserve"> </w:t>
      </w:r>
      <w:r>
        <w:t>价 信</w:t>
      </w:r>
      <w:r>
        <w:t xml:space="preserve"> </w:t>
      </w:r>
      <w:r>
        <w:t>用</w:t>
      </w:r>
      <w:r>
        <w:t xml:space="preserve"> </w:t>
      </w:r>
      <w:r>
        <w:t>平</w:t>
      </w:r>
      <w:r>
        <w:t xml:space="preserve"> </w:t>
      </w:r>
      <w:r>
        <w:t>台</w:t>
      </w:r>
      <w:r>
        <w:t xml:space="preserve">           </w:t>
      </w:r>
      <w:r>
        <w:t xml:space="preserve">信 息 </w:t>
      </w:r>
      <w:r>
        <w:t>查</w:t>
      </w:r>
      <w:r>
        <w:t xml:space="preserve"> </w:t>
      </w:r>
      <w:r>
        <w:t>询</w:t>
      </w:r>
      <w:r>
        <w:t xml:space="preserve">                               </w:t>
      </w:r>
      <w:r>
        <w:t xml:space="preserve">                                                                                    </w:t>
      </w:r>
      <w:r>
        <w:t>效配地! 领的相的环</w:t>
      </w:r>
      <w:r>
        <w:t>始发务</w:t>
      </w:r>
      <w:r>
        <w:t>有</w:t>
      </w:r>
      <w:r>
        <w:drawing>
          <wp:inline distT="0" distB="0" distL="0" distR="0">
            <wp:extent cx="91440" cy="7493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98"/>
                    <a:stretch>
                      <a:fillRect/>
                    </a:stretch>
                  </pic:blipFill>
                  <pic:spPr>
                    <a:xfrm>
                      <a:off x="0" y="0"/>
                      <a:ext cx="91642" cy="75027"/>
                    </a:xfrm>
                    <a:prstGeom prst="rect">
                      <a:avLst/>
                    </a:prstGeom>
                  </pic:spPr>
                </pic:pic>
              </a:graphicData>
            </a:graphic>
          </wp:inline>
        </w:drawing>
      </w:r>
      <w:r>
        <w:t xml:space="preserve"> </w:t>
      </w:r>
      <w:r>
        <w:t>司1</w:t>
      </w:r>
      <w:r>
        <w:t xml:space="preserve"> </w:t>
      </w:r>
      <w:r>
        <w:t>首</w:t>
      </w:r>
      <w:r>
        <w:t xml:space="preserve"> </w:t>
      </w:r>
      <w:r>
        <w:t xml:space="preserve">页| </w:t>
      </w:r>
      <w:r>
        <w:t>修改密码</w:t>
      </w:r>
      <w:r>
        <w:t xml:space="preserve"> </w:t>
      </w:r>
      <w:r>
        <w:t>1</w:t>
      </w:r>
      <w:r>
        <w:t xml:space="preserve"> </w:t>
      </w:r>
      <w:r>
        <w:t>退出</w:t>
      </w:r>
    </w:p>
    <w:p w14:paraId="0D1C81B2">
      <w:r>
        <w:drawing>
          <wp:anchor distT="0" distB="0" distL="0" distR="0" simplePos="0" relativeHeight="251659264" behindDoc="1" locked="0" layoutInCell="1" allowOverlap="1">
            <wp:simplePos x="0" y="0"/>
            <wp:positionH relativeFrom="column">
              <wp:posOffset>1085215</wp:posOffset>
            </wp:positionH>
            <wp:positionV relativeFrom="paragraph">
              <wp:posOffset>50165</wp:posOffset>
            </wp:positionV>
            <wp:extent cx="1041400" cy="2286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99"/>
                    <a:stretch>
                      <a:fillRect/>
                    </a:stretch>
                  </pic:blipFill>
                  <pic:spPr>
                    <a:xfrm>
                      <a:off x="0" y="0"/>
                      <a:ext cx="1041276" cy="228523"/>
                    </a:xfrm>
                    <a:prstGeom prst="rect">
                      <a:avLst/>
                    </a:prstGeom>
                  </pic:spPr>
                </pic:pic>
              </a:graphicData>
            </a:graphic>
          </wp:anchor>
        </w:drawing>
      </w:r>
      <w:r>
        <w:t>单 位</w:t>
      </w:r>
      <w:r>
        <w:t xml:space="preserve"> </w:t>
      </w:r>
      <w:r>
        <w:t>信</w:t>
      </w:r>
      <w:r>
        <w:t xml:space="preserve"> </w:t>
      </w:r>
      <w:r>
        <w:t>息 查</w:t>
      </w:r>
      <w:r>
        <w:t xml:space="preserve"> </w:t>
      </w:r>
      <w:r>
        <w:t>看</w:t>
      </w:r>
      <w:r>
        <w:t xml:space="preserve">                             </w:t>
      </w:r>
      <w:r>
        <w:t xml:space="preserve">                                                                                                              </w:t>
      </w:r>
      <w:r>
        <w:t>单位信息查看</w:t>
      </w:r>
    </w:p>
    <w:p w14:paraId="21B4E262"/>
    <w:p w14:paraId="67DC494E">
      <w:pPr>
        <w:sectPr>
          <w:headerReference r:id="rId5" w:type="default"/>
          <w:pgSz w:w="16839" w:h="11906"/>
          <w:pgMar w:top="400" w:right="0" w:bottom="0" w:left="0" w:header="0" w:footer="0" w:gutter="0"/>
          <w:cols w:equalWidth="0" w:num="1">
            <w:col w:w="16839"/>
          </w:cols>
        </w:sectPr>
      </w:pPr>
    </w:p>
    <w:p w14:paraId="60BFDE80">
      <w:r>
        <w:drawing>
          <wp:anchor distT="0" distB="0" distL="0" distR="0" simplePos="0" relativeHeight="251663360" behindDoc="1" locked="0" layoutInCell="1" allowOverlap="1">
            <wp:simplePos x="0" y="0"/>
            <wp:positionH relativeFrom="column">
              <wp:posOffset>1085215</wp:posOffset>
            </wp:positionH>
            <wp:positionV relativeFrom="paragraph">
              <wp:posOffset>-107950</wp:posOffset>
            </wp:positionV>
            <wp:extent cx="1047750" cy="2286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0"/>
                    <a:stretch>
                      <a:fillRect/>
                    </a:stretch>
                  </pic:blipFill>
                  <pic:spPr>
                    <a:xfrm>
                      <a:off x="0" y="0"/>
                      <a:ext cx="1047625" cy="228523"/>
                    </a:xfrm>
                    <a:prstGeom prst="rect">
                      <a:avLst/>
                    </a:prstGeom>
                  </pic:spPr>
                </pic:pic>
              </a:graphicData>
            </a:graphic>
          </wp:anchor>
        </w:drawing>
      </w:r>
      <w:r>
        <w:t>专项整治工</w:t>
      </w:r>
      <w:r>
        <w:t>作</w:t>
      </w:r>
      <w:r>
        <w:t>补正</w:t>
      </w:r>
    </w:p>
    <w:p w14:paraId="20494B7C">
      <w:r>
        <w:br w:type="column"/>
      </w:r>
    </w:p>
    <w:p w14:paraId="64144053">
      <w:r>
        <w:drawing>
          <wp:anchor distT="0" distB="0" distL="0" distR="0" simplePos="0" relativeHeight="251662336" behindDoc="1" locked="0" layoutInCell="1" allowOverlap="1">
            <wp:simplePos x="0" y="0"/>
            <wp:positionH relativeFrom="column">
              <wp:posOffset>1736090</wp:posOffset>
            </wp:positionH>
            <wp:positionV relativeFrom="paragraph">
              <wp:posOffset>137795</wp:posOffset>
            </wp:positionV>
            <wp:extent cx="425450" cy="19685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01"/>
                    <a:stretch>
                      <a:fillRect/>
                    </a:stretch>
                  </pic:blipFill>
                  <pic:spPr>
                    <a:xfrm>
                      <a:off x="0" y="0"/>
                      <a:ext cx="425399" cy="196784"/>
                    </a:xfrm>
                    <a:prstGeom prst="rect">
                      <a:avLst/>
                    </a:prstGeom>
                  </pic:spPr>
                </pic:pic>
              </a:graphicData>
            </a:graphic>
          </wp:anchor>
        </w:drawing>
      </w:r>
      <w:r>
        <w:pict>
          <v:shape id="_x0000_s1026" o:spid="_x0000_s1026" o:spt="202" type="#_x0000_t202" style="position:absolute;left:0pt;margin-left:294.15pt;margin-top:1.6pt;height:6.4pt;width:49.45pt;z-index:251667456;mso-width-relative:page;mso-height-relative:page;" filled="f" stroked="f" coordsize="21600,21600">
            <v:path/>
            <v:fill on="f" focussize="0,0"/>
            <v:stroke on="f"/>
            <v:imagedata o:title=""/>
            <o:lock v:ext="edit" aspectratio="f"/>
            <v:textbox inset="0mm,0mm,0mm,0mm">
              <w:txbxContent>
                <w:p w14:paraId="11E335E0">
                  <w:pPr>
                    <w:spacing w:before="20" w:line="202" w:lineRule="auto"/>
                    <w:ind w:left="20"/>
                    <w:rPr>
                      <w:rFonts w:ascii="宋体" w:hAnsi="宋体" w:eastAsia="宋体" w:cs="宋体"/>
                      <w:sz w:val="8"/>
                      <w:szCs w:val="8"/>
                    </w:rPr>
                  </w:pPr>
                  <w:r>
                    <w:rPr>
                      <w:rFonts w:ascii="宋体" w:hAnsi="宋体" w:eastAsia="宋体" w:cs="宋体"/>
                      <w:color w:val="788C8D"/>
                      <w:spacing w:val="4"/>
                      <w:sz w:val="8"/>
                      <w:szCs w:val="8"/>
                    </w:rPr>
                    <w:t>当</w:t>
                  </w:r>
                  <w:r>
                    <w:rPr>
                      <w:rFonts w:ascii="宋体" w:hAnsi="宋体" w:eastAsia="宋体" w:cs="宋体"/>
                      <w:color w:val="788C8D"/>
                      <w:spacing w:val="-17"/>
                      <w:sz w:val="8"/>
                      <w:szCs w:val="8"/>
                    </w:rPr>
                    <w:t xml:space="preserve"> </w:t>
                  </w:r>
                  <w:r>
                    <w:rPr>
                      <w:rFonts w:ascii="宋体" w:hAnsi="宋体" w:eastAsia="宋体" w:cs="宋体"/>
                      <w:color w:val="788C8D"/>
                      <w:spacing w:val="4"/>
                      <w:sz w:val="8"/>
                      <w:szCs w:val="8"/>
                    </w:rPr>
                    <w:t>前记分周期内失信记分</w:t>
                  </w:r>
                </w:p>
              </w:txbxContent>
            </v:textbox>
          </v:shape>
        </w:pict>
      </w:r>
      <w:r>
        <w:t>湖南湘尚环境服务有限公司</w:t>
      </w:r>
      <w:r>
        <w:t xml:space="preserve">                     </w:t>
      </w:r>
      <w:r>
        <w:t>0</w:t>
      </w:r>
    </w:p>
    <w:p w14:paraId="35248B26">
      <w:r>
        <w:pict>
          <v:shape id="_x0000_s1027" o:spid="_x0000_s1027" o:spt="202" type="#_x0000_t202" style="position:absolute;left:0pt;margin-left:277.3pt;margin-top:2.1pt;height:6.3pt;width:52.5pt;z-index:251666432;mso-width-relative:page;mso-height-relative:page;" filled="f" stroked="f" coordsize="21600,21600">
            <v:path/>
            <v:fill on="f" focussize="0,0"/>
            <v:stroke on="f"/>
            <v:imagedata o:title=""/>
            <o:lock v:ext="edit" aspectratio="f"/>
            <v:textbox inset="0mm,0mm,0mm,0mm">
              <w:txbxContent>
                <w:p w14:paraId="27A64568">
                  <w:pPr>
                    <w:spacing w:before="20" w:line="190" w:lineRule="auto"/>
                    <w:ind w:left="20"/>
                    <w:rPr>
                      <w:rFonts w:ascii="华文彩云" w:hAnsi="华文彩云" w:eastAsia="华文彩云" w:cs="华文彩云"/>
                      <w:sz w:val="8"/>
                      <w:szCs w:val="8"/>
                    </w:rPr>
                  </w:pPr>
                  <w:r>
                    <w:rPr>
                      <w:rFonts w:ascii="华文彩云" w:hAnsi="华文彩云" w:eastAsia="华文彩云" w:cs="华文彩云"/>
                      <w:b/>
                      <w:bCs/>
                      <w:color w:val="545454"/>
                      <w:spacing w:val="-1"/>
                      <w:sz w:val="8"/>
                      <w:szCs w:val="8"/>
                    </w:rPr>
                    <w:t>2025-</w:t>
                  </w:r>
                  <w:r>
                    <w:rPr>
                      <w:rFonts w:ascii="华文彩云" w:hAnsi="华文彩云" w:eastAsia="华文彩云" w:cs="华文彩云"/>
                      <w:color w:val="545454"/>
                      <w:spacing w:val="8"/>
                      <w:w w:val="103"/>
                      <w:sz w:val="8"/>
                      <w:szCs w:val="8"/>
                    </w:rPr>
                    <w:t xml:space="preserve"> </w:t>
                  </w:r>
                  <w:r>
                    <w:rPr>
                      <w:rFonts w:ascii="华文彩云" w:hAnsi="华文彩云" w:eastAsia="华文彩云" w:cs="华文彩云"/>
                      <w:b/>
                      <w:bCs/>
                      <w:color w:val="545454"/>
                      <w:spacing w:val="-1"/>
                      <w:sz w:val="8"/>
                      <w:szCs w:val="8"/>
                    </w:rPr>
                    <w:t>08-</w:t>
                  </w:r>
                  <w:r>
                    <w:rPr>
                      <w:rFonts w:ascii="华文彩云" w:hAnsi="华文彩云" w:eastAsia="华文彩云" w:cs="华文彩云"/>
                      <w:color w:val="545454"/>
                      <w:spacing w:val="12"/>
                      <w:w w:val="105"/>
                      <w:sz w:val="8"/>
                      <w:szCs w:val="8"/>
                    </w:rPr>
                    <w:t xml:space="preserve"> </w:t>
                  </w:r>
                  <w:r>
                    <w:rPr>
                      <w:rFonts w:ascii="华文彩云" w:hAnsi="华文彩云" w:eastAsia="华文彩云" w:cs="华文彩云"/>
                      <w:b/>
                      <w:bCs/>
                      <w:color w:val="545454"/>
                      <w:spacing w:val="-1"/>
                      <w:sz w:val="8"/>
                      <w:szCs w:val="8"/>
                    </w:rPr>
                    <w:t>1</w:t>
                  </w:r>
                  <w:r>
                    <w:rPr>
                      <w:rFonts w:ascii="华文彩云" w:hAnsi="华文彩云" w:eastAsia="华文彩云" w:cs="华文彩云"/>
                      <w:color w:val="545454"/>
                      <w:spacing w:val="-1"/>
                      <w:sz w:val="8"/>
                      <w:szCs w:val="8"/>
                    </w:rPr>
                    <w:t xml:space="preserve"> </w:t>
                  </w:r>
                  <w:r>
                    <w:rPr>
                      <w:rFonts w:ascii="华文彩云" w:hAnsi="华文彩云" w:eastAsia="华文彩云" w:cs="华文彩云"/>
                      <w:b/>
                      <w:bCs/>
                      <w:color w:val="545454"/>
                      <w:spacing w:val="-1"/>
                      <w:sz w:val="8"/>
                      <w:szCs w:val="8"/>
                    </w:rPr>
                    <w:t>1</w:t>
                  </w:r>
                  <w:r>
                    <w:rPr>
                      <w:rFonts w:ascii="华文彩云" w:hAnsi="华文彩云" w:eastAsia="华文彩云" w:cs="华文彩云"/>
                      <w:color w:val="545454"/>
                      <w:spacing w:val="-11"/>
                      <w:sz w:val="8"/>
                      <w:szCs w:val="8"/>
                    </w:rPr>
                    <w:t xml:space="preserve"> </w:t>
                  </w:r>
                  <w:r>
                    <w:rPr>
                      <w:rFonts w:ascii="华文彩云" w:hAnsi="华文彩云" w:eastAsia="华文彩云" w:cs="华文彩云"/>
                      <w:b/>
                      <w:bCs/>
                      <w:color w:val="545454"/>
                      <w:spacing w:val="-1"/>
                      <w:sz w:val="8"/>
                      <w:szCs w:val="8"/>
                    </w:rPr>
                    <w:t>~</w:t>
                  </w:r>
                  <w:r>
                    <w:rPr>
                      <w:rFonts w:ascii="华文彩云" w:hAnsi="华文彩云" w:eastAsia="华文彩云" w:cs="华文彩云"/>
                      <w:color w:val="545454"/>
                      <w:spacing w:val="-1"/>
                      <w:sz w:val="8"/>
                      <w:szCs w:val="8"/>
                    </w:rPr>
                    <w:t xml:space="preserve"> </w:t>
                  </w:r>
                  <w:r>
                    <w:rPr>
                      <w:rFonts w:ascii="华文彩云" w:hAnsi="华文彩云" w:eastAsia="华文彩云" w:cs="华文彩云"/>
                      <w:b/>
                      <w:bCs/>
                      <w:color w:val="545454"/>
                      <w:spacing w:val="-1"/>
                      <w:sz w:val="8"/>
                      <w:szCs w:val="8"/>
                    </w:rPr>
                    <w:t>2026-</w:t>
                  </w:r>
                  <w:r>
                    <w:rPr>
                      <w:rFonts w:ascii="华文彩云" w:hAnsi="华文彩云" w:eastAsia="华文彩云" w:cs="华文彩云"/>
                      <w:color w:val="545454"/>
                      <w:spacing w:val="-8"/>
                      <w:sz w:val="8"/>
                      <w:szCs w:val="8"/>
                    </w:rPr>
                    <w:t xml:space="preserve"> </w:t>
                  </w:r>
                  <w:r>
                    <w:rPr>
                      <w:rFonts w:ascii="华文彩云" w:hAnsi="华文彩云" w:eastAsia="华文彩云" w:cs="华文彩云"/>
                      <w:b/>
                      <w:bCs/>
                      <w:color w:val="545454"/>
                      <w:spacing w:val="-1"/>
                      <w:sz w:val="8"/>
                      <w:szCs w:val="8"/>
                    </w:rPr>
                    <w:t>08-</w:t>
                  </w:r>
                  <w:r>
                    <w:rPr>
                      <w:rFonts w:ascii="华文彩云" w:hAnsi="华文彩云" w:eastAsia="华文彩云" w:cs="华文彩云"/>
                      <w:color w:val="545454"/>
                      <w:spacing w:val="12"/>
                      <w:w w:val="104"/>
                      <w:sz w:val="8"/>
                      <w:szCs w:val="8"/>
                    </w:rPr>
                    <w:t xml:space="preserve"> </w:t>
                  </w:r>
                  <w:r>
                    <w:rPr>
                      <w:rFonts w:ascii="华文彩云" w:hAnsi="华文彩云" w:eastAsia="华文彩云" w:cs="华文彩云"/>
                      <w:b/>
                      <w:bCs/>
                      <w:color w:val="545454"/>
                      <w:spacing w:val="-1"/>
                      <w:sz w:val="8"/>
                      <w:szCs w:val="8"/>
                    </w:rPr>
                    <w:t>1</w:t>
                  </w:r>
                  <w:r>
                    <w:rPr>
                      <w:rFonts w:ascii="华文彩云" w:hAnsi="华文彩云" w:eastAsia="华文彩云" w:cs="华文彩云"/>
                      <w:color w:val="545454"/>
                      <w:spacing w:val="-9"/>
                      <w:sz w:val="8"/>
                      <w:szCs w:val="8"/>
                    </w:rPr>
                    <w:t xml:space="preserve"> </w:t>
                  </w:r>
                  <w:r>
                    <w:rPr>
                      <w:rFonts w:ascii="华文彩云" w:hAnsi="华文彩云" w:eastAsia="华文彩云" w:cs="华文彩云"/>
                      <w:b/>
                      <w:bCs/>
                      <w:color w:val="545454"/>
                      <w:spacing w:val="-1"/>
                      <w:sz w:val="8"/>
                      <w:szCs w:val="8"/>
                    </w:rPr>
                    <w:t>0</w:t>
                  </w:r>
                </w:p>
              </w:txbxContent>
            </v:textbox>
          </v:shape>
        </w:pict>
      </w:r>
      <w:r>
        <w:t>注</w:t>
      </w:r>
      <w:r>
        <w:t xml:space="preserve"> </w:t>
      </w:r>
      <w:r>
        <w:t>册</w:t>
      </w:r>
      <w:r>
        <w:t xml:space="preserve"> </w:t>
      </w:r>
      <w:r>
        <w:t>时</w:t>
      </w:r>
      <w:r>
        <w:t xml:space="preserve"> </w:t>
      </w:r>
      <w:r>
        <w:t>间 ：2 0 2 0</w:t>
      </w:r>
      <w:r>
        <w:t xml:space="preserve"> </w:t>
      </w:r>
      <w:r>
        <w:t>-0</w:t>
      </w:r>
      <w:r>
        <w:t xml:space="preserve"> </w:t>
      </w:r>
      <w:r>
        <w:t>7</w:t>
      </w:r>
      <w:r>
        <w:t xml:space="preserve"> </w:t>
      </w:r>
      <w:r>
        <w:t>-2</w:t>
      </w:r>
      <w:r>
        <w:t xml:space="preserve"> </w:t>
      </w:r>
      <w:r>
        <w:t>9    握  作</w:t>
      </w:r>
      <w:r>
        <w:t xml:space="preserve"> </w:t>
      </w:r>
      <w:r>
        <w:t>事</w:t>
      </w:r>
      <w:r>
        <w:t xml:space="preserve"> </w:t>
      </w:r>
      <w:r>
        <w:t>项</w:t>
      </w:r>
      <w:r>
        <w:t xml:space="preserve"> </w:t>
      </w:r>
      <w:r>
        <w:t>：</w:t>
      </w:r>
    </w:p>
    <w:p w14:paraId="0300EE74">
      <w:r>
        <w:t>当</w:t>
      </w:r>
      <w:r>
        <w:t xml:space="preserve"> </w:t>
      </w:r>
      <w:r>
        <w:t>前</w:t>
      </w:r>
      <w:r>
        <w:t xml:space="preserve"> </w:t>
      </w:r>
      <w:r>
        <w:t>状</w:t>
      </w:r>
      <w:r>
        <w:t xml:space="preserve"> </w:t>
      </w:r>
      <w:r>
        <w:t>态</w:t>
      </w:r>
      <w:r>
        <w:t xml:space="preserve"> </w:t>
      </w:r>
      <w:r>
        <w:t>：</w:t>
      </w:r>
      <w:r>
        <w:drawing>
          <wp:inline distT="0" distB="0" distL="0" distR="0">
            <wp:extent cx="456565" cy="13906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02"/>
                    <a:stretch>
                      <a:fillRect/>
                    </a:stretch>
                  </pic:blipFill>
                  <pic:spPr>
                    <a:xfrm>
                      <a:off x="0" y="0"/>
                      <a:ext cx="457145" cy="139653"/>
                    </a:xfrm>
                    <a:prstGeom prst="rect">
                      <a:avLst/>
                    </a:prstGeom>
                  </pic:spPr>
                </pic:pic>
              </a:graphicData>
            </a:graphic>
          </wp:inline>
        </w:drawing>
      </w:r>
    </w:p>
    <w:p w14:paraId="4C1FB5DE"/>
    <w:p w14:paraId="075B8711">
      <w:r>
        <w:t>基</w:t>
      </w:r>
      <w:r>
        <w:t xml:space="preserve"> </w:t>
      </w:r>
      <w:r>
        <w:t>本情</w:t>
      </w:r>
      <w:r>
        <w:t xml:space="preserve"> </w:t>
      </w:r>
      <w:r>
        <w:t>况</w:t>
      </w:r>
    </w:p>
    <w:p w14:paraId="1C56CADA">
      <w:r>
        <w:t>基本信息</w:t>
      </w:r>
    </w:p>
    <w:p w14:paraId="46A23EBF">
      <w:r>
        <w:t>单</w:t>
      </w:r>
      <w:r>
        <w:t xml:space="preserve"> </w:t>
      </w:r>
      <w:r>
        <w:t xml:space="preserve">位名称：         </w:t>
      </w:r>
      <w:r>
        <w:t>期 南</w:t>
      </w:r>
      <w:r>
        <w:t xml:space="preserve"> </w:t>
      </w:r>
      <w:r>
        <w:t>酒</w:t>
      </w:r>
      <w:r>
        <w:t xml:space="preserve"> </w:t>
      </w:r>
      <w:r>
        <w:t>油 环</w:t>
      </w:r>
      <w:r>
        <w:t xml:space="preserve"> </w:t>
      </w:r>
      <w:r>
        <w:t>境 服</w:t>
      </w:r>
      <w:r>
        <w:t xml:space="preserve"> </w:t>
      </w:r>
      <w:r>
        <w:t>务</w:t>
      </w:r>
      <w:r>
        <w:t xml:space="preserve"> </w:t>
      </w:r>
      <w:r>
        <w:t>有 限 公</w:t>
      </w:r>
      <w:r>
        <w:t xml:space="preserve"> </w:t>
      </w:r>
      <w:r>
        <w:t>司</w:t>
      </w:r>
      <w:r>
        <w:t xml:space="preserve">                                </w:t>
      </w:r>
      <w:r>
        <w:t xml:space="preserve">                     </w:t>
      </w:r>
      <w:r>
        <w:t>统 一 社</w:t>
      </w:r>
      <w:r>
        <w:t xml:space="preserve"> </w:t>
      </w:r>
      <w:r>
        <w:t>会</w:t>
      </w:r>
      <w:r>
        <w:t xml:space="preserve"> </w:t>
      </w:r>
      <w:r>
        <w:t>信</w:t>
      </w:r>
      <w:r>
        <w:t xml:space="preserve"> </w:t>
      </w:r>
      <w:r>
        <w:t>用 代</w:t>
      </w:r>
      <w:r>
        <w:t xml:space="preserve"> </w:t>
      </w:r>
      <w:r>
        <w:t>码</w:t>
      </w:r>
      <w:r>
        <w:t xml:space="preserve"> </w:t>
      </w:r>
      <w:r>
        <w:t xml:space="preserve">：        </w:t>
      </w:r>
      <w:r>
        <w:t>9</w:t>
      </w:r>
      <w:r>
        <w:t xml:space="preserve"> </w:t>
      </w:r>
      <w:r>
        <w:t>143 0</w:t>
      </w:r>
      <w:r>
        <w:t xml:space="preserve"> </w:t>
      </w:r>
      <w:r>
        <w:t>10 0MA</w:t>
      </w:r>
      <w:r>
        <w:t xml:space="preserve"> </w:t>
      </w:r>
      <w:r>
        <w:t>4RFGAQOM</w:t>
      </w:r>
    </w:p>
    <w:p w14:paraId="095076DA">
      <w:r>
        <w:t>组</w:t>
      </w:r>
      <w:r>
        <w:t xml:space="preserve"> </w:t>
      </w:r>
      <w:r>
        <w:t>级</w:t>
      </w:r>
      <w:r>
        <w:t xml:space="preserve"> </w:t>
      </w:r>
      <w:r>
        <w:t>形</w:t>
      </w:r>
      <w:r>
        <w:t xml:space="preserve"> </w:t>
      </w:r>
      <w:r>
        <w:t>式</w:t>
      </w:r>
      <w:r>
        <w:t xml:space="preserve"> </w:t>
      </w:r>
      <w:r>
        <w:t>：</w:t>
      </w:r>
      <w:r>
        <w:t xml:space="preserve">       </w:t>
      </w:r>
      <w:r>
        <w:t>有</w:t>
      </w:r>
      <w:r>
        <w:t xml:space="preserve"> </w:t>
      </w:r>
      <w:r>
        <w:t>限责任公司</w:t>
      </w:r>
      <w:r>
        <w:t xml:space="preserve">                                    </w:t>
      </w:r>
      <w:r>
        <w:t xml:space="preserve">                         </w:t>
      </w:r>
      <w:r>
        <w:t>法 定 代</w:t>
      </w:r>
      <w:r>
        <w:t xml:space="preserve"> </w:t>
      </w:r>
      <w:r>
        <w:t>表</w:t>
      </w:r>
      <w:r>
        <w:t xml:space="preserve"> </w:t>
      </w:r>
      <w:r>
        <w:t>人</w:t>
      </w:r>
      <w:r>
        <w:t xml:space="preserve">  </w:t>
      </w:r>
      <w:r>
        <w:t>(负</w:t>
      </w:r>
      <w:r>
        <w:t xml:space="preserve"> </w:t>
      </w:r>
      <w:r>
        <w:t xml:space="preserve">妻 人 )  :           </w:t>
      </w:r>
      <w:r>
        <w:t>夏抗</w:t>
      </w:r>
    </w:p>
    <w:p w14:paraId="1028133A">
      <w:r>
        <w:t>法</w:t>
      </w:r>
      <w:r>
        <w:t xml:space="preserve"> </w:t>
      </w:r>
      <w:r>
        <w:t>定 代 表 人   (负 费 人</w:t>
      </w:r>
      <w:r>
        <w:t xml:space="preserve"> </w:t>
      </w:r>
      <w:r>
        <w:t>) 证 件 类 型  ：         身</w:t>
      </w:r>
      <w:r>
        <w:t xml:space="preserve"> </w:t>
      </w:r>
      <w:r>
        <w:t>份</w:t>
      </w:r>
      <w:r>
        <w:t xml:space="preserve"> </w:t>
      </w:r>
      <w:r>
        <w:t>证</w:t>
      </w:r>
      <w:r>
        <w:t xml:space="preserve">                                                            </w:t>
      </w:r>
      <w:r>
        <w:t>法定代表人</w:t>
      </w:r>
      <w:r>
        <w:t xml:space="preserve"> </w:t>
      </w:r>
      <w:r>
        <w:t>(负要人)</w:t>
      </w:r>
      <w:r>
        <w:t xml:space="preserve"> </w:t>
      </w:r>
      <w:r>
        <w:t xml:space="preserve">证件号码：       </w:t>
      </w:r>
      <w:r>
        <w:t>4</w:t>
      </w:r>
      <w:r>
        <w:t xml:space="preserve"> </w:t>
      </w:r>
      <w:r>
        <w:t>3</w:t>
      </w:r>
      <w:r>
        <w:t xml:space="preserve"> </w:t>
      </w:r>
      <w:r>
        <w:t>0</w:t>
      </w:r>
      <w:r>
        <w:t xml:space="preserve"> </w:t>
      </w:r>
      <w:r>
        <w:t>9</w:t>
      </w:r>
      <w:r>
        <w:t xml:space="preserve"> </w:t>
      </w:r>
      <w:r>
        <w:t>2</w:t>
      </w:r>
      <w:r>
        <w:t xml:space="preserve"> </w:t>
      </w:r>
      <w:r>
        <w:t>3</w:t>
      </w:r>
      <w:r>
        <w:t xml:space="preserve"> </w:t>
      </w:r>
      <w:r>
        <w:t>1</w:t>
      </w:r>
      <w:r>
        <w:t xml:space="preserve"> </w:t>
      </w:r>
      <w:r>
        <w:t>9</w:t>
      </w:r>
      <w:r>
        <w:t xml:space="preserve"> </w:t>
      </w:r>
      <w:r>
        <w:t>8</w:t>
      </w:r>
      <w:r>
        <w:t xml:space="preserve"> </w:t>
      </w:r>
      <w:r>
        <w:t>8</w:t>
      </w:r>
      <w:r>
        <w:t xml:space="preserve"> </w:t>
      </w:r>
      <w:r>
        <w:t>0</w:t>
      </w:r>
      <w:r>
        <w:t xml:space="preserve"> </w:t>
      </w:r>
      <w:r>
        <w:t>2</w:t>
      </w:r>
      <w:r>
        <w:t xml:space="preserve"> </w:t>
      </w:r>
      <w:r>
        <w:t>******</w:t>
      </w:r>
    </w:p>
    <w:p w14:paraId="096D5C73">
      <w:r>
        <w:t>住所</w:t>
      </w:r>
      <w:r>
        <w:t xml:space="preserve"> </w:t>
      </w:r>
      <w:r>
        <w:t xml:space="preserve">：          </w:t>
      </w:r>
      <w:r>
        <w:t>湖南省</w:t>
      </w:r>
      <w:r>
        <w:t xml:space="preserve"> </w:t>
      </w:r>
      <w:r>
        <w:t xml:space="preserve">长      也    国    </w:t>
      </w:r>
      <w:r>
        <w:t>新     技</w:t>
      </w:r>
      <w:r>
        <w:t xml:space="preserve"> </w:t>
      </w:r>
      <w:r>
        <w:t>术</w:t>
      </w:r>
      <w:r>
        <w:t xml:space="preserve"> </w:t>
      </w:r>
      <w:r>
        <w:t>产</w:t>
      </w:r>
      <w:r>
        <w:t xml:space="preserve"> </w:t>
      </w:r>
      <w:r>
        <w:t>业</w:t>
      </w:r>
      <w:r>
        <w:t xml:space="preserve"> </w:t>
      </w:r>
      <w:r>
        <w:t>开</w:t>
      </w:r>
      <w:r>
        <w:t xml:space="preserve"> </w:t>
      </w:r>
      <w:r>
        <w:t>发</w:t>
      </w:r>
      <w:r>
        <w:t xml:space="preserve"> </w:t>
      </w:r>
      <w:r>
        <w:t>区</w:t>
      </w:r>
      <w:r>
        <w:t xml:space="preserve"> </w:t>
      </w:r>
      <w:r>
        <w:t>·基  输 西  大</w:t>
      </w:r>
      <w:r>
        <w:t xml:space="preserve"> </w:t>
      </w:r>
      <w:r>
        <w:t>道</w:t>
      </w:r>
      <w:r>
        <w:t xml:space="preserve"> </w:t>
      </w:r>
      <w:r>
        <w:t>2 4 5 0 号 环</w:t>
      </w:r>
      <w:r>
        <w:t xml:space="preserve"> </w:t>
      </w:r>
      <w:r>
        <w:t>的</w:t>
      </w:r>
      <w:r>
        <w:t xml:space="preserve"> </w:t>
      </w:r>
      <w:r>
        <w:t>园</w:t>
      </w:r>
      <w:r>
        <w:t xml:space="preserve"> </w:t>
      </w:r>
      <w:r>
        <w:t>A</w:t>
      </w:r>
      <w:r>
        <w:t xml:space="preserve"> </w:t>
      </w:r>
      <w:r>
        <w:t>2 栋</w:t>
      </w:r>
      <w:r>
        <w:t xml:space="preserve"> </w:t>
      </w:r>
      <w:r>
        <w:t>3 0 9 号</w:t>
      </w:r>
      <w:r>
        <w:t xml:space="preserve"> </w:t>
      </w:r>
      <w:r>
        <w:t>房</w:t>
      </w:r>
    </w:p>
    <w:p w14:paraId="2A5520F1">
      <w:r>
        <w:t>设立情况</w:t>
      </w:r>
    </w:p>
    <w:p w14:paraId="3D9C572B">
      <w:r>
        <w:t>出资人或者举办单位等的名称</w:t>
      </w:r>
      <w:r>
        <w:t xml:space="preserve"> </w:t>
      </w:r>
      <w:r>
        <w:t>(</w:t>
      </w:r>
      <w:r>
        <w:t>姓</w:t>
      </w:r>
      <w:r>
        <w:t>名)</w:t>
      </w:r>
      <w:r>
        <w:t xml:space="preserve">                       </w:t>
      </w:r>
      <w:r>
        <w:t>属</w:t>
      </w:r>
      <w:r>
        <w:t>性</w:t>
      </w:r>
      <w:r>
        <w:t xml:space="preserve">                      </w:t>
      </w:r>
      <w:r>
        <w:t xml:space="preserve">统 </w:t>
      </w:r>
      <w:r>
        <w:t>一</w:t>
      </w:r>
      <w:r>
        <w:t xml:space="preserve"> </w:t>
      </w:r>
      <w:r>
        <w:t>社</w:t>
      </w:r>
      <w:r>
        <w:t xml:space="preserve"> </w:t>
      </w:r>
      <w:r>
        <w:t>会</w:t>
      </w:r>
      <w:r>
        <w:t xml:space="preserve"> </w:t>
      </w:r>
      <w:r>
        <w:t>信</w:t>
      </w:r>
      <w:r>
        <w:t xml:space="preserve"> </w:t>
      </w:r>
      <w:r>
        <w:t>用</w:t>
      </w:r>
      <w:r>
        <w:t xml:space="preserve"> </w:t>
      </w:r>
      <w:r>
        <w:t>代</w:t>
      </w:r>
      <w:r>
        <w:t xml:space="preserve"> </w:t>
      </w:r>
      <w:r>
        <w:t>码</w:t>
      </w:r>
      <w:r>
        <w:t xml:space="preserve"> </w:t>
      </w:r>
      <w:r>
        <w:t>或</w:t>
      </w:r>
      <w:r>
        <w:t xml:space="preserve"> </w:t>
      </w:r>
      <w:r>
        <w:t>身 份</w:t>
      </w:r>
      <w:r>
        <w:t xml:space="preserve"> </w:t>
      </w:r>
      <w:r>
        <w:t>证</w:t>
      </w:r>
      <w:r>
        <w:t xml:space="preserve"> </w:t>
      </w:r>
      <w:r>
        <w:t>件</w:t>
      </w:r>
      <w:r>
        <w:t xml:space="preserve"> </w:t>
      </w:r>
      <w:r>
        <w:t>号</w:t>
      </w:r>
      <w:r>
        <w:t xml:space="preserve"> </w:t>
      </w:r>
      <w:r>
        <w:t>码</w:t>
      </w:r>
    </w:p>
    <w:p w14:paraId="4BEA780C">
      <w:r>
        <w:t>期</w:t>
      </w:r>
      <w:r>
        <w:t xml:space="preserve"> </w:t>
      </w:r>
      <w:r>
        <w:t>魔</w:t>
      </w:r>
      <w:r>
        <w:t xml:space="preserve"> </w:t>
      </w:r>
      <w:r>
        <w:t>然</w:t>
      </w:r>
      <w:r>
        <w:t xml:space="preserve"> </w:t>
      </w:r>
      <w:r>
        <w:t>一</w:t>
      </w:r>
      <w:r>
        <w:t xml:space="preserve"> </w:t>
      </w:r>
      <w:r>
        <w:t>环</w:t>
      </w:r>
      <w:r>
        <w:t xml:space="preserve"> </w:t>
      </w:r>
      <w:r>
        <w:t>模</w:t>
      </w:r>
      <w:r>
        <w:t xml:space="preserve"> </w:t>
      </w:r>
      <w:r>
        <w:t>科</w:t>
      </w:r>
      <w:r>
        <w:t xml:space="preserve"> </w:t>
      </w:r>
      <w:r>
        <w:t>技</w:t>
      </w:r>
      <w:r>
        <w:t xml:space="preserve"> </w:t>
      </w:r>
      <w:r>
        <w:t>有  限</w:t>
      </w:r>
      <w:r>
        <w:t xml:space="preserve"> </w:t>
      </w:r>
      <w:r>
        <w:t>公  司</w:t>
      </w:r>
      <w:r>
        <w:t xml:space="preserve">                        </w:t>
      </w:r>
      <w:r>
        <w:t xml:space="preserve">             </w:t>
      </w:r>
      <w:r>
        <w:t>单</w:t>
      </w:r>
      <w:r>
        <w:t xml:space="preserve"> </w:t>
      </w:r>
      <w:r>
        <w:t>位</w:t>
      </w:r>
      <w:r>
        <w:t xml:space="preserve">                     </w:t>
      </w:r>
      <w:r>
        <w:t xml:space="preserve">     </w:t>
      </w:r>
      <w:r>
        <w:t>9</w:t>
      </w:r>
      <w:r>
        <w:t xml:space="preserve"> </w:t>
      </w:r>
      <w:r>
        <w:t>1</w:t>
      </w:r>
      <w:r>
        <w:t xml:space="preserve"> </w:t>
      </w:r>
      <w:r>
        <w:t>4</w:t>
      </w:r>
      <w:r>
        <w:t xml:space="preserve"> </w:t>
      </w:r>
      <w:r>
        <w:t>3</w:t>
      </w:r>
      <w:r>
        <w:t xml:space="preserve"> </w:t>
      </w:r>
      <w:r>
        <w:t>0</w:t>
      </w:r>
      <w:r>
        <w:t xml:space="preserve"> </w:t>
      </w:r>
      <w:r>
        <w:t>1</w:t>
      </w:r>
      <w:r>
        <w:t xml:space="preserve"> </w:t>
      </w:r>
      <w:r>
        <w:t>0</w:t>
      </w:r>
      <w:r>
        <w:t xml:space="preserve"> </w:t>
      </w:r>
      <w:r>
        <w:t>0</w:t>
      </w:r>
      <w:r>
        <w:t xml:space="preserve"> </w:t>
      </w:r>
      <w:r>
        <w:t>3</w:t>
      </w:r>
      <w:r>
        <w:t xml:space="preserve"> </w:t>
      </w:r>
      <w:r>
        <w:t>2</w:t>
      </w:r>
      <w:r>
        <w:t xml:space="preserve"> </w:t>
      </w:r>
      <w:r>
        <w:t>0</w:t>
      </w:r>
      <w:r>
        <w:t xml:space="preserve"> </w:t>
      </w:r>
      <w:r>
        <w:t>6</w:t>
      </w:r>
      <w:r>
        <w:t xml:space="preserve"> </w:t>
      </w:r>
      <w:r>
        <w:t>0</w:t>
      </w:r>
      <w:r>
        <w:t xml:space="preserve"> </w:t>
      </w:r>
      <w:r>
        <w:t>1</w:t>
      </w:r>
      <w:r>
        <w:t xml:space="preserve"> </w:t>
      </w:r>
      <w:r>
        <w:t>3</w:t>
      </w:r>
      <w:r>
        <w:t xml:space="preserve"> </w:t>
      </w:r>
      <w:r>
        <w:t>3</w:t>
      </w:r>
      <w:r>
        <w:t xml:space="preserve"> </w:t>
      </w:r>
      <w:r>
        <w:t>1</w:t>
      </w:r>
      <w:r>
        <w:t xml:space="preserve"> </w:t>
      </w:r>
      <w:r>
        <w:t>4</w:t>
      </w:r>
    </w:p>
    <w:p w14:paraId="3ADE590C">
      <w:r>
        <w:t>本</w:t>
      </w:r>
      <w:r>
        <w:t xml:space="preserve"> </w:t>
      </w:r>
      <w:r>
        <w:t>单</w:t>
      </w:r>
      <w:r>
        <w:t xml:space="preserve"> </w:t>
      </w:r>
      <w:r>
        <w:t>位</w:t>
      </w:r>
      <w:r>
        <w:t xml:space="preserve"> </w:t>
      </w:r>
      <w:r>
        <w:t>设</w:t>
      </w:r>
      <w:r>
        <w:t xml:space="preserve"> </w:t>
      </w:r>
      <w:r>
        <w:t>立 材</w:t>
      </w:r>
      <w:r>
        <w:t xml:space="preserve"> </w:t>
      </w:r>
      <w:r>
        <w:t>料</w:t>
      </w:r>
    </w:p>
    <w:p w14:paraId="3C55C230">
      <w:r>
        <w:t>材</w:t>
      </w:r>
      <w:r>
        <w:t xml:space="preserve"> </w:t>
      </w:r>
      <w:r>
        <w:t>料</w:t>
      </w:r>
      <w:r>
        <w:t xml:space="preserve"> </w:t>
      </w:r>
      <w:r>
        <w:t>类</w:t>
      </w:r>
      <w:r>
        <w:t xml:space="preserve"> </w:t>
      </w:r>
      <w:r>
        <w:t>型</w:t>
      </w:r>
      <w:r>
        <w:t xml:space="preserve">                                                           </w:t>
      </w:r>
      <w:r>
        <w:t>材料文件</w:t>
      </w:r>
    </w:p>
    <w:p w14:paraId="3599E272">
      <w:r>
        <w:t>营</w:t>
      </w:r>
      <w:r>
        <w:t xml:space="preserve"> </w:t>
      </w:r>
      <w:r>
        <w:t>业 执  照</w:t>
      </w:r>
      <w:r>
        <w:t xml:space="preserve">                                                                    </w:t>
      </w:r>
      <w:r>
        <w:t>营</w:t>
      </w:r>
      <w:r>
        <w:t xml:space="preserve"> </w:t>
      </w:r>
      <w:r>
        <w:t>业</w:t>
      </w:r>
      <w:r>
        <w:t xml:space="preserve"> </w:t>
      </w:r>
      <w:r>
        <w:t>执</w:t>
      </w:r>
      <w:r>
        <w:t xml:space="preserve"> </w:t>
      </w:r>
      <w:r>
        <w:t>照</w:t>
      </w:r>
      <w:r>
        <w:t xml:space="preserve"> </w:t>
      </w:r>
      <w:r>
        <w:t>(    温 )    a d</w:t>
      </w:r>
      <w:r>
        <w:t xml:space="preserve"> </w:t>
      </w:r>
      <w:r>
        <w:t>f</w:t>
      </w:r>
    </w:p>
    <w:p w14:paraId="4C1B3017">
      <w:r>
        <w:t>登程</w:t>
      </w:r>
      <w:r>
        <w:t xml:space="preserve">                                                            </w:t>
      </w:r>
      <w:r>
        <w:t>1 6 3 8 7 5 7 9</w:t>
      </w:r>
      <w:r>
        <w:t xml:space="preserve"> </w:t>
      </w:r>
      <w:r>
        <w:t>3</w:t>
      </w:r>
      <w:r>
        <w:t xml:space="preserve"> </w:t>
      </w:r>
      <w:r>
        <w:t>1</w:t>
      </w:r>
      <w:r>
        <w:t xml:space="preserve"> </w:t>
      </w:r>
      <w:r>
        <w:t>7</w:t>
      </w:r>
      <w:r>
        <w:t xml:space="preserve"> </w:t>
      </w:r>
      <w:r>
        <w:t>5</w:t>
      </w:r>
      <w:r>
        <w:t xml:space="preserve"> </w:t>
      </w:r>
      <w:r>
        <w:t>4</w:t>
      </w:r>
      <w:r>
        <w:t xml:space="preserve"> </w:t>
      </w:r>
      <w:r>
        <w:t>一</w:t>
      </w:r>
      <w:r>
        <w:t xml:space="preserve"> </w:t>
      </w:r>
      <w:r>
        <w:t>人</w:t>
      </w:r>
      <w:r>
        <w:t xml:space="preserve"> </w:t>
      </w:r>
      <w:r>
        <w:t xml:space="preserve">有  </w:t>
      </w:r>
      <w:r>
        <w:t xml:space="preserve">限 </w:t>
      </w:r>
      <w:r>
        <w:t>毒</w:t>
      </w:r>
      <w:r>
        <w:t xml:space="preserve"> </w:t>
      </w:r>
      <w:r>
        <w:t>仟</w:t>
      </w:r>
      <w:r>
        <w:t xml:space="preserve"> </w:t>
      </w:r>
      <w:r>
        <w:t xml:space="preserve">公 </w:t>
      </w:r>
      <w:r>
        <w:t>罚</w:t>
      </w:r>
      <w:r>
        <w:t xml:space="preserve"> </w:t>
      </w:r>
      <w:r>
        <w:t xml:space="preserve">意   </w:t>
      </w:r>
      <w:r>
        <w:t>程o</w:t>
      </w:r>
      <w:r>
        <w:t xml:space="preserve"> </w:t>
      </w:r>
      <w:r>
        <w:t>d</w:t>
      </w:r>
      <w:r>
        <w:t xml:space="preserve"> </w:t>
      </w:r>
      <w:r>
        <w:t>f</w:t>
      </w:r>
    </w:p>
    <w:p w14:paraId="25E234B5">
      <w:r>
        <w:br w:type="column"/>
      </w:r>
    </w:p>
    <w:p w14:paraId="51950A35">
      <w:r>
        <w:t>信用记</w:t>
      </w:r>
      <w:r>
        <w:t>录</w:t>
      </w:r>
    </w:p>
    <w:p w14:paraId="6054BFB2">
      <w:r>
        <w:t>2 0 2 4 -0</w:t>
      </w:r>
      <w:r>
        <w:t xml:space="preserve"> </w:t>
      </w:r>
      <w:r>
        <w:t>8</w:t>
      </w:r>
      <w:r>
        <w:t xml:space="preserve"> </w:t>
      </w:r>
      <w:r>
        <w:t>-1</w:t>
      </w:r>
      <w:r>
        <w:t xml:space="preserve"> </w:t>
      </w:r>
      <w:r>
        <w:t>0</w:t>
      </w:r>
      <w:r>
        <w:t xml:space="preserve"> </w:t>
      </w:r>
      <w:r>
        <w:t>因</w:t>
      </w:r>
      <w:r>
        <w:t xml:space="preserve"> </w:t>
      </w:r>
      <w:r>
        <w:t>1个  记  分</w:t>
      </w:r>
      <w:r>
        <w:t xml:space="preserve"> </w:t>
      </w:r>
      <w:r>
        <w:t>满</w:t>
      </w:r>
      <w:r>
        <w:t xml:space="preserve"> </w:t>
      </w:r>
      <w:r>
        <w:t>明</w:t>
      </w:r>
      <w:r>
        <w:t xml:space="preserve"> </w:t>
      </w:r>
      <w:r>
        <w:t xml:space="preserve">内  </w:t>
      </w:r>
      <w:r>
        <w:t>失</w:t>
      </w:r>
      <w:r>
        <w:t xml:space="preserve"> </w:t>
      </w:r>
      <w:r>
        <w:t>借  记  分</w:t>
      </w:r>
      <w:r>
        <w:t xml:space="preserve"> </w:t>
      </w:r>
      <w:r>
        <w:t>要</w:t>
      </w:r>
      <w:r>
        <w:t xml:space="preserve"> </w:t>
      </w:r>
      <w:r>
        <w:t>计</w:t>
      </w:r>
      <w:r>
        <w:t xml:space="preserve"> </w:t>
      </w:r>
      <w:r>
        <w:t>达  到密  示  分</w:t>
      </w:r>
      <w:r>
        <w:t xml:space="preserve"> </w:t>
      </w:r>
      <w:r>
        <w:t>数</w:t>
      </w:r>
      <w:r>
        <w:t xml:space="preserve"> </w:t>
      </w:r>
      <w:r>
        <w:t>，被  列  入</w:t>
      </w:r>
      <w:r>
        <w:t xml:space="preserve"> </w:t>
      </w:r>
      <w:r>
        <w:t>里</w:t>
      </w:r>
      <w:r>
        <w:t xml:space="preserve"> </w:t>
      </w:r>
      <w:r>
        <w:t>点</w:t>
      </w:r>
      <w:r>
        <w:t xml:space="preserve"> </w:t>
      </w:r>
      <w:r>
        <w:t>监  信  检</w:t>
      </w:r>
      <w:r>
        <w:t xml:space="preserve"> </w:t>
      </w:r>
      <w:r>
        <w:t>查</w:t>
      </w:r>
    </w:p>
    <w:p w14:paraId="07879458"/>
    <w:p w14:paraId="5613CDAC"/>
    <w:p w14:paraId="21A7E160">
      <w:r>
        <w:drawing>
          <wp:anchor distT="0" distB="0" distL="0" distR="0" simplePos="0" relativeHeight="251660288" behindDoc="1" locked="0" layoutInCell="1" allowOverlap="1">
            <wp:simplePos x="0" y="0"/>
            <wp:positionH relativeFrom="column">
              <wp:posOffset>477520</wp:posOffset>
            </wp:positionH>
            <wp:positionV relativeFrom="paragraph">
              <wp:posOffset>40640</wp:posOffset>
            </wp:positionV>
            <wp:extent cx="850900" cy="18415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03"/>
                    <a:stretch>
                      <a:fillRect/>
                    </a:stretch>
                  </pic:blipFill>
                  <pic:spPr>
                    <a:xfrm>
                      <a:off x="0" y="0"/>
                      <a:ext cx="850799" cy="184088"/>
                    </a:xfrm>
                    <a:prstGeom prst="rect">
                      <a:avLst/>
                    </a:prstGeom>
                  </pic:spPr>
                </pic:pic>
              </a:graphicData>
            </a:graphic>
          </wp:anchor>
        </w:drawing>
      </w:r>
      <w:r>
        <w:t>园</w:t>
      </w:r>
      <w:r>
        <w:t xml:space="preserve">  </w:t>
      </w:r>
      <w:r>
        <w:t>本</w:t>
      </w:r>
      <w:r>
        <w:t xml:space="preserve"> </w:t>
      </w:r>
      <w:r>
        <w:t>情</w:t>
      </w:r>
      <w:r>
        <w:t xml:space="preserve"> </w:t>
      </w:r>
      <w:r>
        <w:t>发</w:t>
      </w:r>
      <w:r>
        <w:t xml:space="preserve"> </w:t>
      </w:r>
      <w:r>
        <w:t>变</w:t>
      </w:r>
      <w:r>
        <w:t xml:space="preserve"> </w:t>
      </w:r>
      <w:r>
        <w:t>要</w:t>
      </w:r>
      <w:r>
        <w:t xml:space="preserve">         </w:t>
      </w:r>
      <w:r>
        <w:drawing>
          <wp:inline distT="0" distB="0" distL="0" distR="0">
            <wp:extent cx="831215" cy="18351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4"/>
                    <a:stretch>
                      <a:fillRect/>
                    </a:stretch>
                  </pic:blipFill>
                  <pic:spPr>
                    <a:xfrm>
                      <a:off x="0" y="0"/>
                      <a:ext cx="831751" cy="184088"/>
                    </a:xfrm>
                    <a:prstGeom prst="rect">
                      <a:avLst/>
                    </a:prstGeom>
                  </pic:spPr>
                </pic:pic>
              </a:graphicData>
            </a:graphic>
          </wp:inline>
        </w:drawing>
      </w:r>
    </w:p>
    <w:p w14:paraId="72DF884A">
      <w:r>
        <w:drawing>
          <wp:inline distT="0" distB="0" distL="0" distR="0">
            <wp:extent cx="1726565" cy="17716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05"/>
                    <a:stretch>
                      <a:fillRect/>
                    </a:stretch>
                  </pic:blipFill>
                  <pic:spPr>
                    <a:xfrm>
                      <a:off x="0" y="0"/>
                      <a:ext cx="1726995" cy="177740"/>
                    </a:xfrm>
                    <a:prstGeom prst="rect">
                      <a:avLst/>
                    </a:prstGeom>
                  </pic:spPr>
                </pic:pic>
              </a:graphicData>
            </a:graphic>
          </wp:inline>
        </w:drawing>
      </w:r>
    </w:p>
    <w:p w14:paraId="68341949">
      <w:r>
        <w:drawing>
          <wp:anchor distT="0" distB="0" distL="0" distR="0" simplePos="0" relativeHeight="251661312" behindDoc="1" locked="0" layoutInCell="1" allowOverlap="1">
            <wp:simplePos x="0" y="0"/>
            <wp:positionH relativeFrom="column">
              <wp:posOffset>471170</wp:posOffset>
            </wp:positionH>
            <wp:positionV relativeFrom="paragraph">
              <wp:posOffset>50165</wp:posOffset>
            </wp:positionV>
            <wp:extent cx="1765300" cy="17780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06"/>
                    <a:stretch>
                      <a:fillRect/>
                    </a:stretch>
                  </pic:blipFill>
                  <pic:spPr>
                    <a:xfrm>
                      <a:off x="0" y="0"/>
                      <a:ext cx="1765090" cy="177740"/>
                    </a:xfrm>
                    <a:prstGeom prst="rect">
                      <a:avLst/>
                    </a:prstGeom>
                  </pic:spPr>
                </pic:pic>
              </a:graphicData>
            </a:graphic>
          </wp:anchor>
        </w:drawing>
      </w:r>
      <w:r>
        <w:t>建</w:t>
      </w:r>
      <w:r>
        <w:t xml:space="preserve">  </w:t>
      </w:r>
      <w:r>
        <w:t>球</w:t>
      </w:r>
      <w:r>
        <w:t xml:space="preserve">                      </w:t>
      </w:r>
      <w:r>
        <w:t>a</w:t>
      </w:r>
    </w:p>
    <w:p w14:paraId="290ECC49"/>
    <w:p w14:paraId="258C1077">
      <w:r>
        <w:drawing>
          <wp:anchor distT="0" distB="0" distL="0" distR="0" simplePos="0" relativeHeight="251664384" behindDoc="1" locked="0" layoutInCell="1" allowOverlap="1">
            <wp:simplePos x="0" y="0"/>
            <wp:positionH relativeFrom="column">
              <wp:posOffset>490220</wp:posOffset>
            </wp:positionH>
            <wp:positionV relativeFrom="paragraph">
              <wp:posOffset>-66675</wp:posOffset>
            </wp:positionV>
            <wp:extent cx="850900" cy="17780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07"/>
                    <a:stretch>
                      <a:fillRect/>
                    </a:stretch>
                  </pic:blipFill>
                  <pic:spPr>
                    <a:xfrm>
                      <a:off x="0" y="0"/>
                      <a:ext cx="850799" cy="177740"/>
                    </a:xfrm>
                    <a:prstGeom prst="rect">
                      <a:avLst/>
                    </a:prstGeom>
                  </pic:spPr>
                </pic:pic>
              </a:graphicData>
            </a:graphic>
          </wp:anchor>
        </w:drawing>
      </w:r>
      <w:r>
        <w:t>环</w:t>
      </w:r>
      <w:r>
        <w:t xml:space="preserve"> </w:t>
      </w:r>
      <w:r>
        <w:t>境影响报告书 (表) 情</w:t>
      </w:r>
      <w:r>
        <w:t xml:space="preserve"> </w:t>
      </w:r>
      <w:r>
        <w:t>况</w:t>
      </w:r>
      <w:r>
        <w:t xml:space="preserve">  </w:t>
      </w:r>
      <w:r>
        <w:t>(</w:t>
      </w:r>
      <w:r>
        <w:t xml:space="preserve"> </w:t>
      </w:r>
      <w:r>
        <w:t>单位 ：本</w:t>
      </w:r>
      <w:r>
        <w:t xml:space="preserve"> </w:t>
      </w:r>
      <w:r>
        <w:t>)</w:t>
      </w:r>
    </w:p>
    <w:p w14:paraId="16A574D0">
      <w:r>
        <w:drawing>
          <wp:inline distT="0" distB="0" distL="0" distR="0">
            <wp:extent cx="177165" cy="16446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08"/>
                    <a:stretch>
                      <a:fillRect/>
                    </a:stretch>
                  </pic:blipFill>
                  <pic:spPr>
                    <a:xfrm>
                      <a:off x="0" y="0"/>
                      <a:ext cx="177779" cy="165044"/>
                    </a:xfrm>
                    <a:prstGeom prst="rect">
                      <a:avLst/>
                    </a:prstGeom>
                  </pic:spPr>
                </pic:pic>
              </a:graphicData>
            </a:graphic>
          </wp:inline>
        </w:drawing>
      </w:r>
    </w:p>
    <w:p w14:paraId="1EE8261E">
      <w:r>
        <w:t>近三年编制环装 响</w:t>
      </w:r>
      <w:r>
        <w:t xml:space="preserve"> </w:t>
      </w:r>
      <w:r>
        <w:t>报</w:t>
      </w:r>
      <w:r>
        <w:t xml:space="preserve"> </w:t>
      </w:r>
      <w:r>
        <w:t>告书 (表)</w:t>
      </w:r>
      <w:r>
        <w:t xml:space="preserve"> </w:t>
      </w:r>
      <w:r>
        <w:t>累计</w:t>
      </w:r>
      <w:r>
        <w:t xml:space="preserve"> </w:t>
      </w:r>
      <w:r>
        <w:t>1</w:t>
      </w:r>
      <w:r>
        <w:t xml:space="preserve"> </w:t>
      </w:r>
      <w:r>
        <w:t>2</w:t>
      </w:r>
      <w:r>
        <w:t xml:space="preserve"> </w:t>
      </w:r>
      <w:r>
        <w:t xml:space="preserve">3 </w:t>
      </w:r>
      <w:r>
        <w:t>本</w:t>
      </w:r>
    </w:p>
    <w:p w14:paraId="1E398E4F">
      <w:r>
        <w:t>报</w:t>
      </w:r>
      <w:r>
        <w:t xml:space="preserve"> </w:t>
      </w:r>
      <w:r>
        <w:t>路</w:t>
      </w:r>
      <w:r>
        <w:t xml:space="preserve"> </w:t>
      </w:r>
      <w:r>
        <w:t>书</w:t>
      </w:r>
      <w:r>
        <w:t xml:space="preserve">                         </w:t>
      </w:r>
      <w:r>
        <w:t>1</w:t>
      </w:r>
      <w:r>
        <w:t xml:space="preserve"> </w:t>
      </w:r>
      <w:r>
        <w:t>3</w:t>
      </w:r>
    </w:p>
    <w:p w14:paraId="14F81CE1">
      <w:r>
        <w:t>报</w:t>
      </w:r>
      <w:r>
        <w:t xml:space="preserve"> </w:t>
      </w:r>
      <w:r>
        <w:t>店</w:t>
      </w:r>
      <w:r>
        <w:t xml:space="preserve"> </w:t>
      </w:r>
      <w:r>
        <w:t>表</w:t>
      </w:r>
      <w:r>
        <w:t xml:space="preserve">                           </w:t>
      </w:r>
      <w:r>
        <w:t>110</w:t>
      </w:r>
    </w:p>
    <w:p w14:paraId="370855A5"/>
    <w:p w14:paraId="33C5C4E3">
      <w:r>
        <w:t>其 中，经批准</w:t>
      </w:r>
      <w:r>
        <w:t xml:space="preserve"> </w:t>
      </w:r>
      <w:r>
        <w:t>的环境影</w:t>
      </w:r>
      <w:r>
        <w:t xml:space="preserve"> </w:t>
      </w:r>
      <w:r>
        <w:t>确报</w:t>
      </w:r>
      <w:r>
        <w:t xml:space="preserve"> </w:t>
      </w:r>
      <w:r>
        <w:t>告书</w:t>
      </w:r>
      <w:r>
        <w:t xml:space="preserve"> </w:t>
      </w:r>
      <w:r>
        <w:t>(表)</w:t>
      </w:r>
      <w:r>
        <w:t xml:space="preserve"> </w:t>
      </w:r>
      <w:r>
        <w:t>累</w:t>
      </w:r>
      <w:r>
        <w:t xml:space="preserve"> </w:t>
      </w:r>
      <w:r>
        <w:t xml:space="preserve">计 </w:t>
      </w:r>
      <w:r>
        <w:t xml:space="preserve">8 0  </w:t>
      </w:r>
      <w:r>
        <w:t>本</w:t>
      </w:r>
    </w:p>
    <w:p w14:paraId="41F867A2">
      <w:r>
        <w:t>报</w:t>
      </w:r>
      <w:r>
        <w:t xml:space="preserve"> </w:t>
      </w:r>
      <w:r>
        <w:t>告</w:t>
      </w:r>
      <w:r>
        <w:t xml:space="preserve"> </w:t>
      </w:r>
      <w:r>
        <w:t>书</w:t>
      </w:r>
      <w:r>
        <w:t xml:space="preserve">                                </w:t>
      </w:r>
      <w:r>
        <w:t>5</w:t>
      </w:r>
    </w:p>
    <w:p w14:paraId="0B10BD56">
      <w:r>
        <w:t>报</w:t>
      </w:r>
      <w:r>
        <w:t xml:space="preserve"> </w:t>
      </w:r>
      <w:r>
        <w:t>告 表</w:t>
      </w:r>
      <w:r>
        <w:t xml:space="preserve">                                </w:t>
      </w:r>
      <w:r>
        <w:t>7</w:t>
      </w:r>
      <w:r>
        <w:t xml:space="preserve"> </w:t>
      </w:r>
      <w:r>
        <w:t>5</w:t>
      </w:r>
    </w:p>
    <w:p w14:paraId="18AFE727"/>
    <w:p w14:paraId="283FF552">
      <w:r>
        <w:drawing>
          <wp:anchor distT="0" distB="0" distL="0" distR="0" simplePos="0" relativeHeight="251665408" behindDoc="1" locked="0" layoutInCell="1" allowOverlap="1">
            <wp:simplePos x="0" y="0"/>
            <wp:positionH relativeFrom="column">
              <wp:posOffset>490220</wp:posOffset>
            </wp:positionH>
            <wp:positionV relativeFrom="paragraph">
              <wp:posOffset>-73660</wp:posOffset>
            </wp:positionV>
            <wp:extent cx="850900" cy="18415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9"/>
                    <a:stretch>
                      <a:fillRect/>
                    </a:stretch>
                  </pic:blipFill>
                  <pic:spPr>
                    <a:xfrm>
                      <a:off x="0" y="0"/>
                      <a:ext cx="850799" cy="184088"/>
                    </a:xfrm>
                    <a:prstGeom prst="rect">
                      <a:avLst/>
                    </a:prstGeom>
                  </pic:spPr>
                </pic:pic>
              </a:graphicData>
            </a:graphic>
          </wp:anchor>
        </w:drawing>
      </w:r>
      <w:r>
        <w:t>编</w:t>
      </w:r>
      <w:r>
        <w:t xml:space="preserve"> </w:t>
      </w:r>
      <w:r>
        <w:t>制</w:t>
      </w:r>
      <w:r>
        <w:t xml:space="preserve"> </w:t>
      </w:r>
      <w:r>
        <w:t>人</w:t>
      </w:r>
      <w:r>
        <w:t xml:space="preserve"> </w:t>
      </w:r>
      <w:r>
        <w:t>员</w:t>
      </w:r>
      <w:r>
        <w:t xml:space="preserve"> </w:t>
      </w:r>
      <w:r>
        <w:t>情 况</w:t>
      </w:r>
      <w:r>
        <w:t xml:space="preserve">         </w:t>
      </w:r>
      <w:r>
        <w:t>(</w:t>
      </w:r>
      <w:r>
        <w:t xml:space="preserve"> </w:t>
      </w:r>
      <w:r>
        <w:t>单位：名</w:t>
      </w:r>
      <w:r>
        <w:t xml:space="preserve"> </w:t>
      </w:r>
      <w:r>
        <w:t>)</w:t>
      </w:r>
    </w:p>
    <w:p w14:paraId="2D243E16">
      <w:pPr>
        <w:sectPr>
          <w:type w:val="continuous"/>
          <w:pgSz w:w="16839" w:h="11906"/>
          <w:pgMar w:top="400" w:right="0" w:bottom="0" w:left="0" w:header="0" w:footer="0" w:gutter="0"/>
          <w:cols w:equalWidth="0" w:num="3">
            <w:col w:w="3165" w:space="0"/>
            <w:col w:w="8252" w:space="0"/>
            <w:col w:w="5423"/>
          </w:cols>
        </w:sectPr>
      </w:pPr>
    </w:p>
    <w:p w14:paraId="5B60E298"/>
    <w:p w14:paraId="7EC68AE8"/>
    <w:p w14:paraId="62A4009D"/>
    <w:p w14:paraId="2F925DC3"/>
    <w:p w14:paraId="13863012"/>
    <w:p w14:paraId="78E43BD6">
      <w:r>
        <w:drawing>
          <wp:inline distT="0" distB="0" distL="0" distR="0">
            <wp:extent cx="5610860" cy="771715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10"/>
                    <a:stretch>
                      <a:fillRect/>
                    </a:stretch>
                  </pic:blipFill>
                  <pic:spPr>
                    <a:xfrm>
                      <a:off x="0" y="0"/>
                      <a:ext cx="5611368" cy="7717535"/>
                    </a:xfrm>
                    <a:prstGeom prst="rect">
                      <a:avLst/>
                    </a:prstGeom>
                  </pic:spPr>
                </pic:pic>
              </a:graphicData>
            </a:graphic>
          </wp:inline>
        </w:drawing>
      </w:r>
    </w:p>
    <w:p w14:paraId="276548A5">
      <w:pPr>
        <w:sectPr>
          <w:headerReference r:id="rId6" w:type="default"/>
          <w:pgSz w:w="11906" w:h="16839"/>
          <w:pgMar w:top="400" w:right="1537" w:bottom="0" w:left="1531" w:header="0" w:footer="0" w:gutter="0"/>
          <w:cols w:space="720" w:num="1"/>
        </w:sectPr>
      </w:pPr>
    </w:p>
    <w:p w14:paraId="2F171A1C"/>
    <w:p w14:paraId="2942A775"/>
    <w:p w14:paraId="71C8FDB6"/>
    <w:p w14:paraId="5920EE3C"/>
    <w:p w14:paraId="24476F1C"/>
    <w:p w14:paraId="01DA6A69">
      <w:r>
        <w:drawing>
          <wp:inline distT="0" distB="0" distL="0" distR="0">
            <wp:extent cx="5583555" cy="805434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11"/>
                    <a:stretch>
                      <a:fillRect/>
                    </a:stretch>
                  </pic:blipFill>
                  <pic:spPr>
                    <a:xfrm>
                      <a:off x="0" y="0"/>
                      <a:ext cx="5583935" cy="8054340"/>
                    </a:xfrm>
                    <a:prstGeom prst="rect">
                      <a:avLst/>
                    </a:prstGeom>
                  </pic:spPr>
                </pic:pic>
              </a:graphicData>
            </a:graphic>
          </wp:inline>
        </w:drawing>
      </w:r>
    </w:p>
    <w:p w14:paraId="527EFE34">
      <w:pPr>
        <w:sectPr>
          <w:pgSz w:w="11906" w:h="16839"/>
          <w:pgMar w:top="400" w:right="1581" w:bottom="0" w:left="1531" w:header="0" w:footer="0" w:gutter="0"/>
          <w:cols w:space="720" w:num="1"/>
        </w:sectPr>
      </w:pPr>
    </w:p>
    <w:p w14:paraId="57FC1A09"/>
    <w:p w14:paraId="41D1932A"/>
    <w:p w14:paraId="67B79009"/>
    <w:p w14:paraId="4B6F67D9"/>
    <w:p w14:paraId="74E01830"/>
    <w:p w14:paraId="0C90210A"/>
    <w:p w14:paraId="3533C35B">
      <w:r>
        <w:t>个人参保信息</w:t>
      </w:r>
      <w:r>
        <w:t xml:space="preserve"> </w:t>
      </w:r>
      <w:r>
        <w:t>(实缴明细)</w:t>
      </w:r>
    </w:p>
    <w:p w14:paraId="09C565BF"/>
    <w:p w14:paraId="7E266969">
      <w:r>
        <w:t xml:space="preserve">当前单位名称     </w:t>
      </w:r>
      <w:r>
        <w:t>湖南湘</w:t>
      </w:r>
      <w:r>
        <w:t xml:space="preserve"> </w:t>
      </w:r>
      <w:r>
        <w:t>尚环境服务有限公司</w:t>
      </w:r>
      <w:r>
        <w:t xml:space="preserve">                            </w:t>
      </w:r>
      <w:r>
        <w:t xml:space="preserve">           </w:t>
      </w:r>
      <w:r>
        <w:t xml:space="preserve">当前单位编号           </w:t>
      </w:r>
      <w:r>
        <w:t xml:space="preserve">        </w:t>
      </w:r>
      <w:r>
        <w:t>4</w:t>
      </w:r>
      <w:r>
        <w:t>3110000000011131</w:t>
      </w:r>
      <w:r>
        <w:t>了</w:t>
      </w:r>
      <w:r>
        <w:t>C0</w:t>
      </w:r>
    </w:p>
    <w:p w14:paraId="54A19D35"/>
    <w:p w14:paraId="34821DB4">
      <w:pPr>
        <w:sectPr>
          <w:headerReference r:id="rId7" w:type="default"/>
          <w:pgSz w:w="11906" w:h="16839"/>
          <w:pgMar w:top="400" w:right="0" w:bottom="0" w:left="0" w:header="0" w:footer="0" w:gutter="0"/>
          <w:cols w:equalWidth="0" w:num="1">
            <w:col w:w="11906"/>
          </w:cols>
        </w:sectPr>
      </w:pPr>
    </w:p>
    <w:p w14:paraId="6D1CEBCD">
      <w:r>
        <w:pict>
          <v:shape id="_x0000_s1028" o:spid="_x0000_s1028" o:spt="202" type="#_x0000_t202" style="position:absolute;left:0pt;margin-left:194.4pt;margin-top:0.7pt;height:31.85pt;width:24.4pt;z-index:251675648;mso-width-relative:page;mso-height-relative:page;" filled="f" stroked="f" coordsize="21600,21600">
            <v:path/>
            <v:fill on="f" focussize="0,0"/>
            <v:stroke on="f"/>
            <v:imagedata o:title=""/>
            <o:lock v:ext="edit" aspectratio="f"/>
            <v:textbox inset="0mm,0mm,0mm,0mm">
              <w:txbxContent>
                <w:p w14:paraId="56DC7CF9">
                  <w:pPr>
                    <w:spacing w:before="19" w:line="159" w:lineRule="auto"/>
                    <w:ind w:left="35"/>
                    <w:rPr>
                      <w:rFonts w:ascii="微软雅黑" w:hAnsi="微软雅黑" w:eastAsia="微软雅黑" w:cs="微软雅黑"/>
                      <w:sz w:val="14"/>
                      <w:szCs w:val="14"/>
                    </w:rPr>
                  </w:pPr>
                  <w:r>
                    <w:rPr>
                      <w:rFonts w:ascii="微软雅黑" w:hAnsi="微软雅黑" w:eastAsia="微软雅黑" w:cs="微软雅黑"/>
                      <w:color w:val="5C5B5A"/>
                      <w:sz w:val="15"/>
                      <w:szCs w:val="15"/>
                    </w:rPr>
                    <w:t>建</w:t>
                  </w:r>
                  <w:r>
                    <w:rPr>
                      <w:rFonts w:ascii="微软雅黑" w:hAnsi="微软雅黑" w:eastAsia="微软雅黑" w:cs="微软雅黑"/>
                      <w:color w:val="38535C"/>
                      <w:sz w:val="14"/>
                      <w:szCs w:val="14"/>
                    </w:rPr>
                    <w:t>账</w:t>
                  </w:r>
                  <w:r>
                    <w:rPr>
                      <w:rFonts w:ascii="微软雅黑" w:hAnsi="微软雅黑" w:eastAsia="微软雅黑" w:cs="微软雅黑"/>
                      <w:color w:val="5C5B5A"/>
                      <w:sz w:val="14"/>
                      <w:szCs w:val="14"/>
                    </w:rPr>
                    <w:t>时</w:t>
                  </w:r>
                </w:p>
                <w:p w14:paraId="5095A213">
                  <w:pPr>
                    <w:spacing w:line="195" w:lineRule="auto"/>
                    <w:ind w:left="41"/>
                    <w:rPr>
                      <w:rFonts w:ascii="微软雅黑" w:hAnsi="微软雅黑" w:eastAsia="微软雅黑" w:cs="微软雅黑"/>
                      <w:sz w:val="14"/>
                      <w:szCs w:val="14"/>
                    </w:rPr>
                  </w:pPr>
                  <w:r>
                    <w:rPr>
                      <w:rFonts w:ascii="微软雅黑" w:hAnsi="微软雅黑" w:eastAsia="微软雅黑" w:cs="微软雅黑"/>
                      <w:color w:val="5C5B5A"/>
                      <w:sz w:val="14"/>
                      <w:szCs w:val="14"/>
                    </w:rPr>
                    <w:t>间</w:t>
                  </w:r>
                </w:p>
                <w:p w14:paraId="3617C1B0">
                  <w:pPr>
                    <w:spacing w:before="74" w:line="157" w:lineRule="exact"/>
                    <w:ind w:left="20"/>
                    <w:rPr>
                      <w:rFonts w:ascii="微软雅黑" w:hAnsi="微软雅黑" w:eastAsia="微软雅黑" w:cs="微软雅黑"/>
                      <w:sz w:val="14"/>
                      <w:szCs w:val="14"/>
                    </w:rPr>
                  </w:pPr>
                  <w:r>
                    <w:rPr>
                      <w:rFonts w:ascii="微软雅黑" w:hAnsi="微软雅黑" w:eastAsia="微软雅黑" w:cs="微软雅黑"/>
                      <w:color w:val="5C5B5A"/>
                      <w:spacing w:val="6"/>
                      <w:sz w:val="14"/>
                      <w:szCs w:val="14"/>
                    </w:rPr>
                    <w:t>经办机</w:t>
                  </w:r>
                </w:p>
              </w:txbxContent>
            </v:textbox>
          </v:shape>
        </w:pict>
      </w:r>
      <w:r>
        <w:t>姓名                    咸</w:t>
      </w:r>
      <w:r>
        <w:t>德</w:t>
      </w:r>
      <w:r>
        <w:t>顺</w:t>
      </w:r>
    </w:p>
    <w:p w14:paraId="0985E8AB">
      <w:r>
        <w:pict>
          <v:shape id="_x0000_s1029" o:spid="_x0000_s1029" o:spt="202" type="#_x0000_t202" style="position:absolute;left:0pt;margin-left:195.4pt;margin-top:12.2pt;height:14.45pt;width:23.85pt;z-index:251680768;mso-width-relative:page;mso-height-relative:page;" filled="f" stroked="f" coordsize="21600,21600">
            <v:path/>
            <v:fill on="f" focussize="0,0"/>
            <v:stroke on="f"/>
            <v:imagedata o:title=""/>
            <o:lock v:ext="edit" aspectratio="f"/>
            <v:textbox inset="0mm,0mm,0mm,0mm">
              <w:txbxContent>
                <w:p w14:paraId="352C3DD4">
                  <w:pPr>
                    <w:spacing w:before="19" w:line="193" w:lineRule="auto"/>
                    <w:ind w:right="3"/>
                    <w:jc w:val="right"/>
                    <w:rPr>
                      <w:rFonts w:ascii="微软雅黑" w:hAnsi="微软雅黑" w:eastAsia="微软雅黑" w:cs="微软雅黑"/>
                      <w:sz w:val="18"/>
                      <w:szCs w:val="18"/>
                    </w:rPr>
                  </w:pPr>
                  <w:r>
                    <w:rPr>
                      <w:rFonts w:ascii="微软雅黑" w:hAnsi="微软雅黑" w:eastAsia="微软雅黑" w:cs="微软雅黑"/>
                      <w:color w:val="5C5B5A"/>
                      <w:spacing w:val="-3"/>
                      <w:w w:val="85"/>
                      <w:sz w:val="18"/>
                      <w:szCs w:val="18"/>
                    </w:rPr>
                    <w:t>构茗称</w:t>
                  </w:r>
                </w:p>
              </w:txbxContent>
            </v:textbox>
          </v:shape>
        </w:pict>
      </w:r>
      <w:r>
        <w:t xml:space="preserve">性别                    </w:t>
      </w:r>
      <w:r>
        <w:t>男</w:t>
      </w:r>
    </w:p>
    <w:p w14:paraId="3AAB6B83">
      <w:r>
        <w:drawing>
          <wp:inline distT="0" distB="0" distL="0" distR="0">
            <wp:extent cx="1517015" cy="150431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12"/>
                    <a:stretch>
                      <a:fillRect/>
                    </a:stretch>
                  </pic:blipFill>
                  <pic:spPr>
                    <a:xfrm>
                      <a:off x="0" y="0"/>
                      <a:ext cx="1517140" cy="1504771"/>
                    </a:xfrm>
                    <a:prstGeom prst="rect">
                      <a:avLst/>
                    </a:prstGeom>
                  </pic:spPr>
                </pic:pic>
              </a:graphicData>
            </a:graphic>
          </wp:inline>
        </w:drawing>
      </w:r>
    </w:p>
    <w:p w14:paraId="73604F81">
      <w:r>
        <w:br w:type="column"/>
      </w:r>
    </w:p>
    <w:p w14:paraId="00B146B9">
      <w:r>
        <w:t>2</w:t>
      </w:r>
      <w:r>
        <w:t>0</w:t>
      </w:r>
      <w:r>
        <w:t xml:space="preserve">0804                                    </w:t>
      </w:r>
      <w:r>
        <w:t xml:space="preserve">身份证号码                     </w:t>
      </w:r>
      <w:r>
        <w:t>371</w:t>
      </w:r>
      <w:r>
        <w:t>322198001</w:t>
      </w:r>
      <w:r>
        <w:t>******</w:t>
      </w:r>
    </w:p>
    <w:p w14:paraId="4A8F64A1">
      <w:r>
        <w:t>长沙市社会保险经办机构</w:t>
      </w:r>
      <w:r>
        <w:t xml:space="preserve">     </w:t>
      </w:r>
      <w:r>
        <w:t xml:space="preserve">有效期至                  </w:t>
      </w:r>
      <w:r>
        <w:t xml:space="preserve">      </w:t>
      </w:r>
      <w:r>
        <w:t>2026</w:t>
      </w:r>
      <w:r>
        <w:t>-</w:t>
      </w:r>
      <w:r>
        <w:t>03</w:t>
      </w:r>
      <w:r>
        <w:t>-</w:t>
      </w:r>
      <w:r>
        <w:t>1</w:t>
      </w:r>
      <w:r>
        <w:t xml:space="preserve">1  </w:t>
      </w:r>
      <w:r>
        <w:t>11:26</w:t>
      </w:r>
    </w:p>
    <w:p w14:paraId="262B453C">
      <w:r>
        <w:t>1:本证明系参保对象自主打印，使用者须通过以下2种途径验证真实性：</w:t>
      </w:r>
    </w:p>
    <w:p w14:paraId="7CD0820B">
      <w:r>
        <w:t>(1) 登录</w:t>
      </w:r>
      <w:r>
        <w:t xml:space="preserve"> </w:t>
      </w:r>
      <w:r>
        <w:t>单位网厅公共服务平台</w:t>
      </w:r>
    </w:p>
    <w:p w14:paraId="2722424E">
      <w:r>
        <w:t>(2) 下载安装“智慧人社”APP ,使用叁保证明验证切能扫描本证明的二维码</w:t>
      </w:r>
    </w:p>
    <w:p w14:paraId="5515A387">
      <w:r>
        <w:t>2:本证明的在线验证码的有效期为3个月</w:t>
      </w:r>
    </w:p>
    <w:p w14:paraId="08F566F3">
      <w:r>
        <w:t>3.本证明涉及参保对象的权益信息，请妥善保管，依法</w:t>
      </w:r>
      <w:r>
        <w:t>使用</w:t>
      </w:r>
    </w:p>
    <w:p w14:paraId="0BCC3C27"/>
    <w:p w14:paraId="480CB76D">
      <w:r>
        <w:t>4.对权益记录有争议的，请咨询争议期间参保缴</w:t>
      </w:r>
      <w:r>
        <w:t>费经办机构</w:t>
      </w:r>
    </w:p>
    <w:p w14:paraId="3333239A">
      <w:pPr>
        <w:sectPr>
          <w:type w:val="continuous"/>
          <w:pgSz w:w="11906" w:h="16839"/>
          <w:pgMar w:top="400" w:right="0" w:bottom="0" w:left="0" w:header="0" w:footer="0" w:gutter="0"/>
          <w:cols w:equalWidth="0" w:num="2">
            <w:col w:w="4536" w:space="100"/>
            <w:col w:w="7271"/>
          </w:cols>
        </w:sectPr>
      </w:pPr>
    </w:p>
    <w:p w14:paraId="1A2E03D2">
      <w:r>
        <w:t>用途</w:t>
      </w:r>
      <w:r>
        <w:t xml:space="preserve">                                  </w:t>
      </w:r>
      <w:r>
        <w:t xml:space="preserve">                                           </w:t>
      </w:r>
      <w:r>
        <w:t>本人查询</w:t>
      </w:r>
    </w:p>
    <w:p w14:paraId="3791393A">
      <w:r>
        <w:t>参保关系</w:t>
      </w:r>
    </w:p>
    <w:p w14:paraId="53B30D52"/>
    <w:tbl>
      <w:tblPr>
        <w:tblStyle w:val="5"/>
        <w:tblW w:w="7733" w:type="dxa"/>
        <w:tblInd w:w="192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2052"/>
        <w:gridCol w:w="2326"/>
        <w:gridCol w:w="2003"/>
        <w:gridCol w:w="1352"/>
      </w:tblGrid>
      <w:tr w14:paraId="718B25D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4" w:hRule="atLeast"/>
        </w:trPr>
        <w:tc>
          <w:tcPr>
            <w:tcW w:w="2052" w:type="dxa"/>
            <w:vAlign w:val="top"/>
          </w:tcPr>
          <w:p w14:paraId="1A831D66">
            <w:r>
              <w:t>统一社会信用代码</w:t>
            </w:r>
          </w:p>
        </w:tc>
        <w:tc>
          <w:tcPr>
            <w:tcW w:w="2326" w:type="dxa"/>
            <w:vAlign w:val="top"/>
          </w:tcPr>
          <w:p w14:paraId="37D0E22B">
            <w:r>
              <w:t>单位名称</w:t>
            </w:r>
          </w:p>
        </w:tc>
        <w:tc>
          <w:tcPr>
            <w:tcW w:w="2003" w:type="dxa"/>
            <w:vAlign w:val="top"/>
          </w:tcPr>
          <w:p w14:paraId="30773B92">
            <w:r>
              <w:t>险</w:t>
            </w:r>
            <w:r>
              <w:t>种</w:t>
            </w:r>
          </w:p>
        </w:tc>
        <w:tc>
          <w:tcPr>
            <w:tcW w:w="1352" w:type="dxa"/>
            <w:vAlign w:val="top"/>
          </w:tcPr>
          <w:p w14:paraId="6A9DFC43">
            <w:r>
              <w:t>起</w:t>
            </w:r>
            <w:r>
              <w:t>止时</w:t>
            </w:r>
            <w:r>
              <w:t>间</w:t>
            </w:r>
          </w:p>
        </w:tc>
      </w:tr>
      <w:tr w14:paraId="761E4FC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42" w:hRule="atLeast"/>
        </w:trPr>
        <w:tc>
          <w:tcPr>
            <w:tcW w:w="2052" w:type="dxa"/>
            <w:vAlign w:val="top"/>
          </w:tcPr>
          <w:p w14:paraId="7C4F0AB6"/>
        </w:tc>
        <w:tc>
          <w:tcPr>
            <w:tcW w:w="2326" w:type="dxa"/>
            <w:vAlign w:val="top"/>
          </w:tcPr>
          <w:p w14:paraId="0D817091"/>
        </w:tc>
        <w:tc>
          <w:tcPr>
            <w:tcW w:w="2003" w:type="dxa"/>
            <w:vAlign w:val="top"/>
          </w:tcPr>
          <w:p w14:paraId="690ECAF8">
            <w:r>
              <w:t>企业职工基本养老保险</w:t>
            </w:r>
          </w:p>
        </w:tc>
        <w:tc>
          <w:tcPr>
            <w:tcW w:w="1352" w:type="dxa"/>
            <w:vAlign w:val="top"/>
          </w:tcPr>
          <w:p w14:paraId="383C7274">
            <w:r>
              <w:t>202506</w:t>
            </w:r>
            <w:r>
              <w:t>-</w:t>
            </w:r>
            <w:r>
              <w:t>202511</w:t>
            </w:r>
          </w:p>
        </w:tc>
      </w:tr>
      <w:tr w14:paraId="59C2431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7" w:hRule="atLeast"/>
        </w:trPr>
        <w:tc>
          <w:tcPr>
            <w:tcW w:w="2052" w:type="dxa"/>
            <w:vAlign w:val="top"/>
          </w:tcPr>
          <w:p w14:paraId="59582EF3">
            <w:r>
              <w:t>9</w:t>
            </w:r>
            <w:r>
              <w:t>1</w:t>
            </w:r>
            <w:r>
              <w:t>430100</w:t>
            </w:r>
            <w:r>
              <w:t>MA</w:t>
            </w:r>
            <w:r>
              <w:t>4</w:t>
            </w:r>
            <w:r>
              <w:t>RFGA</w:t>
            </w:r>
            <w:r>
              <w:t xml:space="preserve"> </w:t>
            </w:r>
            <w:r>
              <w:t>QO</w:t>
            </w:r>
            <w:r>
              <w:t>M</w:t>
            </w:r>
          </w:p>
        </w:tc>
        <w:tc>
          <w:tcPr>
            <w:tcW w:w="2326" w:type="dxa"/>
            <w:vAlign w:val="top"/>
          </w:tcPr>
          <w:p w14:paraId="38D8F41C">
            <w:r>
              <w:t>湖南湘尚环境服务有限公司</w:t>
            </w:r>
          </w:p>
        </w:tc>
        <w:tc>
          <w:tcPr>
            <w:tcW w:w="2003" w:type="dxa"/>
            <w:vAlign w:val="top"/>
          </w:tcPr>
          <w:p w14:paraId="1BF74694">
            <w:r>
              <w:t>工伤保险</w:t>
            </w:r>
          </w:p>
        </w:tc>
        <w:tc>
          <w:tcPr>
            <w:tcW w:w="1352" w:type="dxa"/>
            <w:vAlign w:val="top"/>
          </w:tcPr>
          <w:p w14:paraId="399EADEF">
            <w:r>
              <w:t>202506</w:t>
            </w:r>
            <w:r>
              <w:t>-</w:t>
            </w:r>
            <w:r>
              <w:t>20251</w:t>
            </w:r>
            <w:r>
              <w:t>1</w:t>
            </w:r>
          </w:p>
        </w:tc>
      </w:tr>
      <w:tr w14:paraId="4446697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2" w:hRule="atLeast"/>
        </w:trPr>
        <w:tc>
          <w:tcPr>
            <w:tcW w:w="2052" w:type="dxa"/>
            <w:vAlign w:val="top"/>
          </w:tcPr>
          <w:p w14:paraId="45DF417E"/>
        </w:tc>
        <w:tc>
          <w:tcPr>
            <w:tcW w:w="2326" w:type="dxa"/>
            <w:vAlign w:val="top"/>
          </w:tcPr>
          <w:p w14:paraId="03A84A14"/>
        </w:tc>
        <w:tc>
          <w:tcPr>
            <w:tcW w:w="2003" w:type="dxa"/>
            <w:vAlign w:val="top"/>
          </w:tcPr>
          <w:p w14:paraId="73D10E5A">
            <w:r>
              <w:t>失</w:t>
            </w:r>
            <w:r>
              <w:t>业</w:t>
            </w:r>
            <w:r>
              <w:t>保</w:t>
            </w:r>
            <w:r>
              <w:t>险</w:t>
            </w:r>
          </w:p>
        </w:tc>
        <w:tc>
          <w:tcPr>
            <w:tcW w:w="1352" w:type="dxa"/>
            <w:vAlign w:val="top"/>
          </w:tcPr>
          <w:p w14:paraId="6C7BF7CF">
            <w:r>
              <w:t>202506</w:t>
            </w:r>
            <w:r>
              <w:t>-</w:t>
            </w:r>
            <w:r>
              <w:t>202511</w:t>
            </w:r>
          </w:p>
        </w:tc>
      </w:tr>
    </w:tbl>
    <w:p w14:paraId="53F3BB8E">
      <w:r>
        <w:t>劳务派遣关系</w:t>
      </w:r>
    </w:p>
    <w:p w14:paraId="3A9BD3BE">
      <w:r>
        <w:t xml:space="preserve">统一社会信用代码                    单位名称               </w:t>
      </w:r>
      <w:r>
        <w:t xml:space="preserve">用工形式               </w:t>
      </w:r>
      <w:r>
        <w:t xml:space="preserve">奕际用口单位                       </w:t>
      </w:r>
      <w:r>
        <w:t>起止时间</w:t>
      </w:r>
    </w:p>
    <w:p w14:paraId="4D83701D"/>
    <w:p w14:paraId="2AD1A826">
      <w:r>
        <w:t>缴费</w:t>
      </w:r>
      <w:r>
        <w:t>明</w:t>
      </w:r>
      <w:r>
        <w:t>细</w:t>
      </w:r>
    </w:p>
    <w:p w14:paraId="0863E77F">
      <w:r>
        <w:pict>
          <v:shape id="_x0000_s1030" o:spid="_x0000_s1030" o:spt="202" type="#_x0000_t202" style="position:absolute;left:0pt;margin-left:197.5pt;margin-top:3.2pt;height:58.85pt;width:24.8pt;z-index:251673600;mso-width-relative:page;mso-height-relative:page;" filled="f" stroked="f" coordsize="21600,21600">
            <v:path/>
            <v:fill on="f" focussize="0,0"/>
            <v:stroke on="f"/>
            <v:imagedata o:title=""/>
            <o:lock v:ext="edit" aspectratio="f"/>
            <v:textbox inset="0mm,0mm,0mm,0mm">
              <w:txbxContent>
                <w:p w14:paraId="0665F9B2">
                  <w:pPr>
                    <w:spacing w:before="20" w:line="163" w:lineRule="auto"/>
                    <w:ind w:left="156" w:right="20" w:hanging="137"/>
                    <w:rPr>
                      <w:rFonts w:ascii="微软雅黑" w:hAnsi="微软雅黑" w:eastAsia="微软雅黑" w:cs="微软雅黑"/>
                      <w:sz w:val="20"/>
                      <w:szCs w:val="20"/>
                    </w:rPr>
                  </w:pPr>
                  <w:r>
                    <w:rPr>
                      <w:rFonts w:ascii="微软雅黑" w:hAnsi="微软雅黑" w:eastAsia="微软雅黑" w:cs="微软雅黑"/>
                      <w:color w:val="5C5B5A"/>
                      <w:spacing w:val="-3"/>
                      <w:w w:val="96"/>
                      <w:sz w:val="16"/>
                      <w:szCs w:val="16"/>
                    </w:rPr>
                    <w:t>缴费基</w:t>
                  </w:r>
                  <w:r>
                    <w:rPr>
                      <w:rFonts w:ascii="微软雅黑" w:hAnsi="微软雅黑" w:eastAsia="微软雅黑" w:cs="微软雅黑"/>
                      <w:color w:val="5C5B5A"/>
                      <w:spacing w:val="2"/>
                      <w:sz w:val="16"/>
                      <w:szCs w:val="16"/>
                    </w:rPr>
                    <w:t xml:space="preserve"> </w:t>
                  </w:r>
                  <w:r>
                    <w:rPr>
                      <w:rFonts w:ascii="微软雅黑" w:hAnsi="微软雅黑" w:eastAsia="微软雅黑" w:cs="微软雅黑"/>
                      <w:color w:val="5C5B5A"/>
                      <w:sz w:val="20"/>
                      <w:szCs w:val="20"/>
                    </w:rPr>
                    <w:t>数</w:t>
                  </w:r>
                </w:p>
                <w:p w14:paraId="1A7D493D">
                  <w:pPr>
                    <w:spacing w:before="57" w:line="206" w:lineRule="auto"/>
                    <w:ind w:left="70"/>
                    <w:rPr>
                      <w:rFonts w:ascii="微软雅黑" w:hAnsi="微软雅黑" w:eastAsia="微软雅黑" w:cs="微软雅黑"/>
                      <w:sz w:val="16"/>
                      <w:szCs w:val="16"/>
                    </w:rPr>
                  </w:pPr>
                  <w:r>
                    <w:rPr>
                      <w:rFonts w:ascii="微软雅黑" w:hAnsi="微软雅黑" w:eastAsia="微软雅黑" w:cs="微软雅黑"/>
                      <w:color w:val="5C5B5A"/>
                      <w:spacing w:val="-7"/>
                      <w:sz w:val="16"/>
                      <w:szCs w:val="16"/>
                    </w:rPr>
                    <w:t>4308</w:t>
                  </w:r>
                </w:p>
                <w:p w14:paraId="08019666">
                  <w:pPr>
                    <w:spacing w:before="178" w:line="202" w:lineRule="auto"/>
                    <w:ind w:left="73"/>
                    <w:rPr>
                      <w:rFonts w:ascii="微软雅黑" w:hAnsi="微软雅黑" w:eastAsia="微软雅黑" w:cs="微软雅黑"/>
                      <w:sz w:val="16"/>
                      <w:szCs w:val="16"/>
                    </w:rPr>
                  </w:pPr>
                  <w:r>
                    <w:rPr>
                      <w:rFonts w:ascii="微软雅黑" w:hAnsi="微软雅黑" w:eastAsia="微软雅黑" w:cs="微软雅黑"/>
                      <w:color w:val="5C5B5A"/>
                      <w:spacing w:val="-11"/>
                      <w:sz w:val="16"/>
                      <w:szCs w:val="16"/>
                    </w:rPr>
                    <w:t>4</w:t>
                  </w:r>
                  <w:r>
                    <w:rPr>
                      <w:rFonts w:ascii="微软雅黑" w:hAnsi="微软雅黑" w:eastAsia="微软雅黑" w:cs="微软雅黑"/>
                      <w:color w:val="5C5B5A"/>
                      <w:spacing w:val="-11"/>
                      <w:sz w:val="17"/>
                      <w:szCs w:val="17"/>
                    </w:rPr>
                    <w:t>30</w:t>
                  </w:r>
                  <w:r>
                    <w:rPr>
                      <w:rFonts w:ascii="微软雅黑" w:hAnsi="微软雅黑" w:eastAsia="微软雅黑" w:cs="微软雅黑"/>
                      <w:color w:val="5C5B5A"/>
                      <w:spacing w:val="-11"/>
                      <w:sz w:val="16"/>
                      <w:szCs w:val="16"/>
                    </w:rPr>
                    <w:t>8</w:t>
                  </w:r>
                </w:p>
              </w:txbxContent>
            </v:textbox>
          </v:shape>
        </w:pict>
      </w:r>
      <w:r>
        <w:pict>
          <v:shape id="_x0000_s1031" o:spid="_x0000_s1031" o:spt="202" type="#_x0000_t202" style="position:absolute;left:0pt;margin-left:462.25pt;margin-top:6.7pt;height:13.6pt;width:32.2pt;z-index:251679744;mso-width-relative:page;mso-height-relative:page;" filled="f" stroked="f" coordsize="21600,21600">
            <v:path/>
            <v:fill on="f" focussize="0,0"/>
            <v:stroke on="f"/>
            <v:imagedata o:title=""/>
            <o:lock v:ext="edit" aspectratio="f"/>
            <v:textbox inset="0mm,0mm,0mm,0mm">
              <w:txbxContent>
                <w:p w14:paraId="12693F1B">
                  <w:pPr>
                    <w:spacing w:before="19" w:line="191" w:lineRule="auto"/>
                    <w:ind w:left="20"/>
                    <w:rPr>
                      <w:rFonts w:ascii="微软雅黑" w:hAnsi="微软雅黑" w:eastAsia="微软雅黑" w:cs="微软雅黑"/>
                      <w:sz w:val="17"/>
                      <w:szCs w:val="17"/>
                    </w:rPr>
                  </w:pPr>
                  <w:r>
                    <w:rPr>
                      <w:rFonts w:ascii="微软雅黑" w:hAnsi="微软雅黑" w:eastAsia="微软雅黑" w:cs="微软雅黑"/>
                      <w:color w:val="5C5B5A"/>
                      <w:spacing w:val="-2"/>
                      <w:w w:val="90"/>
                      <w:sz w:val="17"/>
                      <w:szCs w:val="17"/>
                    </w:rPr>
                    <w:t>经办机构</w:t>
                  </w:r>
                </w:p>
              </w:txbxContent>
            </v:textbox>
          </v:shape>
        </w:pict>
      </w:r>
      <w:r>
        <w:pict>
          <v:shape id="_x0000_s1032" o:spid="_x0000_s1032" o:spt="202" type="#_x0000_t202" style="position:absolute;left:0pt;margin-left:94.95pt;margin-top:3.4pt;height:22.65pt;width:30.9pt;z-index:251678720;mso-width-relative:page;mso-height-relative:page;" filled="f" stroked="f" coordsize="21600,21600">
            <v:path/>
            <v:fill on="f" focussize="0,0"/>
            <v:stroke on="f"/>
            <v:imagedata o:title=""/>
            <o:lock v:ext="edit" aspectratio="f"/>
            <v:textbox inset="0mm,0mm,0mm,0mm">
              <w:txbxContent>
                <w:p w14:paraId="198E4EC5">
                  <w:pPr>
                    <w:spacing w:before="20" w:line="161" w:lineRule="exact"/>
                    <w:ind w:left="20"/>
                    <w:rPr>
                      <w:rFonts w:ascii="微软雅黑" w:hAnsi="微软雅黑" w:eastAsia="微软雅黑" w:cs="微软雅黑"/>
                      <w:sz w:val="15"/>
                      <w:szCs w:val="15"/>
                    </w:rPr>
                  </w:pPr>
                  <w:r>
                    <w:rPr>
                      <w:rFonts w:ascii="微软雅黑" w:hAnsi="微软雅黑" w:eastAsia="微软雅黑" w:cs="微软雅黑"/>
                      <w:color w:val="5C5B5A"/>
                      <w:spacing w:val="-2"/>
                      <w:w w:val="97"/>
                      <w:sz w:val="15"/>
                      <w:szCs w:val="15"/>
                    </w:rPr>
                    <w:t>费款所属</w:t>
                  </w:r>
                </w:p>
                <w:p w14:paraId="2556B082">
                  <w:pPr>
                    <w:spacing w:before="1" w:line="184" w:lineRule="auto"/>
                    <w:ind w:left="198"/>
                    <w:rPr>
                      <w:rFonts w:ascii="微软雅黑" w:hAnsi="微软雅黑" w:eastAsia="微软雅黑" w:cs="微软雅黑"/>
                      <w:sz w:val="19"/>
                      <w:szCs w:val="19"/>
                    </w:rPr>
                  </w:pPr>
                  <w:r>
                    <w:rPr>
                      <w:rFonts w:ascii="微软雅黑" w:hAnsi="微软雅黑" w:eastAsia="微软雅黑" w:cs="微软雅黑"/>
                      <w:color w:val="5C5B5A"/>
                      <w:spacing w:val="8"/>
                      <w:w w:val="136"/>
                      <w:sz w:val="19"/>
                      <w:szCs w:val="19"/>
                    </w:rPr>
                    <w:t>期</w:t>
                  </w:r>
                </w:p>
              </w:txbxContent>
            </v:textbox>
          </v:shape>
        </w:pict>
      </w:r>
      <w:r>
        <w:pict>
          <v:shape id="_x0000_s1033" o:spid="_x0000_s1033" o:spt="202" type="#_x0000_t202" style="position:absolute;left:0pt;margin-left:324.4pt;margin-top:6.75pt;height:54.35pt;width:32.6pt;z-index:251671552;mso-width-relative:page;mso-height-relative:page;" filled="f" stroked="f" coordsize="21600,21600">
            <v:path/>
            <v:fill on="f" focussize="0,0"/>
            <v:stroke on="f"/>
            <v:imagedata o:title=""/>
            <o:lock v:ext="edit" aspectratio="f"/>
            <v:textbox inset="0mm,0mm,0mm,0mm">
              <w:txbxContent>
                <w:p w14:paraId="6AE9BD21">
                  <w:pPr>
                    <w:spacing w:before="20" w:line="345" w:lineRule="auto"/>
                    <w:ind w:left="172" w:right="20" w:hanging="152"/>
                    <w:rPr>
                      <w:rFonts w:ascii="微软雅黑" w:hAnsi="微软雅黑" w:eastAsia="微软雅黑" w:cs="微软雅黑"/>
                      <w:sz w:val="16"/>
                      <w:szCs w:val="16"/>
                    </w:rPr>
                  </w:pPr>
                  <w:r>
                    <w:rPr>
                      <w:rFonts w:ascii="微软雅黑" w:hAnsi="微软雅黑" w:eastAsia="微软雅黑" w:cs="微软雅黑"/>
                      <w:color w:val="5C5B5A"/>
                      <w:spacing w:val="-3"/>
                      <w:w w:val="95"/>
                      <w:sz w:val="16"/>
                      <w:szCs w:val="16"/>
                    </w:rPr>
                    <w:t>缴费</w:t>
                  </w:r>
                  <w:r>
                    <w:rPr>
                      <w:rFonts w:ascii="微软雅黑" w:hAnsi="微软雅黑" w:eastAsia="微软雅黑" w:cs="微软雅黑"/>
                      <w:color w:val="5C5B5A"/>
                      <w:spacing w:val="-3"/>
                      <w:w w:val="95"/>
                      <w:sz w:val="17"/>
                      <w:szCs w:val="17"/>
                    </w:rPr>
                    <w:t>标</w:t>
                  </w:r>
                  <w:r>
                    <w:rPr>
                      <w:rFonts w:ascii="微软雅黑" w:hAnsi="微软雅黑" w:eastAsia="微软雅黑" w:cs="微软雅黑"/>
                      <w:color w:val="5C5B5A"/>
                      <w:spacing w:val="-3"/>
                      <w:w w:val="95"/>
                      <w:sz w:val="16"/>
                      <w:szCs w:val="16"/>
                    </w:rPr>
                    <w:t>志</w:t>
                  </w:r>
                  <w:r>
                    <w:rPr>
                      <w:rFonts w:ascii="微软雅黑" w:hAnsi="微软雅黑" w:eastAsia="微软雅黑" w:cs="微软雅黑"/>
                      <w:color w:val="5C5B5A"/>
                      <w:spacing w:val="4"/>
                      <w:sz w:val="16"/>
                      <w:szCs w:val="16"/>
                    </w:rPr>
                    <w:t xml:space="preserve"> </w:t>
                  </w:r>
                  <w:r>
                    <w:rPr>
                      <w:rFonts w:ascii="微软雅黑" w:hAnsi="微软雅黑" w:eastAsia="微软雅黑" w:cs="微软雅黑"/>
                      <w:color w:val="5C5B5A"/>
                      <w:spacing w:val="-9"/>
                      <w:sz w:val="16"/>
                      <w:szCs w:val="16"/>
                    </w:rPr>
                    <w:t>正常</w:t>
                  </w:r>
                </w:p>
                <w:p w14:paraId="0C6BC07F">
                  <w:pPr>
                    <w:spacing w:before="5" w:line="186" w:lineRule="auto"/>
                    <w:ind w:left="173"/>
                    <w:rPr>
                      <w:rFonts w:ascii="微软雅黑" w:hAnsi="微软雅黑" w:eastAsia="微软雅黑" w:cs="微软雅黑"/>
                      <w:sz w:val="17"/>
                      <w:szCs w:val="17"/>
                    </w:rPr>
                  </w:pPr>
                  <w:r>
                    <w:rPr>
                      <w:rFonts w:ascii="微软雅黑" w:hAnsi="微软雅黑" w:eastAsia="微软雅黑" w:cs="微软雅黑"/>
                      <w:color w:val="5C5B5A"/>
                      <w:spacing w:val="-2"/>
                      <w:sz w:val="16"/>
                      <w:szCs w:val="16"/>
                    </w:rPr>
                    <w:t>正</w:t>
                  </w:r>
                  <w:r>
                    <w:rPr>
                      <w:rFonts w:ascii="微软雅黑" w:hAnsi="微软雅黑" w:eastAsia="微软雅黑" w:cs="微软雅黑"/>
                      <w:color w:val="5C5B5A"/>
                      <w:spacing w:val="-2"/>
                      <w:sz w:val="17"/>
                      <w:szCs w:val="17"/>
                    </w:rPr>
                    <w:t>常</w:t>
                  </w:r>
                </w:p>
              </w:txbxContent>
            </v:textbox>
          </v:shape>
        </w:pict>
      </w:r>
      <w:r>
        <w:pict>
          <v:shape id="_x0000_s1034" o:spid="_x0000_s1034" o:spt="202" type="#_x0000_t202" style="position:absolute;left:0pt;margin-left:234.1pt;margin-top:6.8pt;height:55.3pt;width:31.8pt;z-index:251672576;mso-width-relative:page;mso-height-relative:page;" filled="f" stroked="f" coordsize="21600,21600">
            <v:path/>
            <v:fill on="f" focussize="0,0"/>
            <v:stroke on="f"/>
            <v:imagedata o:title=""/>
            <o:lock v:ext="edit" aspectratio="f"/>
            <v:textbox inset="0mm,0mm,0mm,0mm">
              <w:txbxContent>
                <w:p w14:paraId="6BEE6D68">
                  <w:pPr>
                    <w:spacing w:before="19" w:line="193" w:lineRule="auto"/>
                    <w:ind w:left="20"/>
                    <w:rPr>
                      <w:rFonts w:ascii="微软雅黑" w:hAnsi="微软雅黑" w:eastAsia="微软雅黑" w:cs="微软雅黑"/>
                      <w:sz w:val="16"/>
                      <w:szCs w:val="16"/>
                    </w:rPr>
                  </w:pPr>
                  <w:r>
                    <w:rPr>
                      <w:rFonts w:ascii="微软雅黑" w:hAnsi="微软雅黑" w:eastAsia="微软雅黑" w:cs="微软雅黑"/>
                      <w:color w:val="5C5B5A"/>
                      <w:spacing w:val="-3"/>
                      <w:w w:val="94"/>
                      <w:sz w:val="16"/>
                      <w:szCs w:val="16"/>
                    </w:rPr>
                    <w:t>单位应缴</w:t>
                  </w:r>
                </w:p>
                <w:p w14:paraId="2CD9B54C">
                  <w:pPr>
                    <w:spacing w:before="184" w:line="208" w:lineRule="auto"/>
                    <w:ind w:left="83"/>
                    <w:rPr>
                      <w:rFonts w:ascii="微软雅黑" w:hAnsi="微软雅黑" w:eastAsia="微软雅黑" w:cs="微软雅黑"/>
                      <w:sz w:val="16"/>
                      <w:szCs w:val="16"/>
                    </w:rPr>
                  </w:pPr>
                  <w:r>
                    <w:rPr>
                      <w:rFonts w:ascii="微软雅黑" w:hAnsi="微软雅黑" w:eastAsia="微软雅黑" w:cs="微软雅黑"/>
                      <w:color w:val="5C5B5A"/>
                      <w:spacing w:val="-11"/>
                      <w:sz w:val="16"/>
                      <w:szCs w:val="16"/>
                    </w:rPr>
                    <w:t>689</w:t>
                  </w:r>
                  <w:r>
                    <w:rPr>
                      <w:rFonts w:ascii="微软雅黑" w:hAnsi="微软雅黑" w:eastAsia="微软雅黑" w:cs="微软雅黑"/>
                      <w:color w:val="5C5B5A"/>
                      <w:spacing w:val="-11"/>
                      <w:sz w:val="13"/>
                      <w:szCs w:val="13"/>
                    </w:rPr>
                    <w:t>-</w:t>
                  </w:r>
                  <w:r>
                    <w:rPr>
                      <w:rFonts w:ascii="微软雅黑" w:hAnsi="微软雅黑" w:eastAsia="微软雅黑" w:cs="微软雅黑"/>
                      <w:color w:val="5C5B5A"/>
                      <w:spacing w:val="-11"/>
                      <w:sz w:val="16"/>
                      <w:szCs w:val="16"/>
                    </w:rPr>
                    <w:t>28</w:t>
                  </w:r>
                </w:p>
                <w:p w14:paraId="2E2F33B6">
                  <w:pPr>
                    <w:spacing w:before="175" w:line="203" w:lineRule="auto"/>
                    <w:ind w:left="126"/>
                    <w:rPr>
                      <w:rFonts w:ascii="微软雅黑" w:hAnsi="微软雅黑" w:eastAsia="微软雅黑" w:cs="微软雅黑"/>
                      <w:sz w:val="16"/>
                      <w:szCs w:val="16"/>
                    </w:rPr>
                  </w:pPr>
                  <w:r>
                    <w:rPr>
                      <w:rFonts w:ascii="微软雅黑" w:hAnsi="微软雅黑" w:eastAsia="微软雅黑" w:cs="微软雅黑"/>
                      <w:color w:val="5C5B5A"/>
                      <w:spacing w:val="-6"/>
                      <w:sz w:val="16"/>
                      <w:szCs w:val="16"/>
                    </w:rPr>
                    <w:t>3</w:t>
                  </w:r>
                  <w:r>
                    <w:rPr>
                      <w:rFonts w:ascii="微软雅黑" w:hAnsi="微软雅黑" w:eastAsia="微软雅黑" w:cs="微软雅黑"/>
                      <w:color w:val="5C5B5A"/>
                      <w:spacing w:val="-6"/>
                      <w:sz w:val="17"/>
                      <w:szCs w:val="17"/>
                    </w:rPr>
                    <w:t>8</w:t>
                  </w:r>
                  <w:r>
                    <w:rPr>
                      <w:rFonts w:ascii="微软雅黑" w:hAnsi="微软雅黑" w:eastAsia="微软雅黑" w:cs="微软雅黑"/>
                      <w:color w:val="5C5B5A"/>
                      <w:spacing w:val="-6"/>
                      <w:sz w:val="13"/>
                      <w:szCs w:val="13"/>
                    </w:rPr>
                    <w:t>.</w:t>
                  </w:r>
                  <w:r>
                    <w:rPr>
                      <w:rFonts w:ascii="微软雅黑" w:hAnsi="微软雅黑" w:eastAsia="微软雅黑" w:cs="微软雅黑"/>
                      <w:color w:val="5C5B5A"/>
                      <w:spacing w:val="-6"/>
                      <w:sz w:val="16"/>
                      <w:szCs w:val="16"/>
                    </w:rPr>
                    <w:t>77</w:t>
                  </w:r>
                </w:p>
              </w:txbxContent>
            </v:textbox>
          </v:shape>
        </w:pict>
      </w:r>
      <w:r>
        <w:pict>
          <v:shape id="_x0000_s1035" o:spid="_x0000_s1035" o:spt="202" type="#_x0000_t202" style="position:absolute;left:0pt;margin-left:414.85pt;margin-top:6.85pt;height:54.6pt;width:32.45pt;z-index:251670528;mso-width-relative:page;mso-height-relative:page;" filled="f" stroked="f" coordsize="21600,21600">
            <v:path/>
            <v:fill on="f" focussize="0,0"/>
            <v:stroke on="f"/>
            <v:imagedata o:title=""/>
            <o:lock v:ext="edit" aspectratio="f"/>
            <v:textbox inset="0mm,0mm,0mm,0mm">
              <w:txbxContent>
                <w:p w14:paraId="5B9B5612">
                  <w:pPr>
                    <w:spacing w:before="19" w:line="191" w:lineRule="auto"/>
                    <w:ind w:left="23"/>
                    <w:rPr>
                      <w:rFonts w:ascii="微软雅黑" w:hAnsi="微软雅黑" w:eastAsia="微软雅黑" w:cs="微软雅黑"/>
                      <w:sz w:val="16"/>
                      <w:szCs w:val="16"/>
                    </w:rPr>
                  </w:pPr>
                  <w:r>
                    <w:rPr>
                      <w:rFonts w:ascii="微软雅黑" w:hAnsi="微软雅黑" w:eastAsia="微软雅黑" w:cs="微软雅黑"/>
                      <w:color w:val="5C5B5A"/>
                      <w:spacing w:val="-3"/>
                      <w:w w:val="95"/>
                      <w:sz w:val="16"/>
                      <w:szCs w:val="16"/>
                    </w:rPr>
                    <w:t>缴费类型</w:t>
                  </w:r>
                </w:p>
                <w:p w14:paraId="6370173E">
                  <w:pPr>
                    <w:spacing w:before="182" w:line="192" w:lineRule="auto"/>
                    <w:ind w:left="20"/>
                    <w:rPr>
                      <w:rFonts w:ascii="微软雅黑" w:hAnsi="微软雅黑" w:eastAsia="微软雅黑" w:cs="微软雅黑"/>
                      <w:sz w:val="17"/>
                      <w:szCs w:val="17"/>
                    </w:rPr>
                  </w:pPr>
                  <w:r>
                    <w:rPr>
                      <w:rFonts w:ascii="微软雅黑" w:hAnsi="微软雅黑" w:eastAsia="微软雅黑" w:cs="微软雅黑"/>
                      <w:color w:val="5C5B5A"/>
                      <w:spacing w:val="-6"/>
                      <w:w w:val="94"/>
                      <w:sz w:val="17"/>
                      <w:szCs w:val="17"/>
                    </w:rPr>
                    <w:t>正常应缴</w:t>
                  </w:r>
                </w:p>
                <w:p w14:paraId="36464EEC">
                  <w:pPr>
                    <w:spacing w:before="183" w:line="192" w:lineRule="auto"/>
                    <w:ind w:left="20"/>
                    <w:rPr>
                      <w:rFonts w:ascii="微软雅黑" w:hAnsi="微软雅黑" w:eastAsia="微软雅黑" w:cs="微软雅黑"/>
                      <w:sz w:val="17"/>
                      <w:szCs w:val="17"/>
                    </w:rPr>
                  </w:pPr>
                  <w:r>
                    <w:rPr>
                      <w:rFonts w:ascii="微软雅黑" w:hAnsi="微软雅黑" w:eastAsia="微软雅黑" w:cs="微软雅黑"/>
                      <w:color w:val="5C5B5A"/>
                      <w:spacing w:val="-6"/>
                      <w:w w:val="93"/>
                      <w:sz w:val="17"/>
                      <w:szCs w:val="17"/>
                    </w:rPr>
                    <w:t>正常应缴</w:t>
                  </w:r>
                </w:p>
              </w:txbxContent>
            </v:textbox>
          </v:shape>
        </w:pict>
      </w:r>
      <w:r>
        <w:pict>
          <v:shape id="_x0000_s1036" o:spid="_x0000_s1036" o:spt="202" type="#_x0000_t202" style="position:absolute;left:0pt;margin-left:280.85pt;margin-top:7pt;height:33.9pt;width:31.95pt;z-index:251674624;mso-width-relative:page;mso-height-relative:page;" filled="f" stroked="f" coordsize="21600,21600">
            <v:path/>
            <v:fill on="f" focussize="0,0"/>
            <v:stroke on="f"/>
            <v:imagedata o:title=""/>
            <o:lock v:ext="edit" aspectratio="f"/>
            <v:textbox inset="0mm,0mm,0mm,0mm">
              <w:txbxContent>
                <w:p w14:paraId="0F42CCD2">
                  <w:pPr>
                    <w:spacing w:before="20" w:line="188" w:lineRule="auto"/>
                    <w:ind w:left="20"/>
                    <w:rPr>
                      <w:rFonts w:ascii="微软雅黑" w:hAnsi="微软雅黑" w:eastAsia="微软雅黑" w:cs="微软雅黑"/>
                      <w:sz w:val="16"/>
                      <w:szCs w:val="16"/>
                    </w:rPr>
                  </w:pPr>
                  <w:r>
                    <w:rPr>
                      <w:rFonts w:ascii="微软雅黑" w:hAnsi="微软雅黑" w:eastAsia="微软雅黑" w:cs="微软雅黑"/>
                      <w:color w:val="5C5B5A"/>
                      <w:spacing w:val="-2"/>
                      <w:w w:val="95"/>
                      <w:sz w:val="16"/>
                      <w:szCs w:val="16"/>
                    </w:rPr>
                    <w:t>个人应缴</w:t>
                  </w:r>
                </w:p>
                <w:p w14:paraId="2CD89079">
                  <w:pPr>
                    <w:spacing w:before="185" w:line="207" w:lineRule="auto"/>
                    <w:ind w:left="85"/>
                    <w:rPr>
                      <w:rFonts w:ascii="微软雅黑" w:hAnsi="微软雅黑" w:eastAsia="微软雅黑" w:cs="微软雅黑"/>
                      <w:sz w:val="16"/>
                      <w:szCs w:val="16"/>
                    </w:rPr>
                  </w:pPr>
                  <w:r>
                    <w:rPr>
                      <w:rFonts w:ascii="微软雅黑" w:hAnsi="微软雅黑" w:eastAsia="微软雅黑" w:cs="微软雅黑"/>
                      <w:color w:val="5C5B5A"/>
                      <w:spacing w:val="-5"/>
                      <w:sz w:val="16"/>
                      <w:szCs w:val="16"/>
                    </w:rPr>
                    <w:t>344</w:t>
                  </w:r>
                  <w:r>
                    <w:rPr>
                      <w:rFonts w:ascii="微软雅黑" w:hAnsi="微软雅黑" w:eastAsia="微软雅黑" w:cs="微软雅黑"/>
                      <w:color w:val="5C5B5A"/>
                      <w:spacing w:val="-5"/>
                      <w:sz w:val="12"/>
                      <w:szCs w:val="12"/>
                    </w:rPr>
                    <w:t>.</w:t>
                  </w:r>
                  <w:r>
                    <w:rPr>
                      <w:rFonts w:ascii="微软雅黑" w:hAnsi="微软雅黑" w:eastAsia="微软雅黑" w:cs="微软雅黑"/>
                      <w:color w:val="5C5B5A"/>
                      <w:spacing w:val="-5"/>
                      <w:sz w:val="16"/>
                      <w:szCs w:val="16"/>
                    </w:rPr>
                    <w:t>64</w:t>
                  </w:r>
                </w:p>
              </w:txbxContent>
            </v:textbox>
          </v:shape>
        </w:pict>
      </w:r>
      <w:r>
        <w:pict>
          <v:shape id="_x0000_s1037" o:spid="_x0000_s1037" o:spt="202" type="#_x0000_t202" style="position:absolute;left:0pt;margin-left:364.95pt;margin-top:7.05pt;height:54.7pt;width:37.25pt;z-index:251669504;mso-width-relative:page;mso-height-relative:page;" filled="f" stroked="f" coordsize="21600,21600">
            <v:path/>
            <v:fill on="f" focussize="0,0"/>
            <v:stroke on="f"/>
            <v:imagedata o:title=""/>
            <o:lock v:ext="edit" aspectratio="f"/>
            <v:textbox inset="0mm,0mm,0mm,0mm">
              <w:txbxContent>
                <w:p w14:paraId="5294EE77">
                  <w:pPr>
                    <w:spacing w:before="19" w:line="313" w:lineRule="auto"/>
                    <w:ind w:left="20" w:right="20" w:firstLine="55"/>
                    <w:jc w:val="both"/>
                    <w:rPr>
                      <w:rFonts w:ascii="微软雅黑" w:hAnsi="微软雅黑" w:eastAsia="微软雅黑" w:cs="微软雅黑"/>
                      <w:sz w:val="16"/>
                      <w:szCs w:val="16"/>
                    </w:rPr>
                  </w:pPr>
                  <w:r>
                    <w:rPr>
                      <w:rFonts w:ascii="微软雅黑" w:hAnsi="微软雅黑" w:eastAsia="微软雅黑" w:cs="微软雅黑"/>
                      <w:color w:val="5C5B5A"/>
                      <w:spacing w:val="-13"/>
                      <w:sz w:val="15"/>
                      <w:szCs w:val="15"/>
                    </w:rPr>
                    <w:t>到账 日</w:t>
                  </w:r>
                  <w:r>
                    <w:rPr>
                      <w:rFonts w:ascii="微软雅黑" w:hAnsi="微软雅黑" w:eastAsia="微软雅黑" w:cs="微软雅黑"/>
                      <w:color w:val="5C5B5A"/>
                      <w:spacing w:val="-13"/>
                      <w:sz w:val="16"/>
                      <w:szCs w:val="16"/>
                    </w:rPr>
                    <w:t>期</w:t>
                  </w:r>
                  <w:r>
                    <w:rPr>
                      <w:rFonts w:ascii="微软雅黑" w:hAnsi="微软雅黑" w:eastAsia="微软雅黑" w:cs="微软雅黑"/>
                      <w:color w:val="5C5B5A"/>
                      <w:sz w:val="16"/>
                      <w:szCs w:val="16"/>
                    </w:rPr>
                    <w:t xml:space="preserve">  </w:t>
                  </w:r>
                  <w:r>
                    <w:rPr>
                      <w:rFonts w:ascii="微软雅黑" w:hAnsi="微软雅黑" w:eastAsia="微软雅黑" w:cs="微软雅黑"/>
                      <w:color w:val="5C5B5A"/>
                      <w:spacing w:val="-6"/>
                      <w:sz w:val="16"/>
                      <w:szCs w:val="16"/>
                    </w:rPr>
                    <w:t>20251128</w:t>
                  </w:r>
                  <w:r>
                    <w:rPr>
                      <w:rFonts w:ascii="微软雅黑" w:hAnsi="微软雅黑" w:eastAsia="微软雅黑" w:cs="微软雅黑"/>
                      <w:color w:val="5C5B5A"/>
                      <w:spacing w:val="1"/>
                      <w:sz w:val="16"/>
                      <w:szCs w:val="16"/>
                    </w:rPr>
                    <w:t xml:space="preserve"> </w:t>
                  </w:r>
                  <w:r>
                    <w:rPr>
                      <w:rFonts w:ascii="微软雅黑" w:hAnsi="微软雅黑" w:eastAsia="微软雅黑" w:cs="微软雅黑"/>
                      <w:color w:val="5C5B5A"/>
                      <w:spacing w:val="-6"/>
                      <w:sz w:val="16"/>
                      <w:szCs w:val="16"/>
                    </w:rPr>
                    <w:t>20251128</w:t>
                  </w:r>
                </w:p>
              </w:txbxContent>
            </v:textbox>
          </v:shape>
        </w:pict>
      </w:r>
      <w:r>
        <w:t>险种类型</w:t>
      </w:r>
    </w:p>
    <w:p w14:paraId="41006DF0">
      <w:r>
        <w:pict>
          <v:shape id="_x0000_s1038" o:spid="_x0000_s1038" o:spt="202" type="#_x0000_t202" style="position:absolute;left:0pt;margin-left:458.25pt;margin-top:3.75pt;height:20.15pt;width:39.95pt;z-index:251677696;mso-width-relative:page;mso-height-relative:page;" filled="f" stroked="f" coordsize="21600,21600">
            <v:path/>
            <v:fill on="f" focussize="0,0"/>
            <v:stroke on="f"/>
            <v:imagedata o:title=""/>
            <o:lock v:ext="edit" aspectratio="f"/>
            <v:textbox inset="0mm,0mm,0mm,0mm">
              <w:txbxContent>
                <w:p w14:paraId="71D101DC">
                  <w:pPr>
                    <w:spacing w:before="20" w:line="158" w:lineRule="auto"/>
                    <w:ind w:left="316" w:right="20" w:hanging="296"/>
                    <w:rPr>
                      <w:rFonts w:ascii="微软雅黑" w:hAnsi="微软雅黑" w:eastAsia="微软雅黑" w:cs="微软雅黑"/>
                      <w:sz w:val="15"/>
                      <w:szCs w:val="15"/>
                    </w:rPr>
                  </w:pPr>
                  <w:r>
                    <w:rPr>
                      <w:rFonts w:ascii="微软雅黑" w:hAnsi="微软雅黑" w:eastAsia="微软雅黑" w:cs="微软雅黑"/>
                      <w:color w:val="5C5B5A"/>
                      <w:spacing w:val="-5"/>
                      <w:w w:val="92"/>
                      <w:sz w:val="17"/>
                      <w:szCs w:val="17"/>
                    </w:rPr>
                    <w:t>长沙市市本</w:t>
                  </w:r>
                  <w:r>
                    <w:rPr>
                      <w:rFonts w:ascii="微软雅黑" w:hAnsi="微软雅黑" w:eastAsia="微软雅黑" w:cs="微软雅黑"/>
                      <w:color w:val="5C5B5A"/>
                      <w:sz w:val="17"/>
                      <w:szCs w:val="17"/>
                    </w:rPr>
                    <w:t xml:space="preserve"> </w:t>
                  </w:r>
                  <w:r>
                    <w:rPr>
                      <w:rFonts w:ascii="微软雅黑" w:hAnsi="微软雅黑" w:eastAsia="微软雅黑" w:cs="微软雅黑"/>
                      <w:color w:val="5C5B5A"/>
                      <w:sz w:val="15"/>
                      <w:szCs w:val="15"/>
                    </w:rPr>
                    <w:t>级</w:t>
                  </w:r>
                </w:p>
              </w:txbxContent>
            </v:textbox>
          </v:shape>
        </w:pict>
      </w:r>
      <w:r>
        <w:t>企业职工基本养</w:t>
      </w:r>
      <w:r>
        <w:t xml:space="preserve"> </w:t>
      </w:r>
      <w:r>
        <w:t>老</w:t>
      </w:r>
      <w:r>
        <w:t>葆</w:t>
      </w:r>
      <w:r>
        <w:t>险</w:t>
      </w:r>
    </w:p>
    <w:p w14:paraId="4EE73703">
      <w:r>
        <w:t>202511</w:t>
      </w:r>
    </w:p>
    <w:p w14:paraId="7732F94F">
      <w:r>
        <w:pict>
          <v:shape id="_x0000_s1039" o:spid="_x0000_s1039" o:spt="202" type="#_x0000_t202" style="position:absolute;left:0pt;margin-left:458.15pt;margin-top:-4.6pt;height:20.25pt;width:40pt;z-index:251676672;mso-width-relative:page;mso-height-relative:page;" filled="f" stroked="f" coordsize="21600,21600">
            <v:path/>
            <v:fill on="f" focussize="0,0"/>
            <v:stroke on="f"/>
            <v:imagedata o:title=""/>
            <o:lock v:ext="edit" aspectratio="f"/>
            <v:textbox inset="0mm,0mm,0mm,0mm">
              <w:txbxContent>
                <w:p w14:paraId="46A099F3">
                  <w:pPr>
                    <w:spacing w:before="18" w:line="160" w:lineRule="auto"/>
                    <w:ind w:left="320" w:right="20" w:hanging="300"/>
                    <w:rPr>
                      <w:rFonts w:ascii="微软雅黑" w:hAnsi="微软雅黑" w:eastAsia="微软雅黑" w:cs="微软雅黑"/>
                      <w:sz w:val="15"/>
                      <w:szCs w:val="15"/>
                    </w:rPr>
                  </w:pPr>
                  <w:r>
                    <w:rPr>
                      <w:rFonts w:ascii="微软雅黑" w:hAnsi="微软雅黑" w:eastAsia="微软雅黑" w:cs="微软雅黑"/>
                      <w:color w:val="5C5B5A"/>
                      <w:spacing w:val="-5"/>
                      <w:w w:val="92"/>
                      <w:sz w:val="17"/>
                      <w:szCs w:val="17"/>
                    </w:rPr>
                    <w:t>长沙市市本</w:t>
                  </w:r>
                  <w:r>
                    <w:rPr>
                      <w:rFonts w:ascii="微软雅黑" w:hAnsi="微软雅黑" w:eastAsia="微软雅黑" w:cs="微软雅黑"/>
                      <w:color w:val="5C5B5A"/>
                      <w:spacing w:val="1"/>
                      <w:sz w:val="17"/>
                      <w:szCs w:val="17"/>
                    </w:rPr>
                    <w:t xml:space="preserve"> </w:t>
                  </w:r>
                  <w:r>
                    <w:rPr>
                      <w:rFonts w:ascii="微软雅黑" w:hAnsi="微软雅黑" w:eastAsia="微软雅黑" w:cs="微软雅黑"/>
                      <w:color w:val="5C5B5A"/>
                      <w:sz w:val="15"/>
                      <w:szCs w:val="15"/>
                    </w:rPr>
                    <w:t>级</w:t>
                  </w:r>
                </w:p>
              </w:txbxContent>
            </v:textbox>
          </v:shape>
        </w:pict>
      </w:r>
      <w:r>
        <w:t>工</w:t>
      </w:r>
      <w:r>
        <w:t>伤</w:t>
      </w:r>
      <w:r>
        <w:t>保</w:t>
      </w:r>
      <w:r>
        <w:t>险</w:t>
      </w:r>
    </w:p>
    <w:p w14:paraId="4DE76423">
      <w:r>
        <w:drawing>
          <wp:anchor distT="0" distB="0" distL="0" distR="0" simplePos="0" relativeHeight="251668480" behindDoc="1" locked="0" layoutInCell="1" allowOverlap="1">
            <wp:simplePos x="0" y="0"/>
            <wp:positionH relativeFrom="column">
              <wp:posOffset>3389630</wp:posOffset>
            </wp:positionH>
            <wp:positionV relativeFrom="paragraph">
              <wp:posOffset>-329565</wp:posOffset>
            </wp:positionV>
            <wp:extent cx="1104265" cy="108585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13"/>
                    <a:stretch>
                      <a:fillRect/>
                    </a:stretch>
                  </pic:blipFill>
                  <pic:spPr>
                    <a:xfrm>
                      <a:off x="0" y="0"/>
                      <a:ext cx="1104529" cy="1085720"/>
                    </a:xfrm>
                    <a:prstGeom prst="rect">
                      <a:avLst/>
                    </a:prstGeom>
                  </pic:spPr>
                </pic:pic>
              </a:graphicData>
            </a:graphic>
          </wp:anchor>
        </w:drawing>
      </w:r>
      <w:r>
        <w:t>盖章</w:t>
      </w:r>
      <w:r>
        <w:t>处</w:t>
      </w:r>
      <w:r>
        <w:t>：</w:t>
      </w:r>
    </w:p>
    <w:p w14:paraId="35B5893F"/>
    <w:p w14:paraId="2F4D347C">
      <w:r>
        <w:t>说明：本信息由参保地社保经办机构负责解释叁保人如有疑问，请与参保地社保经办机构联系</w:t>
      </w:r>
    </w:p>
    <w:p w14:paraId="5D43A5E1"/>
    <w:p w14:paraId="6EF9B629">
      <w:r>
        <w:t>个人姓名：顾德顺</w:t>
      </w:r>
      <w:r>
        <w:t xml:space="preserve">                                                </w:t>
      </w:r>
      <w:r>
        <w:t xml:space="preserve">  </w:t>
      </w:r>
      <w:r>
        <w:t xml:space="preserve">第1页共2页      </w:t>
      </w:r>
      <w:r>
        <w:t xml:space="preserve">                     </w:t>
      </w:r>
      <w:r>
        <w:t>个</w:t>
      </w:r>
      <w:r>
        <w:t>人编</w:t>
      </w:r>
      <w:r>
        <w:t>尽</w:t>
      </w:r>
      <w:r>
        <w:t>：</w:t>
      </w:r>
      <w:r>
        <w:t>4312</w:t>
      </w:r>
      <w:r>
        <w:t>0</w:t>
      </w:r>
      <w:r>
        <w:t>000000022643576</w:t>
      </w:r>
    </w:p>
    <w:p w14:paraId="7172DC19">
      <w:pPr>
        <w:sectPr>
          <w:type w:val="continuous"/>
          <w:pgSz w:w="11906" w:h="16839"/>
          <w:pgMar w:top="400" w:right="0" w:bottom="0" w:left="0" w:header="0" w:footer="0" w:gutter="0"/>
          <w:cols w:equalWidth="0" w:num="1">
            <w:col w:w="11906"/>
          </w:cols>
        </w:sectPr>
      </w:pPr>
    </w:p>
    <w:p w14:paraId="27F6B79B"/>
    <w:p w14:paraId="7E7132D7"/>
    <w:p w14:paraId="55538AA4"/>
    <w:p w14:paraId="5DF3F429"/>
    <w:p w14:paraId="587AD2E7"/>
    <w:p w14:paraId="0438FC0E">
      <w:r>
        <w:drawing>
          <wp:inline distT="0" distB="0" distL="0" distR="0">
            <wp:extent cx="5609590" cy="786828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14"/>
                    <a:stretch>
                      <a:fillRect/>
                    </a:stretch>
                  </pic:blipFill>
                  <pic:spPr>
                    <a:xfrm>
                      <a:off x="0" y="0"/>
                      <a:ext cx="5609844" cy="7868411"/>
                    </a:xfrm>
                    <a:prstGeom prst="rect">
                      <a:avLst/>
                    </a:prstGeom>
                  </pic:spPr>
                </pic:pic>
              </a:graphicData>
            </a:graphic>
          </wp:inline>
        </w:drawing>
      </w:r>
    </w:p>
    <w:p w14:paraId="1C04E13B">
      <w:pPr>
        <w:sectPr>
          <w:headerReference r:id="rId8" w:type="default"/>
          <w:pgSz w:w="11906" w:h="16839"/>
          <w:pgMar w:top="400" w:right="1540" w:bottom="0" w:left="1531" w:header="0" w:footer="0" w:gutter="0"/>
          <w:cols w:space="720" w:num="1"/>
        </w:sectPr>
      </w:pPr>
    </w:p>
    <w:p w14:paraId="0CC93F41"/>
    <w:p w14:paraId="1CA1E235"/>
    <w:p w14:paraId="57858886"/>
    <w:p w14:paraId="7C872857"/>
    <w:p w14:paraId="0F8060C2"/>
    <w:sdt>
      <w:sdtPr>
        <w:id w:val="147473584"/>
        <w:docPartObj>
          <w:docPartGallery w:val="Table of Contents"/>
          <w:docPartUnique/>
        </w:docPartObj>
      </w:sdtPr>
      <w:sdtContent>
        <w:p w14:paraId="22DCDE15">
          <w:bookmarkStart w:id="0" w:name="bookmark1"/>
          <w:bookmarkEnd w:id="0"/>
          <w:r>
            <w:t>目</w:t>
          </w:r>
          <w:r>
            <w:t xml:space="preserve">  </w:t>
          </w:r>
          <w:r>
            <w:t>录</w:t>
          </w:r>
        </w:p>
        <w:p w14:paraId="2EB3512F">
          <w:r>
            <w:fldChar w:fldCharType="begin"/>
          </w:r>
          <w:r>
            <w:instrText xml:space="preserve"> HYPERLINK \l "bookmark2" </w:instrText>
          </w:r>
          <w:r>
            <w:fldChar w:fldCharType="separate"/>
          </w:r>
          <w:r>
            <w:t>一、建设项目基本情况</w:t>
          </w:r>
          <w:r>
            <w:tab/>
          </w:r>
          <w:r>
            <w:t xml:space="preserve"> </w:t>
          </w:r>
          <w:r>
            <w:t>1</w:t>
          </w:r>
          <w:r>
            <w:fldChar w:fldCharType="end"/>
          </w:r>
        </w:p>
        <w:p w14:paraId="09D0CE93">
          <w:r>
            <w:fldChar w:fldCharType="begin"/>
          </w:r>
          <w:r>
            <w:instrText xml:space="preserve"> HYPERLINK \l "bookmark3" </w:instrText>
          </w:r>
          <w:r>
            <w:fldChar w:fldCharType="separate"/>
          </w:r>
          <w:r>
            <w:t>二、建设项目工程分析</w:t>
          </w:r>
          <w:r>
            <w:tab/>
          </w:r>
          <w:r>
            <w:t xml:space="preserve"> </w:t>
          </w:r>
          <w:r>
            <w:t>10</w:t>
          </w:r>
          <w:r>
            <w:fldChar w:fldCharType="end"/>
          </w:r>
        </w:p>
        <w:p w14:paraId="39A9791C">
          <w:r>
            <w:fldChar w:fldCharType="begin"/>
          </w:r>
          <w:r>
            <w:instrText xml:space="preserve"> HYPERLINK \l "bookmark4" </w:instrText>
          </w:r>
          <w:r>
            <w:fldChar w:fldCharType="separate"/>
          </w:r>
          <w:r>
            <w:t>三、区域环境质量现状、环境保护目标及评</w:t>
          </w:r>
          <w:r>
            <w:t>价标准</w:t>
          </w:r>
          <w:r>
            <w:t xml:space="preserve"> </w:t>
          </w:r>
          <w:r>
            <w:tab/>
          </w:r>
          <w:r>
            <w:t xml:space="preserve"> </w:t>
          </w:r>
          <w:r>
            <w:t>48</w:t>
          </w:r>
          <w:r>
            <w:fldChar w:fldCharType="end"/>
          </w:r>
        </w:p>
        <w:p w14:paraId="0BFCBCCC">
          <w:r>
            <w:fldChar w:fldCharType="begin"/>
          </w:r>
          <w:r>
            <w:instrText xml:space="preserve"> HYPERLINK \l "bookmark5" </w:instrText>
          </w:r>
          <w:r>
            <w:fldChar w:fldCharType="separate"/>
          </w:r>
          <w:r>
            <w:t>四、主要环境影响和保护措施</w:t>
          </w:r>
          <w:r>
            <w:tab/>
          </w:r>
          <w:r>
            <w:t xml:space="preserve"> </w:t>
          </w:r>
          <w:r>
            <w:t>57</w:t>
          </w:r>
          <w:r>
            <w:fldChar w:fldCharType="end"/>
          </w:r>
        </w:p>
        <w:p w14:paraId="4EDD8D96">
          <w:r>
            <w:fldChar w:fldCharType="begin"/>
          </w:r>
          <w:r>
            <w:instrText xml:space="preserve"> HYPERLINK \l "bookmark6" </w:instrText>
          </w:r>
          <w:r>
            <w:fldChar w:fldCharType="separate"/>
          </w:r>
          <w:r>
            <w:t>五、环境保护措施监督检查清单</w:t>
          </w:r>
          <w:r>
            <w:tab/>
          </w:r>
          <w:r>
            <w:t xml:space="preserve"> </w:t>
          </w:r>
          <w:r>
            <w:t>74</w:t>
          </w:r>
          <w:r>
            <w:fldChar w:fldCharType="end"/>
          </w:r>
        </w:p>
        <w:p w14:paraId="59C8D34B">
          <w:r>
            <w:fldChar w:fldCharType="begin"/>
          </w:r>
          <w:r>
            <w:instrText xml:space="preserve"> HYPERLINK \l "bookmark7" </w:instrText>
          </w:r>
          <w:r>
            <w:fldChar w:fldCharType="separate"/>
          </w:r>
          <w:r>
            <w:t>六、结论</w:t>
          </w:r>
          <w:r>
            <w:tab/>
          </w:r>
          <w:r>
            <w:t xml:space="preserve"> </w:t>
          </w:r>
          <w:r>
            <w:t>76</w:t>
          </w:r>
          <w:r>
            <w:fldChar w:fldCharType="end"/>
          </w:r>
        </w:p>
        <w:p w14:paraId="4DE38917">
          <w:r>
            <w:fldChar w:fldCharType="begin"/>
          </w:r>
          <w:r>
            <w:instrText xml:space="preserve"> HYPERLINK \l "bookmark8" </w:instrText>
          </w:r>
          <w:r>
            <w:fldChar w:fldCharType="separate"/>
          </w:r>
          <w:r>
            <w:t>附表</w:t>
          </w:r>
          <w:r>
            <w:t xml:space="preserve"> </w:t>
          </w:r>
          <w:r>
            <w:tab/>
          </w:r>
          <w:r>
            <w:t xml:space="preserve"> </w:t>
          </w:r>
          <w:r>
            <w:t>77</w:t>
          </w:r>
          <w:r>
            <w:fldChar w:fldCharType="end"/>
          </w:r>
        </w:p>
      </w:sdtContent>
    </w:sdt>
    <w:p w14:paraId="06782172"/>
    <w:p w14:paraId="4DC94942">
      <w:r>
        <w:t>附件：</w:t>
      </w:r>
    </w:p>
    <w:p w14:paraId="4E637D14">
      <w:r>
        <w:t>附件</w:t>
      </w:r>
      <w:r>
        <w:t xml:space="preserve"> </w:t>
      </w:r>
      <w:r>
        <w:t xml:space="preserve">1    </w:t>
      </w:r>
      <w:r>
        <w:t>环评委托书；</w:t>
      </w:r>
    </w:p>
    <w:p w14:paraId="4421495A">
      <w:r>
        <w:t>附件</w:t>
      </w:r>
      <w:r>
        <w:t xml:space="preserve"> </w:t>
      </w:r>
      <w:r>
        <w:t>2</w:t>
      </w:r>
      <w:r>
        <w:t xml:space="preserve">    </w:t>
      </w:r>
      <w:r>
        <w:t>营业执照；</w:t>
      </w:r>
    </w:p>
    <w:p w14:paraId="14C3BF05">
      <w:r>
        <w:t>附件</w:t>
      </w:r>
      <w:r>
        <w:t xml:space="preserve"> </w:t>
      </w:r>
      <w:r>
        <w:t xml:space="preserve">3    </w:t>
      </w:r>
      <w:r>
        <w:t>国有建设用地使用权出让合同；</w:t>
      </w:r>
    </w:p>
    <w:p w14:paraId="74FC8DA8">
      <w:r>
        <w:t>附件</w:t>
      </w:r>
      <w:r>
        <w:t xml:space="preserve"> </w:t>
      </w:r>
      <w:r>
        <w:t xml:space="preserve">4    </w:t>
      </w:r>
      <w:r>
        <w:t>现有工程环评批复；</w:t>
      </w:r>
    </w:p>
    <w:p w14:paraId="78F81491">
      <w:r>
        <w:t>附件</w:t>
      </w:r>
      <w:r>
        <w:t xml:space="preserve"> </w:t>
      </w:r>
      <w:r>
        <w:t xml:space="preserve">5    </w:t>
      </w:r>
      <w:r>
        <w:t>现有工程竣工环境保护验收意见；</w:t>
      </w:r>
    </w:p>
    <w:p w14:paraId="2871943F">
      <w:r>
        <w:t>附件</w:t>
      </w:r>
      <w:r>
        <w:t xml:space="preserve"> </w:t>
      </w:r>
      <w:r>
        <w:t xml:space="preserve">6    </w:t>
      </w:r>
      <w:r>
        <w:t>湖南省排污权证；</w:t>
      </w:r>
    </w:p>
    <w:p w14:paraId="356FBB70">
      <w:r>
        <w:t>附件</w:t>
      </w:r>
      <w:r>
        <w:t xml:space="preserve"> </w:t>
      </w:r>
      <w:r>
        <w:t xml:space="preserve">7    </w:t>
      </w:r>
      <w:r>
        <w:t>现有工程固定污染源排污登记回执；</w:t>
      </w:r>
    </w:p>
    <w:p w14:paraId="4A53DF85">
      <w:r>
        <w:t>附件</w:t>
      </w:r>
      <w:r>
        <w:t xml:space="preserve"> </w:t>
      </w:r>
      <w:r>
        <w:t xml:space="preserve">8    </w:t>
      </w:r>
      <w:r>
        <w:t>现有工程自行监测报告；</w:t>
      </w:r>
    </w:p>
    <w:p w14:paraId="4CE928A3">
      <w:r>
        <w:t>附件</w:t>
      </w:r>
      <w:r>
        <w:t xml:space="preserve"> </w:t>
      </w:r>
      <w:r>
        <w:t xml:space="preserve">9    </w:t>
      </w:r>
      <w:r>
        <w:t>环境质量现状监测报告；</w:t>
      </w:r>
    </w:p>
    <w:p w14:paraId="161A3FFA">
      <w:r>
        <w:t>附件</w:t>
      </w:r>
      <w:r>
        <w:t xml:space="preserve"> </w:t>
      </w:r>
      <w:r>
        <w:t xml:space="preserve">10    </w:t>
      </w:r>
      <w:r>
        <w:t>澧县高新技术产业开发区</w:t>
      </w:r>
      <w:r>
        <w:t xml:space="preserve"> </w:t>
      </w:r>
      <w:r>
        <w:t xml:space="preserve">2025 </w:t>
      </w:r>
      <w:r>
        <w:t>年度自行监测报告；</w:t>
      </w:r>
    </w:p>
    <w:p w14:paraId="00044CB0">
      <w:r>
        <w:t>附件</w:t>
      </w:r>
      <w:r>
        <w:t xml:space="preserve"> </w:t>
      </w:r>
      <w:r>
        <w:t xml:space="preserve">11    </w:t>
      </w:r>
      <w:r>
        <w:t>危险废物处理协议；</w:t>
      </w:r>
    </w:p>
    <w:p w14:paraId="680BA033">
      <w:r>
        <w:t>附件</w:t>
      </w:r>
      <w:r>
        <w:t xml:space="preserve"> </w:t>
      </w:r>
      <w:r>
        <w:t xml:space="preserve">12    </w:t>
      </w:r>
      <w:r>
        <w:t>危险废物转移联单；</w:t>
      </w:r>
    </w:p>
    <w:p w14:paraId="27DA2415">
      <w:r>
        <w:t>附件</w:t>
      </w:r>
      <w:r>
        <w:t xml:space="preserve"> </w:t>
      </w:r>
      <w:r>
        <w:t xml:space="preserve">13    </w:t>
      </w:r>
      <w:r>
        <w:t>天然气计量交接凭证；</w:t>
      </w:r>
    </w:p>
    <w:p w14:paraId="105103A4">
      <w:r>
        <w:t>附件</w:t>
      </w:r>
      <w:r>
        <w:t xml:space="preserve"> </w:t>
      </w:r>
      <w:r>
        <w:t xml:space="preserve">14    </w:t>
      </w:r>
      <w:r>
        <w:t>澧县生态环境保护综合行政执法局出具的情况说明；</w:t>
      </w:r>
    </w:p>
    <w:p w14:paraId="72A19F79">
      <w:r>
        <w:t>附件</w:t>
      </w:r>
      <w:r>
        <w:t xml:space="preserve"> </w:t>
      </w:r>
      <w:r>
        <w:t xml:space="preserve">15    </w:t>
      </w:r>
      <w:r>
        <w:t>低氮燃烧器型式试验证书；</w:t>
      </w:r>
    </w:p>
    <w:p w14:paraId="36E8949F">
      <w:r>
        <w:t>附件</w:t>
      </w:r>
      <w:r>
        <w:t xml:space="preserve"> </w:t>
      </w:r>
      <w:r>
        <w:t xml:space="preserve">16    </w:t>
      </w:r>
      <w:r>
        <w:t>专家评审意见；</w:t>
      </w:r>
    </w:p>
    <w:p w14:paraId="0E566E24">
      <w:r>
        <w:t>附件</w:t>
      </w:r>
      <w:r>
        <w:t xml:space="preserve"> </w:t>
      </w:r>
      <w:r>
        <w:t xml:space="preserve">17    </w:t>
      </w:r>
      <w:r>
        <w:t>专家签名表。</w:t>
      </w:r>
    </w:p>
    <w:p w14:paraId="711C9738">
      <w:r>
        <w:t>附图：</w:t>
      </w:r>
    </w:p>
    <w:p w14:paraId="4D07213D">
      <w:r>
        <w:t>附图</w:t>
      </w:r>
      <w:r>
        <w:t xml:space="preserve"> </w:t>
      </w:r>
      <w:r>
        <w:t xml:space="preserve">1    </w:t>
      </w:r>
      <w:r>
        <w:t>建设项目地理位置图；</w:t>
      </w:r>
    </w:p>
    <w:p w14:paraId="025550BF">
      <w:pPr>
        <w:sectPr>
          <w:footerReference r:id="rId9" w:type="default"/>
          <w:pgSz w:w="11906" w:h="16839"/>
          <w:pgMar w:top="400" w:right="1530" w:bottom="1233" w:left="1540" w:header="0" w:footer="1073" w:gutter="0"/>
          <w:cols w:space="720" w:num="1"/>
        </w:sectPr>
      </w:pPr>
    </w:p>
    <w:p w14:paraId="0A219F2A"/>
    <w:p w14:paraId="7019454A"/>
    <w:p w14:paraId="4EAC1379"/>
    <w:p w14:paraId="35E237DC"/>
    <w:p w14:paraId="70C28257"/>
    <w:p w14:paraId="0E90B73C">
      <w:r>
        <w:t>附图</w:t>
      </w:r>
      <w:r>
        <w:t xml:space="preserve"> </w:t>
      </w:r>
      <w:r>
        <w:t xml:space="preserve">2    </w:t>
      </w:r>
      <w:r>
        <w:t>项目所在厂区平面布置示意图；</w:t>
      </w:r>
      <w:r>
        <w:t xml:space="preserve"> </w:t>
      </w:r>
      <w:r>
        <w:t>附图</w:t>
      </w:r>
      <w:r>
        <w:t xml:space="preserve"> </w:t>
      </w:r>
      <w:r>
        <w:t xml:space="preserve">3    </w:t>
      </w:r>
      <w:r>
        <w:t>环境保护目标分布图；</w:t>
      </w:r>
    </w:p>
    <w:p w14:paraId="3283DACB">
      <w:r>
        <w:t>附图</w:t>
      </w:r>
      <w:r>
        <w:t xml:space="preserve"> </w:t>
      </w:r>
      <w:r>
        <w:t xml:space="preserve">4    </w:t>
      </w:r>
      <w:r>
        <w:t>环境现状监测点位图；</w:t>
      </w:r>
    </w:p>
    <w:p w14:paraId="4FDBFF23">
      <w:r>
        <w:t>附图</w:t>
      </w:r>
      <w:r>
        <w:t xml:space="preserve"> </w:t>
      </w:r>
      <w:r>
        <w:t xml:space="preserve">5    </w:t>
      </w:r>
      <w:r>
        <w:t>澧县城区西片区土地利用规划图。</w:t>
      </w:r>
    </w:p>
    <w:p w14:paraId="46B7DEA7">
      <w:pPr>
        <w:sectPr>
          <w:footerReference r:id="rId10" w:type="default"/>
          <w:pgSz w:w="11906" w:h="16839"/>
          <w:pgMar w:top="400" w:right="1785" w:bottom="1233" w:left="1559" w:header="0" w:footer="1073" w:gutter="0"/>
          <w:cols w:space="720" w:num="1"/>
        </w:sectPr>
      </w:pPr>
    </w:p>
    <w:p w14:paraId="68E41B48"/>
    <w:p w14:paraId="7F78A4EB"/>
    <w:p w14:paraId="5A1A42C5"/>
    <w:p w14:paraId="382C09D4"/>
    <w:p w14:paraId="771EFA80"/>
    <w:p w14:paraId="7EE2E887"/>
    <w:p w14:paraId="1E1C939A">
      <w:bookmarkStart w:id="1" w:name="bookmark2"/>
      <w:bookmarkEnd w:id="1"/>
      <w:r>
        <w:t>一、建设项目基本情况</w:t>
      </w:r>
    </w:p>
    <w:p w14:paraId="4E9B8505"/>
    <w:tbl>
      <w:tblPr>
        <w:tblStyle w:val="5"/>
        <w:tblW w:w="900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66"/>
        <w:gridCol w:w="2510"/>
        <w:gridCol w:w="1845"/>
        <w:gridCol w:w="2886"/>
      </w:tblGrid>
      <w:tr w14:paraId="38F694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1766" w:type="dxa"/>
            <w:tcBorders>
              <w:top w:val="single" w:color="000000" w:sz="6" w:space="0"/>
              <w:left w:val="single" w:color="000000" w:sz="6" w:space="0"/>
            </w:tcBorders>
            <w:vAlign w:val="top"/>
          </w:tcPr>
          <w:p w14:paraId="2950AF8D">
            <w:r>
              <w:t>建设项目名称</w:t>
            </w:r>
          </w:p>
        </w:tc>
        <w:tc>
          <w:tcPr>
            <w:tcW w:w="7241" w:type="dxa"/>
            <w:gridSpan w:val="3"/>
            <w:tcBorders>
              <w:top w:val="single" w:color="000000" w:sz="6" w:space="0"/>
              <w:right w:val="single" w:color="000000" w:sz="6" w:space="0"/>
            </w:tcBorders>
            <w:vAlign w:val="top"/>
          </w:tcPr>
          <w:p w14:paraId="033144AB">
            <w:r>
              <w:t>稳健平安医疗器械产业园新建天然气锅炉项目</w:t>
            </w:r>
          </w:p>
        </w:tc>
      </w:tr>
      <w:tr w14:paraId="7D498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1766" w:type="dxa"/>
            <w:tcBorders>
              <w:left w:val="single" w:color="000000" w:sz="6" w:space="0"/>
            </w:tcBorders>
            <w:vAlign w:val="top"/>
          </w:tcPr>
          <w:p w14:paraId="4C151E3F">
            <w:r>
              <w:t>项目代码</w:t>
            </w:r>
          </w:p>
        </w:tc>
        <w:tc>
          <w:tcPr>
            <w:tcW w:w="7241" w:type="dxa"/>
            <w:gridSpan w:val="3"/>
            <w:tcBorders>
              <w:right w:val="single" w:color="000000" w:sz="6" w:space="0"/>
            </w:tcBorders>
            <w:vAlign w:val="top"/>
          </w:tcPr>
          <w:p w14:paraId="138C7F2B">
            <w:r>
              <w:t>/</w:t>
            </w:r>
          </w:p>
        </w:tc>
      </w:tr>
      <w:tr w14:paraId="384C7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1766" w:type="dxa"/>
            <w:tcBorders>
              <w:left w:val="single" w:color="000000" w:sz="6" w:space="0"/>
            </w:tcBorders>
            <w:vAlign w:val="top"/>
          </w:tcPr>
          <w:p w14:paraId="7B519EA3">
            <w:r>
              <w:t>建设单位联系人</w:t>
            </w:r>
          </w:p>
        </w:tc>
        <w:tc>
          <w:tcPr>
            <w:tcW w:w="2510" w:type="dxa"/>
            <w:vAlign w:val="top"/>
          </w:tcPr>
          <w:p w14:paraId="5739F2C8"/>
        </w:tc>
        <w:tc>
          <w:tcPr>
            <w:tcW w:w="1845" w:type="dxa"/>
            <w:vAlign w:val="top"/>
          </w:tcPr>
          <w:p w14:paraId="75F7B9B3">
            <w:r>
              <w:t>联系方式</w:t>
            </w:r>
          </w:p>
        </w:tc>
        <w:tc>
          <w:tcPr>
            <w:tcW w:w="2886" w:type="dxa"/>
            <w:tcBorders>
              <w:right w:val="single" w:color="000000" w:sz="6" w:space="0"/>
            </w:tcBorders>
            <w:vAlign w:val="top"/>
          </w:tcPr>
          <w:p w14:paraId="273EE8A1"/>
        </w:tc>
      </w:tr>
      <w:tr w14:paraId="0DAEA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1766" w:type="dxa"/>
            <w:tcBorders>
              <w:left w:val="single" w:color="000000" w:sz="6" w:space="0"/>
            </w:tcBorders>
            <w:vAlign w:val="top"/>
          </w:tcPr>
          <w:p w14:paraId="50757F57">
            <w:r>
              <w:t>建设地点</w:t>
            </w:r>
          </w:p>
        </w:tc>
        <w:tc>
          <w:tcPr>
            <w:tcW w:w="7241" w:type="dxa"/>
            <w:gridSpan w:val="3"/>
            <w:tcBorders>
              <w:right w:val="single" w:color="000000" w:sz="6" w:space="0"/>
            </w:tcBorders>
            <w:vAlign w:val="top"/>
          </w:tcPr>
          <w:p w14:paraId="47F0E313">
            <w:r>
              <w:t>湖南省常德市澧县经济开发区工业大道</w:t>
            </w:r>
            <w:r>
              <w:t xml:space="preserve"> </w:t>
            </w:r>
            <w:r>
              <w:t>1</w:t>
            </w:r>
            <w:r>
              <w:t xml:space="preserve"> </w:t>
            </w:r>
            <w:r>
              <w:t>号</w:t>
            </w:r>
          </w:p>
        </w:tc>
      </w:tr>
      <w:tr w14:paraId="6C4DB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1766" w:type="dxa"/>
            <w:tcBorders>
              <w:left w:val="single" w:color="000000" w:sz="6" w:space="0"/>
            </w:tcBorders>
            <w:vAlign w:val="top"/>
          </w:tcPr>
          <w:p w14:paraId="59DBB90D">
            <w:r>
              <w:t>地理坐标</w:t>
            </w:r>
          </w:p>
        </w:tc>
        <w:tc>
          <w:tcPr>
            <w:tcW w:w="7241" w:type="dxa"/>
            <w:gridSpan w:val="3"/>
            <w:tcBorders>
              <w:right w:val="single" w:color="000000" w:sz="6" w:space="0"/>
            </w:tcBorders>
            <w:vAlign w:val="top"/>
          </w:tcPr>
          <w:p w14:paraId="3F0FCB5F">
            <w:r>
              <w:t>（东经</w:t>
            </w:r>
            <w:r>
              <w:t xml:space="preserve">  </w:t>
            </w:r>
            <w:r>
              <w:t xml:space="preserve">111  </w:t>
            </w:r>
            <w:r>
              <w:t>度</w:t>
            </w:r>
            <w:r>
              <w:t xml:space="preserve">  25  </w:t>
            </w:r>
            <w:r>
              <w:t>分</w:t>
            </w:r>
            <w:r>
              <w:t xml:space="preserve">  58.187</w:t>
            </w:r>
            <w:r>
              <w:t xml:space="preserve">  </w:t>
            </w:r>
            <w:r>
              <w:t>秒，北纬</w:t>
            </w:r>
            <w:r>
              <w:t xml:space="preserve">  29</w:t>
            </w:r>
            <w:r>
              <w:t xml:space="preserve">  </w:t>
            </w:r>
            <w:r>
              <w:t>度</w:t>
            </w:r>
            <w:r>
              <w:t xml:space="preserve">  </w:t>
            </w:r>
            <w:r>
              <w:t>22</w:t>
            </w:r>
            <w:r>
              <w:t xml:space="preserve">  </w:t>
            </w:r>
            <w:r>
              <w:t>分</w:t>
            </w:r>
            <w:r>
              <w:t xml:space="preserve">  </w:t>
            </w:r>
            <w:r>
              <w:t>56.274</w:t>
            </w:r>
            <w:r>
              <w:t xml:space="preserve">  </w:t>
            </w:r>
            <w:r>
              <w:t>秒）</w:t>
            </w:r>
          </w:p>
        </w:tc>
      </w:tr>
      <w:tr w14:paraId="785F3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6" w:hRule="atLeast"/>
        </w:trPr>
        <w:tc>
          <w:tcPr>
            <w:tcW w:w="1766" w:type="dxa"/>
            <w:tcBorders>
              <w:left w:val="single" w:color="000000" w:sz="6" w:space="0"/>
            </w:tcBorders>
            <w:vAlign w:val="top"/>
          </w:tcPr>
          <w:p w14:paraId="4D6B8D18"/>
          <w:p w14:paraId="38799413"/>
          <w:p w14:paraId="78F7FF04">
            <w:r>
              <w:t>国民经济</w:t>
            </w:r>
          </w:p>
          <w:p w14:paraId="53951903">
            <w:r>
              <w:t>行业类别</w:t>
            </w:r>
          </w:p>
        </w:tc>
        <w:tc>
          <w:tcPr>
            <w:tcW w:w="2510" w:type="dxa"/>
            <w:vAlign w:val="top"/>
          </w:tcPr>
          <w:p w14:paraId="07ADD5F1"/>
          <w:p w14:paraId="30973324"/>
          <w:p w14:paraId="31CB7F11"/>
          <w:p w14:paraId="4A76597D">
            <w:r>
              <w:t xml:space="preserve">D4430 </w:t>
            </w:r>
            <w:r>
              <w:t>热力生产和供应</w:t>
            </w:r>
          </w:p>
        </w:tc>
        <w:tc>
          <w:tcPr>
            <w:tcW w:w="1845" w:type="dxa"/>
            <w:vAlign w:val="top"/>
          </w:tcPr>
          <w:p w14:paraId="66A6AC31"/>
          <w:p w14:paraId="16103402"/>
          <w:p w14:paraId="7F0DFCF2">
            <w:r>
              <w:t>建设项目</w:t>
            </w:r>
          </w:p>
          <w:p w14:paraId="45EA75AD">
            <w:r>
              <w:t>行业类别</w:t>
            </w:r>
          </w:p>
        </w:tc>
        <w:tc>
          <w:tcPr>
            <w:tcW w:w="2886" w:type="dxa"/>
            <w:tcBorders>
              <w:right w:val="single" w:color="000000" w:sz="6" w:space="0"/>
            </w:tcBorders>
            <w:vAlign w:val="top"/>
          </w:tcPr>
          <w:p w14:paraId="58F893F0">
            <w:r>
              <w:t>四十一、电力、热力生产和</w:t>
            </w:r>
            <w:r>
              <w:t xml:space="preserve"> </w:t>
            </w:r>
            <w:r>
              <w:t>供应业</w:t>
            </w:r>
            <w:r>
              <w:t>-91</w:t>
            </w:r>
            <w:r>
              <w:t>、热力生产和供应</w:t>
            </w:r>
            <w:r>
              <w:t xml:space="preserve"> </w:t>
            </w:r>
            <w:r>
              <w:t>工程（包括建设单位自建自</w:t>
            </w:r>
            <w:r>
              <w:t xml:space="preserve"> </w:t>
            </w:r>
            <w:r>
              <w:t>用的供热工程）</w:t>
            </w:r>
            <w:r>
              <w:t>—</w:t>
            </w:r>
            <w:r>
              <w:t>天然气锅</w:t>
            </w:r>
            <w:r>
              <w:t xml:space="preserve"> </w:t>
            </w:r>
            <w:r>
              <w:t>炉总容量</w:t>
            </w:r>
            <w:r>
              <w:t xml:space="preserve"> </w:t>
            </w:r>
            <w:r>
              <w:t>1</w:t>
            </w:r>
            <w:r>
              <w:t xml:space="preserve"> </w:t>
            </w:r>
            <w:r>
              <w:t>吨</w:t>
            </w:r>
            <w:r>
              <w:t>/</w:t>
            </w:r>
            <w:r>
              <w:t>小时（</w:t>
            </w:r>
            <w:r>
              <w:t xml:space="preserve">0.7 </w:t>
            </w:r>
            <w:r>
              <w:t>兆</w:t>
            </w:r>
            <w:r>
              <w:t xml:space="preserve"> </w:t>
            </w:r>
            <w:r>
              <w:t>瓦）以上的</w:t>
            </w:r>
          </w:p>
        </w:tc>
      </w:tr>
      <w:tr w14:paraId="6E14B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766" w:type="dxa"/>
            <w:tcBorders>
              <w:left w:val="single" w:color="000000" w:sz="6" w:space="0"/>
            </w:tcBorders>
            <w:vAlign w:val="top"/>
          </w:tcPr>
          <w:p w14:paraId="0311A6F7"/>
          <w:p w14:paraId="3160127F">
            <w:r>
              <w:t>建设性质</w:t>
            </w:r>
          </w:p>
        </w:tc>
        <w:tc>
          <w:tcPr>
            <w:tcW w:w="2510" w:type="dxa"/>
            <w:vAlign w:val="top"/>
          </w:tcPr>
          <w:p w14:paraId="6D597515">
            <w:r>
              <w:t>□</w:t>
            </w:r>
            <w:r>
              <w:t>新建（迁建）</w:t>
            </w:r>
            <w:r>
              <w:t xml:space="preserve"> </w:t>
            </w:r>
            <w:r>
              <w:t>□</w:t>
            </w:r>
            <w:r>
              <w:t xml:space="preserve"> </w:t>
            </w:r>
            <w:r>
              <w:t>改建</w:t>
            </w:r>
          </w:p>
          <w:p w14:paraId="65A89E46">
            <w:r>
              <w:t>☑</w:t>
            </w:r>
            <w:r>
              <w:t>扩建</w:t>
            </w:r>
          </w:p>
          <w:p w14:paraId="702A9348">
            <w:r>
              <w:t>□</w:t>
            </w:r>
            <w:r>
              <w:t>技术改造</w:t>
            </w:r>
          </w:p>
        </w:tc>
        <w:tc>
          <w:tcPr>
            <w:tcW w:w="1845" w:type="dxa"/>
            <w:vAlign w:val="top"/>
          </w:tcPr>
          <w:p w14:paraId="1CC9DA29"/>
          <w:p w14:paraId="40F700D8">
            <w:r>
              <w:t>建设项目</w:t>
            </w:r>
          </w:p>
          <w:p w14:paraId="2F7229F2">
            <w:r>
              <w:t>申报情形</w:t>
            </w:r>
          </w:p>
        </w:tc>
        <w:tc>
          <w:tcPr>
            <w:tcW w:w="2886" w:type="dxa"/>
            <w:tcBorders>
              <w:right w:val="single" w:color="000000" w:sz="6" w:space="0"/>
            </w:tcBorders>
            <w:vAlign w:val="top"/>
          </w:tcPr>
          <w:p w14:paraId="4B5E907C">
            <w:r>
              <w:t>⑦</w:t>
            </w:r>
            <w:r>
              <w:t>首次申报项目</w:t>
            </w:r>
          </w:p>
          <w:p w14:paraId="0B5DA305">
            <w:r>
              <w:t>□</w:t>
            </w:r>
            <w:r>
              <w:t>不予批准后再次申报项目</w:t>
            </w:r>
          </w:p>
          <w:p w14:paraId="7DF73B33">
            <w:r>
              <w:t>□</w:t>
            </w:r>
            <w:r>
              <w:t>超五年重新审核项目</w:t>
            </w:r>
          </w:p>
          <w:p w14:paraId="5B54A2B5">
            <w:r>
              <w:t>□</w:t>
            </w:r>
            <w:r>
              <w:t>重大变动重新报批项目</w:t>
            </w:r>
          </w:p>
        </w:tc>
      </w:tr>
      <w:tr w14:paraId="01C9D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3" w:hRule="atLeast"/>
        </w:trPr>
        <w:tc>
          <w:tcPr>
            <w:tcW w:w="1766" w:type="dxa"/>
            <w:tcBorders>
              <w:left w:val="single" w:color="000000" w:sz="6" w:space="0"/>
            </w:tcBorders>
            <w:vAlign w:val="top"/>
          </w:tcPr>
          <w:p w14:paraId="4B5B7024">
            <w:r>
              <w:t>项目审批（核准</w:t>
            </w:r>
            <w:r>
              <w:t>/</w:t>
            </w:r>
          </w:p>
          <w:p w14:paraId="25143359">
            <w:r>
              <w:t>备案）部门（选</w:t>
            </w:r>
          </w:p>
          <w:p w14:paraId="44252A24">
            <w:r>
              <w:t>填）</w:t>
            </w:r>
          </w:p>
        </w:tc>
        <w:tc>
          <w:tcPr>
            <w:tcW w:w="2510" w:type="dxa"/>
            <w:vAlign w:val="top"/>
          </w:tcPr>
          <w:p w14:paraId="4E57708F"/>
          <w:p w14:paraId="6C42502A">
            <w:r>
              <w:t>/</w:t>
            </w:r>
          </w:p>
        </w:tc>
        <w:tc>
          <w:tcPr>
            <w:tcW w:w="1845" w:type="dxa"/>
            <w:vAlign w:val="top"/>
          </w:tcPr>
          <w:p w14:paraId="7668B7A6">
            <w:r>
              <w:t>项目审批（核准</w:t>
            </w:r>
            <w:r>
              <w:t>/</w:t>
            </w:r>
            <w:r>
              <w:t xml:space="preserve">   </w:t>
            </w:r>
            <w:r>
              <w:t>备案）文号（选填）</w:t>
            </w:r>
          </w:p>
        </w:tc>
        <w:tc>
          <w:tcPr>
            <w:tcW w:w="2886" w:type="dxa"/>
            <w:tcBorders>
              <w:right w:val="single" w:color="000000" w:sz="6" w:space="0"/>
            </w:tcBorders>
            <w:vAlign w:val="top"/>
          </w:tcPr>
          <w:p w14:paraId="449118F7"/>
          <w:p w14:paraId="01833910">
            <w:r>
              <w:t>/</w:t>
            </w:r>
          </w:p>
        </w:tc>
      </w:tr>
      <w:tr w14:paraId="07A44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1766" w:type="dxa"/>
            <w:tcBorders>
              <w:left w:val="single" w:color="000000" w:sz="6" w:space="0"/>
            </w:tcBorders>
            <w:vAlign w:val="top"/>
          </w:tcPr>
          <w:p w14:paraId="4E8FC141">
            <w:r>
              <w:t>总投资（万元）</w:t>
            </w:r>
          </w:p>
        </w:tc>
        <w:tc>
          <w:tcPr>
            <w:tcW w:w="2510" w:type="dxa"/>
            <w:vAlign w:val="top"/>
          </w:tcPr>
          <w:p w14:paraId="60C93368">
            <w:r>
              <w:t>20</w:t>
            </w:r>
          </w:p>
        </w:tc>
        <w:tc>
          <w:tcPr>
            <w:tcW w:w="1845" w:type="dxa"/>
            <w:vAlign w:val="top"/>
          </w:tcPr>
          <w:p w14:paraId="1B0BC8CC">
            <w:r>
              <w:t>环保投资（万元）</w:t>
            </w:r>
          </w:p>
        </w:tc>
        <w:tc>
          <w:tcPr>
            <w:tcW w:w="2886" w:type="dxa"/>
            <w:tcBorders>
              <w:right w:val="single" w:color="000000" w:sz="6" w:space="0"/>
            </w:tcBorders>
            <w:vAlign w:val="top"/>
          </w:tcPr>
          <w:p w14:paraId="2B35D7FB">
            <w:r>
              <w:t>2</w:t>
            </w:r>
          </w:p>
        </w:tc>
      </w:tr>
      <w:tr w14:paraId="09483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766" w:type="dxa"/>
            <w:tcBorders>
              <w:left w:val="single" w:color="000000" w:sz="6" w:space="0"/>
            </w:tcBorders>
            <w:vAlign w:val="top"/>
          </w:tcPr>
          <w:p w14:paraId="1EE5151F">
            <w:r>
              <w:t>环保投资占比</w:t>
            </w:r>
          </w:p>
          <w:p w14:paraId="332876FB">
            <w:r>
              <w:t>（</w:t>
            </w:r>
            <w:r>
              <w:t>%</w:t>
            </w:r>
            <w:r>
              <w:t>）</w:t>
            </w:r>
          </w:p>
        </w:tc>
        <w:tc>
          <w:tcPr>
            <w:tcW w:w="2510" w:type="dxa"/>
            <w:vAlign w:val="top"/>
          </w:tcPr>
          <w:p w14:paraId="62523DA3">
            <w:r>
              <w:t>10</w:t>
            </w:r>
          </w:p>
        </w:tc>
        <w:tc>
          <w:tcPr>
            <w:tcW w:w="1845" w:type="dxa"/>
            <w:vAlign w:val="top"/>
          </w:tcPr>
          <w:p w14:paraId="10299F90">
            <w:r>
              <w:t>施工工期</w:t>
            </w:r>
          </w:p>
        </w:tc>
        <w:tc>
          <w:tcPr>
            <w:tcW w:w="2886" w:type="dxa"/>
            <w:tcBorders>
              <w:right w:val="single" w:color="000000" w:sz="6" w:space="0"/>
            </w:tcBorders>
            <w:vAlign w:val="top"/>
          </w:tcPr>
          <w:p w14:paraId="010E481D">
            <w:r>
              <w:t>/</w:t>
            </w:r>
          </w:p>
        </w:tc>
      </w:tr>
      <w:tr w14:paraId="12ED8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6" w:hRule="atLeast"/>
        </w:trPr>
        <w:tc>
          <w:tcPr>
            <w:tcW w:w="1766" w:type="dxa"/>
            <w:vMerge w:val="restart"/>
            <w:tcBorders>
              <w:left w:val="single" w:color="000000" w:sz="6" w:space="0"/>
              <w:bottom w:val="nil"/>
            </w:tcBorders>
            <w:vAlign w:val="top"/>
          </w:tcPr>
          <w:p w14:paraId="6FDD8868"/>
          <w:p w14:paraId="3F44F894"/>
          <w:p w14:paraId="42E1F692"/>
          <w:p w14:paraId="7A8B02BE"/>
          <w:p w14:paraId="3D8A0FB4"/>
          <w:p w14:paraId="6E077ADB"/>
          <w:p w14:paraId="267E1721"/>
          <w:p w14:paraId="53E310BD">
            <w:r>
              <w:t>是否开工建设</w:t>
            </w:r>
          </w:p>
        </w:tc>
        <w:tc>
          <w:tcPr>
            <w:tcW w:w="2510" w:type="dxa"/>
            <w:tcBorders>
              <w:bottom w:val="single" w:color="000000" w:sz="4" w:space="0"/>
            </w:tcBorders>
            <w:vAlign w:val="top"/>
          </w:tcPr>
          <w:p w14:paraId="0D7EB462">
            <w:r>
              <w:t>□</w:t>
            </w:r>
            <w:r>
              <w:t>否</w:t>
            </w:r>
          </w:p>
          <w:p w14:paraId="7B492C5E">
            <w:r>
              <w:t>⑦</w:t>
            </w:r>
            <w:r>
              <w:t xml:space="preserve"> </w:t>
            </w:r>
            <w:r>
              <w:t>是</w:t>
            </w:r>
            <w:r>
              <w:t xml:space="preserve"> </w:t>
            </w:r>
            <w:r>
              <w:t>项</w:t>
            </w:r>
            <w:r>
              <w:t xml:space="preserve"> </w:t>
            </w:r>
            <w:r>
              <w:t>目锅炉房已于</w:t>
            </w:r>
            <w:r>
              <w:t xml:space="preserve"> </w:t>
            </w:r>
            <w:r>
              <w:t xml:space="preserve">2025 </w:t>
            </w:r>
            <w:r>
              <w:t>年</w:t>
            </w:r>
            <w:r>
              <w:t xml:space="preserve"> </w:t>
            </w:r>
            <w:r>
              <w:t>10</w:t>
            </w:r>
            <w:r>
              <w:t xml:space="preserve"> </w:t>
            </w:r>
            <w:r>
              <w:t>月建设完成，</w:t>
            </w:r>
          </w:p>
        </w:tc>
        <w:tc>
          <w:tcPr>
            <w:tcW w:w="1845" w:type="dxa"/>
            <w:vMerge w:val="restart"/>
            <w:tcBorders>
              <w:bottom w:val="nil"/>
            </w:tcBorders>
            <w:vAlign w:val="top"/>
          </w:tcPr>
          <w:p w14:paraId="14861EB6"/>
          <w:p w14:paraId="214D6F89"/>
          <w:p w14:paraId="1BCD96A2"/>
          <w:p w14:paraId="7115EE5B"/>
          <w:p w14:paraId="4A93AF60"/>
          <w:p w14:paraId="4075741B"/>
          <w:p w14:paraId="75851C92">
            <w:r>
              <w:t>用地（用海）</w:t>
            </w:r>
          </w:p>
          <w:p w14:paraId="7E656722">
            <w:r>
              <w:t>面积（</w:t>
            </w:r>
            <w:r>
              <w:t>m</w:t>
            </w:r>
            <w:r>
              <w:t>2</w:t>
            </w:r>
            <w:r>
              <w:t>）</w:t>
            </w:r>
          </w:p>
        </w:tc>
        <w:tc>
          <w:tcPr>
            <w:tcW w:w="2886" w:type="dxa"/>
            <w:vMerge w:val="restart"/>
            <w:tcBorders>
              <w:bottom w:val="nil"/>
              <w:right w:val="single" w:color="000000" w:sz="6" w:space="0"/>
            </w:tcBorders>
            <w:vAlign w:val="top"/>
          </w:tcPr>
          <w:p w14:paraId="4D24B599"/>
          <w:p w14:paraId="2AB4BA74"/>
          <w:p w14:paraId="73B12B95"/>
          <w:p w14:paraId="22EDBBAD"/>
          <w:p w14:paraId="558792FD"/>
          <w:p w14:paraId="7B2E6DD9"/>
          <w:p w14:paraId="7932A66E"/>
          <w:p w14:paraId="5EF4E206">
            <w:r>
              <w:t>不新增用地</w:t>
            </w:r>
          </w:p>
        </w:tc>
      </w:tr>
      <w:tr w14:paraId="0CFC4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766" w:type="dxa"/>
            <w:vMerge w:val="continue"/>
            <w:tcBorders>
              <w:top w:val="nil"/>
              <w:left w:val="single" w:color="000000" w:sz="6" w:space="0"/>
              <w:bottom w:val="nil"/>
            </w:tcBorders>
            <w:vAlign w:val="top"/>
          </w:tcPr>
          <w:p w14:paraId="3DBE31F4"/>
        </w:tc>
        <w:tc>
          <w:tcPr>
            <w:tcW w:w="2510" w:type="dxa"/>
            <w:tcBorders>
              <w:top w:val="single" w:color="000000" w:sz="4" w:space="0"/>
              <w:bottom w:val="single" w:color="000000" w:sz="4" w:space="0"/>
            </w:tcBorders>
            <w:vAlign w:val="top"/>
          </w:tcPr>
          <w:p w14:paraId="1B0C0E64">
            <w:r>
              <w:t xml:space="preserve">2 </w:t>
            </w:r>
            <w:r>
              <w:t>台</w:t>
            </w:r>
            <w:r>
              <w:t xml:space="preserve"> </w:t>
            </w:r>
            <w:r>
              <w:t>1t/h</w:t>
            </w:r>
            <w:r>
              <w:t xml:space="preserve"> </w:t>
            </w:r>
            <w:r>
              <w:t>燃气蒸汽锅炉已</w:t>
            </w:r>
          </w:p>
        </w:tc>
        <w:tc>
          <w:tcPr>
            <w:tcW w:w="1845" w:type="dxa"/>
            <w:vMerge w:val="continue"/>
            <w:tcBorders>
              <w:top w:val="nil"/>
              <w:bottom w:val="nil"/>
            </w:tcBorders>
            <w:vAlign w:val="top"/>
          </w:tcPr>
          <w:p w14:paraId="28B0340B"/>
        </w:tc>
        <w:tc>
          <w:tcPr>
            <w:tcW w:w="2886" w:type="dxa"/>
            <w:vMerge w:val="continue"/>
            <w:tcBorders>
              <w:top w:val="nil"/>
              <w:bottom w:val="nil"/>
              <w:right w:val="single" w:color="000000" w:sz="6" w:space="0"/>
            </w:tcBorders>
            <w:vAlign w:val="top"/>
          </w:tcPr>
          <w:p w14:paraId="7807C730"/>
        </w:tc>
      </w:tr>
      <w:tr w14:paraId="1201BA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766" w:type="dxa"/>
            <w:vMerge w:val="continue"/>
            <w:tcBorders>
              <w:top w:val="nil"/>
              <w:left w:val="single" w:color="000000" w:sz="6" w:space="0"/>
              <w:bottom w:val="nil"/>
            </w:tcBorders>
            <w:vAlign w:val="top"/>
          </w:tcPr>
          <w:p w14:paraId="68777A84"/>
        </w:tc>
        <w:tc>
          <w:tcPr>
            <w:tcW w:w="2510" w:type="dxa"/>
            <w:tcBorders>
              <w:top w:val="single" w:color="000000" w:sz="4" w:space="0"/>
              <w:bottom w:val="single" w:color="000000" w:sz="4" w:space="0"/>
            </w:tcBorders>
            <w:vAlign w:val="top"/>
          </w:tcPr>
          <w:p w14:paraId="4FD29057">
            <w:r>
              <w:t>安装，澧县生态环境保</w:t>
            </w:r>
          </w:p>
        </w:tc>
        <w:tc>
          <w:tcPr>
            <w:tcW w:w="1845" w:type="dxa"/>
            <w:vMerge w:val="continue"/>
            <w:tcBorders>
              <w:top w:val="nil"/>
              <w:bottom w:val="nil"/>
            </w:tcBorders>
            <w:vAlign w:val="top"/>
          </w:tcPr>
          <w:p w14:paraId="0D2AD2CB"/>
        </w:tc>
        <w:tc>
          <w:tcPr>
            <w:tcW w:w="2886" w:type="dxa"/>
            <w:vMerge w:val="continue"/>
            <w:tcBorders>
              <w:top w:val="nil"/>
              <w:bottom w:val="nil"/>
              <w:right w:val="single" w:color="000000" w:sz="6" w:space="0"/>
            </w:tcBorders>
            <w:vAlign w:val="top"/>
          </w:tcPr>
          <w:p w14:paraId="169245E7"/>
        </w:tc>
      </w:tr>
      <w:tr w14:paraId="1D9BB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1766" w:type="dxa"/>
            <w:vMerge w:val="continue"/>
            <w:tcBorders>
              <w:top w:val="nil"/>
              <w:left w:val="single" w:color="000000" w:sz="6" w:space="0"/>
              <w:bottom w:val="nil"/>
            </w:tcBorders>
            <w:vAlign w:val="top"/>
          </w:tcPr>
          <w:p w14:paraId="4AFA26BF"/>
        </w:tc>
        <w:tc>
          <w:tcPr>
            <w:tcW w:w="2510" w:type="dxa"/>
            <w:tcBorders>
              <w:top w:val="single" w:color="000000" w:sz="4" w:space="0"/>
              <w:bottom w:val="single" w:color="000000" w:sz="4" w:space="0"/>
            </w:tcBorders>
            <w:vAlign w:val="top"/>
          </w:tcPr>
          <w:p w14:paraId="2177FF23">
            <w:r>
              <w:t>护综合行政执法局对其</w:t>
            </w:r>
          </w:p>
        </w:tc>
        <w:tc>
          <w:tcPr>
            <w:tcW w:w="1845" w:type="dxa"/>
            <w:vMerge w:val="continue"/>
            <w:tcBorders>
              <w:top w:val="nil"/>
              <w:bottom w:val="nil"/>
            </w:tcBorders>
            <w:vAlign w:val="top"/>
          </w:tcPr>
          <w:p w14:paraId="3AEF79E2"/>
        </w:tc>
        <w:tc>
          <w:tcPr>
            <w:tcW w:w="2886" w:type="dxa"/>
            <w:vMerge w:val="continue"/>
            <w:tcBorders>
              <w:top w:val="nil"/>
              <w:bottom w:val="nil"/>
              <w:right w:val="single" w:color="000000" w:sz="6" w:space="0"/>
            </w:tcBorders>
            <w:vAlign w:val="top"/>
          </w:tcPr>
          <w:p w14:paraId="4342558E"/>
        </w:tc>
      </w:tr>
      <w:tr w14:paraId="33548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766" w:type="dxa"/>
            <w:vMerge w:val="continue"/>
            <w:tcBorders>
              <w:top w:val="nil"/>
              <w:left w:val="single" w:color="000000" w:sz="6" w:space="0"/>
              <w:bottom w:val="nil"/>
            </w:tcBorders>
            <w:vAlign w:val="top"/>
          </w:tcPr>
          <w:p w14:paraId="30CA1D6D"/>
        </w:tc>
        <w:tc>
          <w:tcPr>
            <w:tcW w:w="2510" w:type="dxa"/>
            <w:tcBorders>
              <w:top w:val="single" w:color="000000" w:sz="4" w:space="0"/>
              <w:bottom w:val="single" w:color="000000" w:sz="4" w:space="0"/>
            </w:tcBorders>
            <w:vAlign w:val="top"/>
          </w:tcPr>
          <w:p w14:paraId="1F9C336F">
            <w:r>
              <w:t>下达了《检查意见书》，</w:t>
            </w:r>
          </w:p>
        </w:tc>
        <w:tc>
          <w:tcPr>
            <w:tcW w:w="1845" w:type="dxa"/>
            <w:vMerge w:val="continue"/>
            <w:tcBorders>
              <w:top w:val="nil"/>
              <w:bottom w:val="nil"/>
            </w:tcBorders>
            <w:vAlign w:val="top"/>
          </w:tcPr>
          <w:p w14:paraId="323A5A1A"/>
        </w:tc>
        <w:tc>
          <w:tcPr>
            <w:tcW w:w="2886" w:type="dxa"/>
            <w:vMerge w:val="continue"/>
            <w:tcBorders>
              <w:top w:val="nil"/>
              <w:bottom w:val="nil"/>
              <w:right w:val="single" w:color="000000" w:sz="6" w:space="0"/>
            </w:tcBorders>
            <w:vAlign w:val="top"/>
          </w:tcPr>
          <w:p w14:paraId="65396E6B"/>
        </w:tc>
      </w:tr>
      <w:tr w14:paraId="1DF7E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766" w:type="dxa"/>
            <w:vMerge w:val="continue"/>
            <w:tcBorders>
              <w:top w:val="nil"/>
              <w:left w:val="single" w:color="000000" w:sz="6" w:space="0"/>
              <w:bottom w:val="nil"/>
            </w:tcBorders>
            <w:vAlign w:val="top"/>
          </w:tcPr>
          <w:p w14:paraId="6BC879BB"/>
        </w:tc>
        <w:tc>
          <w:tcPr>
            <w:tcW w:w="2510" w:type="dxa"/>
            <w:tcBorders>
              <w:top w:val="single" w:color="000000" w:sz="4" w:space="0"/>
              <w:bottom w:val="single" w:color="000000" w:sz="4" w:space="0"/>
            </w:tcBorders>
            <w:vAlign w:val="top"/>
          </w:tcPr>
          <w:p w14:paraId="576FBFE4">
            <w:r>
              <w:t>要求该企业于</w:t>
            </w:r>
            <w:r>
              <w:t>2025</w:t>
            </w:r>
            <w:r>
              <w:t xml:space="preserve"> </w:t>
            </w:r>
            <w:r>
              <w:t>年</w:t>
            </w:r>
            <w:r>
              <w:t xml:space="preserve"> </w:t>
            </w:r>
            <w:r>
              <w:t>12</w:t>
            </w:r>
          </w:p>
        </w:tc>
        <w:tc>
          <w:tcPr>
            <w:tcW w:w="1845" w:type="dxa"/>
            <w:vMerge w:val="continue"/>
            <w:tcBorders>
              <w:top w:val="nil"/>
              <w:bottom w:val="nil"/>
            </w:tcBorders>
            <w:vAlign w:val="top"/>
          </w:tcPr>
          <w:p w14:paraId="60B769A3"/>
        </w:tc>
        <w:tc>
          <w:tcPr>
            <w:tcW w:w="2886" w:type="dxa"/>
            <w:vMerge w:val="continue"/>
            <w:tcBorders>
              <w:top w:val="nil"/>
              <w:bottom w:val="nil"/>
              <w:right w:val="single" w:color="000000" w:sz="6" w:space="0"/>
            </w:tcBorders>
            <w:vAlign w:val="top"/>
          </w:tcPr>
          <w:p w14:paraId="53A70859"/>
        </w:tc>
      </w:tr>
      <w:tr w14:paraId="0093C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766" w:type="dxa"/>
            <w:vMerge w:val="continue"/>
            <w:tcBorders>
              <w:top w:val="nil"/>
              <w:left w:val="single" w:color="000000" w:sz="6" w:space="0"/>
              <w:bottom w:val="nil"/>
            </w:tcBorders>
            <w:vAlign w:val="top"/>
          </w:tcPr>
          <w:p w14:paraId="743E18A1"/>
        </w:tc>
        <w:tc>
          <w:tcPr>
            <w:tcW w:w="2510" w:type="dxa"/>
            <w:tcBorders>
              <w:top w:val="single" w:color="000000" w:sz="4" w:space="0"/>
              <w:bottom w:val="single" w:color="000000" w:sz="4" w:space="0"/>
            </w:tcBorders>
            <w:vAlign w:val="top"/>
          </w:tcPr>
          <w:p w14:paraId="1709809C">
            <w:r>
              <w:t>月</w:t>
            </w:r>
            <w:r>
              <w:t xml:space="preserve"> </w:t>
            </w:r>
            <w:r>
              <w:t xml:space="preserve">31  </w:t>
            </w:r>
            <w:r>
              <w:t>日前取得环评批</w:t>
            </w:r>
          </w:p>
        </w:tc>
        <w:tc>
          <w:tcPr>
            <w:tcW w:w="1845" w:type="dxa"/>
            <w:vMerge w:val="continue"/>
            <w:tcBorders>
              <w:top w:val="nil"/>
              <w:bottom w:val="nil"/>
            </w:tcBorders>
            <w:vAlign w:val="top"/>
          </w:tcPr>
          <w:p w14:paraId="65FD6141"/>
        </w:tc>
        <w:tc>
          <w:tcPr>
            <w:tcW w:w="2886" w:type="dxa"/>
            <w:vMerge w:val="continue"/>
            <w:tcBorders>
              <w:top w:val="nil"/>
              <w:bottom w:val="nil"/>
              <w:right w:val="single" w:color="000000" w:sz="6" w:space="0"/>
            </w:tcBorders>
            <w:vAlign w:val="top"/>
          </w:tcPr>
          <w:p w14:paraId="57CF5577"/>
        </w:tc>
      </w:tr>
      <w:tr w14:paraId="4C5C9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766" w:type="dxa"/>
            <w:vMerge w:val="continue"/>
            <w:tcBorders>
              <w:top w:val="nil"/>
              <w:left w:val="single" w:color="000000" w:sz="6" w:space="0"/>
              <w:bottom w:val="nil"/>
            </w:tcBorders>
            <w:vAlign w:val="top"/>
          </w:tcPr>
          <w:p w14:paraId="5015C3AB"/>
        </w:tc>
        <w:tc>
          <w:tcPr>
            <w:tcW w:w="2510" w:type="dxa"/>
            <w:tcBorders>
              <w:top w:val="single" w:color="000000" w:sz="4" w:space="0"/>
              <w:bottom w:val="single" w:color="000000" w:sz="4" w:space="0"/>
            </w:tcBorders>
            <w:vAlign w:val="top"/>
          </w:tcPr>
          <w:p w14:paraId="1F633E11">
            <w:r>
              <w:t>复，届时将免于行政处</w:t>
            </w:r>
          </w:p>
        </w:tc>
        <w:tc>
          <w:tcPr>
            <w:tcW w:w="1845" w:type="dxa"/>
            <w:vMerge w:val="continue"/>
            <w:tcBorders>
              <w:top w:val="nil"/>
              <w:bottom w:val="nil"/>
            </w:tcBorders>
            <w:vAlign w:val="top"/>
          </w:tcPr>
          <w:p w14:paraId="2F7749F8"/>
        </w:tc>
        <w:tc>
          <w:tcPr>
            <w:tcW w:w="2886" w:type="dxa"/>
            <w:vMerge w:val="continue"/>
            <w:tcBorders>
              <w:top w:val="nil"/>
              <w:bottom w:val="nil"/>
              <w:right w:val="single" w:color="000000" w:sz="6" w:space="0"/>
            </w:tcBorders>
            <w:vAlign w:val="top"/>
          </w:tcPr>
          <w:p w14:paraId="38DC0E91"/>
        </w:tc>
      </w:tr>
      <w:tr w14:paraId="6BF77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1766" w:type="dxa"/>
            <w:vMerge w:val="continue"/>
            <w:tcBorders>
              <w:top w:val="nil"/>
              <w:left w:val="single" w:color="000000" w:sz="6" w:space="0"/>
              <w:bottom w:val="nil"/>
            </w:tcBorders>
            <w:vAlign w:val="top"/>
          </w:tcPr>
          <w:p w14:paraId="1070691C"/>
        </w:tc>
        <w:tc>
          <w:tcPr>
            <w:tcW w:w="2510" w:type="dxa"/>
            <w:tcBorders>
              <w:top w:val="single" w:color="000000" w:sz="4" w:space="0"/>
              <w:bottom w:val="single" w:color="000000" w:sz="4" w:space="0"/>
            </w:tcBorders>
            <w:vAlign w:val="top"/>
          </w:tcPr>
          <w:p w14:paraId="17FED4AA">
            <w:r>
              <w:t>罚，</w:t>
            </w:r>
            <w:r>
              <w:t xml:space="preserve"> </w:t>
            </w:r>
            <w:r>
              <w:t>目前企业正在补办</w:t>
            </w:r>
          </w:p>
        </w:tc>
        <w:tc>
          <w:tcPr>
            <w:tcW w:w="1845" w:type="dxa"/>
            <w:vMerge w:val="continue"/>
            <w:tcBorders>
              <w:top w:val="nil"/>
              <w:bottom w:val="nil"/>
            </w:tcBorders>
            <w:vAlign w:val="top"/>
          </w:tcPr>
          <w:p w14:paraId="308E3507"/>
        </w:tc>
        <w:tc>
          <w:tcPr>
            <w:tcW w:w="2886" w:type="dxa"/>
            <w:vMerge w:val="continue"/>
            <w:tcBorders>
              <w:top w:val="nil"/>
              <w:bottom w:val="nil"/>
              <w:right w:val="single" w:color="000000" w:sz="6" w:space="0"/>
            </w:tcBorders>
            <w:vAlign w:val="top"/>
          </w:tcPr>
          <w:p w14:paraId="07ED1ECC"/>
        </w:tc>
      </w:tr>
      <w:tr w14:paraId="7AEDE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766" w:type="dxa"/>
            <w:vMerge w:val="continue"/>
            <w:tcBorders>
              <w:top w:val="nil"/>
              <w:left w:val="single" w:color="000000" w:sz="6" w:space="0"/>
              <w:bottom w:val="single" w:color="000000" w:sz="6" w:space="0"/>
            </w:tcBorders>
            <w:vAlign w:val="top"/>
          </w:tcPr>
          <w:p w14:paraId="6BA87B9B"/>
        </w:tc>
        <w:tc>
          <w:tcPr>
            <w:tcW w:w="2510" w:type="dxa"/>
            <w:tcBorders>
              <w:top w:val="single" w:color="000000" w:sz="4" w:space="0"/>
              <w:bottom w:val="single" w:color="000000" w:sz="6" w:space="0"/>
            </w:tcBorders>
            <w:vAlign w:val="top"/>
          </w:tcPr>
          <w:p w14:paraId="22CDAE06">
            <w:r>
              <w:t>锅炉环评手续。</w:t>
            </w:r>
          </w:p>
        </w:tc>
        <w:tc>
          <w:tcPr>
            <w:tcW w:w="1845" w:type="dxa"/>
            <w:vMerge w:val="continue"/>
            <w:tcBorders>
              <w:top w:val="nil"/>
              <w:bottom w:val="single" w:color="000000" w:sz="6" w:space="0"/>
            </w:tcBorders>
            <w:vAlign w:val="top"/>
          </w:tcPr>
          <w:p w14:paraId="5DCEDBB0"/>
        </w:tc>
        <w:tc>
          <w:tcPr>
            <w:tcW w:w="2886" w:type="dxa"/>
            <w:vMerge w:val="continue"/>
            <w:tcBorders>
              <w:top w:val="nil"/>
              <w:bottom w:val="single" w:color="000000" w:sz="6" w:space="0"/>
              <w:right w:val="single" w:color="000000" w:sz="6" w:space="0"/>
            </w:tcBorders>
            <w:vAlign w:val="top"/>
          </w:tcPr>
          <w:p w14:paraId="076C8573"/>
        </w:tc>
      </w:tr>
    </w:tbl>
    <w:p w14:paraId="052C65CF"/>
    <w:p w14:paraId="0138991A">
      <w:pPr>
        <w:sectPr>
          <w:footerReference r:id="rId11" w:type="default"/>
          <w:pgSz w:w="11906" w:h="16839"/>
          <w:pgMar w:top="400" w:right="1442" w:bottom="1248" w:left="1441" w:header="0" w:footer="1001" w:gutter="0"/>
          <w:cols w:space="720" w:num="1"/>
        </w:sectPr>
      </w:pPr>
    </w:p>
    <w:p w14:paraId="78637523"/>
    <w:p w14:paraId="188CE762"/>
    <w:p w14:paraId="52EAFCD6"/>
    <w:p w14:paraId="07FF28AD"/>
    <w:p w14:paraId="0380F9B8"/>
    <w:tbl>
      <w:tblPr>
        <w:tblStyle w:val="5"/>
        <w:tblW w:w="900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67"/>
        <w:gridCol w:w="123"/>
        <w:gridCol w:w="707"/>
        <w:gridCol w:w="2973"/>
        <w:gridCol w:w="2219"/>
        <w:gridCol w:w="1086"/>
        <w:gridCol w:w="132"/>
      </w:tblGrid>
      <w:tr w14:paraId="34446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767" w:type="dxa"/>
            <w:vMerge w:val="restart"/>
            <w:tcBorders>
              <w:top w:val="single" w:color="000000" w:sz="6" w:space="0"/>
              <w:left w:val="single" w:color="000000" w:sz="6" w:space="0"/>
              <w:bottom w:val="nil"/>
            </w:tcBorders>
            <w:vAlign w:val="top"/>
          </w:tcPr>
          <w:p w14:paraId="0F6B98CD"/>
          <w:p w14:paraId="01B9915D"/>
          <w:p w14:paraId="1D605B95"/>
          <w:p w14:paraId="6026EECD"/>
          <w:p w14:paraId="58D881C9"/>
          <w:p w14:paraId="05830301"/>
          <w:p w14:paraId="16C5107F"/>
          <w:p w14:paraId="383EDD4F"/>
          <w:p w14:paraId="459C67AC"/>
          <w:p w14:paraId="54C70DF7"/>
          <w:p w14:paraId="79AA35DB"/>
          <w:p w14:paraId="116648C6"/>
          <w:p w14:paraId="662EBBEC"/>
          <w:p w14:paraId="33B2601B"/>
          <w:p w14:paraId="6CDB2A85"/>
          <w:p w14:paraId="67E8A3A2"/>
          <w:p w14:paraId="6E36126C"/>
          <w:p w14:paraId="11302EFA">
            <w:r>
              <w:t>专项评价设置</w:t>
            </w:r>
            <w:r>
              <w:t xml:space="preserve"> </w:t>
            </w:r>
            <w:r>
              <w:t>情况</w:t>
            </w:r>
          </w:p>
        </w:tc>
        <w:tc>
          <w:tcPr>
            <w:tcW w:w="123" w:type="dxa"/>
            <w:tcBorders>
              <w:top w:val="single" w:color="000000" w:sz="6" w:space="0"/>
              <w:bottom w:val="nil"/>
              <w:right w:val="single" w:color="000000" w:sz="10" w:space="0"/>
            </w:tcBorders>
            <w:vAlign w:val="top"/>
          </w:tcPr>
          <w:p w14:paraId="4F51D083"/>
        </w:tc>
        <w:tc>
          <w:tcPr>
            <w:tcW w:w="707" w:type="dxa"/>
            <w:tcBorders>
              <w:top w:val="single" w:color="000000" w:sz="6" w:space="0"/>
              <w:left w:val="single" w:color="000000" w:sz="10" w:space="0"/>
            </w:tcBorders>
            <w:vAlign w:val="top"/>
          </w:tcPr>
          <w:p w14:paraId="2D03CB34">
            <w:r>
              <w:t>专项</w:t>
            </w:r>
          </w:p>
          <w:p w14:paraId="5BF1AD03">
            <w:r>
              <w:t>评价</w:t>
            </w:r>
          </w:p>
          <w:p w14:paraId="6C09B9C3">
            <w:r>
              <w:t>类别</w:t>
            </w:r>
          </w:p>
        </w:tc>
        <w:tc>
          <w:tcPr>
            <w:tcW w:w="2973" w:type="dxa"/>
            <w:tcBorders>
              <w:top w:val="single" w:color="000000" w:sz="6" w:space="0"/>
            </w:tcBorders>
            <w:vAlign w:val="top"/>
          </w:tcPr>
          <w:p w14:paraId="4F7D0B39"/>
          <w:p w14:paraId="60CCBAE1">
            <w:r>
              <w:t>设置原则</w:t>
            </w:r>
          </w:p>
        </w:tc>
        <w:tc>
          <w:tcPr>
            <w:tcW w:w="2219" w:type="dxa"/>
            <w:tcBorders>
              <w:top w:val="single" w:color="000000" w:sz="6" w:space="0"/>
            </w:tcBorders>
            <w:vAlign w:val="top"/>
          </w:tcPr>
          <w:p w14:paraId="3CD3CEB9"/>
          <w:p w14:paraId="0120AD1A">
            <w:r>
              <w:t>本项目情况</w:t>
            </w:r>
          </w:p>
        </w:tc>
        <w:tc>
          <w:tcPr>
            <w:tcW w:w="1086" w:type="dxa"/>
            <w:tcBorders>
              <w:top w:val="single" w:color="000000" w:sz="6" w:space="0"/>
              <w:right w:val="single" w:color="000000" w:sz="10" w:space="0"/>
            </w:tcBorders>
            <w:vAlign w:val="top"/>
          </w:tcPr>
          <w:p w14:paraId="7C6506D7">
            <w:r>
              <w:t>是否需要</w:t>
            </w:r>
          </w:p>
          <w:p w14:paraId="49079EB1">
            <w:r>
              <w:t>开展专项</w:t>
            </w:r>
          </w:p>
          <w:p w14:paraId="4FFB3CED">
            <w:r>
              <w:t>评价</w:t>
            </w:r>
          </w:p>
        </w:tc>
        <w:tc>
          <w:tcPr>
            <w:tcW w:w="132" w:type="dxa"/>
            <w:tcBorders>
              <w:top w:val="single" w:color="000000" w:sz="6" w:space="0"/>
              <w:left w:val="single" w:color="000000" w:sz="10" w:space="0"/>
              <w:bottom w:val="nil"/>
              <w:right w:val="single" w:color="000000" w:sz="6" w:space="0"/>
            </w:tcBorders>
            <w:vAlign w:val="top"/>
          </w:tcPr>
          <w:p w14:paraId="3CB4A22A"/>
        </w:tc>
      </w:tr>
      <w:tr w14:paraId="40EF2F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1767" w:type="dxa"/>
            <w:vMerge w:val="continue"/>
            <w:tcBorders>
              <w:top w:val="nil"/>
              <w:left w:val="single" w:color="000000" w:sz="6" w:space="0"/>
              <w:bottom w:val="nil"/>
            </w:tcBorders>
            <w:vAlign w:val="top"/>
          </w:tcPr>
          <w:p w14:paraId="405FB32F"/>
        </w:tc>
        <w:tc>
          <w:tcPr>
            <w:tcW w:w="123" w:type="dxa"/>
            <w:tcBorders>
              <w:top w:val="nil"/>
              <w:bottom w:val="nil"/>
              <w:right w:val="single" w:color="000000" w:sz="10" w:space="0"/>
            </w:tcBorders>
            <w:vAlign w:val="top"/>
          </w:tcPr>
          <w:p w14:paraId="5BD145DA"/>
        </w:tc>
        <w:tc>
          <w:tcPr>
            <w:tcW w:w="707" w:type="dxa"/>
            <w:tcBorders>
              <w:left w:val="single" w:color="000000" w:sz="10" w:space="0"/>
            </w:tcBorders>
            <w:vAlign w:val="top"/>
          </w:tcPr>
          <w:p w14:paraId="14BE9C9F"/>
          <w:p w14:paraId="5EAF966B">
            <w:r>
              <w:t>大气</w:t>
            </w:r>
          </w:p>
        </w:tc>
        <w:tc>
          <w:tcPr>
            <w:tcW w:w="2973" w:type="dxa"/>
            <w:vAlign w:val="top"/>
          </w:tcPr>
          <w:p w14:paraId="15892626">
            <w:r>
              <w:t>排放废气含有毒有害污染物、</w:t>
            </w:r>
            <w:r>
              <w:t xml:space="preserve"> </w:t>
            </w:r>
            <w:r>
              <w:t>二噁英、苯并</w:t>
            </w:r>
            <w:r>
              <w:t>[a]</w:t>
            </w:r>
            <w:r>
              <w:t>芘、氰化物、</w:t>
            </w:r>
            <w:r>
              <w:t xml:space="preserve"> </w:t>
            </w:r>
            <w:r>
              <w:t>氯气且厂界外</w:t>
            </w:r>
            <w:r>
              <w:t>500</w:t>
            </w:r>
            <w:r>
              <w:t>米范围内有</w:t>
            </w:r>
            <w:r>
              <w:t xml:space="preserve"> </w:t>
            </w:r>
            <w:r>
              <w:t>环境空气保护目标的建设项目</w:t>
            </w:r>
          </w:p>
        </w:tc>
        <w:tc>
          <w:tcPr>
            <w:tcW w:w="2219" w:type="dxa"/>
            <w:vAlign w:val="top"/>
          </w:tcPr>
          <w:p w14:paraId="3ADCEB0A">
            <w:r>
              <w:t>本项目排放废气为锅</w:t>
            </w:r>
            <w:r>
              <w:t xml:space="preserve"> </w:t>
            </w:r>
            <w:r>
              <w:t>炉废气，废气中不含有</w:t>
            </w:r>
            <w:r>
              <w:t xml:space="preserve"> </w:t>
            </w:r>
            <w:r>
              <w:t>《有毒有害大气污染</w:t>
            </w:r>
            <w:r>
              <w:t xml:space="preserve"> </w:t>
            </w:r>
            <w:r>
              <w:t>物名录》中的污染物</w:t>
            </w:r>
          </w:p>
        </w:tc>
        <w:tc>
          <w:tcPr>
            <w:tcW w:w="1086" w:type="dxa"/>
            <w:tcBorders>
              <w:right w:val="single" w:color="000000" w:sz="10" w:space="0"/>
            </w:tcBorders>
            <w:vAlign w:val="top"/>
          </w:tcPr>
          <w:p w14:paraId="2C0F56A9"/>
          <w:p w14:paraId="7D513A90">
            <w:r>
              <w:t>否</w:t>
            </w:r>
          </w:p>
        </w:tc>
        <w:tc>
          <w:tcPr>
            <w:tcW w:w="132" w:type="dxa"/>
            <w:tcBorders>
              <w:top w:val="nil"/>
              <w:left w:val="single" w:color="000000" w:sz="10" w:space="0"/>
              <w:bottom w:val="nil"/>
              <w:right w:val="single" w:color="000000" w:sz="6" w:space="0"/>
            </w:tcBorders>
            <w:vAlign w:val="top"/>
          </w:tcPr>
          <w:p w14:paraId="5F2A0CAB"/>
        </w:tc>
      </w:tr>
      <w:tr w14:paraId="0E08A7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1767" w:type="dxa"/>
            <w:vMerge w:val="continue"/>
            <w:tcBorders>
              <w:top w:val="nil"/>
              <w:left w:val="single" w:color="000000" w:sz="6" w:space="0"/>
              <w:bottom w:val="nil"/>
            </w:tcBorders>
            <w:vAlign w:val="top"/>
          </w:tcPr>
          <w:p w14:paraId="3197FC69"/>
        </w:tc>
        <w:tc>
          <w:tcPr>
            <w:tcW w:w="123" w:type="dxa"/>
            <w:tcBorders>
              <w:top w:val="nil"/>
              <w:bottom w:val="nil"/>
              <w:right w:val="single" w:color="000000" w:sz="10" w:space="0"/>
            </w:tcBorders>
            <w:vAlign w:val="top"/>
          </w:tcPr>
          <w:p w14:paraId="24E8F86A"/>
        </w:tc>
        <w:tc>
          <w:tcPr>
            <w:tcW w:w="707" w:type="dxa"/>
            <w:tcBorders>
              <w:left w:val="single" w:color="000000" w:sz="10" w:space="0"/>
            </w:tcBorders>
            <w:vAlign w:val="top"/>
          </w:tcPr>
          <w:p w14:paraId="6C635341"/>
          <w:p w14:paraId="5283236F">
            <w:r>
              <w:t>地表</w:t>
            </w:r>
            <w:r>
              <w:t xml:space="preserve"> 水</w:t>
            </w:r>
          </w:p>
        </w:tc>
        <w:tc>
          <w:tcPr>
            <w:tcW w:w="2973" w:type="dxa"/>
            <w:vAlign w:val="top"/>
          </w:tcPr>
          <w:p w14:paraId="55183138">
            <w:r>
              <w:t>新增工业废水直排建设项目</w:t>
            </w:r>
          </w:p>
          <w:p w14:paraId="49F24F23">
            <w:r>
              <w:t>（槽罐车外送污水处理厂的除</w:t>
            </w:r>
          </w:p>
          <w:p w14:paraId="2E1A75E6">
            <w:r>
              <w:t>外</w:t>
            </w:r>
            <w:r>
              <w:t>）；</w:t>
            </w:r>
            <w:r>
              <w:t>新增废水直排的污水集</w:t>
            </w:r>
          </w:p>
          <w:p w14:paraId="4C0952CB">
            <w:r>
              <w:t>中处理厂</w:t>
            </w:r>
          </w:p>
        </w:tc>
        <w:tc>
          <w:tcPr>
            <w:tcW w:w="2219" w:type="dxa"/>
            <w:vAlign w:val="top"/>
          </w:tcPr>
          <w:p w14:paraId="41392EC1">
            <w:r>
              <w:t>本项目废水经沉淀池</w:t>
            </w:r>
            <w:r>
              <w:t xml:space="preserve"> </w:t>
            </w:r>
            <w:r>
              <w:t>处理后依托厂区现有</w:t>
            </w:r>
            <w:r>
              <w:t xml:space="preserve"> </w:t>
            </w:r>
            <w:r>
              <w:t>废水排污口排入市政</w:t>
            </w:r>
            <w:r>
              <w:t xml:space="preserve"> </w:t>
            </w:r>
            <w:r>
              <w:t>污水管网，进入澧县污</w:t>
            </w:r>
            <w:r>
              <w:t xml:space="preserve"> </w:t>
            </w:r>
            <w:r>
              <w:t>水处理厂进一步处理</w:t>
            </w:r>
          </w:p>
        </w:tc>
        <w:tc>
          <w:tcPr>
            <w:tcW w:w="1086" w:type="dxa"/>
            <w:tcBorders>
              <w:right w:val="single" w:color="000000" w:sz="10" w:space="0"/>
            </w:tcBorders>
            <w:vAlign w:val="top"/>
          </w:tcPr>
          <w:p w14:paraId="2D1B4D20"/>
          <w:p w14:paraId="73DFBC5A"/>
          <w:p w14:paraId="501D5B9A">
            <w:r>
              <w:t>否</w:t>
            </w:r>
          </w:p>
        </w:tc>
        <w:tc>
          <w:tcPr>
            <w:tcW w:w="132" w:type="dxa"/>
            <w:tcBorders>
              <w:top w:val="nil"/>
              <w:left w:val="single" w:color="000000" w:sz="10" w:space="0"/>
              <w:bottom w:val="nil"/>
              <w:right w:val="single" w:color="000000" w:sz="6" w:space="0"/>
            </w:tcBorders>
            <w:vAlign w:val="top"/>
          </w:tcPr>
          <w:p w14:paraId="5ABB95DE"/>
        </w:tc>
      </w:tr>
      <w:tr w14:paraId="7A6F9A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67" w:type="dxa"/>
            <w:vMerge w:val="continue"/>
            <w:tcBorders>
              <w:top w:val="nil"/>
              <w:left w:val="single" w:color="000000" w:sz="6" w:space="0"/>
              <w:bottom w:val="nil"/>
            </w:tcBorders>
            <w:vAlign w:val="top"/>
          </w:tcPr>
          <w:p w14:paraId="3AB10DAB"/>
        </w:tc>
        <w:tc>
          <w:tcPr>
            <w:tcW w:w="123" w:type="dxa"/>
            <w:tcBorders>
              <w:top w:val="nil"/>
              <w:bottom w:val="nil"/>
              <w:right w:val="single" w:color="000000" w:sz="10" w:space="0"/>
            </w:tcBorders>
            <w:vAlign w:val="top"/>
          </w:tcPr>
          <w:p w14:paraId="684128CF"/>
        </w:tc>
        <w:tc>
          <w:tcPr>
            <w:tcW w:w="707" w:type="dxa"/>
            <w:tcBorders>
              <w:left w:val="single" w:color="000000" w:sz="10" w:space="0"/>
            </w:tcBorders>
            <w:vAlign w:val="top"/>
          </w:tcPr>
          <w:p w14:paraId="7AFF0A97">
            <w:r>
              <w:t>环境</w:t>
            </w:r>
          </w:p>
          <w:p w14:paraId="2AF04F3A">
            <w:r>
              <w:t>风险</w:t>
            </w:r>
          </w:p>
        </w:tc>
        <w:tc>
          <w:tcPr>
            <w:tcW w:w="2973" w:type="dxa"/>
            <w:vAlign w:val="top"/>
          </w:tcPr>
          <w:p w14:paraId="28721779">
            <w:r>
              <w:t>有毒有害和易燃易爆危险物质</w:t>
            </w:r>
            <w:r>
              <w:t xml:space="preserve"> </w:t>
            </w:r>
            <w:r>
              <w:t>储量超过临界量的建设项目</w:t>
            </w:r>
          </w:p>
        </w:tc>
        <w:tc>
          <w:tcPr>
            <w:tcW w:w="2219" w:type="dxa"/>
            <w:vAlign w:val="top"/>
          </w:tcPr>
          <w:p w14:paraId="204E22D2">
            <w:r>
              <w:t>本项目天然气在线量</w:t>
            </w:r>
            <w:r>
              <w:t xml:space="preserve"> </w:t>
            </w:r>
            <w:r>
              <w:t>未超过临界量</w:t>
            </w:r>
          </w:p>
        </w:tc>
        <w:tc>
          <w:tcPr>
            <w:tcW w:w="1086" w:type="dxa"/>
            <w:tcBorders>
              <w:right w:val="single" w:color="000000" w:sz="10" w:space="0"/>
            </w:tcBorders>
            <w:vAlign w:val="top"/>
          </w:tcPr>
          <w:p w14:paraId="349C83FF">
            <w:r>
              <w:t>否</w:t>
            </w:r>
          </w:p>
        </w:tc>
        <w:tc>
          <w:tcPr>
            <w:tcW w:w="132" w:type="dxa"/>
            <w:tcBorders>
              <w:top w:val="nil"/>
              <w:left w:val="single" w:color="000000" w:sz="10" w:space="0"/>
              <w:bottom w:val="nil"/>
              <w:right w:val="single" w:color="000000" w:sz="6" w:space="0"/>
            </w:tcBorders>
            <w:vAlign w:val="top"/>
          </w:tcPr>
          <w:p w14:paraId="1CB0451B"/>
        </w:tc>
      </w:tr>
      <w:tr w14:paraId="5E607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1767" w:type="dxa"/>
            <w:vMerge w:val="continue"/>
            <w:tcBorders>
              <w:top w:val="nil"/>
              <w:left w:val="single" w:color="000000" w:sz="6" w:space="0"/>
              <w:bottom w:val="nil"/>
            </w:tcBorders>
            <w:vAlign w:val="top"/>
          </w:tcPr>
          <w:p w14:paraId="0A8FCFF9"/>
        </w:tc>
        <w:tc>
          <w:tcPr>
            <w:tcW w:w="123" w:type="dxa"/>
            <w:tcBorders>
              <w:top w:val="nil"/>
              <w:bottom w:val="nil"/>
              <w:right w:val="single" w:color="000000" w:sz="10" w:space="0"/>
            </w:tcBorders>
            <w:vAlign w:val="top"/>
          </w:tcPr>
          <w:p w14:paraId="7BA3F10F"/>
        </w:tc>
        <w:tc>
          <w:tcPr>
            <w:tcW w:w="707" w:type="dxa"/>
            <w:tcBorders>
              <w:left w:val="single" w:color="000000" w:sz="10" w:space="0"/>
            </w:tcBorders>
            <w:vAlign w:val="top"/>
          </w:tcPr>
          <w:p w14:paraId="0802280F"/>
          <w:p w14:paraId="0A9F5AB1">
            <w:r>
              <w:t>生态</w:t>
            </w:r>
          </w:p>
        </w:tc>
        <w:tc>
          <w:tcPr>
            <w:tcW w:w="2973" w:type="dxa"/>
            <w:vAlign w:val="top"/>
          </w:tcPr>
          <w:p w14:paraId="7EA7F886">
            <w:r>
              <w:t>取水口下游</w:t>
            </w:r>
            <w:r>
              <w:t>500</w:t>
            </w:r>
            <w:r>
              <w:t>米范围内有重</w:t>
            </w:r>
            <w:r>
              <w:t xml:space="preserve"> </w:t>
            </w:r>
            <w:r>
              <w:t>要水生生物的自然产卵场、索</w:t>
            </w:r>
            <w:r>
              <w:t xml:space="preserve"> </w:t>
            </w:r>
            <w:r>
              <w:t>饵场、越冬场和洄游通道的新</w:t>
            </w:r>
            <w:r>
              <w:t xml:space="preserve"> </w:t>
            </w:r>
            <w:r>
              <w:t>增河道取水的污染类建设项目</w:t>
            </w:r>
          </w:p>
        </w:tc>
        <w:tc>
          <w:tcPr>
            <w:tcW w:w="2219" w:type="dxa"/>
            <w:vAlign w:val="top"/>
          </w:tcPr>
          <w:p w14:paraId="428E7358"/>
          <w:p w14:paraId="6EC5AB29">
            <w:r>
              <w:t>本项目不涉及</w:t>
            </w:r>
          </w:p>
        </w:tc>
        <w:tc>
          <w:tcPr>
            <w:tcW w:w="1086" w:type="dxa"/>
            <w:tcBorders>
              <w:right w:val="single" w:color="000000" w:sz="10" w:space="0"/>
            </w:tcBorders>
            <w:vAlign w:val="top"/>
          </w:tcPr>
          <w:p w14:paraId="6C06D6C8"/>
          <w:p w14:paraId="797BF50E">
            <w:r>
              <w:t>否</w:t>
            </w:r>
          </w:p>
        </w:tc>
        <w:tc>
          <w:tcPr>
            <w:tcW w:w="132" w:type="dxa"/>
            <w:tcBorders>
              <w:top w:val="nil"/>
              <w:left w:val="single" w:color="000000" w:sz="10" w:space="0"/>
              <w:bottom w:val="nil"/>
              <w:right w:val="single" w:color="000000" w:sz="6" w:space="0"/>
            </w:tcBorders>
            <w:vAlign w:val="top"/>
          </w:tcPr>
          <w:p w14:paraId="38417EE4"/>
        </w:tc>
      </w:tr>
      <w:tr w14:paraId="2D221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767" w:type="dxa"/>
            <w:vMerge w:val="continue"/>
            <w:tcBorders>
              <w:top w:val="nil"/>
              <w:left w:val="single" w:color="000000" w:sz="6" w:space="0"/>
              <w:bottom w:val="nil"/>
            </w:tcBorders>
            <w:vAlign w:val="top"/>
          </w:tcPr>
          <w:p w14:paraId="4C47CDBF"/>
        </w:tc>
        <w:tc>
          <w:tcPr>
            <w:tcW w:w="123" w:type="dxa"/>
            <w:tcBorders>
              <w:top w:val="nil"/>
              <w:bottom w:val="nil"/>
              <w:right w:val="single" w:color="000000" w:sz="10" w:space="0"/>
            </w:tcBorders>
            <w:vAlign w:val="top"/>
          </w:tcPr>
          <w:p w14:paraId="71F3B7EA"/>
        </w:tc>
        <w:tc>
          <w:tcPr>
            <w:tcW w:w="707" w:type="dxa"/>
            <w:tcBorders>
              <w:left w:val="single" w:color="000000" w:sz="10" w:space="0"/>
            </w:tcBorders>
            <w:vAlign w:val="top"/>
          </w:tcPr>
          <w:p w14:paraId="01492CD4"/>
          <w:p w14:paraId="312BD048">
            <w:r>
              <w:t>海洋</w:t>
            </w:r>
          </w:p>
        </w:tc>
        <w:tc>
          <w:tcPr>
            <w:tcW w:w="2973" w:type="dxa"/>
            <w:vAlign w:val="top"/>
          </w:tcPr>
          <w:p w14:paraId="7607C842">
            <w:r>
              <w:t>直接向海排放污染物的海洋工</w:t>
            </w:r>
          </w:p>
          <w:p w14:paraId="76CE89A6">
            <w:r>
              <w:t>程建设项目</w:t>
            </w:r>
          </w:p>
        </w:tc>
        <w:tc>
          <w:tcPr>
            <w:tcW w:w="2219" w:type="dxa"/>
            <w:vAlign w:val="top"/>
          </w:tcPr>
          <w:p w14:paraId="371026F5">
            <w:r>
              <w:t>不属于直接向海排放</w:t>
            </w:r>
          </w:p>
          <w:p w14:paraId="32C0ADD9">
            <w:r>
              <w:t>污染物的海洋工程建</w:t>
            </w:r>
          </w:p>
          <w:p w14:paraId="0E9D73D8">
            <w:r>
              <w:t>设项目</w:t>
            </w:r>
          </w:p>
        </w:tc>
        <w:tc>
          <w:tcPr>
            <w:tcW w:w="1086" w:type="dxa"/>
            <w:tcBorders>
              <w:right w:val="single" w:color="000000" w:sz="10" w:space="0"/>
            </w:tcBorders>
            <w:vAlign w:val="top"/>
          </w:tcPr>
          <w:p w14:paraId="07089EF8"/>
          <w:p w14:paraId="3A4B3BDC">
            <w:r>
              <w:t>否</w:t>
            </w:r>
          </w:p>
        </w:tc>
        <w:tc>
          <w:tcPr>
            <w:tcW w:w="132" w:type="dxa"/>
            <w:tcBorders>
              <w:top w:val="nil"/>
              <w:left w:val="single" w:color="000000" w:sz="10" w:space="0"/>
              <w:bottom w:val="nil"/>
              <w:right w:val="single" w:color="000000" w:sz="6" w:space="0"/>
            </w:tcBorders>
            <w:vAlign w:val="top"/>
          </w:tcPr>
          <w:p w14:paraId="69EAB2B5"/>
        </w:tc>
      </w:tr>
      <w:tr w14:paraId="605DD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1767" w:type="dxa"/>
            <w:vMerge w:val="continue"/>
            <w:tcBorders>
              <w:top w:val="nil"/>
              <w:left w:val="single" w:color="000000" w:sz="6" w:space="0"/>
              <w:bottom w:val="nil"/>
            </w:tcBorders>
            <w:vAlign w:val="top"/>
          </w:tcPr>
          <w:p w14:paraId="6D1BCA60"/>
        </w:tc>
        <w:tc>
          <w:tcPr>
            <w:tcW w:w="123" w:type="dxa"/>
            <w:tcBorders>
              <w:top w:val="nil"/>
              <w:bottom w:val="nil"/>
              <w:right w:val="single" w:color="000000" w:sz="10" w:space="0"/>
            </w:tcBorders>
            <w:vAlign w:val="top"/>
          </w:tcPr>
          <w:p w14:paraId="7ADA4B59"/>
        </w:tc>
        <w:tc>
          <w:tcPr>
            <w:tcW w:w="707" w:type="dxa"/>
            <w:tcBorders>
              <w:left w:val="single" w:color="000000" w:sz="10" w:space="0"/>
            </w:tcBorders>
            <w:vAlign w:val="top"/>
          </w:tcPr>
          <w:p w14:paraId="04BD24E5">
            <w:r>
              <w:t>土壤</w:t>
            </w:r>
          </w:p>
        </w:tc>
        <w:tc>
          <w:tcPr>
            <w:tcW w:w="5192" w:type="dxa"/>
            <w:gridSpan w:val="2"/>
            <w:vAlign w:val="top"/>
          </w:tcPr>
          <w:p w14:paraId="73F1A7B5">
            <w:r>
              <w:t>不开展专项评价</w:t>
            </w:r>
          </w:p>
        </w:tc>
        <w:tc>
          <w:tcPr>
            <w:tcW w:w="1086" w:type="dxa"/>
            <w:tcBorders>
              <w:right w:val="single" w:color="000000" w:sz="10" w:space="0"/>
            </w:tcBorders>
            <w:vAlign w:val="top"/>
          </w:tcPr>
          <w:p w14:paraId="3314CFF6">
            <w:r>
              <w:t>否</w:t>
            </w:r>
          </w:p>
        </w:tc>
        <w:tc>
          <w:tcPr>
            <w:tcW w:w="132" w:type="dxa"/>
            <w:tcBorders>
              <w:top w:val="nil"/>
              <w:left w:val="single" w:color="000000" w:sz="10" w:space="0"/>
              <w:bottom w:val="nil"/>
              <w:right w:val="single" w:color="000000" w:sz="6" w:space="0"/>
            </w:tcBorders>
            <w:vAlign w:val="top"/>
          </w:tcPr>
          <w:p w14:paraId="705C6C7A"/>
        </w:tc>
      </w:tr>
      <w:tr w14:paraId="18041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767" w:type="dxa"/>
            <w:vMerge w:val="continue"/>
            <w:tcBorders>
              <w:top w:val="nil"/>
              <w:left w:val="single" w:color="000000" w:sz="6" w:space="0"/>
              <w:bottom w:val="nil"/>
            </w:tcBorders>
            <w:vAlign w:val="top"/>
          </w:tcPr>
          <w:p w14:paraId="677ED7C1"/>
        </w:tc>
        <w:tc>
          <w:tcPr>
            <w:tcW w:w="123" w:type="dxa"/>
            <w:tcBorders>
              <w:top w:val="nil"/>
              <w:bottom w:val="nil"/>
              <w:right w:val="single" w:color="000000" w:sz="10" w:space="0"/>
            </w:tcBorders>
            <w:vAlign w:val="top"/>
          </w:tcPr>
          <w:p w14:paraId="71BA9AAF"/>
        </w:tc>
        <w:tc>
          <w:tcPr>
            <w:tcW w:w="707" w:type="dxa"/>
            <w:tcBorders>
              <w:left w:val="single" w:color="000000" w:sz="10" w:space="0"/>
            </w:tcBorders>
            <w:vAlign w:val="top"/>
          </w:tcPr>
          <w:p w14:paraId="3D000B72">
            <w:r>
              <w:t>声</w:t>
            </w:r>
          </w:p>
        </w:tc>
        <w:tc>
          <w:tcPr>
            <w:tcW w:w="5192" w:type="dxa"/>
            <w:gridSpan w:val="2"/>
            <w:vAlign w:val="top"/>
          </w:tcPr>
          <w:p w14:paraId="2F8AF5AA">
            <w:r>
              <w:t>不开展专项评价</w:t>
            </w:r>
          </w:p>
        </w:tc>
        <w:tc>
          <w:tcPr>
            <w:tcW w:w="1086" w:type="dxa"/>
            <w:tcBorders>
              <w:right w:val="single" w:color="000000" w:sz="10" w:space="0"/>
            </w:tcBorders>
            <w:vAlign w:val="top"/>
          </w:tcPr>
          <w:p w14:paraId="40FEEF3C">
            <w:r>
              <w:t>否</w:t>
            </w:r>
          </w:p>
        </w:tc>
        <w:tc>
          <w:tcPr>
            <w:tcW w:w="132" w:type="dxa"/>
            <w:tcBorders>
              <w:top w:val="nil"/>
              <w:left w:val="single" w:color="000000" w:sz="10" w:space="0"/>
              <w:bottom w:val="nil"/>
              <w:right w:val="single" w:color="000000" w:sz="6" w:space="0"/>
            </w:tcBorders>
            <w:vAlign w:val="top"/>
          </w:tcPr>
          <w:p w14:paraId="2829A0D0"/>
        </w:tc>
      </w:tr>
      <w:tr w14:paraId="64D28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767" w:type="dxa"/>
            <w:vMerge w:val="continue"/>
            <w:tcBorders>
              <w:top w:val="nil"/>
              <w:left w:val="single" w:color="000000" w:sz="6" w:space="0"/>
              <w:bottom w:val="nil"/>
            </w:tcBorders>
            <w:vAlign w:val="top"/>
          </w:tcPr>
          <w:p w14:paraId="3DF22F31"/>
        </w:tc>
        <w:tc>
          <w:tcPr>
            <w:tcW w:w="123" w:type="dxa"/>
            <w:tcBorders>
              <w:top w:val="nil"/>
              <w:bottom w:val="nil"/>
              <w:right w:val="single" w:color="000000" w:sz="10" w:space="0"/>
            </w:tcBorders>
            <w:vAlign w:val="top"/>
          </w:tcPr>
          <w:p w14:paraId="01B06311"/>
        </w:tc>
        <w:tc>
          <w:tcPr>
            <w:tcW w:w="707" w:type="dxa"/>
            <w:tcBorders>
              <w:left w:val="single" w:color="000000" w:sz="10" w:space="0"/>
            </w:tcBorders>
            <w:vAlign w:val="top"/>
          </w:tcPr>
          <w:p w14:paraId="62701353">
            <w:r>
              <w:t>地下</w:t>
            </w:r>
            <w:r>
              <w:t xml:space="preserve"> 水</w:t>
            </w:r>
          </w:p>
        </w:tc>
        <w:tc>
          <w:tcPr>
            <w:tcW w:w="2973" w:type="dxa"/>
            <w:vAlign w:val="top"/>
          </w:tcPr>
          <w:p w14:paraId="10C1BD2E">
            <w:r>
              <w:t>涉及集中式饮用水源和热水、</w:t>
            </w:r>
          </w:p>
          <w:p w14:paraId="0E75F4C2">
            <w:r>
              <w:t>矿泉水、温泉等特殊地下水资</w:t>
            </w:r>
          </w:p>
          <w:p w14:paraId="4803160B">
            <w:r>
              <w:t>源保护区的</w:t>
            </w:r>
          </w:p>
        </w:tc>
        <w:tc>
          <w:tcPr>
            <w:tcW w:w="2219" w:type="dxa"/>
            <w:vAlign w:val="top"/>
          </w:tcPr>
          <w:p w14:paraId="50DAC4A5"/>
          <w:p w14:paraId="5E9100A2">
            <w:r>
              <w:t>本项目不涉及</w:t>
            </w:r>
          </w:p>
        </w:tc>
        <w:tc>
          <w:tcPr>
            <w:tcW w:w="1086" w:type="dxa"/>
            <w:tcBorders>
              <w:right w:val="single" w:color="000000" w:sz="10" w:space="0"/>
            </w:tcBorders>
            <w:vAlign w:val="top"/>
          </w:tcPr>
          <w:p w14:paraId="21816D61"/>
          <w:p w14:paraId="65C45F1B">
            <w:r>
              <w:t>否</w:t>
            </w:r>
          </w:p>
        </w:tc>
        <w:tc>
          <w:tcPr>
            <w:tcW w:w="132" w:type="dxa"/>
            <w:tcBorders>
              <w:top w:val="nil"/>
              <w:left w:val="single" w:color="000000" w:sz="10" w:space="0"/>
              <w:bottom w:val="nil"/>
              <w:right w:val="single" w:color="000000" w:sz="6" w:space="0"/>
            </w:tcBorders>
            <w:vAlign w:val="top"/>
          </w:tcPr>
          <w:p w14:paraId="7B71F57D"/>
        </w:tc>
      </w:tr>
      <w:tr w14:paraId="6A7B5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5" w:hRule="atLeast"/>
        </w:trPr>
        <w:tc>
          <w:tcPr>
            <w:tcW w:w="1767" w:type="dxa"/>
            <w:vMerge w:val="continue"/>
            <w:tcBorders>
              <w:top w:val="nil"/>
              <w:left w:val="single" w:color="000000" w:sz="6" w:space="0"/>
            </w:tcBorders>
            <w:vAlign w:val="top"/>
          </w:tcPr>
          <w:p w14:paraId="42A1CFBA"/>
        </w:tc>
        <w:tc>
          <w:tcPr>
            <w:tcW w:w="123" w:type="dxa"/>
            <w:tcBorders>
              <w:top w:val="nil"/>
              <w:right w:val="single" w:color="000000" w:sz="10" w:space="0"/>
            </w:tcBorders>
            <w:vAlign w:val="top"/>
          </w:tcPr>
          <w:p w14:paraId="3A7C0DFE"/>
        </w:tc>
        <w:tc>
          <w:tcPr>
            <w:tcW w:w="6985" w:type="dxa"/>
            <w:gridSpan w:val="4"/>
            <w:tcBorders>
              <w:left w:val="single" w:color="000000" w:sz="10" w:space="0"/>
              <w:right w:val="single" w:color="000000" w:sz="10" w:space="0"/>
            </w:tcBorders>
            <w:vAlign w:val="top"/>
          </w:tcPr>
          <w:p w14:paraId="49B53865">
            <w:r>
              <w:t>注：</w:t>
            </w:r>
            <w:r>
              <w:t>1</w:t>
            </w:r>
            <w:r>
              <w:t xml:space="preserve"> </w:t>
            </w:r>
            <w:r>
              <w:t>、废气中有毒有害污染物指纳入《有毒有害大气污染物名录》的污染</w:t>
            </w:r>
            <w:r>
              <w:t xml:space="preserve"> </w:t>
            </w:r>
            <w:r>
              <w:t>物（不包括无排放标准的污染物）。</w:t>
            </w:r>
          </w:p>
          <w:p w14:paraId="39148B6C">
            <w:r>
              <w:t>2</w:t>
            </w:r>
            <w:r>
              <w:t xml:space="preserve"> </w:t>
            </w:r>
            <w:r>
              <w:t>、环境空气保护目标是指自然保护区、风</w:t>
            </w:r>
            <w:r>
              <w:t>景名胜区、居住区、文化区和农</w:t>
            </w:r>
            <w:r>
              <w:t xml:space="preserve"> </w:t>
            </w:r>
            <w:r>
              <w:t>村地区中人群较集中的区域。</w:t>
            </w:r>
          </w:p>
          <w:p w14:paraId="4A3DA2DF">
            <w:r>
              <w:t>3</w:t>
            </w:r>
            <w:r>
              <w:t>、临界量及其计算方法可参考《建设项目环境风险评价技术导则》（</w:t>
            </w:r>
            <w:r>
              <w:t>HJ</w:t>
            </w:r>
            <w:r>
              <w:t>169</w:t>
            </w:r>
            <w:r>
              <w:t>）</w:t>
            </w:r>
            <w:r>
              <w:t xml:space="preserve"> </w:t>
            </w:r>
            <w:r>
              <w:t>附录</w:t>
            </w:r>
            <w:r>
              <w:t>B</w:t>
            </w:r>
            <w:r>
              <w:t xml:space="preserve"> </w:t>
            </w:r>
            <w:r>
              <w:t>、附录</w:t>
            </w:r>
            <w:r>
              <w:t>C</w:t>
            </w:r>
            <w:r>
              <w:t>。</w:t>
            </w:r>
          </w:p>
        </w:tc>
        <w:tc>
          <w:tcPr>
            <w:tcW w:w="132" w:type="dxa"/>
            <w:tcBorders>
              <w:top w:val="nil"/>
              <w:left w:val="single" w:color="000000" w:sz="10" w:space="0"/>
              <w:right w:val="single" w:color="000000" w:sz="6" w:space="0"/>
            </w:tcBorders>
            <w:vAlign w:val="top"/>
          </w:tcPr>
          <w:p w14:paraId="7E211E6D"/>
        </w:tc>
      </w:tr>
      <w:tr w14:paraId="50745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0" w:hRule="atLeast"/>
        </w:trPr>
        <w:tc>
          <w:tcPr>
            <w:tcW w:w="1767" w:type="dxa"/>
            <w:tcBorders>
              <w:left w:val="single" w:color="000000" w:sz="6" w:space="0"/>
            </w:tcBorders>
            <w:vAlign w:val="top"/>
          </w:tcPr>
          <w:p w14:paraId="3E6681C6"/>
          <w:p w14:paraId="0380109D"/>
          <w:p w14:paraId="2A7C15B1"/>
          <w:p w14:paraId="71C5A862"/>
          <w:p w14:paraId="3C09D07D">
            <w:r>
              <w:t>规划情况</w:t>
            </w:r>
          </w:p>
        </w:tc>
        <w:tc>
          <w:tcPr>
            <w:tcW w:w="7240" w:type="dxa"/>
            <w:gridSpan w:val="6"/>
            <w:tcBorders>
              <w:right w:val="single" w:color="000000" w:sz="6" w:space="0"/>
            </w:tcBorders>
            <w:vAlign w:val="top"/>
          </w:tcPr>
          <w:p w14:paraId="0EA96B81">
            <w:r>
              <w:t>1</w:t>
            </w:r>
            <w:r>
              <w:t xml:space="preserve"> </w:t>
            </w:r>
            <w:r>
              <w:t>、《津澧新城澧县城区西片区控制性详细规划》（</w:t>
            </w:r>
            <w:r>
              <w:t>20</w:t>
            </w:r>
            <w:r>
              <w:t>20</w:t>
            </w:r>
            <w:r>
              <w:t>）；</w:t>
            </w:r>
          </w:p>
          <w:p w14:paraId="0E7D2EC2">
            <w:r>
              <w:t>2</w:t>
            </w:r>
            <w:r>
              <w:t xml:space="preserve"> </w:t>
            </w:r>
            <w:r>
              <w:t>、《津澧新城总体规划（</w:t>
            </w:r>
            <w:r>
              <w:t>2016-2030</w:t>
            </w:r>
            <w:r>
              <w:t>）》（湖南省人民政府，湘政</w:t>
            </w:r>
            <w:r>
              <w:t xml:space="preserve"> </w:t>
            </w:r>
            <w:r>
              <w:t>函〔</w:t>
            </w:r>
            <w:r>
              <w:t>2018</w:t>
            </w:r>
            <w:r>
              <w:t>〕</w:t>
            </w:r>
            <w:r>
              <w:t>67</w:t>
            </w:r>
            <w:r>
              <w:t xml:space="preserve"> </w:t>
            </w:r>
            <w:r>
              <w:t>号</w:t>
            </w:r>
            <w:r>
              <w:t>）；</w:t>
            </w:r>
          </w:p>
          <w:p w14:paraId="44CF4EC2">
            <w:r>
              <w:t>3</w:t>
            </w:r>
            <w:r>
              <w:t xml:space="preserve"> </w:t>
            </w:r>
            <w:r>
              <w:t>、《澧县经济开发区总体规划》（</w:t>
            </w:r>
            <w:r>
              <w:t>2012-2020</w:t>
            </w:r>
            <w:r>
              <w:t>）（</w:t>
            </w:r>
            <w:r>
              <w:t>湖</w:t>
            </w:r>
            <w:r>
              <w:t>南省发展和改</w:t>
            </w:r>
            <w:r>
              <w:t xml:space="preserve"> </w:t>
            </w:r>
            <w:r>
              <w:t>革委员会，湘发改函〔</w:t>
            </w:r>
            <w:r>
              <w:t>2013</w:t>
            </w:r>
            <w:r>
              <w:t>〕</w:t>
            </w:r>
            <w:r>
              <w:t>202</w:t>
            </w:r>
            <w:r>
              <w:t xml:space="preserve"> </w:t>
            </w:r>
            <w:r>
              <w:t>号）。</w:t>
            </w:r>
          </w:p>
        </w:tc>
      </w:tr>
      <w:tr w14:paraId="463DF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2" w:hRule="atLeast"/>
        </w:trPr>
        <w:tc>
          <w:tcPr>
            <w:tcW w:w="1767" w:type="dxa"/>
            <w:tcBorders>
              <w:left w:val="single" w:color="000000" w:sz="6" w:space="0"/>
              <w:bottom w:val="single" w:color="000000" w:sz="6" w:space="0"/>
            </w:tcBorders>
            <w:vAlign w:val="top"/>
          </w:tcPr>
          <w:p w14:paraId="62F605B5"/>
          <w:p w14:paraId="0E705BD2"/>
          <w:p w14:paraId="0BA7D116">
            <w:r>
              <w:t>规划环境影响</w:t>
            </w:r>
            <w:r>
              <w:t xml:space="preserve"> </w:t>
            </w:r>
            <w:r>
              <w:t>评价情况</w:t>
            </w:r>
          </w:p>
        </w:tc>
        <w:tc>
          <w:tcPr>
            <w:tcW w:w="7240" w:type="dxa"/>
            <w:gridSpan w:val="6"/>
            <w:tcBorders>
              <w:bottom w:val="single" w:color="000000" w:sz="6" w:space="0"/>
              <w:right w:val="single" w:color="000000" w:sz="6" w:space="0"/>
            </w:tcBorders>
            <w:vAlign w:val="top"/>
          </w:tcPr>
          <w:p w14:paraId="539B6ABF">
            <w:r>
              <w:t>园区规划环评名称：《湖南澧县经济开发区环境影响报告</w:t>
            </w:r>
            <w:r>
              <w:t>书》；</w:t>
            </w:r>
          </w:p>
          <w:p w14:paraId="24210A38">
            <w:r>
              <w:t>审批部门：湖南省生态环境厅（原湖南省环境保护厅</w:t>
            </w:r>
            <w:r>
              <w:t>）；</w:t>
            </w:r>
          </w:p>
          <w:p w14:paraId="662A3F82">
            <w:r>
              <w:t>审批文件：《湖南省环境保护厅关于湖南澧县经济开发区环境影响</w:t>
            </w:r>
            <w:r>
              <w:t xml:space="preserve"> </w:t>
            </w:r>
            <w:r>
              <w:t>报告书的批复》（湘环评〔</w:t>
            </w:r>
            <w:r>
              <w:t>2013</w:t>
            </w:r>
            <w:r>
              <w:t>〕</w:t>
            </w:r>
            <w:r>
              <w:t xml:space="preserve">112 </w:t>
            </w:r>
            <w:r>
              <w:t>号）。</w:t>
            </w:r>
          </w:p>
        </w:tc>
      </w:tr>
    </w:tbl>
    <w:p w14:paraId="71017C74"/>
    <w:p w14:paraId="39FFB510">
      <w:pPr>
        <w:sectPr>
          <w:footerReference r:id="rId12" w:type="default"/>
          <w:pgSz w:w="11906" w:h="16839"/>
          <w:pgMar w:top="400" w:right="1442" w:bottom="1248" w:left="1441" w:header="0" w:footer="1001" w:gutter="0"/>
          <w:cols w:space="720" w:num="1"/>
        </w:sectPr>
      </w:pPr>
    </w:p>
    <w:p w14:paraId="3DBB896E"/>
    <w:p w14:paraId="7165D546"/>
    <w:p w14:paraId="2692A670"/>
    <w:p w14:paraId="5A88BCA7"/>
    <w:p w14:paraId="5DFD73F3"/>
    <w:tbl>
      <w:tblPr>
        <w:tblStyle w:val="5"/>
        <w:tblW w:w="900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767"/>
        <w:gridCol w:w="7240"/>
      </w:tblGrid>
      <w:tr w14:paraId="65E61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80" w:hRule="atLeast"/>
        </w:trPr>
        <w:tc>
          <w:tcPr>
            <w:tcW w:w="1767" w:type="dxa"/>
            <w:tcBorders>
              <w:right w:val="single" w:color="000000" w:sz="2" w:space="0"/>
            </w:tcBorders>
            <w:vAlign w:val="top"/>
          </w:tcPr>
          <w:p w14:paraId="5397FD39"/>
          <w:p w14:paraId="6958DC05"/>
          <w:p w14:paraId="66611A47"/>
          <w:p w14:paraId="2157C39D"/>
          <w:p w14:paraId="600F7FFF"/>
          <w:p w14:paraId="0734370A"/>
          <w:p w14:paraId="2960EEDD"/>
          <w:p w14:paraId="0BB59169"/>
          <w:p w14:paraId="791AF90A"/>
          <w:p w14:paraId="331BC0BE"/>
          <w:p w14:paraId="5B73CD5A"/>
          <w:p w14:paraId="033BB9D6"/>
          <w:p w14:paraId="533BC11C"/>
          <w:p w14:paraId="66BBF496"/>
          <w:p w14:paraId="165359F5"/>
          <w:p w14:paraId="48623CA2"/>
          <w:p w14:paraId="0BE53C5C"/>
          <w:p w14:paraId="688A64E0"/>
          <w:p w14:paraId="320A7440"/>
          <w:p w14:paraId="43D724F5"/>
          <w:p w14:paraId="46D8FF30"/>
          <w:p w14:paraId="497AC139"/>
          <w:p w14:paraId="2A86C7D0"/>
          <w:p w14:paraId="7CF98EA2"/>
          <w:p w14:paraId="60270736">
            <w:r>
              <w:t>规划及规划环</w:t>
            </w:r>
          </w:p>
          <w:p w14:paraId="1BC17C05">
            <w:r>
              <w:t>境影响评价符</w:t>
            </w:r>
          </w:p>
          <w:p w14:paraId="1D57E840">
            <w:r>
              <w:t>合性分析</w:t>
            </w:r>
          </w:p>
        </w:tc>
        <w:tc>
          <w:tcPr>
            <w:tcW w:w="7240" w:type="dxa"/>
            <w:tcBorders>
              <w:left w:val="single" w:color="000000" w:sz="2" w:space="0"/>
            </w:tcBorders>
            <w:vAlign w:val="top"/>
          </w:tcPr>
          <w:p w14:paraId="34033130">
            <w:r>
              <w:t>1</w:t>
            </w:r>
            <w:r>
              <w:t xml:space="preserve"> </w:t>
            </w:r>
            <w:r>
              <w:t>、《津澧新城澧县城区西片区控制性详细规划》</w:t>
            </w:r>
          </w:p>
          <w:p w14:paraId="632AB83A">
            <w:r>
              <w:t>（</w:t>
            </w:r>
            <w:r>
              <w:t>1</w:t>
            </w:r>
            <w:r>
              <w:t>）规划范围</w:t>
            </w:r>
          </w:p>
          <w:p w14:paraId="17299499">
            <w:r>
              <w:t>本次澧县城区西片区控制性详细规划的规划范围为：北临大坪</w:t>
            </w:r>
            <w:r>
              <w:t xml:space="preserve"> </w:t>
            </w:r>
            <w:r>
              <w:t>干渠，南抵澧水，西起洄水渠，东至护城路</w:t>
            </w:r>
            <w:r>
              <w:t>—</w:t>
            </w:r>
            <w:r>
              <w:t>运达路，总用地面积</w:t>
            </w:r>
            <w:r>
              <w:t xml:space="preserve"> </w:t>
            </w:r>
            <w:r>
              <w:t>826.67</w:t>
            </w:r>
            <w:r>
              <w:t xml:space="preserve"> </w:t>
            </w:r>
            <w:r>
              <w:t>公顷。</w:t>
            </w:r>
          </w:p>
          <w:p w14:paraId="40FC0B48">
            <w:r>
              <w:t>（</w:t>
            </w:r>
            <w:r>
              <w:t>2</w:t>
            </w:r>
            <w:r>
              <w:t>）功能定位</w:t>
            </w:r>
          </w:p>
          <w:p w14:paraId="081EA241">
            <w:r>
              <w:t>澧县高新区综合产业园集中建设区，津澧新城澧县城西门户，</w:t>
            </w:r>
            <w:r>
              <w:t xml:space="preserve"> </w:t>
            </w:r>
            <w:r>
              <w:t>全面打造集生产物流、商务商贸、公共服务、生态休闲和品质</w:t>
            </w:r>
            <w:r>
              <w:t>社区</w:t>
            </w:r>
            <w:r>
              <w:t xml:space="preserve"> </w:t>
            </w:r>
            <w:r>
              <w:t>等功能于一体的产城融合新区。</w:t>
            </w:r>
          </w:p>
          <w:p w14:paraId="7D2A7B37">
            <w:r>
              <w:t>（</w:t>
            </w:r>
            <w:r>
              <w:t>3</w:t>
            </w:r>
            <w:r>
              <w:t>）总体用地布局规划</w:t>
            </w:r>
          </w:p>
          <w:p w14:paraId="37CF2CE6">
            <w:r>
              <w:t>本次规划工业用地</w:t>
            </w:r>
            <w:r>
              <w:t xml:space="preserve"> </w:t>
            </w:r>
            <w:r>
              <w:t>276.19</w:t>
            </w:r>
            <w:r>
              <w:t xml:space="preserve"> </w:t>
            </w:r>
            <w:r>
              <w:t>公顷，比现状增加</w:t>
            </w:r>
            <w:r>
              <w:t xml:space="preserve"> </w:t>
            </w:r>
            <w:r>
              <w:t>102.85</w:t>
            </w:r>
            <w:r>
              <w:t xml:space="preserve"> </w:t>
            </w:r>
            <w:r>
              <w:t>公顷，占城</w:t>
            </w:r>
            <w:r>
              <w:t xml:space="preserve"> </w:t>
            </w:r>
            <w:r>
              <w:t>市建设用地的</w:t>
            </w:r>
            <w:r>
              <w:t xml:space="preserve"> </w:t>
            </w:r>
            <w:r>
              <w:t>35.94%</w:t>
            </w:r>
            <w:r>
              <w:t>。</w:t>
            </w:r>
          </w:p>
          <w:p w14:paraId="74E8B604">
            <w:r>
              <w:t>根据《津澧新城澧县城区西片区控制性详细规划》和《津澧新 城澧县城区西片区控制性详细规划—土地使用规划图》，本项</w:t>
            </w:r>
            <w:r>
              <w:t>目选</w:t>
            </w:r>
            <w:r>
              <w:t xml:space="preserve"> </w:t>
            </w:r>
            <w:r>
              <w:t>址所在地块为二类工业用地，符合《津澧新城澧县城区西片区</w:t>
            </w:r>
            <w:r>
              <w:t>控制</w:t>
            </w:r>
            <w:r>
              <w:t xml:space="preserve"> </w:t>
            </w:r>
            <w:r>
              <w:t>性详细规划》要求。</w:t>
            </w:r>
          </w:p>
          <w:p w14:paraId="522F3198">
            <w:r>
              <w:t>2</w:t>
            </w:r>
            <w:r>
              <w:t xml:space="preserve"> </w:t>
            </w:r>
            <w:r>
              <w:t>、常德市《津澧新城总体规划（</w:t>
            </w:r>
            <w:r>
              <w:t>2016-2030</w:t>
            </w:r>
            <w:r>
              <w:t>）》</w:t>
            </w:r>
          </w:p>
          <w:p w14:paraId="0F4951F5">
            <w:r>
              <w:t>《津澧新城总体规划（</w:t>
            </w:r>
            <w:r>
              <w:t>2016-2030</w:t>
            </w:r>
            <w:r>
              <w:t>）》于</w:t>
            </w:r>
            <w:r>
              <w:t xml:space="preserve"> </w:t>
            </w:r>
            <w:r>
              <w:t xml:space="preserve">2018 </w:t>
            </w:r>
            <w:r>
              <w:t>年取得湖南省政</w:t>
            </w:r>
            <w:r>
              <w:t xml:space="preserve"> </w:t>
            </w:r>
            <w:r>
              <w:t>府批复（湘政函〔</w:t>
            </w:r>
            <w:r>
              <w:t>2018</w:t>
            </w:r>
            <w:r>
              <w:t>〕</w:t>
            </w:r>
            <w:r>
              <w:t>67</w:t>
            </w:r>
            <w:r>
              <w:t xml:space="preserve"> </w:t>
            </w:r>
            <w:r>
              <w:t>号</w:t>
            </w:r>
            <w:r>
              <w:t>），</w:t>
            </w:r>
            <w:r>
              <w:t>明确津澧新城城镇空</w:t>
            </w:r>
            <w:r>
              <w:t>间结构为</w:t>
            </w:r>
            <w:r>
              <w:t>“</w:t>
            </w:r>
            <w:r>
              <w:t xml:space="preserve"> </w:t>
            </w:r>
            <w:r>
              <w:t>一</w:t>
            </w:r>
            <w:r>
              <w:t xml:space="preserve"> </w:t>
            </w:r>
            <w:r>
              <w:t>轴一带一城七镇</w:t>
            </w:r>
            <w:r>
              <w:t>”</w:t>
            </w:r>
            <w:r>
              <w:t>。</w:t>
            </w:r>
          </w:p>
          <w:p w14:paraId="40A57A1D">
            <w:r>
              <w:t>“</w:t>
            </w:r>
            <w:r>
              <w:t xml:space="preserve"> </w:t>
            </w:r>
            <w:r>
              <w:t>一轴</w:t>
            </w:r>
            <w:r>
              <w:t>”</w:t>
            </w:r>
            <w:r>
              <w:t>是指南北向常荆方向联系轴，是津澧</w:t>
            </w:r>
            <w:r>
              <w:t>融入长江经济带、</w:t>
            </w:r>
            <w:r>
              <w:t xml:space="preserve"> </w:t>
            </w:r>
            <w:r>
              <w:t>联通临澧与常德及以南地区的主要通道。</w:t>
            </w:r>
          </w:p>
          <w:p w14:paraId="7F08E496">
            <w:r>
              <w:t>“</w:t>
            </w:r>
            <w:r>
              <w:t>一带</w:t>
            </w:r>
            <w:r>
              <w:t>”</w:t>
            </w:r>
            <w:r>
              <w:t>即澧水城镇发展带。</w:t>
            </w:r>
          </w:p>
          <w:p w14:paraId="0F776B8E">
            <w:r>
              <w:t>“</w:t>
            </w:r>
            <w:r>
              <w:t xml:space="preserve"> </w:t>
            </w:r>
            <w:r>
              <w:t>一城</w:t>
            </w:r>
            <w:r>
              <w:t>”</w:t>
            </w:r>
            <w:r>
              <w:t>是指津澧新城城市集中建设区，是津澧人口转移、产业</w:t>
            </w:r>
            <w:r>
              <w:t xml:space="preserve"> </w:t>
            </w:r>
            <w:r>
              <w:t>布局、现代服务业的集中区。</w:t>
            </w:r>
          </w:p>
          <w:p w14:paraId="74731105">
            <w:r>
              <w:t>“</w:t>
            </w:r>
            <w:r>
              <w:t>七镇</w:t>
            </w:r>
            <w:r>
              <w:t>”</w:t>
            </w:r>
            <w:r>
              <w:t>是指七个重点镇，是县（市）域统筹发</w:t>
            </w:r>
            <w:r>
              <w:t>展的支点，包括</w:t>
            </w:r>
            <w:r>
              <w:t xml:space="preserve"> </w:t>
            </w:r>
            <w:r>
              <w:t>大堰垱镇、金罗镇、甘溪滩镇、梦溪镇、城头山镇、小</w:t>
            </w:r>
            <w:r>
              <w:t>渡口镇、毛</w:t>
            </w:r>
            <w:r>
              <w:t xml:space="preserve"> </w:t>
            </w:r>
            <w:r>
              <w:t>里湖镇。</w:t>
            </w:r>
          </w:p>
        </w:tc>
      </w:tr>
    </w:tbl>
    <w:p w14:paraId="4B7A0CBC"/>
    <w:p w14:paraId="6E7007AE">
      <w:pPr>
        <w:sectPr>
          <w:footerReference r:id="rId13" w:type="default"/>
          <w:pgSz w:w="11906" w:h="16839"/>
          <w:pgMar w:top="400" w:right="1442" w:bottom="1248" w:left="1441" w:header="0" w:footer="1001" w:gutter="0"/>
          <w:cols w:space="720" w:num="1"/>
        </w:sectPr>
      </w:pPr>
    </w:p>
    <w:p w14:paraId="70E4834E"/>
    <w:p w14:paraId="0886A194"/>
    <w:p w14:paraId="4BBFEE19"/>
    <w:p w14:paraId="4D2DEF9D"/>
    <w:p w14:paraId="5B2C711F"/>
    <w:tbl>
      <w:tblPr>
        <w:tblStyle w:val="5"/>
        <w:tblW w:w="900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67"/>
        <w:gridCol w:w="112"/>
        <w:gridCol w:w="3400"/>
        <w:gridCol w:w="2770"/>
        <w:gridCol w:w="815"/>
        <w:gridCol w:w="143"/>
      </w:tblGrid>
      <w:tr w14:paraId="744D2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22" w:hRule="atLeast"/>
        </w:trPr>
        <w:tc>
          <w:tcPr>
            <w:tcW w:w="1767" w:type="dxa"/>
            <w:vMerge w:val="restart"/>
            <w:tcBorders>
              <w:top w:val="single" w:color="000000" w:sz="6" w:space="0"/>
              <w:left w:val="single" w:color="000000" w:sz="6" w:space="0"/>
              <w:bottom w:val="nil"/>
            </w:tcBorders>
            <w:vAlign w:val="top"/>
          </w:tcPr>
          <w:p w14:paraId="7694B70D"/>
        </w:tc>
        <w:tc>
          <w:tcPr>
            <w:tcW w:w="7240" w:type="dxa"/>
            <w:gridSpan w:val="5"/>
            <w:tcBorders>
              <w:top w:val="single" w:color="000000" w:sz="6" w:space="0"/>
              <w:bottom w:val="single" w:color="000000" w:sz="10" w:space="0"/>
              <w:right w:val="single" w:color="000000" w:sz="6" w:space="0"/>
            </w:tcBorders>
            <w:vAlign w:val="top"/>
          </w:tcPr>
          <w:p w14:paraId="5B4B4EF2">
            <w:r>
              <w:t>第</w:t>
            </w:r>
            <w:r>
              <w:t xml:space="preserve"> </w:t>
            </w:r>
            <w:r>
              <w:t xml:space="preserve">29 </w:t>
            </w:r>
            <w:r>
              <w:t>条 产业发展重点领域</w:t>
            </w:r>
          </w:p>
          <w:p w14:paraId="43721A11">
            <w:r>
              <w:t>澧县经开区重点发展油脂、粮食深加工等农业产业化集群，建</w:t>
            </w:r>
            <w:r>
              <w:t xml:space="preserve"> </w:t>
            </w:r>
            <w:r>
              <w:t>设湘西北特色医疗器械生产基地、中南地区陶瓷生产基地；</w:t>
            </w:r>
            <w:r>
              <w:t>同时积</w:t>
            </w:r>
            <w:r>
              <w:t xml:space="preserve"> </w:t>
            </w:r>
            <w:r>
              <w:t>极吸纳珠三角、长三角地区的服装、纺织、鞋业等产业转移</w:t>
            </w:r>
            <w:r>
              <w:t>，建设</w:t>
            </w:r>
            <w:r>
              <w:t xml:space="preserve"> </w:t>
            </w:r>
            <w:r>
              <w:t>轻纺产业集群。</w:t>
            </w:r>
          </w:p>
          <w:p w14:paraId="60A0FEAC">
            <w:r>
              <w:t>根据《常德市津澧新城总体规划（</w:t>
            </w:r>
            <w:r>
              <w:t>2016-2030</w:t>
            </w:r>
            <w:r>
              <w:t>）》和《常德市津</w:t>
            </w:r>
            <w:r>
              <w:t xml:space="preserve">  </w:t>
            </w:r>
            <w:r>
              <w:t>澧新城总体规划（</w:t>
            </w:r>
            <w:r>
              <w:t>2016-2030</w:t>
            </w:r>
            <w:r>
              <w:t>）</w:t>
            </w:r>
            <w:r>
              <w:t>—</w:t>
            </w:r>
            <w:r>
              <w:t>中心城区土地利用规划图》，本项</w:t>
            </w:r>
            <w:r>
              <w:t xml:space="preserve">  </w:t>
            </w:r>
            <w:r>
              <w:t>目在现有厂区内新建</w:t>
            </w:r>
            <w:r>
              <w:t xml:space="preserve"> </w:t>
            </w:r>
            <w:r>
              <w:t>2</w:t>
            </w:r>
            <w:r>
              <w:t xml:space="preserve"> </w:t>
            </w:r>
            <w:r>
              <w:t>台</w:t>
            </w:r>
            <w:r>
              <w:t xml:space="preserve"> </w:t>
            </w:r>
            <w:r>
              <w:t xml:space="preserve">1t/h </w:t>
            </w:r>
            <w:r>
              <w:t>天然气蒸汽锅炉（一用一备</w:t>
            </w:r>
            <w:r>
              <w:t>），</w:t>
            </w:r>
            <w:r>
              <w:t>选址</w:t>
            </w:r>
            <w:r>
              <w:t xml:space="preserve">  </w:t>
            </w:r>
            <w:r>
              <w:t>所在地块为工业用地，符合《常德市津澧新城总体规划（</w:t>
            </w:r>
            <w:r>
              <w:t>2016-</w:t>
            </w:r>
            <w:r>
              <w:t>2030</w:t>
            </w:r>
            <w:r>
              <w:t>）》</w:t>
            </w:r>
            <w:r>
              <w:t xml:space="preserve"> </w:t>
            </w:r>
            <w:r>
              <w:t>要求。</w:t>
            </w:r>
          </w:p>
          <w:p w14:paraId="6D4CB313">
            <w:r>
              <w:t>3</w:t>
            </w:r>
            <w:r>
              <w:t xml:space="preserve"> </w:t>
            </w:r>
            <w:r>
              <w:t>、《澧县经济开发区总体规划》（</w:t>
            </w:r>
            <w:r>
              <w:t xml:space="preserve">2012-2020 </w:t>
            </w:r>
            <w:r>
              <w:t>年）及其规划环评</w:t>
            </w:r>
          </w:p>
          <w:p w14:paraId="4476A707">
            <w:r>
              <w:t xml:space="preserve">2018 </w:t>
            </w:r>
            <w:r>
              <w:t>年，湖南省人民政府下发《湖南省人民政府关于设立桂阳</w:t>
            </w:r>
            <w:r>
              <w:t xml:space="preserve"> </w:t>
            </w:r>
            <w:r>
              <w:t>工业园区等</w:t>
            </w:r>
            <w:r>
              <w:t xml:space="preserve"> </w:t>
            </w:r>
            <w:r>
              <w:t xml:space="preserve">6 </w:t>
            </w:r>
            <w:r>
              <w:t>个省级高新技术产业开发区的批复》（湘政函〔</w:t>
            </w:r>
            <w:r>
              <w:t>2019</w:t>
            </w:r>
            <w:r>
              <w:t>〕</w:t>
            </w:r>
            <w:r>
              <w:t xml:space="preserve"> </w:t>
            </w:r>
            <w:r>
              <w:t>14</w:t>
            </w:r>
            <w:r>
              <w:t xml:space="preserve"> </w:t>
            </w:r>
            <w:r>
              <w:t>号</w:t>
            </w:r>
            <w:r>
              <w:t>），</w:t>
            </w:r>
            <w:r>
              <w:t>澧县经济开发区正式获批为澧县高新技术产业开发</w:t>
            </w:r>
            <w:r>
              <w:t>区，由</w:t>
            </w:r>
            <w:r>
              <w:t xml:space="preserve"> </w:t>
            </w:r>
            <w:r>
              <w:t>此更名为“澧县高新技术产业开发区</w:t>
            </w:r>
            <w:r>
              <w:t xml:space="preserve"> </w:t>
            </w:r>
            <w:r>
              <w:t>”。</w:t>
            </w:r>
          </w:p>
          <w:p w14:paraId="4BEEDCD3">
            <w:r>
              <w:t xml:space="preserve">根据《湖南省环境保护厅关于湖南澧县经济开发区环境影响报 </w:t>
            </w:r>
            <w:r>
              <w:t>告书的批复》（湘环评〔</w:t>
            </w:r>
            <w:r>
              <w:t>2013</w:t>
            </w:r>
            <w:r>
              <w:t>〕</w:t>
            </w:r>
            <w:r>
              <w:t xml:space="preserve">112  </w:t>
            </w:r>
            <w:r>
              <w:t>号</w:t>
            </w:r>
            <w:r>
              <w:t>），</w:t>
            </w:r>
            <w:r>
              <w:t>澧县经济开发区规划为</w:t>
            </w:r>
            <w:r>
              <w:t>“</w:t>
            </w:r>
            <w:r>
              <w:t xml:space="preserve"> </w:t>
            </w:r>
            <w:r>
              <w:t>一</w:t>
            </w:r>
            <w:r>
              <w:t xml:space="preserve"> </w:t>
            </w:r>
            <w:r>
              <w:t>园两区</w:t>
            </w:r>
            <w:r>
              <w:t>”</w:t>
            </w:r>
            <w:r>
              <w:t>结构，其中老区（即现有开发区）位于澧县县城规划区西侧，</w:t>
            </w:r>
            <w:r>
              <w:t xml:space="preserve"> </w:t>
            </w:r>
            <w:r>
              <w:t>其规划区范围北抵新河路，南临澧水大堤、西至河水渠、东</w:t>
            </w:r>
            <w:r>
              <w:t>达护城</w:t>
            </w:r>
            <w:r>
              <w:t xml:space="preserve"> </w:t>
            </w:r>
            <w:r>
              <w:t>路，规划面积</w:t>
            </w:r>
            <w:r>
              <w:t xml:space="preserve"> </w:t>
            </w:r>
            <w:r>
              <w:t>6.24km</w:t>
            </w:r>
            <w:r>
              <w:t xml:space="preserve">2 </w:t>
            </w:r>
            <w:r>
              <w:t>。新区位于县城以东约</w:t>
            </w:r>
            <w:r>
              <w:t>6</w:t>
            </w:r>
            <w:r>
              <w:t xml:space="preserve"> </w:t>
            </w:r>
            <w:r>
              <w:t>公里的澧澹乡境内，</w:t>
            </w:r>
            <w:r>
              <w:t xml:space="preserve"> </w:t>
            </w:r>
            <w:r>
              <w:t>其规划范围东临津市，西临常荆高速，南至澧水河，北至澹</w:t>
            </w:r>
            <w:r>
              <w:t>水河，</w:t>
            </w:r>
            <w:r>
              <w:t xml:space="preserve"> </w:t>
            </w:r>
            <w:r>
              <w:t>规划建设用地面积</w:t>
            </w:r>
            <w:r>
              <w:t xml:space="preserve"> </w:t>
            </w:r>
            <w:r>
              <w:t>11.482km</w:t>
            </w:r>
            <w:r>
              <w:t>2</w:t>
            </w:r>
            <w:r>
              <w:t>。本工程位</w:t>
            </w:r>
            <w:r>
              <w:t>于澧县经济开发区老区范围</w:t>
            </w:r>
            <w:r>
              <w:t xml:space="preserve"> </w:t>
            </w:r>
            <w:r>
              <w:t>内。</w:t>
            </w:r>
          </w:p>
          <w:p w14:paraId="17164363">
            <w:r>
              <w:t>本工程与园区环评批复相符性分析详见下表。</w:t>
            </w:r>
          </w:p>
          <w:p w14:paraId="425BA2AA">
            <w:r>
              <w:t>表</w:t>
            </w:r>
            <w:r>
              <w:t xml:space="preserve"> </w:t>
            </w:r>
            <w:r>
              <w:t xml:space="preserve">1-1    </w:t>
            </w:r>
            <w:r>
              <w:t>本工程与园区环评批复相符性分析</w:t>
            </w:r>
          </w:p>
        </w:tc>
      </w:tr>
      <w:tr w14:paraId="60E14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1767" w:type="dxa"/>
            <w:vMerge w:val="continue"/>
            <w:tcBorders>
              <w:top w:val="nil"/>
              <w:left w:val="single" w:color="000000" w:sz="6" w:space="0"/>
              <w:bottom w:val="nil"/>
            </w:tcBorders>
            <w:vAlign w:val="top"/>
          </w:tcPr>
          <w:p w14:paraId="28BD7743"/>
        </w:tc>
        <w:tc>
          <w:tcPr>
            <w:tcW w:w="112" w:type="dxa"/>
            <w:tcBorders>
              <w:top w:val="nil"/>
              <w:bottom w:val="nil"/>
              <w:right w:val="single" w:color="000000" w:sz="10" w:space="0"/>
            </w:tcBorders>
            <w:vAlign w:val="top"/>
          </w:tcPr>
          <w:p w14:paraId="5DE79FD1"/>
        </w:tc>
        <w:tc>
          <w:tcPr>
            <w:tcW w:w="3400" w:type="dxa"/>
            <w:tcBorders>
              <w:top w:val="single" w:color="000000" w:sz="10" w:space="0"/>
              <w:left w:val="single" w:color="000000" w:sz="10" w:space="0"/>
            </w:tcBorders>
            <w:vAlign w:val="top"/>
          </w:tcPr>
          <w:p w14:paraId="7B6BDFFE">
            <w:r>
              <w:t>园区环评批复要求</w:t>
            </w:r>
          </w:p>
        </w:tc>
        <w:tc>
          <w:tcPr>
            <w:tcW w:w="2770" w:type="dxa"/>
            <w:tcBorders>
              <w:top w:val="single" w:color="000000" w:sz="10" w:space="0"/>
            </w:tcBorders>
            <w:vAlign w:val="top"/>
          </w:tcPr>
          <w:p w14:paraId="350EE919">
            <w:r>
              <w:t>本项目情况</w:t>
            </w:r>
          </w:p>
        </w:tc>
        <w:tc>
          <w:tcPr>
            <w:tcW w:w="815" w:type="dxa"/>
            <w:tcBorders>
              <w:top w:val="single" w:color="000000" w:sz="10" w:space="0"/>
              <w:right w:val="single" w:color="000000" w:sz="10" w:space="0"/>
            </w:tcBorders>
            <w:vAlign w:val="top"/>
          </w:tcPr>
          <w:p w14:paraId="22AC5774">
            <w:r>
              <w:t>符合</w:t>
            </w:r>
            <w:r>
              <w:t xml:space="preserve"> </w:t>
            </w:r>
            <w:r>
              <w:t>性</w:t>
            </w:r>
          </w:p>
        </w:tc>
        <w:tc>
          <w:tcPr>
            <w:tcW w:w="143" w:type="dxa"/>
            <w:vMerge w:val="restart"/>
            <w:tcBorders>
              <w:top w:val="nil"/>
              <w:left w:val="single" w:color="000000" w:sz="10" w:space="0"/>
              <w:bottom w:val="nil"/>
              <w:right w:val="single" w:color="000000" w:sz="6" w:space="0"/>
            </w:tcBorders>
            <w:vAlign w:val="top"/>
          </w:tcPr>
          <w:p w14:paraId="3AF66809"/>
        </w:tc>
      </w:tr>
      <w:tr w14:paraId="05796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5" w:hRule="atLeast"/>
        </w:trPr>
        <w:tc>
          <w:tcPr>
            <w:tcW w:w="1767" w:type="dxa"/>
            <w:vMerge w:val="continue"/>
            <w:tcBorders>
              <w:top w:val="nil"/>
              <w:left w:val="single" w:color="000000" w:sz="6" w:space="0"/>
              <w:bottom w:val="single" w:color="000000" w:sz="6" w:space="0"/>
            </w:tcBorders>
            <w:vAlign w:val="top"/>
          </w:tcPr>
          <w:p w14:paraId="56B45044"/>
        </w:tc>
        <w:tc>
          <w:tcPr>
            <w:tcW w:w="112" w:type="dxa"/>
            <w:tcBorders>
              <w:top w:val="nil"/>
              <w:bottom w:val="single" w:color="000000" w:sz="6" w:space="0"/>
              <w:right w:val="single" w:color="000000" w:sz="10" w:space="0"/>
            </w:tcBorders>
            <w:vAlign w:val="top"/>
          </w:tcPr>
          <w:p w14:paraId="206986F4"/>
        </w:tc>
        <w:tc>
          <w:tcPr>
            <w:tcW w:w="3400" w:type="dxa"/>
            <w:tcBorders>
              <w:left w:val="single" w:color="000000" w:sz="10" w:space="0"/>
              <w:bottom w:val="single" w:color="000000" w:sz="6" w:space="0"/>
            </w:tcBorders>
            <w:vAlign w:val="top"/>
          </w:tcPr>
          <w:p w14:paraId="78B59AF7">
            <w:r>
              <w:t>园区产业定位以食品加工、医疗器</w:t>
            </w:r>
            <w:r>
              <w:t xml:space="preserve"> </w:t>
            </w:r>
            <w:r>
              <w:t>械、轻纺等产业为主，适当配套发</w:t>
            </w:r>
            <w:r>
              <w:t xml:space="preserve"> </w:t>
            </w:r>
            <w:r>
              <w:t>展纸制品包装和现代化服务等辅助</w:t>
            </w:r>
            <w:r>
              <w:t xml:space="preserve"> </w:t>
            </w:r>
            <w:r>
              <w:t>产业。</w:t>
            </w:r>
          </w:p>
        </w:tc>
        <w:tc>
          <w:tcPr>
            <w:tcW w:w="2770" w:type="dxa"/>
            <w:tcBorders>
              <w:bottom w:val="single" w:color="000000" w:sz="6" w:space="0"/>
            </w:tcBorders>
            <w:vAlign w:val="top"/>
          </w:tcPr>
          <w:p w14:paraId="6F8390D2">
            <w:r>
              <w:t>本项目为新建天然气锅炉项</w:t>
            </w:r>
            <w:r>
              <w:t xml:space="preserve"> </w:t>
            </w:r>
            <w:r>
              <w:t>目，与澧县经济开发区老区</w:t>
            </w:r>
            <w:r>
              <w:t xml:space="preserve"> </w:t>
            </w:r>
            <w:r>
              <w:t>产业定位不相悖。</w:t>
            </w:r>
          </w:p>
        </w:tc>
        <w:tc>
          <w:tcPr>
            <w:tcW w:w="815" w:type="dxa"/>
            <w:tcBorders>
              <w:bottom w:val="single" w:color="000000" w:sz="6" w:space="0"/>
              <w:right w:val="single" w:color="000000" w:sz="10" w:space="0"/>
            </w:tcBorders>
            <w:vAlign w:val="top"/>
          </w:tcPr>
          <w:p w14:paraId="285A9D5A"/>
          <w:p w14:paraId="0DDCCFCA">
            <w:r>
              <w:t>符合</w:t>
            </w:r>
          </w:p>
        </w:tc>
        <w:tc>
          <w:tcPr>
            <w:tcW w:w="143" w:type="dxa"/>
            <w:vMerge w:val="continue"/>
            <w:tcBorders>
              <w:top w:val="nil"/>
              <w:left w:val="single" w:color="000000" w:sz="10" w:space="0"/>
              <w:bottom w:val="single" w:color="000000" w:sz="6" w:space="0"/>
              <w:right w:val="single" w:color="000000" w:sz="6" w:space="0"/>
            </w:tcBorders>
            <w:vAlign w:val="top"/>
          </w:tcPr>
          <w:p w14:paraId="119E1048"/>
        </w:tc>
      </w:tr>
    </w:tbl>
    <w:p w14:paraId="2CAAC4B1"/>
    <w:p w14:paraId="14F87B36">
      <w:pPr>
        <w:sectPr>
          <w:footerReference r:id="rId14" w:type="default"/>
          <w:pgSz w:w="11906" w:h="16839"/>
          <w:pgMar w:top="400" w:right="1442" w:bottom="1248" w:left="1441" w:header="0" w:footer="1001" w:gutter="0"/>
          <w:cols w:space="720" w:num="1"/>
        </w:sectPr>
      </w:pPr>
    </w:p>
    <w:p w14:paraId="0C4CDB6F"/>
    <w:p w14:paraId="34210FC8"/>
    <w:p w14:paraId="42C708FB"/>
    <w:p w14:paraId="1249DC69"/>
    <w:p w14:paraId="1DE812CD"/>
    <w:tbl>
      <w:tblPr>
        <w:tblStyle w:val="5"/>
        <w:tblW w:w="900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67"/>
        <w:gridCol w:w="112"/>
        <w:gridCol w:w="3400"/>
        <w:gridCol w:w="2770"/>
        <w:gridCol w:w="815"/>
        <w:gridCol w:w="143"/>
      </w:tblGrid>
      <w:tr w14:paraId="2A038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3" w:hRule="atLeast"/>
        </w:trPr>
        <w:tc>
          <w:tcPr>
            <w:tcW w:w="1767" w:type="dxa"/>
            <w:vMerge w:val="restart"/>
            <w:tcBorders>
              <w:top w:val="single" w:color="000000" w:sz="6" w:space="0"/>
              <w:left w:val="single" w:color="000000" w:sz="6" w:space="0"/>
              <w:bottom w:val="nil"/>
            </w:tcBorders>
            <w:vAlign w:val="top"/>
          </w:tcPr>
          <w:p w14:paraId="4D40F75F"/>
        </w:tc>
        <w:tc>
          <w:tcPr>
            <w:tcW w:w="112" w:type="dxa"/>
            <w:tcBorders>
              <w:top w:val="single" w:color="000000" w:sz="6" w:space="0"/>
              <w:bottom w:val="nil"/>
              <w:right w:val="single" w:color="000000" w:sz="10" w:space="0"/>
            </w:tcBorders>
            <w:vAlign w:val="top"/>
          </w:tcPr>
          <w:p w14:paraId="581D101F"/>
        </w:tc>
        <w:tc>
          <w:tcPr>
            <w:tcW w:w="3400" w:type="dxa"/>
            <w:tcBorders>
              <w:top w:val="single" w:color="000000" w:sz="6" w:space="0"/>
              <w:left w:val="single" w:color="000000" w:sz="10" w:space="0"/>
            </w:tcBorders>
            <w:vAlign w:val="top"/>
          </w:tcPr>
          <w:p w14:paraId="6E304F50"/>
          <w:p w14:paraId="02E6CF22"/>
          <w:p w14:paraId="5618C51E"/>
          <w:p w14:paraId="1939D801">
            <w:r>
              <w:t>严格执行入园企业准入制度，入园</w:t>
            </w:r>
            <w:r>
              <w:t xml:space="preserve"> </w:t>
            </w:r>
            <w:r>
              <w:t>项目选址必须符合经开区总体发展</w:t>
            </w:r>
            <w:r>
              <w:t xml:space="preserve"> </w:t>
            </w:r>
            <w:r>
              <w:t>规划、用地规划、环保规划及主导</w:t>
            </w:r>
            <w:r>
              <w:t xml:space="preserve"> </w:t>
            </w:r>
            <w:r>
              <w:t>产业定位要求，不得引进国家明令</w:t>
            </w:r>
            <w:r>
              <w:t xml:space="preserve"> </w:t>
            </w:r>
            <w:r>
              <w:t>淘汰和禁止发展的能耗物耗高、环</w:t>
            </w:r>
            <w:r>
              <w:t xml:space="preserve"> </w:t>
            </w:r>
            <w:r>
              <w:t>境污染严重、不符合产业政策的建</w:t>
            </w:r>
            <w:r>
              <w:t xml:space="preserve"> </w:t>
            </w:r>
            <w:r>
              <w:t>设项目，经开区禁止引入三类工业</w:t>
            </w:r>
            <w:r>
              <w:t xml:space="preserve"> </w:t>
            </w:r>
            <w:r>
              <w:t>及排放重金属企业入园，限制耗水</w:t>
            </w:r>
            <w:r>
              <w:t xml:space="preserve"> </w:t>
            </w:r>
            <w:r>
              <w:t>量及排水量大的企业进入。</w:t>
            </w:r>
          </w:p>
        </w:tc>
        <w:tc>
          <w:tcPr>
            <w:tcW w:w="2770" w:type="dxa"/>
            <w:tcBorders>
              <w:top w:val="single" w:color="000000" w:sz="6" w:space="0"/>
            </w:tcBorders>
            <w:vAlign w:val="top"/>
          </w:tcPr>
          <w:p w14:paraId="1505390F">
            <w:r>
              <w:t>①根据津澧新城澧县城区西</w:t>
            </w:r>
            <w:r>
              <w:t xml:space="preserve"> </w:t>
            </w:r>
            <w:r>
              <w:t>片区控制性详细规划—土地</w:t>
            </w:r>
            <w:r>
              <w:t xml:space="preserve"> </w:t>
            </w:r>
            <w:r>
              <w:t>使用规划图可知，规划用地</w:t>
            </w:r>
            <w:r>
              <w:t xml:space="preserve"> </w:t>
            </w:r>
            <w:r>
              <w:t>类型为二类工业用地，故本</w:t>
            </w:r>
            <w:r>
              <w:t xml:space="preserve"> </w:t>
            </w:r>
            <w:r>
              <w:t>项目符合用地规划；②本项</w:t>
            </w:r>
            <w:r>
              <w:t xml:space="preserve"> </w:t>
            </w:r>
            <w:r>
              <w:t>目为新建天然气锅炉项目，</w:t>
            </w:r>
            <w:r>
              <w:t xml:space="preserve"> </w:t>
            </w:r>
            <w:r>
              <w:t>不属于园区禁止引入三类工</w:t>
            </w:r>
            <w:r>
              <w:t xml:space="preserve"> </w:t>
            </w:r>
            <w:r>
              <w:t>业及排放重金属企业，符合</w:t>
            </w:r>
            <w:r>
              <w:t xml:space="preserve"> </w:t>
            </w:r>
            <w:r>
              <w:t>澧县经济开发区老区产业定</w:t>
            </w:r>
            <w:r>
              <w:t xml:space="preserve"> </w:t>
            </w:r>
            <w:r>
              <w:t>位；③本工程为新建天然气</w:t>
            </w:r>
            <w:r>
              <w:t xml:space="preserve"> </w:t>
            </w:r>
            <w:r>
              <w:t>锅炉项目，根据《产业结构</w:t>
            </w:r>
            <w:r>
              <w:t xml:space="preserve"> </w:t>
            </w:r>
            <w:r>
              <w:t>调整指导目录（</w:t>
            </w:r>
            <w:r>
              <w:t>2024</w:t>
            </w:r>
            <w:r>
              <w:t xml:space="preserve"> </w:t>
            </w:r>
            <w:r>
              <w:t>年本）》，</w:t>
            </w:r>
            <w:r>
              <w:t xml:space="preserve"> </w:t>
            </w:r>
            <w:r>
              <w:t>本项目不属于限制类和淘汰</w:t>
            </w:r>
            <w:r>
              <w:t xml:space="preserve"> </w:t>
            </w:r>
            <w:r>
              <w:t>类项目，项目属于允许类，</w:t>
            </w:r>
            <w:r>
              <w:t xml:space="preserve"> </w:t>
            </w:r>
            <w:r>
              <w:t>因此，本项目符合国家产业</w:t>
            </w:r>
            <w:r>
              <w:t xml:space="preserve"> </w:t>
            </w:r>
            <w:r>
              <w:t>政策。</w:t>
            </w:r>
          </w:p>
        </w:tc>
        <w:tc>
          <w:tcPr>
            <w:tcW w:w="815" w:type="dxa"/>
            <w:tcBorders>
              <w:top w:val="single" w:color="000000" w:sz="6" w:space="0"/>
              <w:right w:val="single" w:color="000000" w:sz="10" w:space="0"/>
            </w:tcBorders>
            <w:vAlign w:val="top"/>
          </w:tcPr>
          <w:p w14:paraId="31BA6C8D"/>
          <w:p w14:paraId="0C6DEC9D"/>
          <w:p w14:paraId="1BD7F0F8"/>
          <w:p w14:paraId="3C9FA890"/>
          <w:p w14:paraId="29398E5A"/>
          <w:p w14:paraId="7EA75453"/>
          <w:p w14:paraId="2448399B"/>
          <w:p w14:paraId="7E5F1D41"/>
          <w:p w14:paraId="427FFED4">
            <w:r>
              <w:t>符合</w:t>
            </w:r>
          </w:p>
        </w:tc>
        <w:tc>
          <w:tcPr>
            <w:tcW w:w="143" w:type="dxa"/>
            <w:vMerge w:val="restart"/>
            <w:tcBorders>
              <w:top w:val="single" w:color="000000" w:sz="6" w:space="0"/>
              <w:left w:val="single" w:color="000000" w:sz="10" w:space="0"/>
              <w:bottom w:val="nil"/>
              <w:right w:val="single" w:color="000000" w:sz="6" w:space="0"/>
            </w:tcBorders>
            <w:vAlign w:val="top"/>
          </w:tcPr>
          <w:p w14:paraId="787B0B61"/>
        </w:tc>
      </w:tr>
      <w:tr w14:paraId="394A5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1" w:hRule="atLeast"/>
        </w:trPr>
        <w:tc>
          <w:tcPr>
            <w:tcW w:w="1767" w:type="dxa"/>
            <w:vMerge w:val="continue"/>
            <w:tcBorders>
              <w:top w:val="nil"/>
              <w:left w:val="single" w:color="000000" w:sz="6" w:space="0"/>
              <w:bottom w:val="nil"/>
            </w:tcBorders>
            <w:vAlign w:val="top"/>
          </w:tcPr>
          <w:p w14:paraId="29A18542"/>
        </w:tc>
        <w:tc>
          <w:tcPr>
            <w:tcW w:w="112" w:type="dxa"/>
            <w:tcBorders>
              <w:top w:val="nil"/>
              <w:bottom w:val="nil"/>
              <w:right w:val="single" w:color="000000" w:sz="10" w:space="0"/>
            </w:tcBorders>
            <w:vAlign w:val="top"/>
          </w:tcPr>
          <w:p w14:paraId="23BF996C"/>
        </w:tc>
        <w:tc>
          <w:tcPr>
            <w:tcW w:w="3400" w:type="dxa"/>
            <w:tcBorders>
              <w:left w:val="single" w:color="000000" w:sz="10" w:space="0"/>
            </w:tcBorders>
            <w:vAlign w:val="top"/>
          </w:tcPr>
          <w:p w14:paraId="0C506D78">
            <w:r>
              <w:t>落实经开区水污染控制措施。对老</w:t>
            </w:r>
            <w:r>
              <w:t xml:space="preserve">  </w:t>
            </w:r>
            <w:r>
              <w:t>区限制水型污染企业入园。经开区</w:t>
            </w:r>
            <w:r>
              <w:t xml:space="preserve">  </w:t>
            </w:r>
            <w:r>
              <w:t>排水应全面实施雨污分流，做好区</w:t>
            </w:r>
            <w:r>
              <w:t xml:space="preserve">  </w:t>
            </w:r>
            <w:r>
              <w:t>域相应排水管网、污水处理厂等基</w:t>
            </w:r>
            <w:r>
              <w:t xml:space="preserve">  </w:t>
            </w:r>
            <w:r>
              <w:t>础设施建设，老区生产废水、生活</w:t>
            </w:r>
            <w:r>
              <w:t xml:space="preserve">  </w:t>
            </w:r>
            <w:r>
              <w:t>污水经预处理达到澧县污水处理厂</w:t>
            </w:r>
            <w:r>
              <w:t xml:space="preserve">  </w:t>
            </w:r>
            <w:r>
              <w:t>进水水质要求后经管网进入污水处</w:t>
            </w:r>
            <w:r>
              <w:t xml:space="preserve">  </w:t>
            </w:r>
            <w:r>
              <w:t>理厂深度处理，按报告书要求加快</w:t>
            </w:r>
            <w:r>
              <w:t xml:space="preserve">  </w:t>
            </w:r>
            <w:r>
              <w:t>澧县县城污水处理厂二期工程建</w:t>
            </w:r>
            <w:r>
              <w:t xml:space="preserve">  </w:t>
            </w:r>
            <w:r>
              <w:t>设，并对全厂进行提标改造，确保</w:t>
            </w:r>
            <w:r>
              <w:t xml:space="preserve">  </w:t>
            </w:r>
            <w:r>
              <w:t>出水水质提升至《城镇污水处理厂</w:t>
            </w:r>
            <w:r>
              <w:t xml:space="preserve">  污染物排放标准》（</w:t>
            </w:r>
            <w:r>
              <w:t>GB</w:t>
            </w:r>
            <w:r>
              <w:t>18918-2002</w:t>
            </w:r>
            <w:r>
              <w:t>）</w:t>
            </w:r>
            <w:r>
              <w:t xml:space="preserve"> </w:t>
            </w:r>
            <w:r>
              <w:t>一级</w:t>
            </w:r>
            <w:r>
              <w:t xml:space="preserve"> </w:t>
            </w:r>
            <w:r>
              <w:t>A</w:t>
            </w:r>
            <w:r>
              <w:t xml:space="preserve"> </w:t>
            </w:r>
            <w:r>
              <w:t>标准。</w:t>
            </w:r>
          </w:p>
        </w:tc>
        <w:tc>
          <w:tcPr>
            <w:tcW w:w="2770" w:type="dxa"/>
            <w:vAlign w:val="top"/>
          </w:tcPr>
          <w:p w14:paraId="59DE0490"/>
          <w:p w14:paraId="1852346F"/>
          <w:p w14:paraId="59E95F84"/>
          <w:p w14:paraId="35BB55F2">
            <w:r>
              <w:t>本项目废水主要为锅炉排污</w:t>
            </w:r>
            <w:r>
              <w:t xml:space="preserve"> </w:t>
            </w:r>
            <w:r>
              <w:t>水、软化处理废水、</w:t>
            </w:r>
            <w:r>
              <w:t>循环水</w:t>
            </w:r>
            <w:r>
              <w:t xml:space="preserve"> </w:t>
            </w:r>
            <w:r>
              <w:t>定排水</w:t>
            </w:r>
            <w:r>
              <w:t>，项目废水经沉淀池</w:t>
            </w:r>
            <w:r>
              <w:t xml:space="preserve"> </w:t>
            </w:r>
            <w:r>
              <w:t>处理后依托厂区现有废水排</w:t>
            </w:r>
            <w:r>
              <w:t xml:space="preserve"> </w:t>
            </w:r>
            <w:r>
              <w:t>污口排入市政污水管网，进</w:t>
            </w:r>
            <w:r>
              <w:t xml:space="preserve"> </w:t>
            </w:r>
            <w:r>
              <w:t>入澧县污水处理厂进一步处</w:t>
            </w:r>
            <w:r>
              <w:t xml:space="preserve"> </w:t>
            </w:r>
            <w:r>
              <w:t>理。</w:t>
            </w:r>
          </w:p>
        </w:tc>
        <w:tc>
          <w:tcPr>
            <w:tcW w:w="815" w:type="dxa"/>
            <w:tcBorders>
              <w:right w:val="single" w:color="000000" w:sz="10" w:space="0"/>
            </w:tcBorders>
            <w:vAlign w:val="top"/>
          </w:tcPr>
          <w:p w14:paraId="7997AFE7"/>
          <w:p w14:paraId="39D24C8E"/>
          <w:p w14:paraId="1A3BA0FF"/>
          <w:p w14:paraId="7B37F8B8"/>
          <w:p w14:paraId="168D9389"/>
          <w:p w14:paraId="4093E3D2"/>
          <w:p w14:paraId="45701661">
            <w:r>
              <w:t>符合</w:t>
            </w:r>
          </w:p>
        </w:tc>
        <w:tc>
          <w:tcPr>
            <w:tcW w:w="143" w:type="dxa"/>
            <w:vMerge w:val="continue"/>
            <w:tcBorders>
              <w:top w:val="nil"/>
              <w:left w:val="single" w:color="000000" w:sz="10" w:space="0"/>
              <w:bottom w:val="nil"/>
              <w:right w:val="single" w:color="000000" w:sz="6" w:space="0"/>
            </w:tcBorders>
            <w:vAlign w:val="top"/>
          </w:tcPr>
          <w:p w14:paraId="7DFCF0E8"/>
        </w:tc>
      </w:tr>
      <w:tr w14:paraId="1B9E9A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1" w:hRule="atLeast"/>
        </w:trPr>
        <w:tc>
          <w:tcPr>
            <w:tcW w:w="1767" w:type="dxa"/>
            <w:vMerge w:val="continue"/>
            <w:tcBorders>
              <w:top w:val="nil"/>
              <w:left w:val="single" w:color="000000" w:sz="6" w:space="0"/>
              <w:bottom w:val="nil"/>
            </w:tcBorders>
            <w:vAlign w:val="top"/>
          </w:tcPr>
          <w:p w14:paraId="406A58FB"/>
        </w:tc>
        <w:tc>
          <w:tcPr>
            <w:tcW w:w="112" w:type="dxa"/>
            <w:tcBorders>
              <w:top w:val="nil"/>
              <w:bottom w:val="nil"/>
              <w:right w:val="single" w:color="000000" w:sz="10" w:space="0"/>
            </w:tcBorders>
            <w:vAlign w:val="top"/>
          </w:tcPr>
          <w:p w14:paraId="62D99308"/>
        </w:tc>
        <w:tc>
          <w:tcPr>
            <w:tcW w:w="3400" w:type="dxa"/>
            <w:tcBorders>
              <w:left w:val="single" w:color="000000" w:sz="10" w:space="0"/>
            </w:tcBorders>
            <w:vAlign w:val="top"/>
          </w:tcPr>
          <w:p w14:paraId="1FE27A4E">
            <w:r>
              <w:t>经开区内严格控制</w:t>
            </w:r>
            <w:r>
              <w:t xml:space="preserve"> </w:t>
            </w:r>
            <w:r>
              <w:t>4t/h</w:t>
            </w:r>
            <w:r>
              <w:t xml:space="preserve"> </w:t>
            </w:r>
            <w:r>
              <w:t>以下燃煤锅</w:t>
            </w:r>
            <w:r>
              <w:t xml:space="preserve"> </w:t>
            </w:r>
            <w:r>
              <w:t>炉建设，不得使用中、高硫原煤，</w:t>
            </w:r>
            <w:r>
              <w:t xml:space="preserve"> </w:t>
            </w:r>
            <w:r>
              <w:t>凡</w:t>
            </w:r>
            <w:r>
              <w:t xml:space="preserve"> </w:t>
            </w:r>
            <w:r>
              <w:t>4t/h</w:t>
            </w:r>
            <w:r>
              <w:t xml:space="preserve">  </w:t>
            </w:r>
            <w:r>
              <w:t>以下锅炉必须燃用清洁能</w:t>
            </w:r>
            <w:r>
              <w:t xml:space="preserve"> </w:t>
            </w:r>
            <w:r>
              <w:t>源。建立经开区清洁生产管理考核</w:t>
            </w:r>
            <w:r>
              <w:t xml:space="preserve"> </w:t>
            </w:r>
            <w:r>
              <w:t>机制，对各企业工艺废气产出的生</w:t>
            </w:r>
            <w:r>
              <w:t xml:space="preserve"> </w:t>
            </w:r>
            <w:r>
              <w:t>产节点，应配置废气收集与处理净</w:t>
            </w:r>
            <w:r>
              <w:t xml:space="preserve"> </w:t>
            </w:r>
            <w:r>
              <w:t>化装置，确保达标排放：加强生产</w:t>
            </w:r>
            <w:r>
              <w:t xml:space="preserve"> </w:t>
            </w:r>
            <w:r>
              <w:t>工艺研究与技术改进，采取有效措</w:t>
            </w:r>
            <w:r>
              <w:t xml:space="preserve"> </w:t>
            </w:r>
            <w:r>
              <w:t>施，减少入园企业工艺废气的无组</w:t>
            </w:r>
            <w:r>
              <w:t xml:space="preserve"> </w:t>
            </w:r>
            <w:r>
              <w:t>织排放：入园企业各生产装置排放</w:t>
            </w:r>
            <w:r>
              <w:t xml:space="preserve"> </w:t>
            </w:r>
            <w:r>
              <w:t>的废气须经处理达到相应的行业排</w:t>
            </w:r>
            <w:r>
              <w:t xml:space="preserve"> </w:t>
            </w:r>
            <w:r>
              <w:t>放标准及《大气污染物综合排放标</w:t>
            </w:r>
            <w:r>
              <w:t xml:space="preserve"> </w:t>
            </w:r>
            <w:r>
              <w:t>准》中二级标准要求。</w:t>
            </w:r>
          </w:p>
        </w:tc>
        <w:tc>
          <w:tcPr>
            <w:tcW w:w="2770" w:type="dxa"/>
            <w:vAlign w:val="top"/>
          </w:tcPr>
          <w:p w14:paraId="778F1D2D"/>
          <w:p w14:paraId="7F4D23B4">
            <w:r>
              <w:t>本项目新建两台</w:t>
            </w:r>
            <w:r>
              <w:t xml:space="preserve"> </w:t>
            </w:r>
            <w:r>
              <w:t>1t/h</w:t>
            </w:r>
            <w:r>
              <w:t xml:space="preserve"> </w:t>
            </w:r>
            <w:r>
              <w:t>天然气</w:t>
            </w:r>
            <w:r>
              <w:t xml:space="preserve"> </w:t>
            </w:r>
            <w:r>
              <w:t>蒸汽锅炉（一用一备</w:t>
            </w:r>
            <w:r>
              <w:t>）</w:t>
            </w:r>
            <w:r>
              <w:t xml:space="preserve"> </w:t>
            </w:r>
            <w:r>
              <w:t>，</w:t>
            </w:r>
            <w:r>
              <w:t>锅</w:t>
            </w:r>
            <w:r>
              <w:t xml:space="preserve"> </w:t>
            </w:r>
            <w:r>
              <w:t>炉采用天然气，属于清洁能</w:t>
            </w:r>
            <w:r>
              <w:t xml:space="preserve"> </w:t>
            </w:r>
            <w:r>
              <w:t>源；锅炉安装低氮燃烧器，</w:t>
            </w:r>
            <w:r>
              <w:t xml:space="preserve"> 锅炉废气经</w:t>
            </w:r>
            <w:r>
              <w:t xml:space="preserve"> </w:t>
            </w:r>
            <w:r>
              <w:t>19.2m</w:t>
            </w:r>
            <w:r>
              <w:t xml:space="preserve"> </w:t>
            </w:r>
            <w:r>
              <w:t>高排气筒</w:t>
            </w:r>
            <w:r>
              <w:t xml:space="preserve"> </w:t>
            </w:r>
            <w:r>
              <w:t>（</w:t>
            </w:r>
            <w:r>
              <w:t>DA</w:t>
            </w:r>
            <w:r>
              <w:t>008</w:t>
            </w:r>
            <w:r>
              <w:t>）达标排放，锅炉</w:t>
            </w:r>
            <w:r>
              <w:t xml:space="preserve"> </w:t>
            </w:r>
            <w:r>
              <w:t>废气中污染物浓度满足《锅</w:t>
            </w:r>
            <w:r>
              <w:t xml:space="preserve"> </w:t>
            </w:r>
            <w:r>
              <w:t>炉大气污染物排放标准</w:t>
            </w:r>
            <w:r>
              <w:t xml:space="preserve"> </w:t>
            </w:r>
            <w:r>
              <w:t>》</w:t>
            </w:r>
            <w:r>
              <w:t xml:space="preserve"> </w:t>
            </w:r>
            <w:r>
              <w:t>（</w:t>
            </w:r>
            <w:r>
              <w:t>GB</w:t>
            </w:r>
            <w:r>
              <w:t>13271-2014</w:t>
            </w:r>
            <w:r>
              <w:t>）表</w:t>
            </w:r>
            <w:r>
              <w:t xml:space="preserve"> </w:t>
            </w:r>
            <w:r>
              <w:t xml:space="preserve">3 </w:t>
            </w:r>
            <w:r>
              <w:t>大气</w:t>
            </w:r>
            <w:r>
              <w:t xml:space="preserve"> </w:t>
            </w:r>
            <w:r>
              <w:t>污染物特别排放限值要求。</w:t>
            </w:r>
          </w:p>
        </w:tc>
        <w:tc>
          <w:tcPr>
            <w:tcW w:w="815" w:type="dxa"/>
            <w:tcBorders>
              <w:right w:val="single" w:color="000000" w:sz="10" w:space="0"/>
            </w:tcBorders>
            <w:vAlign w:val="top"/>
          </w:tcPr>
          <w:p w14:paraId="35C6C0C9"/>
          <w:p w14:paraId="3B0033D0"/>
          <w:p w14:paraId="49B04128"/>
          <w:p w14:paraId="7B2B91F9"/>
          <w:p w14:paraId="25EABBB2"/>
          <w:p w14:paraId="1FF4B8A2"/>
          <w:p w14:paraId="1F324499">
            <w:r>
              <w:t>符合</w:t>
            </w:r>
          </w:p>
        </w:tc>
        <w:tc>
          <w:tcPr>
            <w:tcW w:w="143" w:type="dxa"/>
            <w:vMerge w:val="continue"/>
            <w:tcBorders>
              <w:top w:val="nil"/>
              <w:left w:val="single" w:color="000000" w:sz="10" w:space="0"/>
              <w:bottom w:val="nil"/>
              <w:right w:val="single" w:color="000000" w:sz="6" w:space="0"/>
            </w:tcBorders>
            <w:vAlign w:val="top"/>
          </w:tcPr>
          <w:p w14:paraId="12F02D9D"/>
        </w:tc>
      </w:tr>
      <w:tr w14:paraId="47BF1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0" w:hRule="atLeast"/>
        </w:trPr>
        <w:tc>
          <w:tcPr>
            <w:tcW w:w="1767" w:type="dxa"/>
            <w:vMerge w:val="continue"/>
            <w:tcBorders>
              <w:top w:val="nil"/>
              <w:left w:val="single" w:color="000000" w:sz="6" w:space="0"/>
              <w:bottom w:val="single" w:color="000000" w:sz="6" w:space="0"/>
            </w:tcBorders>
            <w:vAlign w:val="top"/>
          </w:tcPr>
          <w:p w14:paraId="332903F2"/>
        </w:tc>
        <w:tc>
          <w:tcPr>
            <w:tcW w:w="112" w:type="dxa"/>
            <w:tcBorders>
              <w:top w:val="nil"/>
              <w:bottom w:val="single" w:color="000000" w:sz="6" w:space="0"/>
              <w:right w:val="single" w:color="000000" w:sz="10" w:space="0"/>
            </w:tcBorders>
            <w:vAlign w:val="top"/>
          </w:tcPr>
          <w:p w14:paraId="2464B906"/>
        </w:tc>
        <w:tc>
          <w:tcPr>
            <w:tcW w:w="3400" w:type="dxa"/>
            <w:tcBorders>
              <w:left w:val="single" w:color="000000" w:sz="10" w:space="0"/>
              <w:bottom w:val="single" w:color="000000" w:sz="6" w:space="0"/>
            </w:tcBorders>
            <w:vAlign w:val="top"/>
          </w:tcPr>
          <w:p w14:paraId="7D2ED73A">
            <w:r>
              <w:t>做好经开区工业固体废物和生活垃</w:t>
            </w:r>
            <w:r>
              <w:t xml:space="preserve"> </w:t>
            </w:r>
            <w:r>
              <w:t>圾的分类收集、转运、综合利用和</w:t>
            </w:r>
            <w:r>
              <w:t xml:space="preserve"> </w:t>
            </w:r>
            <w:r>
              <w:t>无害化处理，建立统一的固废收集、</w:t>
            </w:r>
            <w:r>
              <w:t xml:space="preserve"> </w:t>
            </w:r>
            <w:r>
              <w:t>贮存、运输、综合利用和安全处置</w:t>
            </w:r>
            <w:r>
              <w:t xml:space="preserve"> </w:t>
            </w:r>
            <w:r>
              <w:t>的运营管理体系。推行清洁生产，</w:t>
            </w:r>
            <w:r>
              <w:t xml:space="preserve"> </w:t>
            </w:r>
            <w:r>
              <w:t>减少固体废物产生量：加强固体废</w:t>
            </w:r>
          </w:p>
        </w:tc>
        <w:tc>
          <w:tcPr>
            <w:tcW w:w="2770" w:type="dxa"/>
            <w:tcBorders>
              <w:bottom w:val="single" w:color="000000" w:sz="6" w:space="0"/>
            </w:tcBorders>
            <w:vAlign w:val="top"/>
          </w:tcPr>
          <w:p w14:paraId="1DCDC445"/>
          <w:p w14:paraId="3A6AE3A7"/>
          <w:p w14:paraId="4A0CE0EE">
            <w:r>
              <w:t>本项目产生的固体废物均做</w:t>
            </w:r>
            <w:r>
              <w:t xml:space="preserve"> </w:t>
            </w:r>
            <w:r>
              <w:t>到合理处置。</w:t>
            </w:r>
          </w:p>
        </w:tc>
        <w:tc>
          <w:tcPr>
            <w:tcW w:w="815" w:type="dxa"/>
            <w:tcBorders>
              <w:bottom w:val="single" w:color="000000" w:sz="6" w:space="0"/>
              <w:right w:val="single" w:color="000000" w:sz="10" w:space="0"/>
            </w:tcBorders>
            <w:vAlign w:val="top"/>
          </w:tcPr>
          <w:p w14:paraId="48A6BECA"/>
          <w:p w14:paraId="23056DD1"/>
          <w:p w14:paraId="4359FD1B">
            <w:r>
              <w:t>符合</w:t>
            </w:r>
          </w:p>
        </w:tc>
        <w:tc>
          <w:tcPr>
            <w:tcW w:w="143" w:type="dxa"/>
            <w:vMerge w:val="continue"/>
            <w:tcBorders>
              <w:top w:val="nil"/>
              <w:left w:val="single" w:color="000000" w:sz="10" w:space="0"/>
              <w:bottom w:val="single" w:color="000000" w:sz="6" w:space="0"/>
              <w:right w:val="single" w:color="000000" w:sz="6" w:space="0"/>
            </w:tcBorders>
            <w:vAlign w:val="top"/>
          </w:tcPr>
          <w:p w14:paraId="483EB61F"/>
        </w:tc>
      </w:tr>
    </w:tbl>
    <w:p w14:paraId="29224EB9"/>
    <w:p w14:paraId="0B4E3356">
      <w:pPr>
        <w:sectPr>
          <w:footerReference r:id="rId15" w:type="default"/>
          <w:pgSz w:w="11906" w:h="16839"/>
          <w:pgMar w:top="400" w:right="1442" w:bottom="1248" w:left="1441" w:header="0" w:footer="1001" w:gutter="0"/>
          <w:cols w:space="720" w:num="1"/>
        </w:sectPr>
      </w:pPr>
    </w:p>
    <w:p w14:paraId="7353203E"/>
    <w:p w14:paraId="6FBB88F2"/>
    <w:p w14:paraId="14FE5AD1"/>
    <w:p w14:paraId="5AAD8C76"/>
    <w:p w14:paraId="72EE457E"/>
    <w:tbl>
      <w:tblPr>
        <w:tblStyle w:val="5"/>
        <w:tblW w:w="900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67"/>
        <w:gridCol w:w="112"/>
        <w:gridCol w:w="693"/>
        <w:gridCol w:w="2707"/>
        <w:gridCol w:w="2308"/>
        <w:gridCol w:w="462"/>
        <w:gridCol w:w="815"/>
        <w:gridCol w:w="143"/>
      </w:tblGrid>
      <w:tr w14:paraId="70B7A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1767" w:type="dxa"/>
            <w:vMerge w:val="restart"/>
            <w:tcBorders>
              <w:top w:val="single" w:color="000000" w:sz="6" w:space="0"/>
              <w:left w:val="single" w:color="000000" w:sz="6" w:space="0"/>
              <w:bottom w:val="nil"/>
            </w:tcBorders>
            <w:vAlign w:val="top"/>
          </w:tcPr>
          <w:p w14:paraId="204AF722"/>
        </w:tc>
        <w:tc>
          <w:tcPr>
            <w:tcW w:w="112" w:type="dxa"/>
            <w:tcBorders>
              <w:top w:val="single" w:color="000000" w:sz="6" w:space="0"/>
              <w:bottom w:val="nil"/>
              <w:right w:val="single" w:color="000000" w:sz="10" w:space="0"/>
            </w:tcBorders>
            <w:vAlign w:val="top"/>
          </w:tcPr>
          <w:p w14:paraId="2F1E944B"/>
        </w:tc>
        <w:tc>
          <w:tcPr>
            <w:tcW w:w="3400" w:type="dxa"/>
            <w:gridSpan w:val="2"/>
            <w:tcBorders>
              <w:top w:val="single" w:color="000000" w:sz="6" w:space="0"/>
              <w:left w:val="single" w:color="000000" w:sz="10" w:space="0"/>
              <w:bottom w:val="single" w:color="000000" w:sz="10" w:space="0"/>
            </w:tcBorders>
            <w:vAlign w:val="top"/>
          </w:tcPr>
          <w:p w14:paraId="3D0434FD">
            <w:r>
              <w:t>物的资源化进程，提高综合利用率：</w:t>
            </w:r>
            <w:r>
              <w:t xml:space="preserve"> </w:t>
            </w:r>
            <w:r>
              <w:t>规范固体废物处理措施，严防二次</w:t>
            </w:r>
            <w:r>
              <w:t xml:space="preserve"> </w:t>
            </w:r>
            <w:r>
              <w:t>污染。</w:t>
            </w:r>
          </w:p>
        </w:tc>
        <w:tc>
          <w:tcPr>
            <w:tcW w:w="2770" w:type="dxa"/>
            <w:gridSpan w:val="2"/>
            <w:tcBorders>
              <w:top w:val="single" w:color="000000" w:sz="6" w:space="0"/>
              <w:bottom w:val="single" w:color="000000" w:sz="10" w:space="0"/>
            </w:tcBorders>
            <w:vAlign w:val="top"/>
          </w:tcPr>
          <w:p w14:paraId="68829D77"/>
        </w:tc>
        <w:tc>
          <w:tcPr>
            <w:tcW w:w="815" w:type="dxa"/>
            <w:tcBorders>
              <w:top w:val="single" w:color="000000" w:sz="6" w:space="0"/>
              <w:bottom w:val="single" w:color="000000" w:sz="10" w:space="0"/>
              <w:right w:val="single" w:color="000000" w:sz="10" w:space="0"/>
            </w:tcBorders>
            <w:vAlign w:val="top"/>
          </w:tcPr>
          <w:p w14:paraId="48B2FCA1"/>
        </w:tc>
        <w:tc>
          <w:tcPr>
            <w:tcW w:w="143" w:type="dxa"/>
            <w:tcBorders>
              <w:top w:val="single" w:color="000000" w:sz="6" w:space="0"/>
              <w:left w:val="single" w:color="000000" w:sz="10" w:space="0"/>
              <w:bottom w:val="nil"/>
              <w:right w:val="single" w:color="000000" w:sz="6" w:space="0"/>
            </w:tcBorders>
            <w:vAlign w:val="top"/>
          </w:tcPr>
          <w:p w14:paraId="67D5B7A1"/>
        </w:tc>
      </w:tr>
      <w:tr w14:paraId="0A5CD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0" w:hRule="atLeast"/>
        </w:trPr>
        <w:tc>
          <w:tcPr>
            <w:tcW w:w="1767" w:type="dxa"/>
            <w:vMerge w:val="continue"/>
            <w:tcBorders>
              <w:top w:val="nil"/>
              <w:left w:val="single" w:color="000000" w:sz="6" w:space="0"/>
            </w:tcBorders>
            <w:vAlign w:val="top"/>
          </w:tcPr>
          <w:p w14:paraId="1A3A80EB"/>
        </w:tc>
        <w:tc>
          <w:tcPr>
            <w:tcW w:w="7240" w:type="dxa"/>
            <w:gridSpan w:val="7"/>
            <w:tcBorders>
              <w:top w:val="single" w:color="000000" w:sz="10" w:space="0"/>
              <w:right w:val="single" w:color="000000" w:sz="6" w:space="0"/>
            </w:tcBorders>
            <w:vAlign w:val="top"/>
          </w:tcPr>
          <w:p w14:paraId="36AB63D8">
            <w:r>
              <w:t>综上，本项目与《澧县经济开发区总体规划》（</w:t>
            </w:r>
            <w:r>
              <w:t>2012-2020</w:t>
            </w:r>
            <w:r>
              <w:t>）及</w:t>
            </w:r>
            <w:r>
              <w:t xml:space="preserve"> </w:t>
            </w:r>
            <w:r>
              <w:t>《湖南省环境保护厅关于湖南澧县经济开发区环</w:t>
            </w:r>
            <w:r>
              <w:t>境影响报告书的批</w:t>
            </w:r>
            <w:r>
              <w:t xml:space="preserve"> </w:t>
            </w:r>
            <w:r>
              <w:t>复》（湘环评〔</w:t>
            </w:r>
            <w:r>
              <w:t>2013</w:t>
            </w:r>
            <w:r>
              <w:t>〕</w:t>
            </w:r>
            <w:r>
              <w:t xml:space="preserve">112 </w:t>
            </w:r>
            <w:r>
              <w:t>号）相符。</w:t>
            </w:r>
          </w:p>
        </w:tc>
      </w:tr>
      <w:tr w14:paraId="5AEE3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8" w:hRule="atLeast"/>
        </w:trPr>
        <w:tc>
          <w:tcPr>
            <w:tcW w:w="1767" w:type="dxa"/>
            <w:vMerge w:val="restart"/>
            <w:tcBorders>
              <w:left w:val="single" w:color="000000" w:sz="6" w:space="0"/>
              <w:bottom w:val="nil"/>
            </w:tcBorders>
            <w:vAlign w:val="top"/>
          </w:tcPr>
          <w:p w14:paraId="6BB81370"/>
          <w:p w14:paraId="0C02E8DB"/>
          <w:p w14:paraId="618D9207"/>
          <w:p w14:paraId="4AA6FBB4"/>
          <w:p w14:paraId="3BD00639"/>
          <w:p w14:paraId="02BF7023"/>
          <w:p w14:paraId="15F12726"/>
          <w:p w14:paraId="2CC37BF5"/>
          <w:p w14:paraId="7FE51DCA"/>
          <w:p w14:paraId="1B2D003A"/>
          <w:p w14:paraId="43661595"/>
          <w:p w14:paraId="0095DD41"/>
          <w:p w14:paraId="21501A4A"/>
          <w:p w14:paraId="603DD9B1"/>
          <w:p w14:paraId="07C7DFF9"/>
          <w:p w14:paraId="25948C3E"/>
          <w:p w14:paraId="2A8A59FB"/>
          <w:p w14:paraId="4B7D1AF5"/>
          <w:p w14:paraId="739CCCB6"/>
          <w:p w14:paraId="0CC1C6FB"/>
          <w:p w14:paraId="0F89EB5D">
            <w:r>
              <w:t>其他符合性分</w:t>
            </w:r>
            <w:r>
              <w:t xml:space="preserve"> 析</w:t>
            </w:r>
          </w:p>
        </w:tc>
        <w:tc>
          <w:tcPr>
            <w:tcW w:w="7240" w:type="dxa"/>
            <w:gridSpan w:val="7"/>
            <w:tcBorders>
              <w:bottom w:val="single" w:color="000000" w:sz="10" w:space="0"/>
              <w:right w:val="single" w:color="000000" w:sz="6" w:space="0"/>
            </w:tcBorders>
            <w:vAlign w:val="top"/>
          </w:tcPr>
          <w:p w14:paraId="43C21BA8">
            <w:r>
              <w:t>1</w:t>
            </w:r>
            <w:r>
              <w:t xml:space="preserve"> </w:t>
            </w:r>
            <w:r>
              <w:t>、与产业政策符合性分析</w:t>
            </w:r>
          </w:p>
          <w:p w14:paraId="6A024687">
            <w:r>
              <w:t>本项目为新建天然气锅炉项目，对照《产业结构调整指导目录</w:t>
            </w:r>
            <w:r>
              <w:t xml:space="preserve"> </w:t>
            </w:r>
            <w:r>
              <w:t>（</w:t>
            </w:r>
            <w:r>
              <w:t xml:space="preserve">2024 </w:t>
            </w:r>
            <w:r>
              <w:t>年本）》，本项目不属于其中的</w:t>
            </w:r>
            <w:r>
              <w:t>限制类和淘汰类项目，属于</w:t>
            </w:r>
            <w:r>
              <w:t xml:space="preserve"> </w:t>
            </w:r>
            <w:r>
              <w:t>允许类。因此，本项目建设符合国家的产业政策。</w:t>
            </w:r>
          </w:p>
          <w:p w14:paraId="0413DD85">
            <w:r>
              <w:t>2</w:t>
            </w:r>
            <w:r>
              <w:t xml:space="preserve"> </w:t>
            </w:r>
            <w:r>
              <w:t>、与《湖南省生态环境分区管控总体管控要求暨省级以上产业园区</w:t>
            </w:r>
            <w:r>
              <w:t xml:space="preserve"> </w:t>
            </w:r>
            <w:r>
              <w:t>生态环境准入清单》（</w:t>
            </w:r>
            <w:r>
              <w:t xml:space="preserve">2023 </w:t>
            </w:r>
            <w:r>
              <w:t>版）符合性分析</w:t>
            </w:r>
          </w:p>
          <w:p w14:paraId="10692AD5">
            <w:r>
              <w:t xml:space="preserve">根据《湖南省生态环境分区管控总体管控要求暨省级以上产业 </w:t>
            </w:r>
            <w:r>
              <w:t>园区生态环境准入清单》（</w:t>
            </w:r>
            <w:r>
              <w:t>2023</w:t>
            </w:r>
            <w:r>
              <w:t>版</w:t>
            </w:r>
            <w:r>
              <w:t>），</w:t>
            </w:r>
            <w:r>
              <w:t>本项目所在地澧县经济开发</w:t>
            </w:r>
            <w:r>
              <w:t xml:space="preserve"> </w:t>
            </w:r>
            <w:r>
              <w:t>区（即澧县高新技术产业开发区）属于省级以上产业园区，</w:t>
            </w:r>
            <w:r>
              <w:t>环境管</w:t>
            </w:r>
            <w:r>
              <w:t xml:space="preserve"> </w:t>
            </w:r>
            <w:r>
              <w:t>控单元编码</w:t>
            </w:r>
            <w:r>
              <w:t xml:space="preserve"> </w:t>
            </w:r>
            <w:r>
              <w:t>ZH43072320002</w:t>
            </w:r>
            <w:r>
              <w:t>，本项目与该文件要求对比分析见下表。</w:t>
            </w:r>
          </w:p>
          <w:p w14:paraId="0CD2BD42">
            <w:r>
              <w:t>表</w:t>
            </w:r>
            <w:r>
              <w:t xml:space="preserve"> </w:t>
            </w:r>
            <w:r>
              <w:t xml:space="preserve">1-2    </w:t>
            </w:r>
            <w:r>
              <w:t>澧县高新技术产业开发区生态</w:t>
            </w:r>
            <w:r>
              <w:t>环境准入清单</w:t>
            </w:r>
          </w:p>
        </w:tc>
      </w:tr>
      <w:tr w14:paraId="4F1871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1767" w:type="dxa"/>
            <w:vMerge w:val="continue"/>
            <w:tcBorders>
              <w:top w:val="nil"/>
              <w:left w:val="single" w:color="000000" w:sz="6" w:space="0"/>
              <w:bottom w:val="nil"/>
            </w:tcBorders>
            <w:vAlign w:val="top"/>
          </w:tcPr>
          <w:p w14:paraId="7819877E"/>
        </w:tc>
        <w:tc>
          <w:tcPr>
            <w:tcW w:w="112" w:type="dxa"/>
            <w:tcBorders>
              <w:top w:val="nil"/>
              <w:bottom w:val="nil"/>
              <w:right w:val="single" w:color="000000" w:sz="10" w:space="0"/>
            </w:tcBorders>
            <w:vAlign w:val="top"/>
          </w:tcPr>
          <w:p w14:paraId="06B02109"/>
        </w:tc>
        <w:tc>
          <w:tcPr>
            <w:tcW w:w="693" w:type="dxa"/>
            <w:tcBorders>
              <w:top w:val="single" w:color="000000" w:sz="10" w:space="0"/>
              <w:left w:val="single" w:color="000000" w:sz="10" w:space="0"/>
            </w:tcBorders>
            <w:vAlign w:val="top"/>
          </w:tcPr>
          <w:p w14:paraId="356A369E">
            <w:r>
              <w:t>管控</w:t>
            </w:r>
          </w:p>
          <w:p w14:paraId="663EEA8D">
            <w:r>
              <w:t>维度</w:t>
            </w:r>
          </w:p>
        </w:tc>
        <w:tc>
          <w:tcPr>
            <w:tcW w:w="5015" w:type="dxa"/>
            <w:gridSpan w:val="2"/>
            <w:tcBorders>
              <w:top w:val="single" w:color="000000" w:sz="10" w:space="0"/>
            </w:tcBorders>
            <w:vAlign w:val="top"/>
          </w:tcPr>
          <w:p w14:paraId="7B1431CC">
            <w:r>
              <w:t>管控要求</w:t>
            </w:r>
          </w:p>
        </w:tc>
        <w:tc>
          <w:tcPr>
            <w:tcW w:w="1277" w:type="dxa"/>
            <w:gridSpan w:val="2"/>
            <w:tcBorders>
              <w:top w:val="single" w:color="000000" w:sz="10" w:space="0"/>
              <w:right w:val="single" w:color="000000" w:sz="10" w:space="0"/>
            </w:tcBorders>
            <w:vAlign w:val="top"/>
          </w:tcPr>
          <w:p w14:paraId="56522DFB">
            <w:r>
              <w:t>符合性分析</w:t>
            </w:r>
          </w:p>
        </w:tc>
        <w:tc>
          <w:tcPr>
            <w:tcW w:w="143" w:type="dxa"/>
            <w:vMerge w:val="restart"/>
            <w:tcBorders>
              <w:top w:val="nil"/>
              <w:left w:val="single" w:color="000000" w:sz="10" w:space="0"/>
              <w:bottom w:val="nil"/>
              <w:right w:val="single" w:color="000000" w:sz="6" w:space="0"/>
            </w:tcBorders>
            <w:vAlign w:val="top"/>
          </w:tcPr>
          <w:p w14:paraId="2BE4C936"/>
        </w:tc>
      </w:tr>
      <w:tr w14:paraId="650E0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7" w:hRule="atLeast"/>
        </w:trPr>
        <w:tc>
          <w:tcPr>
            <w:tcW w:w="1767" w:type="dxa"/>
            <w:vMerge w:val="continue"/>
            <w:tcBorders>
              <w:top w:val="nil"/>
              <w:left w:val="single" w:color="000000" w:sz="6" w:space="0"/>
              <w:bottom w:val="nil"/>
            </w:tcBorders>
            <w:vAlign w:val="top"/>
          </w:tcPr>
          <w:p w14:paraId="69C9AC6B"/>
        </w:tc>
        <w:tc>
          <w:tcPr>
            <w:tcW w:w="112" w:type="dxa"/>
            <w:tcBorders>
              <w:top w:val="nil"/>
              <w:bottom w:val="nil"/>
              <w:right w:val="single" w:color="000000" w:sz="10" w:space="0"/>
            </w:tcBorders>
            <w:vAlign w:val="top"/>
          </w:tcPr>
          <w:p w14:paraId="4AE1B9BE"/>
        </w:tc>
        <w:tc>
          <w:tcPr>
            <w:tcW w:w="693" w:type="dxa"/>
            <w:tcBorders>
              <w:left w:val="single" w:color="000000" w:sz="10" w:space="0"/>
            </w:tcBorders>
            <w:vAlign w:val="top"/>
          </w:tcPr>
          <w:p w14:paraId="3BBBAB9D"/>
          <w:p w14:paraId="1ED1B274"/>
          <w:p w14:paraId="05B51022"/>
          <w:p w14:paraId="276F507D"/>
          <w:p w14:paraId="6CDDADF4">
            <w:r>
              <w:t>空间</w:t>
            </w:r>
          </w:p>
          <w:p w14:paraId="285A84FB">
            <w:r>
              <w:t>布局</w:t>
            </w:r>
          </w:p>
          <w:p w14:paraId="2A7E2D69">
            <w:r>
              <w:t>约束</w:t>
            </w:r>
          </w:p>
        </w:tc>
        <w:tc>
          <w:tcPr>
            <w:tcW w:w="5015" w:type="dxa"/>
            <w:gridSpan w:val="2"/>
            <w:vAlign w:val="top"/>
          </w:tcPr>
          <w:p w14:paraId="381CE82F">
            <w:r>
              <w:t>（</w:t>
            </w:r>
            <w:r>
              <w:t>1.</w:t>
            </w:r>
            <w:r>
              <w:t xml:space="preserve"> </w:t>
            </w:r>
            <w:r>
              <w:t>1</w:t>
            </w:r>
            <w:r>
              <w:t>）高新区禁止引入涉三类工业及排放重金</w:t>
            </w:r>
            <w:r>
              <w:t>属企</w:t>
            </w:r>
            <w:r>
              <w:t xml:space="preserve"> </w:t>
            </w:r>
            <w:r>
              <w:t>业入园，限制耗水量及排水量大的企业进入，从排水</w:t>
            </w:r>
            <w:r>
              <w:t xml:space="preserve"> </w:t>
            </w:r>
            <w:r>
              <w:t>条件、区位条件综合考虑，东区主要发展一类工业用</w:t>
            </w:r>
            <w:r>
              <w:t xml:space="preserve"> </w:t>
            </w:r>
            <w:r>
              <w:t>地企业，禁止引进气型污染企业，严格控制食品加工</w:t>
            </w:r>
            <w:r>
              <w:t xml:space="preserve"> </w:t>
            </w:r>
            <w:r>
              <w:t>产业规模。</w:t>
            </w:r>
          </w:p>
          <w:p w14:paraId="48B3314E">
            <w:r>
              <w:t>（</w:t>
            </w:r>
            <w:r>
              <w:t>1.2</w:t>
            </w:r>
            <w:r>
              <w:t>）在区块二（东区）东部与津市接壤区域依托现</w:t>
            </w:r>
            <w:r>
              <w:t xml:space="preserve"> </w:t>
            </w:r>
            <w:r>
              <w:t>有绿地设置生态林地，将其东北澹水岸边的生态绿地</w:t>
            </w:r>
            <w:r>
              <w:t xml:space="preserve"> </w:t>
            </w:r>
            <w:r>
              <w:t>组团向南延伸至汇洪通道与澧水交汇处。</w:t>
            </w:r>
          </w:p>
        </w:tc>
        <w:tc>
          <w:tcPr>
            <w:tcW w:w="1277" w:type="dxa"/>
            <w:gridSpan w:val="2"/>
            <w:tcBorders>
              <w:right w:val="single" w:color="000000" w:sz="10" w:space="0"/>
            </w:tcBorders>
            <w:vAlign w:val="top"/>
          </w:tcPr>
          <w:p w14:paraId="5F995733">
            <w:r>
              <w:t>本项目是为</w:t>
            </w:r>
          </w:p>
          <w:p w14:paraId="2F3460A7">
            <w:r>
              <w:t>稳健平安医</w:t>
            </w:r>
          </w:p>
          <w:p w14:paraId="2C3005E4">
            <w:r>
              <w:t>疗产业园配</w:t>
            </w:r>
          </w:p>
          <w:p w14:paraId="477213F5">
            <w:r>
              <w:t>套的公用工</w:t>
            </w:r>
          </w:p>
          <w:p w14:paraId="0800FFC0">
            <w:r>
              <w:t>程，稳健平</w:t>
            </w:r>
          </w:p>
          <w:p w14:paraId="788B89E0">
            <w:r>
              <w:t>安医疗产业</w:t>
            </w:r>
          </w:p>
          <w:p w14:paraId="084732FA">
            <w:r>
              <w:t>园是已经批</w:t>
            </w:r>
          </w:p>
          <w:p w14:paraId="13680A2A">
            <w:r>
              <w:t>准的项目，</w:t>
            </w:r>
          </w:p>
          <w:p w14:paraId="15F63AE6">
            <w:r>
              <w:t>该项目符合</w:t>
            </w:r>
          </w:p>
          <w:p w14:paraId="213F0ECA">
            <w:r>
              <w:t>空间布局约</w:t>
            </w:r>
            <w:r>
              <w:t xml:space="preserve"> </w:t>
            </w:r>
            <w:r>
              <w:t>束。</w:t>
            </w:r>
          </w:p>
        </w:tc>
        <w:tc>
          <w:tcPr>
            <w:tcW w:w="143" w:type="dxa"/>
            <w:vMerge w:val="continue"/>
            <w:tcBorders>
              <w:top w:val="nil"/>
              <w:left w:val="single" w:color="000000" w:sz="10" w:space="0"/>
              <w:bottom w:val="nil"/>
              <w:right w:val="single" w:color="000000" w:sz="6" w:space="0"/>
            </w:tcBorders>
            <w:vAlign w:val="top"/>
          </w:tcPr>
          <w:p w14:paraId="6619C589"/>
        </w:tc>
      </w:tr>
      <w:tr w14:paraId="4ED23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5" w:hRule="atLeast"/>
        </w:trPr>
        <w:tc>
          <w:tcPr>
            <w:tcW w:w="1767" w:type="dxa"/>
            <w:vMerge w:val="continue"/>
            <w:tcBorders>
              <w:top w:val="nil"/>
              <w:left w:val="single" w:color="000000" w:sz="6" w:space="0"/>
              <w:bottom w:val="single" w:color="000000" w:sz="6" w:space="0"/>
            </w:tcBorders>
            <w:vAlign w:val="top"/>
          </w:tcPr>
          <w:p w14:paraId="6159E152"/>
        </w:tc>
        <w:tc>
          <w:tcPr>
            <w:tcW w:w="112" w:type="dxa"/>
            <w:tcBorders>
              <w:top w:val="nil"/>
              <w:bottom w:val="single" w:color="000000" w:sz="6" w:space="0"/>
              <w:right w:val="single" w:color="000000" w:sz="10" w:space="0"/>
            </w:tcBorders>
            <w:vAlign w:val="top"/>
          </w:tcPr>
          <w:p w14:paraId="052A6F6C"/>
        </w:tc>
        <w:tc>
          <w:tcPr>
            <w:tcW w:w="693" w:type="dxa"/>
            <w:tcBorders>
              <w:left w:val="single" w:color="000000" w:sz="10" w:space="0"/>
              <w:bottom w:val="single" w:color="000000" w:sz="6" w:space="0"/>
            </w:tcBorders>
            <w:vAlign w:val="top"/>
          </w:tcPr>
          <w:p w14:paraId="0AF45B60"/>
          <w:p w14:paraId="6E59ECB8"/>
          <w:p w14:paraId="53E8986F">
            <w:r>
              <w:t>污染</w:t>
            </w:r>
          </w:p>
          <w:p w14:paraId="09F3F6E8">
            <w:r>
              <w:t>物排</w:t>
            </w:r>
          </w:p>
          <w:p w14:paraId="5920888D">
            <w:r>
              <w:t>放管</w:t>
            </w:r>
            <w:r>
              <w:t xml:space="preserve"> </w:t>
            </w:r>
            <w:r>
              <w:t>控</w:t>
            </w:r>
          </w:p>
        </w:tc>
        <w:tc>
          <w:tcPr>
            <w:tcW w:w="5015" w:type="dxa"/>
            <w:gridSpan w:val="2"/>
            <w:tcBorders>
              <w:bottom w:val="single" w:color="000000" w:sz="6" w:space="0"/>
            </w:tcBorders>
            <w:vAlign w:val="top"/>
          </w:tcPr>
          <w:p w14:paraId="2A1EEC72">
            <w:r>
              <w:t>（</w:t>
            </w:r>
            <w:r>
              <w:t>2.</w:t>
            </w:r>
            <w:r>
              <w:t xml:space="preserve"> </w:t>
            </w:r>
            <w:r>
              <w:t>1</w:t>
            </w:r>
            <w:r>
              <w:t>）废水：区块一（西区）、区块二（东区</w:t>
            </w:r>
            <w:r>
              <w:t>）：</w:t>
            </w:r>
            <w:r>
              <w:t>排</w:t>
            </w:r>
            <w:r>
              <w:t xml:space="preserve"> </w:t>
            </w:r>
            <w:r>
              <w:t>水应全面实施雨污分流，做好区域相应排水管网、污</w:t>
            </w:r>
            <w:r>
              <w:t xml:space="preserve"> </w:t>
            </w:r>
            <w:r>
              <w:t>水处理厂等基础设施建设。</w:t>
            </w:r>
          </w:p>
          <w:p w14:paraId="4E80C54F">
            <w:r>
              <w:t>（</w:t>
            </w:r>
            <w:r>
              <w:t>2.</w:t>
            </w:r>
            <w:r>
              <w:t xml:space="preserve"> </w:t>
            </w:r>
            <w:r>
              <w:t>1.</w:t>
            </w:r>
            <w:r>
              <w:t xml:space="preserve"> </w:t>
            </w:r>
            <w:r>
              <w:t>1</w:t>
            </w:r>
            <w:r>
              <w:t>）区块一（西区）生产废水、生活污水经预处</w:t>
            </w:r>
            <w:r>
              <w:t xml:space="preserve"> </w:t>
            </w:r>
            <w:r>
              <w:t>理达到澧县污水处理厂进水水质要求后经管网进入</w:t>
            </w:r>
            <w:r>
              <w:t xml:space="preserve"> </w:t>
            </w:r>
            <w:r>
              <w:t>污水处理厂深度处理后排入澹水；雨水排放分别通过</w:t>
            </w:r>
            <w:r>
              <w:t xml:space="preserve"> </w:t>
            </w:r>
            <w:r>
              <w:t>白米机埠、群星机埠</w:t>
            </w:r>
            <w:r>
              <w:t xml:space="preserve"> </w:t>
            </w:r>
            <w:r>
              <w:t xml:space="preserve">2 </w:t>
            </w:r>
            <w:r>
              <w:t>个机埠排入回水渠中，最</w:t>
            </w:r>
            <w:r>
              <w:t>终经</w:t>
            </w:r>
            <w:r>
              <w:t xml:space="preserve"> </w:t>
            </w:r>
            <w:r>
              <w:t>过乔家河自动电排进入澧水。</w:t>
            </w:r>
          </w:p>
        </w:tc>
        <w:tc>
          <w:tcPr>
            <w:tcW w:w="1277" w:type="dxa"/>
            <w:gridSpan w:val="2"/>
            <w:tcBorders>
              <w:bottom w:val="single" w:color="000000" w:sz="6" w:space="0"/>
              <w:right w:val="single" w:color="000000" w:sz="10" w:space="0"/>
            </w:tcBorders>
            <w:vAlign w:val="top"/>
          </w:tcPr>
          <w:p w14:paraId="16C7D0B7">
            <w:r>
              <w:t>（</w:t>
            </w:r>
            <w:r>
              <w:t>1</w:t>
            </w:r>
            <w:r>
              <w:t>）废水：</w:t>
            </w:r>
            <w:r>
              <w:t xml:space="preserve"> </w:t>
            </w:r>
            <w:r>
              <w:t>项目所在厂</w:t>
            </w:r>
          </w:p>
          <w:p w14:paraId="7876FB39">
            <w:r>
              <w:t>区实施雨污</w:t>
            </w:r>
          </w:p>
          <w:p w14:paraId="651B522C">
            <w:r>
              <w:t>分流，项目</w:t>
            </w:r>
          </w:p>
          <w:p w14:paraId="70C2294A">
            <w:r>
              <w:t>废水主要为</w:t>
            </w:r>
            <w:r>
              <w:t xml:space="preserve"> </w:t>
            </w:r>
            <w:r>
              <w:t>锅</w:t>
            </w:r>
            <w:r>
              <w:t xml:space="preserve"> </w:t>
            </w:r>
            <w:r>
              <w:t>炉</w:t>
            </w:r>
            <w:r>
              <w:t xml:space="preserve"> </w:t>
            </w:r>
            <w:r>
              <w:t>排</w:t>
            </w:r>
            <w:r>
              <w:t xml:space="preserve"> </w:t>
            </w:r>
            <w:r>
              <w:t>污</w:t>
            </w:r>
            <w:r>
              <w:t xml:space="preserve"> </w:t>
            </w:r>
            <w:r>
              <w:t>水、软化处</w:t>
            </w:r>
          </w:p>
          <w:p w14:paraId="202ED74E">
            <w:r>
              <w:t>理废水、</w:t>
            </w:r>
            <w:r>
              <w:t>循</w:t>
            </w:r>
          </w:p>
        </w:tc>
        <w:tc>
          <w:tcPr>
            <w:tcW w:w="143" w:type="dxa"/>
            <w:vMerge w:val="continue"/>
            <w:tcBorders>
              <w:top w:val="nil"/>
              <w:left w:val="single" w:color="000000" w:sz="10" w:space="0"/>
              <w:bottom w:val="single" w:color="000000" w:sz="6" w:space="0"/>
              <w:right w:val="single" w:color="000000" w:sz="6" w:space="0"/>
            </w:tcBorders>
            <w:vAlign w:val="top"/>
          </w:tcPr>
          <w:p w14:paraId="106ACA01"/>
        </w:tc>
      </w:tr>
    </w:tbl>
    <w:p w14:paraId="35FE73F4"/>
    <w:p w14:paraId="3DB486D0">
      <w:pPr>
        <w:sectPr>
          <w:footerReference r:id="rId16" w:type="default"/>
          <w:pgSz w:w="11906" w:h="16839"/>
          <w:pgMar w:top="400" w:right="1442" w:bottom="1248" w:left="1441" w:header="0" w:footer="1001" w:gutter="0"/>
          <w:cols w:space="720" w:num="1"/>
        </w:sectPr>
      </w:pPr>
    </w:p>
    <w:p w14:paraId="34AF0C55"/>
    <w:p w14:paraId="41845E64"/>
    <w:p w14:paraId="0339AF77"/>
    <w:p w14:paraId="288192E6"/>
    <w:p w14:paraId="57F6A602"/>
    <w:tbl>
      <w:tblPr>
        <w:tblStyle w:val="5"/>
        <w:tblW w:w="900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67"/>
        <w:gridCol w:w="112"/>
        <w:gridCol w:w="693"/>
        <w:gridCol w:w="5015"/>
        <w:gridCol w:w="1277"/>
        <w:gridCol w:w="143"/>
      </w:tblGrid>
      <w:tr w14:paraId="785E7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6" w:hRule="atLeast"/>
        </w:trPr>
        <w:tc>
          <w:tcPr>
            <w:tcW w:w="1767" w:type="dxa"/>
            <w:vMerge w:val="restart"/>
            <w:tcBorders>
              <w:top w:val="single" w:color="000000" w:sz="6" w:space="0"/>
              <w:left w:val="single" w:color="000000" w:sz="6" w:space="0"/>
              <w:bottom w:val="nil"/>
            </w:tcBorders>
            <w:vAlign w:val="top"/>
          </w:tcPr>
          <w:p w14:paraId="45731842"/>
        </w:tc>
        <w:tc>
          <w:tcPr>
            <w:tcW w:w="112" w:type="dxa"/>
            <w:tcBorders>
              <w:top w:val="single" w:color="000000" w:sz="6" w:space="0"/>
              <w:bottom w:val="nil"/>
              <w:right w:val="single" w:color="000000" w:sz="10" w:space="0"/>
            </w:tcBorders>
            <w:vAlign w:val="top"/>
          </w:tcPr>
          <w:p w14:paraId="48425739"/>
        </w:tc>
        <w:tc>
          <w:tcPr>
            <w:tcW w:w="693" w:type="dxa"/>
            <w:tcBorders>
              <w:top w:val="single" w:color="000000" w:sz="10" w:space="0"/>
              <w:left w:val="single" w:color="000000" w:sz="10" w:space="0"/>
            </w:tcBorders>
            <w:vAlign w:val="top"/>
          </w:tcPr>
          <w:p w14:paraId="47B7D8A2"/>
        </w:tc>
        <w:tc>
          <w:tcPr>
            <w:tcW w:w="5015" w:type="dxa"/>
            <w:tcBorders>
              <w:top w:val="single" w:color="000000" w:sz="10" w:space="0"/>
            </w:tcBorders>
            <w:vAlign w:val="top"/>
          </w:tcPr>
          <w:p w14:paraId="5BAF32D5">
            <w:r>
              <w:t>（</w:t>
            </w:r>
            <w:r>
              <w:t>2.</w:t>
            </w:r>
            <w:r>
              <w:t xml:space="preserve"> </w:t>
            </w:r>
            <w:r>
              <w:t>1.2</w:t>
            </w:r>
            <w:r>
              <w:t>）区块二（东区）生活污水经污水管网汇至澧</w:t>
            </w:r>
            <w:r>
              <w:t xml:space="preserve"> </w:t>
            </w:r>
            <w:r>
              <w:t>县创新创业园（东区）生活污水处理站进行处理后排</w:t>
            </w:r>
            <w:r>
              <w:t xml:space="preserve"> </w:t>
            </w:r>
            <w:r>
              <w:t>放至污水处理站北侧沟渠入澹水，待澧县东部新区污</w:t>
            </w:r>
            <w:r>
              <w:t xml:space="preserve"> </w:t>
            </w:r>
            <w:r>
              <w:t>水处理厂投入运行后，停用澧县创新创业园生活污水</w:t>
            </w:r>
            <w:r>
              <w:t xml:space="preserve"> </w:t>
            </w:r>
            <w:r>
              <w:t>处理站，东区生产污水经市政污水管网汇至澧县东部</w:t>
            </w:r>
            <w:r>
              <w:t xml:space="preserve"> </w:t>
            </w:r>
            <w:r>
              <w:t>新区污水处理厂进行处理，处理达标后的尾水通过专</w:t>
            </w:r>
            <w:r>
              <w:t xml:space="preserve"> </w:t>
            </w:r>
            <w:r>
              <w:t>管排入澹水；</w:t>
            </w:r>
            <w:r>
              <w:t xml:space="preserve"> </w:t>
            </w:r>
            <w:r>
              <w:t>雨水由管网收集后汇集到周边的沟渠</w:t>
            </w:r>
            <w:r>
              <w:t xml:space="preserve"> </w:t>
            </w:r>
            <w:r>
              <w:t>中，通过北部的东洲泵站进入澹水。</w:t>
            </w:r>
          </w:p>
          <w:p w14:paraId="33824AA6">
            <w:r>
              <w:t>（</w:t>
            </w:r>
            <w:r>
              <w:t>2.2</w:t>
            </w:r>
            <w:r>
              <w:t>）废气</w:t>
            </w:r>
          </w:p>
          <w:p w14:paraId="6ED3D705">
            <w:r>
              <w:t>（</w:t>
            </w:r>
            <w:r>
              <w:t>2.2.</w:t>
            </w:r>
            <w:r>
              <w:t xml:space="preserve"> </w:t>
            </w:r>
            <w:r>
              <w:t>1</w:t>
            </w:r>
            <w:r>
              <w:t>）对各企业工艺废气产出的生产节点，应配置</w:t>
            </w:r>
            <w:r>
              <w:t xml:space="preserve"> </w:t>
            </w:r>
            <w:r>
              <w:t>废气收集与处理净化装置，确保达标排放；加强生产</w:t>
            </w:r>
            <w:r>
              <w:t xml:space="preserve"> </w:t>
            </w:r>
            <w:r>
              <w:t>工艺研究与技术改进，采取有效措施，减少入园企业</w:t>
            </w:r>
            <w:r>
              <w:t xml:space="preserve"> </w:t>
            </w:r>
            <w:r>
              <w:t>工艺废气的无组织排放；入园企业各生产装置排放的</w:t>
            </w:r>
            <w:r>
              <w:t xml:space="preserve"> </w:t>
            </w:r>
            <w:r>
              <w:t>废气须达标排放。</w:t>
            </w:r>
          </w:p>
          <w:p w14:paraId="270E6207">
            <w:r>
              <w:t>（</w:t>
            </w:r>
            <w:r>
              <w:t>2.2.2</w:t>
            </w:r>
            <w:r>
              <w:t>）强化源头管控和末端治理，严格石化、生物</w:t>
            </w:r>
            <w:r>
              <w:t xml:space="preserve"> </w:t>
            </w:r>
            <w:r>
              <w:t>医药、包装印刷、工业涂装等高</w:t>
            </w:r>
            <w:r>
              <w:t xml:space="preserve"> </w:t>
            </w:r>
            <w:r>
              <w:t>VOCs</w:t>
            </w:r>
            <w:r>
              <w:t xml:space="preserve"> </w:t>
            </w:r>
            <w:r>
              <w:t>排放建设项目</w:t>
            </w:r>
            <w:r>
              <w:t xml:space="preserve"> </w:t>
            </w:r>
            <w:r>
              <w:t>准入，加快推进生物医药、工业涂装等行业企业</w:t>
            </w:r>
            <w:r>
              <w:t xml:space="preserve"> </w:t>
            </w:r>
            <w:r>
              <w:t xml:space="preserve">VOCs </w:t>
            </w:r>
            <w:r>
              <w:t>治理，推进含</w:t>
            </w:r>
            <w:r>
              <w:t xml:space="preserve"> </w:t>
            </w:r>
            <w:r>
              <w:t>VOCs</w:t>
            </w:r>
            <w:r>
              <w:t xml:space="preserve"> </w:t>
            </w:r>
            <w:r>
              <w:t>原辅材料源头替代，实施清洁能</w:t>
            </w:r>
            <w:r>
              <w:t xml:space="preserve"> </w:t>
            </w:r>
            <w:r>
              <w:t>源替代，加大锅炉、炉窑氮氧化物减排力度，风量在</w:t>
            </w:r>
            <w:r>
              <w:t xml:space="preserve"> </w:t>
            </w:r>
            <w:r>
              <w:t>5</w:t>
            </w:r>
            <w:r>
              <w:t xml:space="preserve"> </w:t>
            </w:r>
            <w:r>
              <w:t>万立方米</w:t>
            </w:r>
            <w:r>
              <w:t>/</w:t>
            </w:r>
            <w:r>
              <w:t>小时以上的单个排气口安装自动监测装</w:t>
            </w:r>
            <w:r>
              <w:t xml:space="preserve"> </w:t>
            </w:r>
            <w:r>
              <w:t>置，完善臭氧和</w:t>
            </w:r>
            <w:r>
              <w:t xml:space="preserve"> </w:t>
            </w:r>
            <w:r>
              <w:t>VOCs</w:t>
            </w:r>
            <w:r>
              <w:t xml:space="preserve"> </w:t>
            </w:r>
            <w:r>
              <w:t>监测体系，开展臭氧污染防治</w:t>
            </w:r>
            <w:r>
              <w:t xml:space="preserve"> </w:t>
            </w:r>
            <w:r>
              <w:t>监督帮扶。</w:t>
            </w:r>
          </w:p>
          <w:p w14:paraId="025E4CD2">
            <w:r>
              <w:t>（</w:t>
            </w:r>
            <w:r>
              <w:t>2.2.3</w:t>
            </w:r>
            <w:r>
              <w:t>）高新区内医药制造、食品等行业及涉锅炉大</w:t>
            </w:r>
            <w:r>
              <w:t xml:space="preserve"> </w:t>
            </w:r>
            <w:r>
              <w:t>气污染物排放应满足《湖南省生态环境厅关于执行污</w:t>
            </w:r>
            <w:r>
              <w:t xml:space="preserve"> </w:t>
            </w:r>
            <w:r>
              <w:t>染物特别排放限值（第一批）的公告》中的要求。</w:t>
            </w:r>
          </w:p>
          <w:p w14:paraId="5EB68A0A">
            <w:r>
              <w:t>（</w:t>
            </w:r>
            <w:r>
              <w:t>2.3</w:t>
            </w:r>
            <w:r>
              <w:t>）固废：做好高新区工业固体废物和生活垃圾的</w:t>
            </w:r>
            <w:r>
              <w:t xml:space="preserve"> </w:t>
            </w:r>
            <w:r>
              <w:t>分类收集、转运、综合利用和无害化处理，建立统一</w:t>
            </w:r>
            <w:r>
              <w:t xml:space="preserve"> </w:t>
            </w:r>
            <w:r>
              <w:t>的固废收集、贮存、运输、综合利用和安全处置的运</w:t>
            </w:r>
            <w:r>
              <w:t xml:space="preserve"> </w:t>
            </w:r>
            <w:r>
              <w:t>营管理体系。推行清洁生产，减少固体废物产生量；</w:t>
            </w:r>
            <w:r>
              <w:t xml:space="preserve"> </w:t>
            </w:r>
            <w:r>
              <w:t>加强固体废物的资源化进程，提高综合利用率；规范</w:t>
            </w:r>
            <w:r>
              <w:t xml:space="preserve"> </w:t>
            </w:r>
            <w:r>
              <w:t>固体废物处理措施，严防二次污染。</w:t>
            </w:r>
          </w:p>
          <w:p w14:paraId="4F9FDAD8">
            <w:r>
              <w:t>（</w:t>
            </w:r>
            <w:r>
              <w:t>2.4</w:t>
            </w:r>
            <w:r>
              <w:t>）危废：所有涉及危险化学品单位建立一企一档</w:t>
            </w:r>
            <w:r>
              <w:t xml:space="preserve"> </w:t>
            </w:r>
            <w:r>
              <w:t>动态管理台账，严格执行危险废物转移许可制度，强</w:t>
            </w:r>
            <w:r>
              <w:t xml:space="preserve"> </w:t>
            </w:r>
            <w:r>
              <w:t>化危险废物转移审批工作。</w:t>
            </w:r>
          </w:p>
        </w:tc>
        <w:tc>
          <w:tcPr>
            <w:tcW w:w="1277" w:type="dxa"/>
            <w:tcBorders>
              <w:top w:val="single" w:color="000000" w:sz="10" w:space="0"/>
              <w:right w:val="single" w:color="000000" w:sz="10" w:space="0"/>
            </w:tcBorders>
            <w:vAlign w:val="top"/>
          </w:tcPr>
          <w:p w14:paraId="5BB67ED0">
            <w:r>
              <w:t>环</w:t>
            </w:r>
            <w:r>
              <w:t xml:space="preserve"> </w:t>
            </w:r>
            <w:r>
              <w:t>水</w:t>
            </w:r>
            <w:r>
              <w:t xml:space="preserve"> </w:t>
            </w:r>
            <w:r>
              <w:t>定</w:t>
            </w:r>
            <w:r>
              <w:t xml:space="preserve"> </w:t>
            </w:r>
            <w:r>
              <w:t>排</w:t>
            </w:r>
            <w:r>
              <w:t xml:space="preserve"> </w:t>
            </w:r>
            <w:r>
              <w:t>水</w:t>
            </w:r>
            <w:r>
              <w:t>，项目废</w:t>
            </w:r>
          </w:p>
          <w:p w14:paraId="133AD124">
            <w:r>
              <w:t>水经沉淀池</w:t>
            </w:r>
          </w:p>
          <w:p w14:paraId="48CAD47D">
            <w:r>
              <w:t>处理后依托</w:t>
            </w:r>
          </w:p>
          <w:p w14:paraId="2CE5E8DC">
            <w:r>
              <w:t>厂区现有废</w:t>
            </w:r>
          </w:p>
          <w:p w14:paraId="0C259B85">
            <w:r>
              <w:t>水排污口排</w:t>
            </w:r>
          </w:p>
          <w:p w14:paraId="345E9E80">
            <w:r>
              <w:t>入市政污水</w:t>
            </w:r>
          </w:p>
          <w:p w14:paraId="34D50CE6">
            <w:r>
              <w:t>管网，进入</w:t>
            </w:r>
          </w:p>
          <w:p w14:paraId="58F2AD34">
            <w:r>
              <w:t>澧县污水处</w:t>
            </w:r>
          </w:p>
          <w:p w14:paraId="3D279D08">
            <w:r>
              <w:t>理厂进一步</w:t>
            </w:r>
            <w:r>
              <w:t xml:space="preserve"> </w:t>
            </w:r>
            <w:r>
              <w:t>处理。</w:t>
            </w:r>
          </w:p>
          <w:p w14:paraId="51DD528B">
            <w:r>
              <w:t>（</w:t>
            </w:r>
            <w:r>
              <w:t>2</w:t>
            </w:r>
            <w:r>
              <w:t>）废气：</w:t>
            </w:r>
            <w:r>
              <w:t xml:space="preserve"> </w:t>
            </w:r>
            <w:r>
              <w:t>本项目使用</w:t>
            </w:r>
          </w:p>
          <w:p w14:paraId="2425D610">
            <w:r>
              <w:t>天然气蒸汽</w:t>
            </w:r>
          </w:p>
          <w:p w14:paraId="3D49864B">
            <w:r>
              <w:t>锅炉，锅炉</w:t>
            </w:r>
          </w:p>
          <w:p w14:paraId="166942A1">
            <w:r>
              <w:t>安装低氮燃</w:t>
            </w:r>
          </w:p>
          <w:p w14:paraId="2380E182">
            <w:r>
              <w:t>烧器，锅炉</w:t>
            </w:r>
            <w:r>
              <w:t xml:space="preserve"> </w:t>
            </w:r>
            <w:r>
              <w:t>废</w:t>
            </w:r>
            <w:r>
              <w:t xml:space="preserve">  </w:t>
            </w:r>
            <w:r>
              <w:t>气</w:t>
            </w:r>
            <w:r>
              <w:t xml:space="preserve">  </w:t>
            </w:r>
            <w:r>
              <w:t>经</w:t>
            </w:r>
          </w:p>
          <w:p w14:paraId="698CD25C">
            <w:r>
              <w:t>19.2m</w:t>
            </w:r>
            <w:r>
              <w:t xml:space="preserve"> </w:t>
            </w:r>
            <w:r>
              <w:t>高排</w:t>
            </w:r>
            <w:r>
              <w:t xml:space="preserve"> </w:t>
            </w:r>
            <w:r>
              <w:t>气</w:t>
            </w:r>
            <w:r>
              <w:t xml:space="preserve">      </w:t>
            </w:r>
            <w:r>
              <w:t>筒</w:t>
            </w:r>
            <w:r>
              <w:t xml:space="preserve"> </w:t>
            </w:r>
            <w:r>
              <w:t>（</w:t>
            </w:r>
            <w:r>
              <w:t>DA</w:t>
            </w:r>
            <w:r>
              <w:t>008</w:t>
            </w:r>
            <w:r>
              <w:t>）</w:t>
            </w:r>
            <w:r>
              <w:t xml:space="preserve"> </w:t>
            </w:r>
            <w:r>
              <w:t>达标排放。</w:t>
            </w:r>
          </w:p>
          <w:p w14:paraId="4850ED51">
            <w:r>
              <w:t>（</w:t>
            </w:r>
            <w:r>
              <w:t>3</w:t>
            </w:r>
            <w:r>
              <w:t>）固废：</w:t>
            </w:r>
            <w:r>
              <w:t xml:space="preserve"> </w:t>
            </w:r>
            <w:r>
              <w:t>本项目产生</w:t>
            </w:r>
          </w:p>
          <w:p w14:paraId="412EC5D9">
            <w:r>
              <w:t>的固体废物</w:t>
            </w:r>
          </w:p>
          <w:p w14:paraId="6BF48B63">
            <w:r>
              <w:t>均做到合理</w:t>
            </w:r>
            <w:r>
              <w:t xml:space="preserve"> </w:t>
            </w:r>
            <w:r>
              <w:t>处置。</w:t>
            </w:r>
          </w:p>
          <w:p w14:paraId="68B158A9">
            <w:r>
              <w:t>因此，项目</w:t>
            </w:r>
          </w:p>
          <w:p w14:paraId="010BCB9F">
            <w:r>
              <w:t>建设符合污</w:t>
            </w:r>
          </w:p>
          <w:p w14:paraId="04E499CF">
            <w:r>
              <w:t>染物排放管</w:t>
            </w:r>
            <w:r>
              <w:t xml:space="preserve"> </w:t>
            </w:r>
            <w:r>
              <w:t>控要求。</w:t>
            </w:r>
          </w:p>
        </w:tc>
        <w:tc>
          <w:tcPr>
            <w:tcW w:w="143" w:type="dxa"/>
            <w:vMerge w:val="restart"/>
            <w:tcBorders>
              <w:top w:val="single" w:color="000000" w:sz="6" w:space="0"/>
              <w:left w:val="single" w:color="000000" w:sz="10" w:space="0"/>
              <w:bottom w:val="nil"/>
              <w:right w:val="single" w:color="000000" w:sz="6" w:space="0"/>
            </w:tcBorders>
            <w:vAlign w:val="top"/>
          </w:tcPr>
          <w:p w14:paraId="201CCA2C"/>
        </w:tc>
      </w:tr>
      <w:tr w14:paraId="21718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8" w:hRule="atLeast"/>
        </w:trPr>
        <w:tc>
          <w:tcPr>
            <w:tcW w:w="1767" w:type="dxa"/>
            <w:vMerge w:val="continue"/>
            <w:tcBorders>
              <w:top w:val="nil"/>
              <w:left w:val="single" w:color="000000" w:sz="6" w:space="0"/>
              <w:bottom w:val="nil"/>
            </w:tcBorders>
            <w:vAlign w:val="top"/>
          </w:tcPr>
          <w:p w14:paraId="183450EA"/>
        </w:tc>
        <w:tc>
          <w:tcPr>
            <w:tcW w:w="112" w:type="dxa"/>
            <w:tcBorders>
              <w:top w:val="nil"/>
              <w:bottom w:val="nil"/>
              <w:right w:val="single" w:color="000000" w:sz="10" w:space="0"/>
            </w:tcBorders>
            <w:vAlign w:val="top"/>
          </w:tcPr>
          <w:p w14:paraId="57B29201"/>
        </w:tc>
        <w:tc>
          <w:tcPr>
            <w:tcW w:w="693" w:type="dxa"/>
            <w:tcBorders>
              <w:left w:val="single" w:color="000000" w:sz="10" w:space="0"/>
            </w:tcBorders>
            <w:vAlign w:val="top"/>
          </w:tcPr>
          <w:p w14:paraId="21634DBE"/>
          <w:p w14:paraId="15C54CBD"/>
          <w:p w14:paraId="283BFCD4"/>
          <w:p w14:paraId="757920F5"/>
          <w:p w14:paraId="1BEF8885">
            <w:r>
              <w:t>环境</w:t>
            </w:r>
          </w:p>
          <w:p w14:paraId="69EF9E5B">
            <w:r>
              <w:t>风险</w:t>
            </w:r>
          </w:p>
          <w:p w14:paraId="0E108D28">
            <w:r>
              <w:t>防控</w:t>
            </w:r>
          </w:p>
        </w:tc>
        <w:tc>
          <w:tcPr>
            <w:tcW w:w="5015" w:type="dxa"/>
            <w:vAlign w:val="top"/>
          </w:tcPr>
          <w:p w14:paraId="5C48DF57">
            <w:r>
              <w:t>（</w:t>
            </w:r>
            <w:r>
              <w:t>3.</w:t>
            </w:r>
            <w:r>
              <w:t xml:space="preserve"> </w:t>
            </w:r>
            <w:r>
              <w:t>1</w:t>
            </w:r>
            <w:r>
              <w:t>）高新区应健全环境风险防控体系，强化高新区</w:t>
            </w:r>
            <w:r>
              <w:t xml:space="preserve"> </w:t>
            </w:r>
            <w:r>
              <w:t>重要环境风险源管控，做好环境风险防控措施和应急</w:t>
            </w:r>
            <w:r>
              <w:t xml:space="preserve"> </w:t>
            </w:r>
            <w:r>
              <w:t>响应联动机制，确保区域环境安全。落实高新区突发</w:t>
            </w:r>
            <w:r>
              <w:t xml:space="preserve"> </w:t>
            </w:r>
            <w:r>
              <w:t>环境事件应急预案提出的各项环境风险防范措施，严</w:t>
            </w:r>
            <w:r>
              <w:t xml:space="preserve"> </w:t>
            </w:r>
            <w:r>
              <w:t>防环境风险事故发生。</w:t>
            </w:r>
          </w:p>
          <w:p w14:paraId="26C2A2CA">
            <w:r>
              <w:t>（</w:t>
            </w:r>
            <w:r>
              <w:t>3.2</w:t>
            </w:r>
            <w:r>
              <w:t>）高新区可能发生突发环境事件的污染物排放企</w:t>
            </w:r>
            <w:r>
              <w:t xml:space="preserve"> </w:t>
            </w:r>
            <w:r>
              <w:t>业，生产、储存、运输、使用危险化学品的企业，产</w:t>
            </w:r>
            <w:r>
              <w:t xml:space="preserve"> </w:t>
            </w:r>
            <w:r>
              <w:t>生、收集、贮存、运输、利用、处置危险废物的企业</w:t>
            </w:r>
            <w:r>
              <w:t xml:space="preserve"> </w:t>
            </w:r>
            <w:r>
              <w:t>等应当编制和实施环境应急预案；鼓励其他企业制定</w:t>
            </w:r>
            <w:r>
              <w:t xml:space="preserve"> </w:t>
            </w:r>
            <w:r>
              <w:t>单独的 环境应急预案，或在突发事件应急预 案中制</w:t>
            </w:r>
            <w:r>
              <w:t xml:space="preserve"> </w:t>
            </w:r>
            <w:r>
              <w:t>定环境应急预案专章，并备案。</w:t>
            </w:r>
          </w:p>
        </w:tc>
        <w:tc>
          <w:tcPr>
            <w:tcW w:w="1277" w:type="dxa"/>
            <w:tcBorders>
              <w:right w:val="single" w:color="000000" w:sz="10" w:space="0"/>
            </w:tcBorders>
            <w:vAlign w:val="top"/>
          </w:tcPr>
          <w:p w14:paraId="75DF430F">
            <w:r>
              <w:t>本项目所在</w:t>
            </w:r>
          </w:p>
          <w:p w14:paraId="3223EF29">
            <w:r>
              <w:t>厂区制定了</w:t>
            </w:r>
          </w:p>
          <w:p w14:paraId="176EA819">
            <w:r>
              <w:t>突发环境事</w:t>
            </w:r>
            <w:r>
              <w:t xml:space="preserve"> </w:t>
            </w:r>
            <w:r>
              <w:t>件</w:t>
            </w:r>
            <w:r>
              <w:t xml:space="preserve"> </w:t>
            </w:r>
            <w:r>
              <w:t>应</w:t>
            </w:r>
            <w:r>
              <w:t xml:space="preserve"> </w:t>
            </w:r>
            <w:r>
              <w:t>急</w:t>
            </w:r>
            <w:r>
              <w:t xml:space="preserve"> </w:t>
            </w:r>
            <w:r>
              <w:t>预</w:t>
            </w:r>
            <w:r>
              <w:t xml:space="preserve"> </w:t>
            </w:r>
            <w:r>
              <w:t>案，并落实</w:t>
            </w:r>
          </w:p>
          <w:p w14:paraId="5C3CB6AD">
            <w:r>
              <w:t>各项环境风</w:t>
            </w:r>
            <w:r>
              <w:t xml:space="preserve"> </w:t>
            </w:r>
            <w:r>
              <w:t>险 防</w:t>
            </w:r>
            <w:r>
              <w:t xml:space="preserve"> </w:t>
            </w:r>
            <w:r>
              <w:t>范</w:t>
            </w:r>
            <w:r>
              <w:t xml:space="preserve"> </w:t>
            </w:r>
            <w:r>
              <w:t>措</w:t>
            </w:r>
            <w:r>
              <w:t xml:space="preserve"> </w:t>
            </w:r>
            <w:r>
              <w:t>施，严防环</w:t>
            </w:r>
          </w:p>
          <w:p w14:paraId="3FB16148">
            <w:r>
              <w:t>境风险事故</w:t>
            </w:r>
          </w:p>
          <w:p w14:paraId="2B633E8A">
            <w:r>
              <w:t>发生，符合</w:t>
            </w:r>
          </w:p>
          <w:p w14:paraId="7E82F415">
            <w:r>
              <w:t>环境风险防</w:t>
            </w:r>
            <w:r>
              <w:t xml:space="preserve"> </w:t>
            </w:r>
            <w:r>
              <w:t>控要求。</w:t>
            </w:r>
          </w:p>
        </w:tc>
        <w:tc>
          <w:tcPr>
            <w:tcW w:w="143" w:type="dxa"/>
            <w:vMerge w:val="continue"/>
            <w:tcBorders>
              <w:top w:val="nil"/>
              <w:left w:val="single" w:color="000000" w:sz="10" w:space="0"/>
              <w:bottom w:val="nil"/>
              <w:right w:val="single" w:color="000000" w:sz="6" w:space="0"/>
            </w:tcBorders>
            <w:vAlign w:val="top"/>
          </w:tcPr>
          <w:p w14:paraId="09883D2E"/>
        </w:tc>
      </w:tr>
      <w:tr w14:paraId="59AE4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3" w:hRule="atLeast"/>
        </w:trPr>
        <w:tc>
          <w:tcPr>
            <w:tcW w:w="1767" w:type="dxa"/>
            <w:vMerge w:val="continue"/>
            <w:tcBorders>
              <w:top w:val="nil"/>
              <w:left w:val="single" w:color="000000" w:sz="6" w:space="0"/>
              <w:bottom w:val="single" w:color="000000" w:sz="6" w:space="0"/>
            </w:tcBorders>
            <w:vAlign w:val="top"/>
          </w:tcPr>
          <w:p w14:paraId="45A48640"/>
        </w:tc>
        <w:tc>
          <w:tcPr>
            <w:tcW w:w="112" w:type="dxa"/>
            <w:tcBorders>
              <w:top w:val="nil"/>
              <w:bottom w:val="single" w:color="000000" w:sz="6" w:space="0"/>
              <w:right w:val="single" w:color="000000" w:sz="10" w:space="0"/>
            </w:tcBorders>
            <w:vAlign w:val="top"/>
          </w:tcPr>
          <w:p w14:paraId="1351203B"/>
        </w:tc>
        <w:tc>
          <w:tcPr>
            <w:tcW w:w="693" w:type="dxa"/>
            <w:tcBorders>
              <w:left w:val="single" w:color="000000" w:sz="10" w:space="0"/>
              <w:bottom w:val="single" w:color="000000" w:sz="8" w:space="0"/>
            </w:tcBorders>
            <w:vAlign w:val="top"/>
          </w:tcPr>
          <w:p w14:paraId="31232C1F">
            <w:r>
              <w:t>资源</w:t>
            </w:r>
          </w:p>
          <w:p w14:paraId="46631428">
            <w:r>
              <w:t>开发</w:t>
            </w:r>
          </w:p>
          <w:p w14:paraId="2427E741">
            <w:r>
              <w:t>效率</w:t>
            </w:r>
          </w:p>
        </w:tc>
        <w:tc>
          <w:tcPr>
            <w:tcW w:w="5015" w:type="dxa"/>
            <w:tcBorders>
              <w:bottom w:val="single" w:color="000000" w:sz="8" w:space="0"/>
            </w:tcBorders>
            <w:vAlign w:val="top"/>
          </w:tcPr>
          <w:p w14:paraId="30679DCD">
            <w:r>
              <w:t>（</w:t>
            </w:r>
            <w:r>
              <w:t>4.</w:t>
            </w:r>
            <w:r>
              <w:t xml:space="preserve"> </w:t>
            </w:r>
            <w:r>
              <w:t>1</w:t>
            </w:r>
            <w:r>
              <w:t>）能源：逐步推进能源结构的改进，不断减少生</w:t>
            </w:r>
            <w:r>
              <w:t xml:space="preserve"> </w:t>
            </w:r>
            <w:r>
              <w:t>产、生活用煤比重，大力发展电力、燃气、石油液化</w:t>
            </w:r>
            <w:r>
              <w:t xml:space="preserve"> </w:t>
            </w:r>
            <w:r>
              <w:t>气等清洁能源。</w:t>
            </w:r>
            <w:r>
              <w:t xml:space="preserve">2025 </w:t>
            </w:r>
            <w:r>
              <w:t>年综合能源消费量预测为</w:t>
            </w:r>
            <w:r>
              <w:t xml:space="preserve"> </w:t>
            </w:r>
            <w:r>
              <w:t>21.63</w:t>
            </w:r>
          </w:p>
        </w:tc>
        <w:tc>
          <w:tcPr>
            <w:tcW w:w="1277" w:type="dxa"/>
            <w:tcBorders>
              <w:bottom w:val="single" w:color="000000" w:sz="8" w:space="0"/>
              <w:right w:val="single" w:color="000000" w:sz="10" w:space="0"/>
            </w:tcBorders>
            <w:vAlign w:val="top"/>
          </w:tcPr>
          <w:p w14:paraId="68E3EEFD">
            <w:r>
              <w:t>本项目使用</w:t>
            </w:r>
          </w:p>
          <w:p w14:paraId="59FBE0E3">
            <w:r>
              <w:t>的天然气为</w:t>
            </w:r>
          </w:p>
          <w:p w14:paraId="4E7E8F72">
            <w:r>
              <w:t>清洁能源，</w:t>
            </w:r>
          </w:p>
        </w:tc>
        <w:tc>
          <w:tcPr>
            <w:tcW w:w="143" w:type="dxa"/>
            <w:vMerge w:val="continue"/>
            <w:tcBorders>
              <w:top w:val="nil"/>
              <w:left w:val="single" w:color="000000" w:sz="10" w:space="0"/>
              <w:bottom w:val="single" w:color="000000" w:sz="6" w:space="0"/>
              <w:right w:val="single" w:color="000000" w:sz="6" w:space="0"/>
            </w:tcBorders>
            <w:vAlign w:val="top"/>
          </w:tcPr>
          <w:p w14:paraId="0491942C"/>
        </w:tc>
      </w:tr>
    </w:tbl>
    <w:p w14:paraId="2104F00C"/>
    <w:p w14:paraId="231DD3CB">
      <w:pPr>
        <w:sectPr>
          <w:footerReference r:id="rId17" w:type="default"/>
          <w:pgSz w:w="11906" w:h="16839"/>
          <w:pgMar w:top="400" w:right="1442" w:bottom="1248" w:left="1441" w:header="0" w:footer="1001" w:gutter="0"/>
          <w:cols w:space="720" w:num="1"/>
        </w:sectPr>
      </w:pPr>
    </w:p>
    <w:p w14:paraId="57EFD257"/>
    <w:p w14:paraId="5608BB7A"/>
    <w:p w14:paraId="1B4CA87C"/>
    <w:p w14:paraId="437459A8"/>
    <w:p w14:paraId="4008A5FB"/>
    <w:tbl>
      <w:tblPr>
        <w:tblStyle w:val="5"/>
        <w:tblW w:w="900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767"/>
        <w:gridCol w:w="112"/>
        <w:gridCol w:w="693"/>
        <w:gridCol w:w="5015"/>
        <w:gridCol w:w="1277"/>
        <w:gridCol w:w="143"/>
      </w:tblGrid>
      <w:tr w14:paraId="69B8E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9" w:hRule="atLeast"/>
        </w:trPr>
        <w:tc>
          <w:tcPr>
            <w:tcW w:w="1767" w:type="dxa"/>
            <w:vMerge w:val="restart"/>
            <w:tcBorders>
              <w:bottom w:val="nil"/>
              <w:right w:val="single" w:color="000000" w:sz="2" w:space="0"/>
            </w:tcBorders>
            <w:vAlign w:val="top"/>
          </w:tcPr>
          <w:p w14:paraId="5F33B3A5"/>
        </w:tc>
        <w:tc>
          <w:tcPr>
            <w:tcW w:w="112" w:type="dxa"/>
            <w:tcBorders>
              <w:left w:val="single" w:color="000000" w:sz="2" w:space="0"/>
              <w:bottom w:val="nil"/>
              <w:right w:val="single" w:color="000000" w:sz="10" w:space="0"/>
            </w:tcBorders>
            <w:vAlign w:val="top"/>
          </w:tcPr>
          <w:p w14:paraId="4332601F"/>
        </w:tc>
        <w:tc>
          <w:tcPr>
            <w:tcW w:w="693" w:type="dxa"/>
            <w:tcBorders>
              <w:left w:val="single" w:color="000000" w:sz="10" w:space="0"/>
              <w:bottom w:val="single" w:color="000000" w:sz="10" w:space="0"/>
              <w:right w:val="single" w:color="000000" w:sz="2" w:space="0"/>
            </w:tcBorders>
            <w:vAlign w:val="top"/>
          </w:tcPr>
          <w:p w14:paraId="5A5FFE4E">
            <w:r>
              <w:t>要求</w:t>
            </w:r>
          </w:p>
        </w:tc>
        <w:tc>
          <w:tcPr>
            <w:tcW w:w="5015" w:type="dxa"/>
            <w:tcBorders>
              <w:left w:val="single" w:color="000000" w:sz="2" w:space="0"/>
              <w:bottom w:val="single" w:color="000000" w:sz="10" w:space="0"/>
              <w:right w:val="single" w:color="000000" w:sz="2" w:space="0"/>
            </w:tcBorders>
            <w:vAlign w:val="top"/>
          </w:tcPr>
          <w:p w14:paraId="641A8562">
            <w:r>
              <w:t>万吨标煤，单位</w:t>
            </w:r>
            <w:r>
              <w:t xml:space="preserve"> </w:t>
            </w:r>
            <w:r>
              <w:t>GDP</w:t>
            </w:r>
            <w:r>
              <w:t xml:space="preserve"> </w:t>
            </w:r>
            <w:r>
              <w:t>能耗预测值为</w:t>
            </w:r>
            <w:r>
              <w:t xml:space="preserve"> </w:t>
            </w:r>
            <w:r>
              <w:t xml:space="preserve">0.214 </w:t>
            </w:r>
            <w:r>
              <w:t>标煤</w:t>
            </w:r>
            <w:r>
              <w:t>/</w:t>
            </w:r>
            <w:r>
              <w:t>万元。</w:t>
            </w:r>
            <w:r>
              <w:t xml:space="preserve"> </w:t>
            </w:r>
            <w:r>
              <w:t>区域</w:t>
            </w:r>
            <w:r>
              <w:t>“</w:t>
            </w:r>
            <w:r>
              <w:t>十四五</w:t>
            </w:r>
            <w:r>
              <w:t>”</w:t>
            </w:r>
            <w:r>
              <w:t>期间综合能源消费增量为</w:t>
            </w:r>
            <w:r>
              <w:t xml:space="preserve"> </w:t>
            </w:r>
            <w:r>
              <w:t>6.2</w:t>
            </w:r>
            <w:r>
              <w:t xml:space="preserve"> </w:t>
            </w:r>
            <w:r>
              <w:t>万吨标煤</w:t>
            </w:r>
            <w:r>
              <w:t xml:space="preserve"> </w:t>
            </w:r>
            <w:r>
              <w:t>（当量值</w:t>
            </w:r>
            <w:r>
              <w:t>）</w:t>
            </w:r>
            <w:r>
              <w:t xml:space="preserve"> </w:t>
            </w:r>
            <w:r>
              <w:t>，</w:t>
            </w:r>
            <w:r>
              <w:t>单位</w:t>
            </w:r>
            <w:r>
              <w:t xml:space="preserve"> </w:t>
            </w:r>
            <w:r>
              <w:t>GDP</w:t>
            </w:r>
            <w:r>
              <w:t xml:space="preserve"> </w:t>
            </w:r>
            <w:r>
              <w:t>能耗下降</w:t>
            </w:r>
            <w:r>
              <w:t xml:space="preserve"> </w:t>
            </w:r>
            <w:r>
              <w:t>11%</w:t>
            </w:r>
            <w:r>
              <w:t xml:space="preserve"> </w:t>
            </w:r>
            <w:r>
              <w:t>。煤炭消费总</w:t>
            </w:r>
            <w:r>
              <w:t xml:space="preserve"> </w:t>
            </w:r>
            <w:r>
              <w:t>量为</w:t>
            </w:r>
            <w:r>
              <w:t xml:space="preserve"> </w:t>
            </w:r>
            <w:r>
              <w:t>16.65</w:t>
            </w:r>
            <w:r>
              <w:t xml:space="preserve"> </w:t>
            </w:r>
            <w:r>
              <w:t>万吨，增量控制在</w:t>
            </w:r>
            <w:r>
              <w:t xml:space="preserve"> </w:t>
            </w:r>
            <w:r>
              <w:t>5.73</w:t>
            </w:r>
            <w:r>
              <w:t xml:space="preserve"> </w:t>
            </w:r>
            <w:r>
              <w:t>万吨。</w:t>
            </w:r>
          </w:p>
          <w:p w14:paraId="3BE4E226">
            <w:r>
              <w:t>（</w:t>
            </w:r>
            <w:r>
              <w:t>4.2</w:t>
            </w:r>
            <w:r>
              <w:t>）水资源：严格按照用水定额核定取用水量，进</w:t>
            </w:r>
            <w:r>
              <w:t xml:space="preserve"> </w:t>
            </w:r>
            <w:r>
              <w:t>一步加强计划用水管理，强化行业和产品用水强度控</w:t>
            </w:r>
            <w:r>
              <w:t xml:space="preserve"> 制。到</w:t>
            </w:r>
            <w:r>
              <w:t xml:space="preserve"> </w:t>
            </w:r>
            <w:r>
              <w:t xml:space="preserve">2025 </w:t>
            </w:r>
            <w:r>
              <w:t>年，高新区指标应符合相应行政区域的</w:t>
            </w:r>
            <w:r>
              <w:t xml:space="preserve"> </w:t>
            </w:r>
            <w:r>
              <w:t>管控要求，澧县水资源开发利用控制红线达到</w:t>
            </w:r>
            <w:r>
              <w:t xml:space="preserve"> </w:t>
            </w:r>
            <w:r>
              <w:t xml:space="preserve">4.78 </w:t>
            </w:r>
            <w:r>
              <w:t>亿</w:t>
            </w:r>
            <w:r>
              <w:t xml:space="preserve"> </w:t>
            </w:r>
            <w:r>
              <w:t>立方米，万元国内生产总值用水量、万元工业增加值</w:t>
            </w:r>
            <w:r>
              <w:t xml:space="preserve"> </w:t>
            </w:r>
            <w:r>
              <w:t>用水量分别比</w:t>
            </w:r>
            <w:r>
              <w:t xml:space="preserve"> </w:t>
            </w:r>
            <w:r>
              <w:t xml:space="preserve">2020 </w:t>
            </w:r>
            <w:r>
              <w:t>年降低</w:t>
            </w:r>
            <w:r>
              <w:t xml:space="preserve"> </w:t>
            </w:r>
            <w:r>
              <w:t>17.92%</w:t>
            </w:r>
            <w:r>
              <w:t>和</w:t>
            </w:r>
            <w:r>
              <w:t xml:space="preserve"> </w:t>
            </w:r>
            <w:r>
              <w:t>16.74%</w:t>
            </w:r>
            <w:r>
              <w:t>。</w:t>
            </w:r>
          </w:p>
        </w:tc>
        <w:tc>
          <w:tcPr>
            <w:tcW w:w="1277" w:type="dxa"/>
            <w:tcBorders>
              <w:left w:val="single" w:color="000000" w:sz="2" w:space="0"/>
              <w:bottom w:val="single" w:color="000000" w:sz="10" w:space="0"/>
              <w:right w:val="single" w:color="000000" w:sz="10" w:space="0"/>
            </w:tcBorders>
            <w:vAlign w:val="top"/>
          </w:tcPr>
          <w:p w14:paraId="7B4F3A79">
            <w:r>
              <w:t>使</w:t>
            </w:r>
            <w:r>
              <w:t xml:space="preserve"> </w:t>
            </w:r>
            <w:r>
              <w:t>用</w:t>
            </w:r>
            <w:r>
              <w:t xml:space="preserve"> </w:t>
            </w:r>
            <w:r>
              <w:t>量</w:t>
            </w:r>
            <w:r>
              <w:t xml:space="preserve"> </w:t>
            </w:r>
            <w:r>
              <w:t xml:space="preserve">较 </w:t>
            </w:r>
            <w:r>
              <w:t>少，能源消</w:t>
            </w:r>
          </w:p>
          <w:p w14:paraId="6AE0D172">
            <w:r>
              <w:t>费量少；项</w:t>
            </w:r>
          </w:p>
          <w:p w14:paraId="2A8664B4">
            <w:r>
              <w:t>目用水量较</w:t>
            </w:r>
          </w:p>
          <w:p w14:paraId="1438A891">
            <w:r>
              <w:t>少。因此，</w:t>
            </w:r>
          </w:p>
          <w:p w14:paraId="7047E4E7">
            <w:r>
              <w:t>项目建设符</w:t>
            </w:r>
          </w:p>
          <w:p w14:paraId="2FB03202">
            <w:r>
              <w:t>合资源开发</w:t>
            </w:r>
          </w:p>
          <w:p w14:paraId="1B0E492C">
            <w:r>
              <w:t>效率要求。</w:t>
            </w:r>
          </w:p>
        </w:tc>
        <w:tc>
          <w:tcPr>
            <w:tcW w:w="143" w:type="dxa"/>
            <w:tcBorders>
              <w:left w:val="single" w:color="000000" w:sz="10" w:space="0"/>
              <w:bottom w:val="nil"/>
            </w:tcBorders>
            <w:vAlign w:val="top"/>
          </w:tcPr>
          <w:p w14:paraId="5E9FE2F5"/>
        </w:tc>
      </w:tr>
      <w:tr w14:paraId="5D60F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64" w:hRule="atLeast"/>
        </w:trPr>
        <w:tc>
          <w:tcPr>
            <w:tcW w:w="1767" w:type="dxa"/>
            <w:vMerge w:val="continue"/>
            <w:tcBorders>
              <w:top w:val="nil"/>
              <w:right w:val="single" w:color="000000" w:sz="2" w:space="0"/>
            </w:tcBorders>
            <w:vAlign w:val="top"/>
          </w:tcPr>
          <w:p w14:paraId="0637172E"/>
        </w:tc>
        <w:tc>
          <w:tcPr>
            <w:tcW w:w="7240" w:type="dxa"/>
            <w:gridSpan w:val="5"/>
            <w:tcBorders>
              <w:top w:val="single" w:color="000000" w:sz="10" w:space="0"/>
              <w:left w:val="single" w:color="000000" w:sz="2" w:space="0"/>
            </w:tcBorders>
            <w:vAlign w:val="top"/>
          </w:tcPr>
          <w:p w14:paraId="5FA97371">
            <w:r>
              <w:t>综上所述，本项目符合《湖南省生态环境分区管控总体管控要</w:t>
            </w:r>
            <w:r>
              <w:t xml:space="preserve"> </w:t>
            </w:r>
            <w:r>
              <w:t>求暨省级以上产业园区生态环境准入清单》（</w:t>
            </w:r>
            <w:r>
              <w:t>2023</w:t>
            </w:r>
            <w:r>
              <w:t>版）要求。</w:t>
            </w:r>
          </w:p>
          <w:p w14:paraId="768B7EDD">
            <w:r>
              <w:t>3</w:t>
            </w:r>
            <w:r>
              <w:t xml:space="preserve"> </w:t>
            </w:r>
            <w:r>
              <w:t>、与《湖南省空气质量持续改善行动计划实施方案》相符性</w:t>
            </w:r>
          </w:p>
          <w:p w14:paraId="383EF11A">
            <w:r>
              <w:t>为深入打好蓝天保卫战，持续改善空气质量，推动经</w:t>
            </w:r>
            <w:r>
              <w:t>济高质量</w:t>
            </w:r>
            <w:r>
              <w:t xml:space="preserve">  </w:t>
            </w:r>
            <w:r>
              <w:t>发展，根据《国务院关于印发</w:t>
            </w:r>
            <w:r>
              <w:t>&lt;</w:t>
            </w:r>
            <w:r>
              <w:t>空气质量持续改善行动计划</w:t>
            </w:r>
            <w:r>
              <w:t>&gt;</w:t>
            </w:r>
            <w:r>
              <w:t xml:space="preserve"> </w:t>
            </w:r>
            <w:r>
              <w:t>的通知》</w:t>
            </w:r>
            <w:r>
              <w:t xml:space="preserve"> </w:t>
            </w:r>
            <w:r>
              <w:t>（国发〔</w:t>
            </w:r>
            <w:r>
              <w:t>2023</w:t>
            </w:r>
            <w:r>
              <w:t>〕</w:t>
            </w:r>
            <w:r>
              <w:t>24</w:t>
            </w:r>
            <w:r>
              <w:t xml:space="preserve"> </w:t>
            </w:r>
            <w:r>
              <w:t>号）精神，结合湖南省实际，制定《湖南省空气</w:t>
            </w:r>
            <w:r>
              <w:t xml:space="preserve">  </w:t>
            </w:r>
            <w:r>
              <w:t>质量持续改善行动计划实施方案》（湘政办发〔</w:t>
            </w:r>
            <w:r>
              <w:t>2024</w:t>
            </w:r>
            <w:r>
              <w:t>〕</w:t>
            </w:r>
            <w:r>
              <w:t>33</w:t>
            </w:r>
            <w:r>
              <w:t xml:space="preserve"> </w:t>
            </w:r>
            <w:r>
              <w:t>号</w:t>
            </w:r>
            <w:r>
              <w:t>），</w:t>
            </w:r>
            <w:r>
              <w:t>该</w:t>
            </w:r>
            <w:r>
              <w:t xml:space="preserve">  </w:t>
            </w:r>
            <w:r>
              <w:t>方案中提出推进能源绿色低碳转型：</w:t>
            </w:r>
          </w:p>
          <w:p w14:paraId="2216C8E0">
            <w:r>
              <w:t>（五）大力发展清洁低碳能源。加快推进</w:t>
            </w:r>
            <w:r>
              <w:t>“</w:t>
            </w:r>
            <w:r>
              <w:t>宁电入湘</w:t>
            </w:r>
            <w:r>
              <w:t>”</w:t>
            </w:r>
            <w:r>
              <w:t>和</w:t>
            </w:r>
            <w:r>
              <w:t>“</w:t>
            </w:r>
            <w:r>
              <w:t>气化湖</w:t>
            </w:r>
            <w:r>
              <w:t xml:space="preserve"> </w:t>
            </w:r>
            <w:r>
              <w:t>南</w:t>
            </w:r>
            <w:r>
              <w:t>”</w:t>
            </w:r>
            <w:r>
              <w:t>工程，高水平建设</w:t>
            </w:r>
            <w:r>
              <w:t>“</w:t>
            </w:r>
            <w:r>
              <w:t>一枢纽五领先</w:t>
            </w:r>
            <w:r>
              <w:t>”</w:t>
            </w:r>
            <w:r>
              <w:t>新型电力系统，积极开拓天然</w:t>
            </w:r>
            <w:r>
              <w:t xml:space="preserve"> </w:t>
            </w:r>
            <w:r>
              <w:t>气工业消费和居民商服用户市场，推进浅层地热能建筑规模化应用。</w:t>
            </w:r>
            <w:r>
              <w:t xml:space="preserve"> </w:t>
            </w:r>
            <w:r>
              <w:t>到</w:t>
            </w:r>
            <w:r>
              <w:t xml:space="preserve"> </w:t>
            </w:r>
            <w:r>
              <w:t xml:space="preserve">2025 </w:t>
            </w:r>
            <w:r>
              <w:t>年，非化石能源消费占比达到</w:t>
            </w:r>
            <w:r>
              <w:t xml:space="preserve"> </w:t>
            </w:r>
            <w:r>
              <w:t>25%</w:t>
            </w:r>
            <w:r>
              <w:t xml:space="preserve"> </w:t>
            </w:r>
            <w:r>
              <w:t>，电能占终端能源消费比</w:t>
            </w:r>
            <w:r>
              <w:t xml:space="preserve"> </w:t>
            </w:r>
            <w:r>
              <w:t>重达到</w:t>
            </w:r>
            <w:r>
              <w:t xml:space="preserve"> </w:t>
            </w:r>
            <w:r>
              <w:t>24%</w:t>
            </w:r>
            <w:r>
              <w:t xml:space="preserve"> </w:t>
            </w:r>
            <w:r>
              <w:t>。</w:t>
            </w:r>
            <w:r>
              <w:t xml:space="preserve"> </w:t>
            </w:r>
            <w:r>
              <w:t>…</w:t>
            </w:r>
            <w:r>
              <w:t xml:space="preserve"> </w:t>
            </w:r>
            <w:r>
              <w:t>…</w:t>
            </w:r>
          </w:p>
          <w:p w14:paraId="65F56D30">
            <w:r>
              <w:t>（七）推进燃煤锅炉关停整合和散煤替代。县级及以上城市建</w:t>
            </w:r>
            <w:r>
              <w:t xml:space="preserve"> </w:t>
            </w:r>
            <w:r>
              <w:t>成区原则上不再新建</w:t>
            </w:r>
            <w:r>
              <w:t xml:space="preserve"> </w:t>
            </w:r>
            <w:r>
              <w:t xml:space="preserve">35 </w:t>
            </w:r>
            <w:r>
              <w:t>蒸吨</w:t>
            </w:r>
            <w:r>
              <w:t>/</w:t>
            </w:r>
            <w:r>
              <w:t>小时及以下燃煤锅炉，加快重点城市</w:t>
            </w:r>
            <w:r>
              <w:t xml:space="preserve"> </w:t>
            </w:r>
            <w:r>
              <w:t xml:space="preserve">35 </w:t>
            </w:r>
            <w:r>
              <w:t>蒸吨</w:t>
            </w:r>
            <w:r>
              <w:t>/</w:t>
            </w:r>
            <w:r>
              <w:t>小时及以下燃煤锅炉淘汰，加大民用及农业散煤</w:t>
            </w:r>
            <w:r>
              <w:t>替代力度，</w:t>
            </w:r>
            <w:r>
              <w:t xml:space="preserve"> </w:t>
            </w:r>
            <w:r>
              <w:t>高污染燃料禁燃区散煤动态清零。到</w:t>
            </w:r>
            <w:r>
              <w:t xml:space="preserve"> </w:t>
            </w:r>
            <w:r>
              <w:t xml:space="preserve">2025 </w:t>
            </w:r>
            <w:r>
              <w:t>年，全省基本淘</w:t>
            </w:r>
            <w:r>
              <w:t>汰燃煤热</w:t>
            </w:r>
            <w:r>
              <w:t xml:space="preserve"> </w:t>
            </w:r>
            <w:r>
              <w:t>风炉、固定炉排燃煤锅炉和</w:t>
            </w:r>
            <w:r>
              <w:t xml:space="preserve"> </w:t>
            </w:r>
            <w:r>
              <w:t xml:space="preserve">10 </w:t>
            </w:r>
            <w:r>
              <w:t>蒸吨</w:t>
            </w:r>
            <w:r>
              <w:t>/</w:t>
            </w:r>
            <w:r>
              <w:t>小时及以下燃煤锅炉；完成燃煤</w:t>
            </w:r>
            <w:r>
              <w:t xml:space="preserve"> </w:t>
            </w:r>
            <w:r>
              <w:t>烤烟房清洁能源替代</w:t>
            </w:r>
            <w:r>
              <w:t xml:space="preserve"> </w:t>
            </w:r>
            <w:r>
              <w:t xml:space="preserve">12500 </w:t>
            </w:r>
            <w:r>
              <w:t>座。发挥热电联产电厂供热</w:t>
            </w:r>
            <w:r>
              <w:t xml:space="preserve">能力，开展 </w:t>
            </w:r>
            <w:r>
              <w:t>管网覆盖范围内燃煤锅炉、落后燃煤小热电机组（含自备电厂）和</w:t>
            </w:r>
            <w:r>
              <w:t xml:space="preserve"> </w:t>
            </w:r>
            <w:r>
              <w:t>生物质锅炉关停或整合。</w:t>
            </w:r>
          </w:p>
          <w:p w14:paraId="41FB93B5">
            <w:r>
              <w:t>本项目新建</w:t>
            </w:r>
            <w:r>
              <w:t xml:space="preserve"> </w:t>
            </w:r>
            <w:r>
              <w:t>2</w:t>
            </w:r>
            <w:r>
              <w:t xml:space="preserve"> </w:t>
            </w:r>
            <w:r>
              <w:t>台</w:t>
            </w:r>
            <w:r>
              <w:t xml:space="preserve"> </w:t>
            </w:r>
            <w:r>
              <w:t xml:space="preserve">1t/h </w:t>
            </w:r>
            <w:r>
              <w:t>天然气蒸汽锅炉（一用一备</w:t>
            </w:r>
            <w:r>
              <w:t>），</w:t>
            </w:r>
            <w:r>
              <w:t>锅炉使用</w:t>
            </w:r>
          </w:p>
        </w:tc>
      </w:tr>
    </w:tbl>
    <w:p w14:paraId="75202F8A"/>
    <w:p w14:paraId="0F65C8AB">
      <w:pPr>
        <w:sectPr>
          <w:footerReference r:id="rId18" w:type="default"/>
          <w:pgSz w:w="11906" w:h="16839"/>
          <w:pgMar w:top="400" w:right="1442" w:bottom="1248" w:left="1441" w:header="0" w:footer="1001" w:gutter="0"/>
          <w:cols w:space="720" w:num="1"/>
        </w:sectPr>
      </w:pPr>
    </w:p>
    <w:p w14:paraId="5E95B445"/>
    <w:p w14:paraId="484FE16D"/>
    <w:p w14:paraId="680E99C6"/>
    <w:p w14:paraId="319A9331"/>
    <w:p w14:paraId="4566913F"/>
    <w:tbl>
      <w:tblPr>
        <w:tblStyle w:val="5"/>
        <w:tblW w:w="900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767"/>
        <w:gridCol w:w="7240"/>
      </w:tblGrid>
      <w:tr w14:paraId="0332B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18" w:hRule="atLeast"/>
        </w:trPr>
        <w:tc>
          <w:tcPr>
            <w:tcW w:w="1767" w:type="dxa"/>
            <w:tcBorders>
              <w:right w:val="single" w:color="000000" w:sz="2" w:space="0"/>
            </w:tcBorders>
            <w:vAlign w:val="top"/>
          </w:tcPr>
          <w:p w14:paraId="7E6EFDBE"/>
        </w:tc>
        <w:tc>
          <w:tcPr>
            <w:tcW w:w="7240" w:type="dxa"/>
            <w:tcBorders>
              <w:left w:val="single" w:color="000000" w:sz="2" w:space="0"/>
            </w:tcBorders>
            <w:vAlign w:val="top"/>
          </w:tcPr>
          <w:p w14:paraId="643DC409">
            <w:r>
              <w:t>天然气，属于清洁能源，符合《湖南省空气质量持</w:t>
            </w:r>
            <w:r>
              <w:t>续改善行动计划</w:t>
            </w:r>
            <w:r>
              <w:t xml:space="preserve"> </w:t>
            </w:r>
            <w:r>
              <w:t>实施方案》（湘政办发〔</w:t>
            </w:r>
            <w:r>
              <w:t>2024</w:t>
            </w:r>
            <w:r>
              <w:t>〕</w:t>
            </w:r>
            <w:r>
              <w:t>33</w:t>
            </w:r>
            <w:r>
              <w:t xml:space="preserve"> </w:t>
            </w:r>
            <w:r>
              <w:t>号）要求。</w:t>
            </w:r>
          </w:p>
          <w:p w14:paraId="21F2A9C0">
            <w:r>
              <w:t>4</w:t>
            </w:r>
            <w:r>
              <w:t xml:space="preserve"> </w:t>
            </w:r>
            <w:r>
              <w:t>、选址合理性分析</w:t>
            </w:r>
          </w:p>
          <w:p w14:paraId="588FBBC5">
            <w:r>
              <w:t>本项目位于湖南省常德市澧县经济开发区工业大道</w:t>
            </w:r>
            <w:r>
              <w:t xml:space="preserve"> </w:t>
            </w:r>
            <w:r>
              <w:t>1</w:t>
            </w:r>
            <w:r>
              <w:t xml:space="preserve"> </w:t>
            </w:r>
            <w:r>
              <w:t xml:space="preserve">号，在稳 </w:t>
            </w:r>
            <w:r>
              <w:t>健平安医疗器械产业园（新厂区）内建设锅炉房，新建</w:t>
            </w:r>
            <w:r>
              <w:t xml:space="preserve"> </w:t>
            </w:r>
            <w:r>
              <w:t>2</w:t>
            </w:r>
            <w:r>
              <w:t xml:space="preserve"> </w:t>
            </w:r>
            <w:r>
              <w:t>台</w:t>
            </w:r>
            <w:r>
              <w:t xml:space="preserve"> </w:t>
            </w:r>
            <w:r>
              <w:t xml:space="preserve">1t/h </w:t>
            </w:r>
            <w:r>
              <w:t>天</w:t>
            </w:r>
            <w:r>
              <w:t xml:space="preserve"> </w:t>
            </w:r>
            <w:r>
              <w:t>然气蒸汽锅炉（一用一备</w:t>
            </w:r>
            <w:r>
              <w:t>），</w:t>
            </w:r>
            <w:r>
              <w:t>锅炉房紧邻稳健平安医疗器械产业园</w:t>
            </w:r>
            <w:r>
              <w:t xml:space="preserve"> </w:t>
            </w:r>
            <w:r>
              <w:t>3#</w:t>
            </w:r>
            <w:r>
              <w:t>厂房（灭菌车间</w:t>
            </w:r>
            <w:r>
              <w:t>），</w:t>
            </w:r>
            <w:r>
              <w:t>有利于蒸汽输入</w:t>
            </w:r>
            <w:r>
              <w:t xml:space="preserve"> </w:t>
            </w:r>
            <w:r>
              <w:t>3#</w:t>
            </w:r>
            <w:r>
              <w:t>厂房，可降低能源损耗，</w:t>
            </w:r>
            <w:r>
              <w:t xml:space="preserve"> </w:t>
            </w:r>
            <w:r>
              <w:t>便于管理和维护。根据国有建设用地使用权出让合同，项目所在地</w:t>
            </w:r>
            <w:r>
              <w:t xml:space="preserve"> </w:t>
            </w:r>
            <w:r>
              <w:t>属于工业用地。本项目距离附近居民较远，运营期间产生的污染物</w:t>
            </w:r>
            <w:r>
              <w:t xml:space="preserve"> </w:t>
            </w:r>
            <w:r>
              <w:t>采取有效的污染防治措施后可实现达标排放，不会对周围环境及周</w:t>
            </w:r>
            <w:r>
              <w:t xml:space="preserve"> </w:t>
            </w:r>
            <w:r>
              <w:t>边居民生活产生明显的影响，满足环境管理要求，因此项目选址合</w:t>
            </w:r>
            <w:r>
              <w:t xml:space="preserve"> </w:t>
            </w:r>
            <w:r>
              <w:t>理。</w:t>
            </w:r>
          </w:p>
        </w:tc>
      </w:tr>
    </w:tbl>
    <w:p w14:paraId="730BB7D7"/>
    <w:p w14:paraId="263CE7B8">
      <w:pPr>
        <w:sectPr>
          <w:footerReference r:id="rId19" w:type="default"/>
          <w:pgSz w:w="11906" w:h="16839"/>
          <w:pgMar w:top="400" w:right="1442" w:bottom="1248" w:left="1441" w:header="0" w:footer="1001" w:gutter="0"/>
          <w:cols w:space="720" w:num="1"/>
        </w:sectPr>
      </w:pPr>
    </w:p>
    <w:p w14:paraId="07D91FF5"/>
    <w:p w14:paraId="1A372FC4"/>
    <w:p w14:paraId="1AEF1BBC"/>
    <w:p w14:paraId="7091B409"/>
    <w:p w14:paraId="2573A771"/>
    <w:p w14:paraId="72D37DBB"/>
    <w:p w14:paraId="7CED9002">
      <w:bookmarkStart w:id="2" w:name="bookmark3"/>
      <w:bookmarkEnd w:id="2"/>
      <w:r>
        <w:t>二、建设项目工程分析</w:t>
      </w:r>
    </w:p>
    <w:p w14:paraId="01E123D8"/>
    <w:tbl>
      <w:tblPr>
        <w:tblStyle w:val="5"/>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2"/>
        <w:gridCol w:w="8312"/>
      </w:tblGrid>
      <w:tr w14:paraId="7A48C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146" w:hRule="atLeast"/>
        </w:trPr>
        <w:tc>
          <w:tcPr>
            <w:tcW w:w="752" w:type="dxa"/>
            <w:tcBorders>
              <w:right w:val="single" w:color="000000" w:sz="2" w:space="0"/>
            </w:tcBorders>
            <w:vAlign w:val="top"/>
          </w:tcPr>
          <w:p w14:paraId="0D888C2B"/>
          <w:p w14:paraId="4F51C01C"/>
          <w:p w14:paraId="2731C4AF"/>
          <w:p w14:paraId="55603CE1"/>
          <w:p w14:paraId="3F7014D7"/>
          <w:p w14:paraId="43E15388"/>
          <w:p w14:paraId="4474E1F8"/>
          <w:p w14:paraId="14A8A6C4"/>
          <w:p w14:paraId="4E67F8C5"/>
          <w:p w14:paraId="6C8F047A"/>
          <w:p w14:paraId="582B09D3"/>
          <w:p w14:paraId="742C6F15"/>
          <w:p w14:paraId="01E9EAE9"/>
          <w:p w14:paraId="000F154D"/>
          <w:p w14:paraId="7DBEB986"/>
          <w:p w14:paraId="328A01ED"/>
          <w:p w14:paraId="62034AE3"/>
          <w:p w14:paraId="35510F3A"/>
          <w:p w14:paraId="13552B80"/>
          <w:p w14:paraId="01BA6490"/>
          <w:p w14:paraId="64540988"/>
          <w:p w14:paraId="3E48F4CF"/>
          <w:p w14:paraId="0A8865E9"/>
          <w:p w14:paraId="33C0A6C9">
            <w:r>
              <w:t>建设</w:t>
            </w:r>
          </w:p>
          <w:p w14:paraId="43457E12">
            <w:r>
              <w:t>内容</w:t>
            </w:r>
          </w:p>
        </w:tc>
        <w:tc>
          <w:tcPr>
            <w:tcW w:w="8312" w:type="dxa"/>
            <w:tcBorders>
              <w:left w:val="single" w:color="000000" w:sz="2" w:space="0"/>
            </w:tcBorders>
            <w:vAlign w:val="top"/>
          </w:tcPr>
          <w:p w14:paraId="61C7D2F3">
            <w:r>
              <w:t>1</w:t>
            </w:r>
            <w:r>
              <w:t xml:space="preserve"> </w:t>
            </w:r>
            <w:r>
              <w:t>、项目由来</w:t>
            </w:r>
          </w:p>
          <w:p w14:paraId="4BDBA438">
            <w:r>
              <w:t>稳健平安医疗科技（湖南）有限公司前身是湖南平安医械科</w:t>
            </w:r>
            <w:r>
              <w:t>技有限公司，</w:t>
            </w:r>
            <w:r>
              <w:t xml:space="preserve"> </w:t>
            </w:r>
            <w:r>
              <w:t>于</w:t>
            </w:r>
            <w:r>
              <w:t xml:space="preserve"> </w:t>
            </w:r>
            <w:r>
              <w:t xml:space="preserve">2022 </w:t>
            </w:r>
            <w:r>
              <w:t>年</w:t>
            </w:r>
            <w:r>
              <w:t xml:space="preserve"> </w:t>
            </w:r>
            <w:r>
              <w:t>5</w:t>
            </w:r>
            <w:r>
              <w:t xml:space="preserve"> </w:t>
            </w:r>
            <w:r>
              <w:t>月被稳健医疗用品股份有限公司收购。公司于</w:t>
            </w:r>
            <w:r>
              <w:t xml:space="preserve"> </w:t>
            </w:r>
            <w:r>
              <w:t xml:space="preserve">2023 </w:t>
            </w:r>
            <w:r>
              <w:t>年</w:t>
            </w:r>
            <w:r>
              <w:t xml:space="preserve"> </w:t>
            </w:r>
            <w:r>
              <w:t>10</w:t>
            </w:r>
            <w:r>
              <w:t xml:space="preserve"> </w:t>
            </w:r>
            <w:r>
              <w:t>月委托</w:t>
            </w:r>
            <w:r>
              <w:t xml:space="preserve"> </w:t>
            </w:r>
            <w:r>
              <w:t>湖南博联华信环保科技有限公司编制完成了《稳健平安医疗器械产业园项</w:t>
            </w:r>
            <w:r>
              <w:t>目环</w:t>
            </w:r>
            <w:r>
              <w:t xml:space="preserve"> </w:t>
            </w:r>
            <w:r>
              <w:t>境影响报告表》，常德市生态环境局于</w:t>
            </w:r>
            <w:r>
              <w:t xml:space="preserve"> </w:t>
            </w:r>
            <w:r>
              <w:t xml:space="preserve">2024 </w:t>
            </w:r>
            <w:r>
              <w:t>年</w:t>
            </w:r>
            <w:r>
              <w:t xml:space="preserve"> </w:t>
            </w:r>
            <w:r>
              <w:t>1</w:t>
            </w:r>
            <w:r>
              <w:t xml:space="preserve"> </w:t>
            </w:r>
            <w:r>
              <w:t>月</w:t>
            </w:r>
            <w:r>
              <w:t xml:space="preserve"> </w:t>
            </w:r>
            <w:r>
              <w:t xml:space="preserve">5  </w:t>
            </w:r>
            <w:r>
              <w:t>日予以批复（常</w:t>
            </w:r>
            <w:r>
              <w:t>环澧建</w:t>
            </w:r>
            <w:r>
              <w:t xml:space="preserve"> </w:t>
            </w:r>
            <w:r>
              <w:t>告〔</w:t>
            </w:r>
            <w:r>
              <w:t>2024</w:t>
            </w:r>
            <w:r>
              <w:t>〕</w:t>
            </w:r>
            <w:r>
              <w:t>1</w:t>
            </w:r>
            <w:r>
              <w:t xml:space="preserve"> </w:t>
            </w:r>
            <w:r>
              <w:t>号）。</w:t>
            </w:r>
            <w:r>
              <w:t xml:space="preserve"> </w:t>
            </w:r>
            <w:r>
              <w:t>目前稳健平安医疗器械产业园（新厂区</w:t>
            </w:r>
            <w:r>
              <w:t>）正在建设中，其</w:t>
            </w:r>
            <w:r>
              <w:t xml:space="preserve"> </w:t>
            </w:r>
            <w:r>
              <w:t>中</w:t>
            </w:r>
            <w:r>
              <w:t xml:space="preserve"> </w:t>
            </w:r>
            <w:r>
              <w:t>1#</w:t>
            </w:r>
            <w:r>
              <w:t>厂房、</w:t>
            </w:r>
            <w:r>
              <w:t>3#</w:t>
            </w:r>
            <w:r>
              <w:t>厂房已建设完成，设备正在安装调试，</w:t>
            </w:r>
            <w:r>
              <w:t>4#</w:t>
            </w:r>
            <w:r>
              <w:t>厂房正在建</w:t>
            </w:r>
            <w:r>
              <w:t>设，</w:t>
            </w:r>
            <w:r>
              <w:t>2#</w:t>
            </w:r>
            <w:r>
              <w:t>厂房</w:t>
            </w:r>
            <w:r>
              <w:t xml:space="preserve"> </w:t>
            </w:r>
            <w:r>
              <w:t>未开工建设。</w:t>
            </w:r>
          </w:p>
          <w:p w14:paraId="16C0CD6E">
            <w:r>
              <w:t>稳健平安医疗科技（湖南）有限公司老厂区现有一台</w:t>
            </w:r>
            <w:r>
              <w:t xml:space="preserve"> </w:t>
            </w:r>
            <w:r>
              <w:t>1t/h</w:t>
            </w:r>
            <w:r>
              <w:t>（</w:t>
            </w:r>
            <w:r>
              <w:t>0.48</w:t>
            </w:r>
            <w:r>
              <w:t>MW</w:t>
            </w:r>
            <w:r>
              <w:t>）天</w:t>
            </w:r>
            <w:r>
              <w:t xml:space="preserve"> </w:t>
            </w:r>
            <w:r>
              <w:t>然气锅炉，该锅炉为热水锅炉，功率小。稳健平安医疗器械产业园项目</w:t>
            </w:r>
            <w:r>
              <w:t>原计划</w:t>
            </w:r>
            <w:r>
              <w:t xml:space="preserve"> 利用老厂区天然气锅炉供热，建设过程中发现场地受限、</w:t>
            </w:r>
            <w:r>
              <w:t>锅炉管道铺设不便、</w:t>
            </w:r>
            <w:r>
              <w:t xml:space="preserve"> </w:t>
            </w:r>
            <w:r>
              <w:t>锅炉热利用效率不高等问题，无法满足稳健平安医疗器械产业园灭菌供热需</w:t>
            </w:r>
            <w:r>
              <w:t xml:space="preserve"> </w:t>
            </w:r>
            <w:r>
              <w:t>求。在上述背景下建设单位拟在新厂区建设锅</w:t>
            </w:r>
            <w:r>
              <w:t>炉房，新建</w:t>
            </w:r>
            <w:r>
              <w:t xml:space="preserve"> </w:t>
            </w:r>
            <w:r>
              <w:t>2</w:t>
            </w:r>
            <w:r>
              <w:t xml:space="preserve"> </w:t>
            </w:r>
            <w:r>
              <w:t>台</w:t>
            </w:r>
            <w:r>
              <w:t xml:space="preserve"> </w:t>
            </w:r>
            <w:r>
              <w:t>1t/h</w:t>
            </w:r>
            <w:r>
              <w:t xml:space="preserve"> </w:t>
            </w:r>
            <w:r>
              <w:t>天然气蒸汽</w:t>
            </w:r>
            <w:r>
              <w:t xml:space="preserve"> </w:t>
            </w:r>
            <w:r>
              <w:t>锅炉（一用一备</w:t>
            </w:r>
            <w:r>
              <w:t>），</w:t>
            </w:r>
            <w:r>
              <w:t>为稳健平安医疗器械产业园</w:t>
            </w:r>
            <w:r>
              <w:t>3#</w:t>
            </w:r>
            <w:r>
              <w:t>厂房（灭菌车间）生产供热，</w:t>
            </w:r>
            <w:r>
              <w:t xml:space="preserve"> </w:t>
            </w:r>
            <w:r>
              <w:t>老厂区现有</w:t>
            </w:r>
            <w:r>
              <w:t xml:space="preserve"> </w:t>
            </w:r>
            <w:r>
              <w:t>1t/h</w:t>
            </w:r>
            <w:r>
              <w:t>（</w:t>
            </w:r>
            <w:r>
              <w:t>0.48MW</w:t>
            </w:r>
            <w:r>
              <w:t>）天然气锅炉依旧按照原用途供老厂区</w:t>
            </w:r>
            <w:r>
              <w:t>使用。</w:t>
            </w:r>
          </w:p>
          <w:p w14:paraId="2FCD1748">
            <w:r>
              <w:t>受稳健平安医疗科技（湖南）有限公司委托，</w:t>
            </w:r>
            <w:r>
              <w:t>湖南湘尚环境服务有限公司</w:t>
            </w:r>
          </w:p>
          <w:p w14:paraId="69F13B1B">
            <w:r>
              <w:t>承担了本项目的环境影响评价工作。依据《中华人民共和国环境保护法》、《中</w:t>
            </w:r>
            <w:r>
              <w:t xml:space="preserve"> </w:t>
            </w:r>
            <w:r>
              <w:t>华人民共和国环境影响评价法》、国务院令第</w:t>
            </w:r>
            <w:r>
              <w:t xml:space="preserve"> </w:t>
            </w:r>
            <w:r>
              <w:t>682</w:t>
            </w:r>
            <w:r>
              <w:t xml:space="preserve"> </w:t>
            </w:r>
            <w:r>
              <w:t>号《建设项目环境保护管理</w:t>
            </w:r>
            <w:r>
              <w:t xml:space="preserve"> </w:t>
            </w:r>
            <w:r>
              <w:t>条例》以及《建设项目环境影响评价分类管理名录》（</w:t>
            </w:r>
            <w:r>
              <w:t>2021</w:t>
            </w:r>
            <w:r>
              <w:t>版</w:t>
            </w:r>
            <w:r>
              <w:t>），</w:t>
            </w:r>
            <w:r>
              <w:t>本项目属于</w:t>
            </w:r>
            <w:r>
              <w:t xml:space="preserve"> 分类管理名录中“</w:t>
            </w:r>
            <w:r>
              <w:t xml:space="preserve"> </w:t>
            </w:r>
            <w:r>
              <w:t>四十一、电力、热力生产和供应</w:t>
            </w:r>
            <w:r>
              <w:t>业</w:t>
            </w:r>
            <w:r>
              <w:t>-91</w:t>
            </w:r>
            <w:r>
              <w:t xml:space="preserve"> </w:t>
            </w:r>
            <w:r>
              <w:t xml:space="preserve">、热力生产和供应工 </w:t>
            </w:r>
            <w:r>
              <w:t>程（包括建设单位自建自用的供热工程）—天然气锅炉总容量</w:t>
            </w:r>
            <w:r>
              <w:t xml:space="preserve"> </w:t>
            </w:r>
            <w:r>
              <w:t>1</w:t>
            </w:r>
            <w:r>
              <w:t xml:space="preserve"> </w:t>
            </w:r>
            <w:r>
              <w:t>吨</w:t>
            </w:r>
            <w:r>
              <w:t>/</w:t>
            </w:r>
            <w:r>
              <w:t>小时（</w:t>
            </w:r>
            <w:r>
              <w:t>0.7</w:t>
            </w:r>
            <w:r>
              <w:t xml:space="preserve">  </w:t>
            </w:r>
            <w:r>
              <w:t>兆瓦）以上的</w:t>
            </w:r>
            <w:r>
              <w:t xml:space="preserve"> </w:t>
            </w:r>
            <w:r>
              <w:t>”。综合以上，需编制环境影响报告表。我公司在接受委托后，</w:t>
            </w:r>
            <w:r>
              <w:t xml:space="preserve"> </w:t>
            </w:r>
            <w:r>
              <w:t>对建设地进行了现场踏勘、调查，收集了有关该项目的资料，结合建设项</w:t>
            </w:r>
            <w:r>
              <w:t>目的</w:t>
            </w:r>
            <w:r>
              <w:t xml:space="preserve"> </w:t>
            </w:r>
            <w:r>
              <w:t>具体内容，根据国家环保法规、标准和环境影响评价技术导则编制了本项</w:t>
            </w:r>
            <w:r>
              <w:t>目环</w:t>
            </w:r>
            <w:r>
              <w:t xml:space="preserve"> </w:t>
            </w:r>
            <w:r>
              <w:t>境影响报告表。</w:t>
            </w:r>
          </w:p>
          <w:p w14:paraId="3FA2014B">
            <w:r>
              <w:t>2</w:t>
            </w:r>
            <w:r>
              <w:t xml:space="preserve"> </w:t>
            </w:r>
            <w:r>
              <w:t>、项目概况</w:t>
            </w:r>
          </w:p>
        </w:tc>
      </w:tr>
    </w:tbl>
    <w:p w14:paraId="0E42A203"/>
    <w:p w14:paraId="14132493">
      <w:pPr>
        <w:sectPr>
          <w:footerReference r:id="rId20" w:type="default"/>
          <w:pgSz w:w="11906" w:h="16839"/>
          <w:pgMar w:top="400" w:right="1413" w:bottom="1020" w:left="1413" w:header="0" w:footer="773" w:gutter="0"/>
          <w:cols w:space="720" w:num="1"/>
        </w:sectPr>
      </w:pPr>
    </w:p>
    <w:p w14:paraId="1951F321"/>
    <w:p w14:paraId="77C7F393"/>
    <w:p w14:paraId="4154B3F0"/>
    <w:p w14:paraId="1EAE08C8"/>
    <w:p w14:paraId="404895E5"/>
    <w:tbl>
      <w:tblPr>
        <w:tblStyle w:val="5"/>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2"/>
        <w:gridCol w:w="8312"/>
      </w:tblGrid>
      <w:tr w14:paraId="6DF5A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63" w:hRule="atLeast"/>
        </w:trPr>
        <w:tc>
          <w:tcPr>
            <w:tcW w:w="752" w:type="dxa"/>
            <w:tcBorders>
              <w:right w:val="single" w:color="000000" w:sz="2" w:space="0"/>
            </w:tcBorders>
            <w:vAlign w:val="top"/>
          </w:tcPr>
          <w:p w14:paraId="76B2CABB"/>
        </w:tc>
        <w:tc>
          <w:tcPr>
            <w:tcW w:w="8312" w:type="dxa"/>
            <w:tcBorders>
              <w:left w:val="single" w:color="000000" w:sz="2" w:space="0"/>
            </w:tcBorders>
            <w:vAlign w:val="top"/>
          </w:tcPr>
          <w:p w14:paraId="2EE66748">
            <w:r>
              <w:t>项目名称：稳健平安医疗器械产业园新建天然气锅炉项目；</w:t>
            </w:r>
          </w:p>
          <w:p w14:paraId="0B3AE4C8">
            <w:r>
              <w:t>建设单位：稳健平安医疗科技（湖南）有限公司；</w:t>
            </w:r>
          </w:p>
          <w:p w14:paraId="02897928">
            <w:r>
              <w:t>建设地点：湖南省常德市澧县经济开发区工业大道</w:t>
            </w:r>
            <w:r>
              <w:t xml:space="preserve"> </w:t>
            </w:r>
            <w:r>
              <w:t>1</w:t>
            </w:r>
            <w:r>
              <w:t xml:space="preserve"> </w:t>
            </w:r>
            <w:r>
              <w:t>号；</w:t>
            </w:r>
          </w:p>
          <w:p w14:paraId="02CD2490">
            <w:r>
              <w:t>建设性质：扩建；</w:t>
            </w:r>
          </w:p>
          <w:p w14:paraId="091B8275">
            <w:r>
              <w:t>占地面积：本项目不新增用地，锅炉房占地面</w:t>
            </w:r>
            <w:r>
              <w:t>积约为</w:t>
            </w:r>
            <w:r>
              <w:t xml:space="preserve"> </w:t>
            </w:r>
            <w:r>
              <w:t>80m</w:t>
            </w:r>
            <w:r>
              <w:t>2</w:t>
            </w:r>
            <w:r>
              <w:t>；</w:t>
            </w:r>
          </w:p>
          <w:p w14:paraId="6FDAFB7E">
            <w:r>
              <w:t>主要建设内容包括：建设锅炉房，新建</w:t>
            </w:r>
            <w:r>
              <w:t xml:space="preserve"> </w:t>
            </w:r>
            <w:r>
              <w:t>2</w:t>
            </w:r>
            <w:r>
              <w:t xml:space="preserve"> </w:t>
            </w:r>
            <w:r>
              <w:t>台</w:t>
            </w:r>
            <w:r>
              <w:t xml:space="preserve"> </w:t>
            </w:r>
            <w:r>
              <w:t>1t/h</w:t>
            </w:r>
            <w:r>
              <w:t xml:space="preserve"> </w:t>
            </w:r>
            <w:r>
              <w:t>天然气蒸汽锅炉（一用一</w:t>
            </w:r>
            <w:r>
              <w:t xml:space="preserve"> </w:t>
            </w:r>
            <w:r>
              <w:t>备</w:t>
            </w:r>
            <w:r>
              <w:t>）；</w:t>
            </w:r>
          </w:p>
          <w:p w14:paraId="2C9F9CDC">
            <w:r>
              <w:t>本项目总投资：</w:t>
            </w:r>
            <w:r>
              <w:t>20</w:t>
            </w:r>
            <w:r>
              <w:t xml:space="preserve"> </w:t>
            </w:r>
            <w:r>
              <w:t>万元。</w:t>
            </w:r>
          </w:p>
          <w:p w14:paraId="53BA4DF2">
            <w:r>
              <w:t>本项目工程组成情况见表</w:t>
            </w:r>
            <w:r>
              <w:t xml:space="preserve"> </w:t>
            </w:r>
            <w:r>
              <w:t>2-1</w:t>
            </w:r>
            <w:r>
              <w:t>。</w:t>
            </w:r>
          </w:p>
          <w:p w14:paraId="60784967">
            <w:r>
              <w:t>表</w:t>
            </w:r>
            <w:r>
              <w:t xml:space="preserve"> </w:t>
            </w:r>
            <w:r>
              <w:t xml:space="preserve">2-1    </w:t>
            </w:r>
            <w:r>
              <w:t>建设项目工程组成一览表</w:t>
            </w:r>
          </w:p>
          <w:tbl>
            <w:tblPr>
              <w:tblStyle w:val="5"/>
              <w:tblW w:w="8073" w:type="dxa"/>
              <w:tblInd w:w="1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9"/>
              <w:gridCol w:w="1233"/>
              <w:gridCol w:w="4935"/>
              <w:gridCol w:w="1236"/>
            </w:tblGrid>
            <w:tr w14:paraId="7A375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669" w:type="dxa"/>
                  <w:tcBorders>
                    <w:top w:val="single" w:color="000000" w:sz="10" w:space="0"/>
                    <w:left w:val="single" w:color="000000" w:sz="10" w:space="0"/>
                  </w:tcBorders>
                  <w:vAlign w:val="top"/>
                </w:tcPr>
                <w:p w14:paraId="7957F5B6">
                  <w:r>
                    <w:t>工程</w:t>
                  </w:r>
                </w:p>
                <w:p w14:paraId="6B403466">
                  <w:r>
                    <w:t>类别</w:t>
                  </w:r>
                </w:p>
              </w:tc>
              <w:tc>
                <w:tcPr>
                  <w:tcW w:w="1233" w:type="dxa"/>
                  <w:tcBorders>
                    <w:top w:val="single" w:color="000000" w:sz="10" w:space="0"/>
                  </w:tcBorders>
                  <w:vAlign w:val="top"/>
                </w:tcPr>
                <w:p w14:paraId="2B40645B">
                  <w:r>
                    <w:t>工程名称</w:t>
                  </w:r>
                </w:p>
              </w:tc>
              <w:tc>
                <w:tcPr>
                  <w:tcW w:w="4935" w:type="dxa"/>
                  <w:tcBorders>
                    <w:top w:val="single" w:color="000000" w:sz="10" w:space="0"/>
                  </w:tcBorders>
                  <w:vAlign w:val="top"/>
                </w:tcPr>
                <w:p w14:paraId="665FE959">
                  <w:r>
                    <w:t>建设内容</w:t>
                  </w:r>
                </w:p>
              </w:tc>
              <w:tc>
                <w:tcPr>
                  <w:tcW w:w="1236" w:type="dxa"/>
                  <w:tcBorders>
                    <w:top w:val="single" w:color="000000" w:sz="10" w:space="0"/>
                    <w:right w:val="single" w:color="000000" w:sz="10" w:space="0"/>
                  </w:tcBorders>
                  <w:vAlign w:val="top"/>
                </w:tcPr>
                <w:p w14:paraId="64FF7F06">
                  <w:r>
                    <w:t>备注</w:t>
                  </w:r>
                </w:p>
              </w:tc>
            </w:tr>
            <w:tr w14:paraId="208DB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669" w:type="dxa"/>
                  <w:tcBorders>
                    <w:left w:val="single" w:color="000000" w:sz="10" w:space="0"/>
                  </w:tcBorders>
                  <w:vAlign w:val="top"/>
                </w:tcPr>
                <w:p w14:paraId="251FF40C">
                  <w:r>
                    <w:t>主体</w:t>
                  </w:r>
                </w:p>
                <w:p w14:paraId="2245CE3D">
                  <w:r>
                    <w:t>工程</w:t>
                  </w:r>
                </w:p>
              </w:tc>
              <w:tc>
                <w:tcPr>
                  <w:tcW w:w="1233" w:type="dxa"/>
                  <w:vAlign w:val="top"/>
                </w:tcPr>
                <w:p w14:paraId="4044BF0A"/>
                <w:p w14:paraId="7780BD62">
                  <w:r>
                    <w:t>锅炉房</w:t>
                  </w:r>
                </w:p>
              </w:tc>
              <w:tc>
                <w:tcPr>
                  <w:tcW w:w="4935" w:type="dxa"/>
                  <w:vAlign w:val="top"/>
                </w:tcPr>
                <w:p w14:paraId="337E4853">
                  <w:r>
                    <w:t>占地面积约为</w:t>
                  </w:r>
                  <w:r>
                    <w:t xml:space="preserve"> </w:t>
                  </w:r>
                  <w:r>
                    <w:t>80m</w:t>
                  </w:r>
                  <w:r>
                    <w:t>2</w:t>
                  </w:r>
                  <w:r>
                    <w:t xml:space="preserve"> </w:t>
                  </w:r>
                  <w:r>
                    <w:t>，新建</w:t>
                  </w:r>
                  <w:r>
                    <w:t xml:space="preserve"> </w:t>
                  </w:r>
                  <w:r>
                    <w:t>2</w:t>
                  </w:r>
                  <w:r>
                    <w:t xml:space="preserve"> </w:t>
                  </w:r>
                  <w:r>
                    <w:t>台</w:t>
                  </w:r>
                  <w:r>
                    <w:t xml:space="preserve"> </w:t>
                  </w:r>
                  <w:r>
                    <w:t>1t/h</w:t>
                  </w:r>
                  <w:r>
                    <w:t xml:space="preserve"> </w:t>
                  </w:r>
                  <w:r>
                    <w:t>天然气蒸汽锅炉</w:t>
                  </w:r>
                </w:p>
                <w:p w14:paraId="474C4085">
                  <w:r>
                    <w:t>（一用一备</w:t>
                  </w:r>
                  <w:r>
                    <w:t>），</w:t>
                  </w:r>
                  <w:r>
                    <w:t>锅炉总规模</w:t>
                  </w:r>
                  <w:r>
                    <w:t xml:space="preserve"> </w:t>
                  </w:r>
                  <w:r>
                    <w:t>2t/h</w:t>
                  </w:r>
                  <w:r>
                    <w:t xml:space="preserve"> </w:t>
                  </w:r>
                  <w:r>
                    <w:t>，锅炉安装低氮燃烧</w:t>
                  </w:r>
                </w:p>
                <w:p w14:paraId="366A6C8D">
                  <w:r>
                    <w:t>器，配套全自动软水装置</w:t>
                  </w:r>
                </w:p>
              </w:tc>
              <w:tc>
                <w:tcPr>
                  <w:tcW w:w="1236" w:type="dxa"/>
                  <w:tcBorders>
                    <w:right w:val="single" w:color="000000" w:sz="10" w:space="0"/>
                  </w:tcBorders>
                  <w:vAlign w:val="top"/>
                </w:tcPr>
                <w:p w14:paraId="449A635F">
                  <w:r>
                    <w:t>在新厂区</w:t>
                  </w:r>
                  <w:r>
                    <w:t xml:space="preserve"> </w:t>
                  </w:r>
                  <w:r>
                    <w:t>内新建</w:t>
                  </w:r>
                </w:p>
              </w:tc>
            </w:tr>
            <w:tr w14:paraId="531A0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669" w:type="dxa"/>
                  <w:tcBorders>
                    <w:left w:val="single" w:color="000000" w:sz="10" w:space="0"/>
                  </w:tcBorders>
                  <w:vAlign w:val="top"/>
                </w:tcPr>
                <w:p w14:paraId="11005319">
                  <w:r>
                    <w:t>辅助</w:t>
                  </w:r>
                </w:p>
                <w:p w14:paraId="3EBA5516">
                  <w:r>
                    <w:t>工程</w:t>
                  </w:r>
                </w:p>
              </w:tc>
              <w:tc>
                <w:tcPr>
                  <w:tcW w:w="1233" w:type="dxa"/>
                  <w:vAlign w:val="top"/>
                </w:tcPr>
                <w:p w14:paraId="77308F1D">
                  <w:r>
                    <w:t>/</w:t>
                  </w:r>
                </w:p>
              </w:tc>
              <w:tc>
                <w:tcPr>
                  <w:tcW w:w="4935" w:type="dxa"/>
                  <w:vAlign w:val="top"/>
                </w:tcPr>
                <w:p w14:paraId="484637F5">
                  <w:r>
                    <w:t>/</w:t>
                  </w:r>
                </w:p>
              </w:tc>
              <w:tc>
                <w:tcPr>
                  <w:tcW w:w="1236" w:type="dxa"/>
                  <w:tcBorders>
                    <w:right w:val="single" w:color="000000" w:sz="10" w:space="0"/>
                  </w:tcBorders>
                  <w:vAlign w:val="top"/>
                </w:tcPr>
                <w:p w14:paraId="504E296C">
                  <w:r>
                    <w:t>/</w:t>
                  </w:r>
                </w:p>
              </w:tc>
            </w:tr>
            <w:tr w14:paraId="5FFC3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669" w:type="dxa"/>
                  <w:vMerge w:val="restart"/>
                  <w:tcBorders>
                    <w:left w:val="single" w:color="000000" w:sz="10" w:space="0"/>
                    <w:bottom w:val="nil"/>
                  </w:tcBorders>
                  <w:vAlign w:val="top"/>
                </w:tcPr>
                <w:p w14:paraId="04EE8256"/>
                <w:p w14:paraId="02DB2366"/>
                <w:p w14:paraId="245F2172">
                  <w:r>
                    <w:t>公用</w:t>
                  </w:r>
                </w:p>
                <w:p w14:paraId="5674FD5E">
                  <w:r>
                    <w:t>工程</w:t>
                  </w:r>
                </w:p>
              </w:tc>
              <w:tc>
                <w:tcPr>
                  <w:tcW w:w="1233" w:type="dxa"/>
                  <w:vAlign w:val="top"/>
                </w:tcPr>
                <w:p w14:paraId="0F95A07C">
                  <w:r>
                    <w:t>供水系统</w:t>
                  </w:r>
                </w:p>
              </w:tc>
              <w:tc>
                <w:tcPr>
                  <w:tcW w:w="4935" w:type="dxa"/>
                  <w:vAlign w:val="top"/>
                </w:tcPr>
                <w:p w14:paraId="5865B4A3">
                  <w:r>
                    <w:t>市政自来水管网供给</w:t>
                  </w:r>
                </w:p>
              </w:tc>
              <w:tc>
                <w:tcPr>
                  <w:tcW w:w="1236" w:type="dxa"/>
                  <w:tcBorders>
                    <w:right w:val="single" w:color="000000" w:sz="10" w:space="0"/>
                  </w:tcBorders>
                  <w:vAlign w:val="top"/>
                </w:tcPr>
                <w:p w14:paraId="2817B622">
                  <w:r>
                    <w:t>依托现有</w:t>
                  </w:r>
                </w:p>
              </w:tc>
            </w:tr>
            <w:tr w14:paraId="4E6C8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 w:hRule="atLeast"/>
              </w:trPr>
              <w:tc>
                <w:tcPr>
                  <w:tcW w:w="669" w:type="dxa"/>
                  <w:vMerge w:val="continue"/>
                  <w:tcBorders>
                    <w:top w:val="nil"/>
                    <w:left w:val="single" w:color="000000" w:sz="10" w:space="0"/>
                    <w:bottom w:val="nil"/>
                  </w:tcBorders>
                  <w:vAlign w:val="top"/>
                </w:tcPr>
                <w:p w14:paraId="08B2A15F"/>
              </w:tc>
              <w:tc>
                <w:tcPr>
                  <w:tcW w:w="1233" w:type="dxa"/>
                  <w:vAlign w:val="top"/>
                </w:tcPr>
                <w:p w14:paraId="3FAE749B"/>
                <w:p w14:paraId="767A278F">
                  <w:r>
                    <w:t>排水系统</w:t>
                  </w:r>
                </w:p>
              </w:tc>
              <w:tc>
                <w:tcPr>
                  <w:tcW w:w="4935" w:type="dxa"/>
                  <w:vAlign w:val="top"/>
                </w:tcPr>
                <w:p w14:paraId="109C1C48">
                  <w:r>
                    <w:t>采用雨污分流制，雨水就近排入雨水管网。项目废水</w:t>
                  </w:r>
                </w:p>
                <w:p w14:paraId="643BC4D9">
                  <w:r>
                    <w:t>经沉淀池处理后依托厂区现有废水排污口排入澧县</w:t>
                  </w:r>
                </w:p>
                <w:p w14:paraId="034017E7">
                  <w:r>
                    <w:t>污水处理厂进一步处理</w:t>
                  </w:r>
                </w:p>
              </w:tc>
              <w:tc>
                <w:tcPr>
                  <w:tcW w:w="1236" w:type="dxa"/>
                  <w:tcBorders>
                    <w:right w:val="single" w:color="000000" w:sz="10" w:space="0"/>
                  </w:tcBorders>
                  <w:vAlign w:val="top"/>
                </w:tcPr>
                <w:p w14:paraId="64811D13"/>
                <w:p w14:paraId="380B6ED1">
                  <w:r>
                    <w:t>依托现有</w:t>
                  </w:r>
                </w:p>
              </w:tc>
            </w:tr>
            <w:tr w14:paraId="68564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669" w:type="dxa"/>
                  <w:vMerge w:val="continue"/>
                  <w:tcBorders>
                    <w:top w:val="nil"/>
                    <w:left w:val="single" w:color="000000" w:sz="10" w:space="0"/>
                    <w:bottom w:val="nil"/>
                  </w:tcBorders>
                  <w:vAlign w:val="top"/>
                </w:tcPr>
                <w:p w14:paraId="58645895"/>
              </w:tc>
              <w:tc>
                <w:tcPr>
                  <w:tcW w:w="1233" w:type="dxa"/>
                  <w:vAlign w:val="top"/>
                </w:tcPr>
                <w:p w14:paraId="0A73EE73">
                  <w:r>
                    <w:t>配电系统</w:t>
                  </w:r>
                </w:p>
              </w:tc>
              <w:tc>
                <w:tcPr>
                  <w:tcW w:w="4935" w:type="dxa"/>
                  <w:vAlign w:val="top"/>
                </w:tcPr>
                <w:p w14:paraId="1353D0AF">
                  <w:r>
                    <w:t>市政供电管网供电</w:t>
                  </w:r>
                </w:p>
              </w:tc>
              <w:tc>
                <w:tcPr>
                  <w:tcW w:w="1236" w:type="dxa"/>
                  <w:tcBorders>
                    <w:right w:val="single" w:color="000000" w:sz="10" w:space="0"/>
                  </w:tcBorders>
                  <w:vAlign w:val="top"/>
                </w:tcPr>
                <w:p w14:paraId="3C6B47E0">
                  <w:r>
                    <w:t>依托现有</w:t>
                  </w:r>
                </w:p>
              </w:tc>
            </w:tr>
            <w:tr w14:paraId="2FFF7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69" w:type="dxa"/>
                  <w:vMerge w:val="continue"/>
                  <w:tcBorders>
                    <w:top w:val="nil"/>
                    <w:left w:val="single" w:color="000000" w:sz="10" w:space="0"/>
                  </w:tcBorders>
                  <w:vAlign w:val="top"/>
                </w:tcPr>
                <w:p w14:paraId="0BC213F8"/>
              </w:tc>
              <w:tc>
                <w:tcPr>
                  <w:tcW w:w="1233" w:type="dxa"/>
                  <w:vAlign w:val="top"/>
                </w:tcPr>
                <w:p w14:paraId="6546ABBE">
                  <w:r>
                    <w:t>燃气供应</w:t>
                  </w:r>
                </w:p>
              </w:tc>
              <w:tc>
                <w:tcPr>
                  <w:tcW w:w="4935" w:type="dxa"/>
                  <w:vAlign w:val="top"/>
                </w:tcPr>
                <w:p w14:paraId="77CCF77A">
                  <w:r>
                    <w:t>市政供气管网供气</w:t>
                  </w:r>
                </w:p>
              </w:tc>
              <w:tc>
                <w:tcPr>
                  <w:tcW w:w="1236" w:type="dxa"/>
                  <w:tcBorders>
                    <w:right w:val="single" w:color="000000" w:sz="10" w:space="0"/>
                  </w:tcBorders>
                  <w:vAlign w:val="top"/>
                </w:tcPr>
                <w:p w14:paraId="4E6313C0">
                  <w:r>
                    <w:t>依托现有</w:t>
                  </w:r>
                </w:p>
              </w:tc>
            </w:tr>
            <w:tr w14:paraId="4507B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669" w:type="dxa"/>
                  <w:tcBorders>
                    <w:left w:val="single" w:color="000000" w:sz="10" w:space="0"/>
                  </w:tcBorders>
                  <w:vAlign w:val="top"/>
                </w:tcPr>
                <w:p w14:paraId="6D2C671F">
                  <w:r>
                    <w:t>储运</w:t>
                  </w:r>
                </w:p>
                <w:p w14:paraId="18B35D3A">
                  <w:r>
                    <w:t>工程</w:t>
                  </w:r>
                </w:p>
              </w:tc>
              <w:tc>
                <w:tcPr>
                  <w:tcW w:w="1233" w:type="dxa"/>
                  <w:vAlign w:val="top"/>
                </w:tcPr>
                <w:p w14:paraId="7ECE0E5B">
                  <w:r>
                    <w:t>/</w:t>
                  </w:r>
                </w:p>
              </w:tc>
              <w:tc>
                <w:tcPr>
                  <w:tcW w:w="4935" w:type="dxa"/>
                  <w:vAlign w:val="top"/>
                </w:tcPr>
                <w:p w14:paraId="32D090CA">
                  <w:r>
                    <w:t>/</w:t>
                  </w:r>
                </w:p>
              </w:tc>
              <w:tc>
                <w:tcPr>
                  <w:tcW w:w="1236" w:type="dxa"/>
                  <w:tcBorders>
                    <w:right w:val="single" w:color="000000" w:sz="10" w:space="0"/>
                  </w:tcBorders>
                  <w:vAlign w:val="top"/>
                </w:tcPr>
                <w:p w14:paraId="667DB544">
                  <w:r>
                    <w:t>/</w:t>
                  </w:r>
                </w:p>
              </w:tc>
            </w:tr>
            <w:tr w14:paraId="13DCB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669" w:type="dxa"/>
                  <w:vMerge w:val="restart"/>
                  <w:tcBorders>
                    <w:left w:val="single" w:color="000000" w:sz="10" w:space="0"/>
                    <w:bottom w:val="nil"/>
                  </w:tcBorders>
                  <w:vAlign w:val="top"/>
                </w:tcPr>
                <w:p w14:paraId="78E5A3EB"/>
                <w:p w14:paraId="7CB1B09E"/>
                <w:p w14:paraId="77D1ACB3"/>
                <w:p w14:paraId="2A43CE94">
                  <w:r>
                    <w:t>环保</w:t>
                  </w:r>
                </w:p>
                <w:p w14:paraId="19133A5A">
                  <w:r>
                    <w:t>工程</w:t>
                  </w:r>
                </w:p>
              </w:tc>
              <w:tc>
                <w:tcPr>
                  <w:tcW w:w="1233" w:type="dxa"/>
                  <w:vAlign w:val="top"/>
                </w:tcPr>
                <w:p w14:paraId="10567DBF"/>
                <w:p w14:paraId="00FC7AC9">
                  <w:r>
                    <w:t>废气治理</w:t>
                  </w:r>
                </w:p>
              </w:tc>
              <w:tc>
                <w:tcPr>
                  <w:tcW w:w="4935" w:type="dxa"/>
                  <w:vAlign w:val="top"/>
                </w:tcPr>
                <w:p w14:paraId="3F96DC7B">
                  <w:r>
                    <w:t>天然气蒸汽锅炉安装低氮燃烧器，项目锅炉废气经密</w:t>
                  </w:r>
                </w:p>
                <w:p w14:paraId="79401656">
                  <w:r>
                    <w:t>闭管道收集后通过</w:t>
                  </w:r>
                  <w:r>
                    <w:t xml:space="preserve"> </w:t>
                  </w:r>
                  <w:r>
                    <w:t xml:space="preserve">1 </w:t>
                  </w:r>
                  <w:r>
                    <w:t>根</w:t>
                  </w:r>
                  <w:r>
                    <w:t xml:space="preserve"> </w:t>
                  </w:r>
                  <w:r>
                    <w:t xml:space="preserve"> </w:t>
                  </w:r>
                  <w:r>
                    <w:t>19.2m</w:t>
                  </w:r>
                  <w:r>
                    <w:t xml:space="preserve"> </w:t>
                  </w:r>
                  <w:r>
                    <w:t>高排气筒（</w:t>
                  </w:r>
                  <w:r>
                    <w:t>DA</w:t>
                  </w:r>
                  <w:r>
                    <w:t>008</w:t>
                  </w:r>
                  <w:r>
                    <w:t>）直</w:t>
                  </w:r>
                </w:p>
                <w:p w14:paraId="036ACF7B">
                  <w:r>
                    <w:t>接排放</w:t>
                  </w:r>
                </w:p>
              </w:tc>
              <w:tc>
                <w:tcPr>
                  <w:tcW w:w="1236" w:type="dxa"/>
                  <w:tcBorders>
                    <w:right w:val="single" w:color="000000" w:sz="10" w:space="0"/>
                  </w:tcBorders>
                  <w:vAlign w:val="top"/>
                </w:tcPr>
                <w:p w14:paraId="12BB8585"/>
                <w:p w14:paraId="6F5162AF">
                  <w:r>
                    <w:t>新建</w:t>
                  </w:r>
                </w:p>
              </w:tc>
            </w:tr>
            <w:tr w14:paraId="12014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 w:hRule="atLeast"/>
              </w:trPr>
              <w:tc>
                <w:tcPr>
                  <w:tcW w:w="669" w:type="dxa"/>
                  <w:vMerge w:val="continue"/>
                  <w:tcBorders>
                    <w:top w:val="nil"/>
                    <w:left w:val="single" w:color="000000" w:sz="10" w:space="0"/>
                    <w:bottom w:val="nil"/>
                  </w:tcBorders>
                  <w:vAlign w:val="top"/>
                </w:tcPr>
                <w:p w14:paraId="7D2EECD1"/>
              </w:tc>
              <w:tc>
                <w:tcPr>
                  <w:tcW w:w="1233" w:type="dxa"/>
                  <w:vAlign w:val="top"/>
                </w:tcPr>
                <w:p w14:paraId="2964AF29"/>
                <w:p w14:paraId="0D57F6A0">
                  <w:r>
                    <w:t>废水治理</w:t>
                  </w:r>
                </w:p>
              </w:tc>
              <w:tc>
                <w:tcPr>
                  <w:tcW w:w="4935" w:type="dxa"/>
                  <w:vAlign w:val="top"/>
                </w:tcPr>
                <w:p w14:paraId="0261FE92">
                  <w:r>
                    <w:t>项目锅炉排污水、软化处理废水、</w:t>
                  </w:r>
                  <w:r>
                    <w:t>循环水定排水</w:t>
                  </w:r>
                  <w:r>
                    <w:t xml:space="preserve">经沉 </w:t>
                  </w:r>
                  <w:r>
                    <w:t>淀池处理后依托厂区现有废水排污口（</w:t>
                  </w:r>
                  <w:r>
                    <w:t>DW</w:t>
                  </w:r>
                  <w:r>
                    <w:t>001</w:t>
                  </w:r>
                  <w:r>
                    <w:t>）排</w:t>
                  </w:r>
                  <w:r>
                    <w:t xml:space="preserve"> </w:t>
                  </w:r>
                  <w:r>
                    <w:t>入市政污水管网，进入澧县污水处理厂进一步处理</w:t>
                  </w:r>
                </w:p>
              </w:tc>
              <w:tc>
                <w:tcPr>
                  <w:tcW w:w="1236" w:type="dxa"/>
                  <w:tcBorders>
                    <w:right w:val="single" w:color="000000" w:sz="10" w:space="0"/>
                  </w:tcBorders>
                  <w:vAlign w:val="top"/>
                </w:tcPr>
                <w:p w14:paraId="04A59843"/>
                <w:p w14:paraId="01BC7EB5">
                  <w:r>
                    <w:t>新建</w:t>
                  </w:r>
                </w:p>
              </w:tc>
            </w:tr>
            <w:tr w14:paraId="43F27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69" w:type="dxa"/>
                  <w:vMerge w:val="continue"/>
                  <w:tcBorders>
                    <w:top w:val="nil"/>
                    <w:left w:val="single" w:color="000000" w:sz="10" w:space="0"/>
                    <w:bottom w:val="nil"/>
                  </w:tcBorders>
                  <w:vAlign w:val="top"/>
                </w:tcPr>
                <w:p w14:paraId="6835C898"/>
              </w:tc>
              <w:tc>
                <w:tcPr>
                  <w:tcW w:w="1233" w:type="dxa"/>
                  <w:vAlign w:val="top"/>
                </w:tcPr>
                <w:p w14:paraId="127D3A7E">
                  <w:r>
                    <w:t>噪声</w:t>
                  </w:r>
                </w:p>
              </w:tc>
              <w:tc>
                <w:tcPr>
                  <w:tcW w:w="4935" w:type="dxa"/>
                  <w:vAlign w:val="top"/>
                </w:tcPr>
                <w:p w14:paraId="08595328">
                  <w:r>
                    <w:t>低噪音设备、基础减振、合理布局、隔声等措施</w:t>
                  </w:r>
                </w:p>
              </w:tc>
              <w:tc>
                <w:tcPr>
                  <w:tcW w:w="1236" w:type="dxa"/>
                  <w:tcBorders>
                    <w:right w:val="single" w:color="000000" w:sz="10" w:space="0"/>
                  </w:tcBorders>
                  <w:vAlign w:val="top"/>
                </w:tcPr>
                <w:p w14:paraId="0B9CE5AB">
                  <w:r>
                    <w:t>新建</w:t>
                  </w:r>
                </w:p>
              </w:tc>
            </w:tr>
            <w:tr w14:paraId="7DC42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669" w:type="dxa"/>
                  <w:vMerge w:val="continue"/>
                  <w:tcBorders>
                    <w:top w:val="nil"/>
                    <w:left w:val="single" w:color="000000" w:sz="10" w:space="0"/>
                    <w:bottom w:val="single" w:color="000000" w:sz="10" w:space="0"/>
                  </w:tcBorders>
                  <w:vAlign w:val="top"/>
                </w:tcPr>
                <w:p w14:paraId="52D5E7E0"/>
              </w:tc>
              <w:tc>
                <w:tcPr>
                  <w:tcW w:w="1233" w:type="dxa"/>
                  <w:tcBorders>
                    <w:bottom w:val="single" w:color="000000" w:sz="10" w:space="0"/>
                  </w:tcBorders>
                  <w:vAlign w:val="top"/>
                </w:tcPr>
                <w:p w14:paraId="15B5B512">
                  <w:r>
                    <w:t>固废</w:t>
                  </w:r>
                </w:p>
              </w:tc>
              <w:tc>
                <w:tcPr>
                  <w:tcW w:w="4935" w:type="dxa"/>
                  <w:tcBorders>
                    <w:bottom w:val="single" w:color="000000" w:sz="10" w:space="0"/>
                  </w:tcBorders>
                  <w:vAlign w:val="top"/>
                </w:tcPr>
                <w:p w14:paraId="6A48816C">
                  <w:r>
                    <w:t>一般固废暂存间</w:t>
                  </w:r>
                  <w:r>
                    <w:t xml:space="preserve"> </w:t>
                  </w:r>
                  <w:r>
                    <w:t>450m</w:t>
                  </w:r>
                  <w:r>
                    <w:t>2</w:t>
                  </w:r>
                </w:p>
              </w:tc>
              <w:tc>
                <w:tcPr>
                  <w:tcW w:w="1236" w:type="dxa"/>
                  <w:tcBorders>
                    <w:bottom w:val="single" w:color="000000" w:sz="10" w:space="0"/>
                    <w:right w:val="single" w:color="000000" w:sz="10" w:space="0"/>
                  </w:tcBorders>
                  <w:vAlign w:val="top"/>
                </w:tcPr>
                <w:p w14:paraId="2C91D2B7">
                  <w:r>
                    <w:t>依托现有</w:t>
                  </w:r>
                </w:p>
              </w:tc>
            </w:tr>
          </w:tbl>
          <w:p w14:paraId="08585E70">
            <w:r>
              <w:t>3</w:t>
            </w:r>
            <w:r>
              <w:t xml:space="preserve"> </w:t>
            </w:r>
            <w:r>
              <w:t>、项目产品方案</w:t>
            </w:r>
          </w:p>
          <w:p w14:paraId="7E785C34">
            <w:r>
              <w:t>本项目产品主要为蒸汽，用于稳健平安医疗器械产业园</w:t>
            </w:r>
            <w:r>
              <w:t xml:space="preserve"> </w:t>
            </w:r>
            <w:r>
              <w:t>3#</w:t>
            </w:r>
            <w:r>
              <w:t>厂房（</w:t>
            </w:r>
            <w:r>
              <w:t>灭菌车</w:t>
            </w:r>
            <w:r>
              <w:t xml:space="preserve"> </w:t>
            </w:r>
            <w:r>
              <w:t>间）。目前稳健平安医疗器械产业园正在建设中，根据《稳健平安医疗器</w:t>
            </w:r>
            <w:r>
              <w:t>械产</w:t>
            </w:r>
            <w:r>
              <w:t xml:space="preserve"> </w:t>
            </w:r>
            <w:r>
              <w:t>业园项目环境影响报告表》，稳健平安医疗器械产业园项目原计划利用老</w:t>
            </w:r>
            <w:r>
              <w:t>厂区</w:t>
            </w:r>
          </w:p>
        </w:tc>
      </w:tr>
    </w:tbl>
    <w:p w14:paraId="0E7C7001"/>
    <w:p w14:paraId="32D81577">
      <w:pPr>
        <w:sectPr>
          <w:footerReference r:id="rId21" w:type="default"/>
          <w:pgSz w:w="11906" w:h="16839"/>
          <w:pgMar w:top="400" w:right="1413" w:bottom="1020" w:left="1413" w:header="0" w:footer="773" w:gutter="0"/>
          <w:cols w:space="720" w:num="1"/>
        </w:sectPr>
      </w:pPr>
    </w:p>
    <w:p w14:paraId="05EC3898">
      <w:r>
        <w:drawing>
          <wp:anchor distT="0" distB="0" distL="0" distR="0" simplePos="0" relativeHeight="251684864" behindDoc="0" locked="0" layoutInCell="0" allowOverlap="1">
            <wp:simplePos x="0" y="0"/>
            <wp:positionH relativeFrom="page">
              <wp:posOffset>1437640</wp:posOffset>
            </wp:positionH>
            <wp:positionV relativeFrom="page">
              <wp:posOffset>8477250</wp:posOffset>
            </wp:positionV>
            <wp:extent cx="18415" cy="1049655"/>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15"/>
                    <a:stretch>
                      <a:fillRect/>
                    </a:stretch>
                  </pic:blipFill>
                  <pic:spPr>
                    <a:xfrm>
                      <a:off x="0" y="0"/>
                      <a:ext cx="18288" cy="1049654"/>
                    </a:xfrm>
                    <a:prstGeom prst="rect">
                      <a:avLst/>
                    </a:prstGeom>
                  </pic:spPr>
                </pic:pic>
              </a:graphicData>
            </a:graphic>
          </wp:anchor>
        </w:drawing>
      </w:r>
      <w:r>
        <w:pict>
          <v:shape id="_x0000_s1040" o:spid="_x0000_s1040" style="position:absolute;left:0pt;margin-left:113.75pt;margin-top:477.05pt;height:114.4pt;width:1.45pt;mso-position-horizontal-relative:page;mso-position-vertical-relative:page;z-index:251683840;mso-width-relative:page;mso-height-relative:page;" filled="f" stroked="t" coordsize="29,2288" o:allowincell="f" path="m14,0l14,2287e">
            <v:fill on="f" focussize="0,0"/>
            <v:stroke weight="1.44pt" color="#000000" miterlimit="2" joinstyle="bevel"/>
            <v:imagedata o:title=""/>
            <o:lock v:ext="edit"/>
          </v:shape>
        </w:pict>
      </w:r>
      <w:r>
        <w:pict>
          <v:shape id="_x0000_s1041" o:spid="_x0000_s1041" style="position:absolute;left:0pt;margin-left:113.25pt;margin-top:218.35pt;height:44.3pt;width:1.45pt;mso-position-horizontal-relative:page;mso-position-vertical-relative:page;z-index:251685888;mso-width-relative:page;mso-height-relative:page;" filled="f" stroked="t" coordsize="29,885" o:allowincell="f" path="m14,0l14,885e">
            <v:fill on="f" focussize="0,0"/>
            <v:stroke weight="1.44pt" color="#000000" miterlimit="2" joinstyle="bevel"/>
            <v:imagedata o:title=""/>
            <o:lock v:ext="edit"/>
          </v:shape>
        </w:pict>
      </w:r>
    </w:p>
    <w:p w14:paraId="67DD6346"/>
    <w:p w14:paraId="0FB0CC51"/>
    <w:p w14:paraId="0497531D"/>
    <w:p w14:paraId="3E23A1B5"/>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763"/>
        <w:gridCol w:w="111"/>
        <w:gridCol w:w="305"/>
        <w:gridCol w:w="887"/>
        <w:gridCol w:w="657"/>
        <w:gridCol w:w="412"/>
        <w:gridCol w:w="128"/>
        <w:gridCol w:w="876"/>
        <w:gridCol w:w="301"/>
        <w:gridCol w:w="143"/>
        <w:gridCol w:w="899"/>
        <w:gridCol w:w="1135"/>
        <w:gridCol w:w="208"/>
        <w:gridCol w:w="1351"/>
        <w:gridCol w:w="136"/>
      </w:tblGrid>
      <w:tr w14:paraId="6CFC9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2" w:hRule="atLeast"/>
        </w:trPr>
        <w:tc>
          <w:tcPr>
            <w:tcW w:w="752" w:type="dxa"/>
            <w:vMerge w:val="restart"/>
            <w:tcBorders>
              <w:top w:val="single" w:color="000000" w:sz="6" w:space="0"/>
              <w:left w:val="single" w:color="000000" w:sz="6" w:space="0"/>
              <w:bottom w:val="nil"/>
            </w:tcBorders>
            <w:vAlign w:val="top"/>
          </w:tcPr>
          <w:p w14:paraId="6F4AFDA9"/>
        </w:tc>
        <w:tc>
          <w:tcPr>
            <w:tcW w:w="8312" w:type="dxa"/>
            <w:gridSpan w:val="15"/>
            <w:tcBorders>
              <w:top w:val="single" w:color="000000" w:sz="6" w:space="0"/>
              <w:bottom w:val="single" w:color="000000" w:sz="10" w:space="0"/>
              <w:right w:val="single" w:color="000000" w:sz="6" w:space="0"/>
            </w:tcBorders>
            <w:vAlign w:val="top"/>
          </w:tcPr>
          <w:p w14:paraId="230CE87C">
            <w:r>
              <w:t>天然气锅炉供热，该锅炉为热水锅炉，产业园项目原计划不</w:t>
            </w:r>
            <w:r>
              <w:t>使用蒸汽，使用热</w:t>
            </w:r>
            <w:r>
              <w:t xml:space="preserve"> </w:t>
            </w:r>
            <w:r>
              <w:t>水。由于建设过程中发现场地受限、锅炉管道铺设不便、锅炉热利用效率</w:t>
            </w:r>
            <w:r>
              <w:t>不高</w:t>
            </w:r>
            <w:r>
              <w:t xml:space="preserve"> </w:t>
            </w:r>
            <w:r>
              <w:t>等问题，产业园项目无法依托老厂区锅炉，因此建设单位新建</w:t>
            </w:r>
            <w:r>
              <w:t xml:space="preserve"> </w:t>
            </w:r>
            <w:r>
              <w:t>2</w:t>
            </w:r>
            <w:r>
              <w:t xml:space="preserve"> </w:t>
            </w:r>
            <w:r>
              <w:t>台天然气蒸汽</w:t>
            </w:r>
            <w:r>
              <w:t xml:space="preserve"> </w:t>
            </w:r>
            <w:r>
              <w:t>锅炉（一用一备）为产业园项目灭菌供热，单台锅炉额定蒸发量</w:t>
            </w:r>
            <w:r>
              <w:t>为</w:t>
            </w:r>
            <w:r>
              <w:t xml:space="preserve"> </w:t>
            </w:r>
            <w:r>
              <w:t>1t/h</w:t>
            </w:r>
            <w:r>
              <w:t xml:space="preserve"> </w:t>
            </w:r>
            <w:r>
              <w:t>，根据</w:t>
            </w:r>
            <w:r>
              <w:t xml:space="preserve"> </w:t>
            </w:r>
            <w:r>
              <w:t>业主提供资料，锅炉年工作</w:t>
            </w:r>
            <w:r>
              <w:t xml:space="preserve"> </w:t>
            </w:r>
            <w:r>
              <w:t>4800h</w:t>
            </w:r>
            <w:r>
              <w:t xml:space="preserve"> </w:t>
            </w:r>
            <w:r>
              <w:t>，项目产品方案见表</w:t>
            </w:r>
            <w:r>
              <w:t xml:space="preserve"> </w:t>
            </w:r>
            <w:r>
              <w:t>2-2</w:t>
            </w:r>
            <w:r>
              <w:t xml:space="preserve"> </w:t>
            </w:r>
            <w:r>
              <w:t>。</w:t>
            </w:r>
          </w:p>
          <w:p w14:paraId="2D385D66">
            <w:r>
              <w:t>表</w:t>
            </w:r>
            <w:r>
              <w:t xml:space="preserve"> </w:t>
            </w:r>
            <w:r>
              <w:t xml:space="preserve">2-2    </w:t>
            </w:r>
            <w:r>
              <w:t>项目产品方案</w:t>
            </w:r>
          </w:p>
        </w:tc>
      </w:tr>
      <w:tr w14:paraId="129F0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52" w:type="dxa"/>
            <w:vMerge w:val="continue"/>
            <w:tcBorders>
              <w:top w:val="nil"/>
              <w:left w:val="single" w:color="000000" w:sz="6" w:space="0"/>
              <w:bottom w:val="nil"/>
            </w:tcBorders>
            <w:vAlign w:val="top"/>
          </w:tcPr>
          <w:p w14:paraId="7E222D35"/>
        </w:tc>
        <w:tc>
          <w:tcPr>
            <w:tcW w:w="874" w:type="dxa"/>
            <w:gridSpan w:val="2"/>
            <w:tcBorders>
              <w:top w:val="single" w:color="000000" w:sz="10" w:space="0"/>
            </w:tcBorders>
            <w:vAlign w:val="top"/>
          </w:tcPr>
          <w:p w14:paraId="42B44C56">
            <w:r>
              <w:t>序号</w:t>
            </w:r>
          </w:p>
        </w:tc>
        <w:tc>
          <w:tcPr>
            <w:tcW w:w="1192" w:type="dxa"/>
            <w:gridSpan w:val="2"/>
            <w:tcBorders>
              <w:top w:val="single" w:color="000000" w:sz="10" w:space="0"/>
            </w:tcBorders>
            <w:vAlign w:val="top"/>
          </w:tcPr>
          <w:p w14:paraId="0AFE17EF">
            <w:r>
              <w:t>产品名称</w:t>
            </w:r>
          </w:p>
        </w:tc>
        <w:tc>
          <w:tcPr>
            <w:tcW w:w="1197" w:type="dxa"/>
            <w:gridSpan w:val="3"/>
            <w:tcBorders>
              <w:top w:val="single" w:color="000000" w:sz="10" w:space="0"/>
            </w:tcBorders>
            <w:vAlign w:val="top"/>
          </w:tcPr>
          <w:p w14:paraId="50337A24">
            <w:r>
              <w:t>规格</w:t>
            </w:r>
          </w:p>
        </w:tc>
        <w:tc>
          <w:tcPr>
            <w:tcW w:w="1320" w:type="dxa"/>
            <w:gridSpan w:val="3"/>
            <w:tcBorders>
              <w:top w:val="single" w:color="000000" w:sz="10" w:space="0"/>
            </w:tcBorders>
            <w:vAlign w:val="top"/>
          </w:tcPr>
          <w:p w14:paraId="3CAB6EDE">
            <w:r>
              <w:t>产量</w:t>
            </w:r>
          </w:p>
        </w:tc>
        <w:tc>
          <w:tcPr>
            <w:tcW w:w="3593" w:type="dxa"/>
            <w:gridSpan w:val="4"/>
            <w:tcBorders>
              <w:top w:val="single" w:color="000000" w:sz="10" w:space="0"/>
              <w:right w:val="single" w:color="000000" w:sz="10" w:space="0"/>
            </w:tcBorders>
            <w:vAlign w:val="top"/>
          </w:tcPr>
          <w:p w14:paraId="49536656">
            <w:r>
              <w:t>备注</w:t>
            </w:r>
          </w:p>
        </w:tc>
        <w:tc>
          <w:tcPr>
            <w:tcW w:w="136" w:type="dxa"/>
            <w:vMerge w:val="restart"/>
            <w:tcBorders>
              <w:top w:val="nil"/>
              <w:left w:val="single" w:color="000000" w:sz="10" w:space="0"/>
              <w:bottom w:val="nil"/>
              <w:right w:val="single" w:color="000000" w:sz="6" w:space="0"/>
            </w:tcBorders>
            <w:vAlign w:val="top"/>
          </w:tcPr>
          <w:p w14:paraId="149B686A"/>
        </w:tc>
      </w:tr>
      <w:tr w14:paraId="0E82D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752" w:type="dxa"/>
            <w:vMerge w:val="continue"/>
            <w:tcBorders>
              <w:top w:val="nil"/>
              <w:left w:val="single" w:color="000000" w:sz="6" w:space="0"/>
              <w:bottom w:val="nil"/>
            </w:tcBorders>
            <w:vAlign w:val="top"/>
          </w:tcPr>
          <w:p w14:paraId="04F8BDE9"/>
        </w:tc>
        <w:tc>
          <w:tcPr>
            <w:tcW w:w="874" w:type="dxa"/>
            <w:gridSpan w:val="2"/>
            <w:tcBorders>
              <w:bottom w:val="single" w:color="000000" w:sz="10" w:space="0"/>
            </w:tcBorders>
            <w:vAlign w:val="top"/>
          </w:tcPr>
          <w:p w14:paraId="437B7C95">
            <w:r>
              <w:t>1</w:t>
            </w:r>
          </w:p>
        </w:tc>
        <w:tc>
          <w:tcPr>
            <w:tcW w:w="1192" w:type="dxa"/>
            <w:gridSpan w:val="2"/>
            <w:tcBorders>
              <w:bottom w:val="single" w:color="000000" w:sz="10" w:space="0"/>
            </w:tcBorders>
            <w:vAlign w:val="top"/>
          </w:tcPr>
          <w:p w14:paraId="6B6FE129">
            <w:r>
              <w:t>蒸汽</w:t>
            </w:r>
          </w:p>
        </w:tc>
        <w:tc>
          <w:tcPr>
            <w:tcW w:w="1197" w:type="dxa"/>
            <w:gridSpan w:val="3"/>
            <w:tcBorders>
              <w:bottom w:val="single" w:color="000000" w:sz="10" w:space="0"/>
            </w:tcBorders>
            <w:vAlign w:val="top"/>
          </w:tcPr>
          <w:p w14:paraId="4360444A">
            <w:r>
              <w:t>1t/h</w:t>
            </w:r>
          </w:p>
        </w:tc>
        <w:tc>
          <w:tcPr>
            <w:tcW w:w="1320" w:type="dxa"/>
            <w:gridSpan w:val="3"/>
            <w:tcBorders>
              <w:bottom w:val="single" w:color="000000" w:sz="10" w:space="0"/>
            </w:tcBorders>
            <w:vAlign w:val="top"/>
          </w:tcPr>
          <w:p w14:paraId="1B589322">
            <w:r>
              <w:t>4800t/a</w:t>
            </w:r>
          </w:p>
        </w:tc>
        <w:tc>
          <w:tcPr>
            <w:tcW w:w="3593" w:type="dxa"/>
            <w:gridSpan w:val="4"/>
            <w:tcBorders>
              <w:bottom w:val="single" w:color="000000" w:sz="10" w:space="0"/>
              <w:right w:val="single" w:color="000000" w:sz="10" w:space="0"/>
            </w:tcBorders>
            <w:vAlign w:val="top"/>
          </w:tcPr>
          <w:p w14:paraId="2F166234">
            <w:r>
              <w:t>2</w:t>
            </w:r>
            <w:r>
              <w:t xml:space="preserve"> </w:t>
            </w:r>
            <w:r>
              <w:t>台天然气蒸汽锅炉（一用一备</w:t>
            </w:r>
            <w:r>
              <w:t>），</w:t>
            </w:r>
            <w:r>
              <w:t>锅</w:t>
            </w:r>
            <w:r>
              <w:t xml:space="preserve"> </w:t>
            </w:r>
            <w:r>
              <w:t>炉年工作</w:t>
            </w:r>
            <w:r>
              <w:t xml:space="preserve"> </w:t>
            </w:r>
            <w:r>
              <w:t>4800h</w:t>
            </w:r>
            <w:r>
              <w:t xml:space="preserve"> </w:t>
            </w:r>
            <w:r>
              <w:t>，</w:t>
            </w:r>
            <w:r>
              <w:t>锅炉总规模</w:t>
            </w:r>
            <w:r>
              <w:t xml:space="preserve"> </w:t>
            </w:r>
            <w:r>
              <w:t>2t/h</w:t>
            </w:r>
          </w:p>
        </w:tc>
        <w:tc>
          <w:tcPr>
            <w:tcW w:w="136" w:type="dxa"/>
            <w:vMerge w:val="continue"/>
            <w:tcBorders>
              <w:top w:val="nil"/>
              <w:left w:val="single" w:color="000000" w:sz="10" w:space="0"/>
              <w:bottom w:val="nil"/>
              <w:right w:val="single" w:color="000000" w:sz="6" w:space="0"/>
            </w:tcBorders>
            <w:vAlign w:val="top"/>
          </w:tcPr>
          <w:p w14:paraId="054CEEF2"/>
        </w:tc>
      </w:tr>
      <w:tr w14:paraId="79561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7" w:hRule="atLeast"/>
        </w:trPr>
        <w:tc>
          <w:tcPr>
            <w:tcW w:w="752" w:type="dxa"/>
            <w:vMerge w:val="continue"/>
            <w:tcBorders>
              <w:top w:val="nil"/>
              <w:left w:val="single" w:color="000000" w:sz="6" w:space="0"/>
              <w:bottom w:val="nil"/>
            </w:tcBorders>
            <w:vAlign w:val="top"/>
          </w:tcPr>
          <w:p w14:paraId="40BF17F7"/>
        </w:tc>
        <w:tc>
          <w:tcPr>
            <w:tcW w:w="8312" w:type="dxa"/>
            <w:gridSpan w:val="15"/>
            <w:tcBorders>
              <w:top w:val="single" w:color="000000" w:sz="10" w:space="0"/>
              <w:bottom w:val="single" w:color="000000" w:sz="10" w:space="0"/>
              <w:right w:val="single" w:color="000000" w:sz="6" w:space="0"/>
            </w:tcBorders>
            <w:vAlign w:val="top"/>
          </w:tcPr>
          <w:p w14:paraId="72D343F9">
            <w:r>
              <w:t>4</w:t>
            </w:r>
            <w:r>
              <w:t xml:space="preserve"> </w:t>
            </w:r>
            <w:r>
              <w:t>、项目主要原辅材料及能源消耗情况</w:t>
            </w:r>
          </w:p>
          <w:p w14:paraId="24AB898C">
            <w:r>
              <w:t>本项目主要原辅材料为软水再生用盐及软水机填装的离子交换树脂，使用</w:t>
            </w:r>
            <w:r>
              <w:t xml:space="preserve">  </w:t>
            </w:r>
            <w:r>
              <w:t>能源主要为天然气、新鲜水等。本项目新建</w:t>
            </w:r>
            <w:r>
              <w:t xml:space="preserve"> </w:t>
            </w:r>
            <w:r>
              <w:t>2</w:t>
            </w:r>
            <w:r>
              <w:t xml:space="preserve"> </w:t>
            </w:r>
            <w:r>
              <w:t>台天然气蒸汽锅炉（一用一备</w:t>
            </w:r>
            <w:r>
              <w:t>）</w:t>
            </w:r>
            <w:r>
              <w:t>，</w:t>
            </w:r>
            <w:r>
              <w:t xml:space="preserve"> </w:t>
            </w:r>
            <w:r>
              <w:t>为稳健平安医疗器械产业园</w:t>
            </w:r>
            <w:r>
              <w:t>3#</w:t>
            </w:r>
            <w:r>
              <w:t>厂房（灭菌车间）供热，目前稳健平安医疗器械</w:t>
            </w:r>
            <w:r>
              <w:t xml:space="preserve">  </w:t>
            </w:r>
            <w:r>
              <w:t>产业园正在建设中，根据《稳健平安医疗器械产业园项目环境影响报告表》老</w:t>
            </w:r>
            <w:r>
              <w:t xml:space="preserve">  </w:t>
            </w:r>
            <w:r>
              <w:t>厂区锅炉新增天然气消耗量为</w:t>
            </w:r>
            <w:r>
              <w:t xml:space="preserve"> </w:t>
            </w:r>
            <w:r>
              <w:t>9.6</w:t>
            </w:r>
            <w:r>
              <w:t xml:space="preserve"> </w:t>
            </w:r>
            <w:r>
              <w:t>万</w:t>
            </w:r>
            <w:r>
              <w:t xml:space="preserve"> </w:t>
            </w:r>
            <w:r>
              <w:t>m</w:t>
            </w:r>
            <w:r>
              <w:t>3</w:t>
            </w:r>
            <w:r>
              <w:t>/a</w:t>
            </w:r>
            <w:r>
              <w:t>，产业园项目报告表中预估天然气消</w:t>
            </w:r>
            <w:r>
              <w:t xml:space="preserve">  </w:t>
            </w:r>
            <w:r>
              <w:t>耗量较小，根据业主提供资料核算项目年天然气消耗量约为</w:t>
            </w:r>
            <w:r>
              <w:t xml:space="preserve"> </w:t>
            </w:r>
            <w:r>
              <w:t>38.4</w:t>
            </w:r>
            <w:r>
              <w:t xml:space="preserve"> </w:t>
            </w:r>
            <w:r>
              <w:t>万</w:t>
            </w:r>
            <w:r>
              <w:t xml:space="preserve"> </w:t>
            </w:r>
            <w:r>
              <w:t>m</w:t>
            </w:r>
            <w:r>
              <w:t xml:space="preserve">3 </w:t>
            </w:r>
            <w:r>
              <w:t>。</w:t>
            </w:r>
            <w:r>
              <w:t>本项</w:t>
            </w:r>
            <w:r>
              <w:t xml:space="preserve">  </w:t>
            </w:r>
            <w:r>
              <w:t>目主要原辅材料及能源消耗情况见表</w:t>
            </w:r>
            <w:r>
              <w:t xml:space="preserve"> </w:t>
            </w:r>
            <w:r>
              <w:t>2-3</w:t>
            </w:r>
            <w:r>
              <w:t>。</w:t>
            </w:r>
          </w:p>
          <w:p w14:paraId="4815C77C">
            <w:r>
              <w:t>表</w:t>
            </w:r>
            <w:r>
              <w:t xml:space="preserve"> </w:t>
            </w:r>
            <w:r>
              <w:t xml:space="preserve">2-3    </w:t>
            </w:r>
            <w:r>
              <w:t>项目主要原辅材料及能源消耗情况一览表</w:t>
            </w:r>
          </w:p>
        </w:tc>
      </w:tr>
      <w:tr w14:paraId="6DBB6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52" w:type="dxa"/>
            <w:vMerge w:val="continue"/>
            <w:tcBorders>
              <w:top w:val="nil"/>
              <w:left w:val="single" w:color="000000" w:sz="6" w:space="0"/>
              <w:bottom w:val="nil"/>
            </w:tcBorders>
            <w:vAlign w:val="top"/>
          </w:tcPr>
          <w:p w14:paraId="3E8ADD02"/>
        </w:tc>
        <w:tc>
          <w:tcPr>
            <w:tcW w:w="763" w:type="dxa"/>
            <w:tcBorders>
              <w:top w:val="single" w:color="000000" w:sz="10" w:space="0"/>
            </w:tcBorders>
            <w:vAlign w:val="top"/>
          </w:tcPr>
          <w:p w14:paraId="5DCD8353">
            <w:r>
              <w:t>序号</w:t>
            </w:r>
          </w:p>
        </w:tc>
        <w:tc>
          <w:tcPr>
            <w:tcW w:w="1303" w:type="dxa"/>
            <w:gridSpan w:val="3"/>
            <w:tcBorders>
              <w:top w:val="single" w:color="000000" w:sz="10" w:space="0"/>
            </w:tcBorders>
            <w:vAlign w:val="top"/>
          </w:tcPr>
          <w:p w14:paraId="20E31806">
            <w:r>
              <w:t>原料名称</w:t>
            </w:r>
          </w:p>
        </w:tc>
        <w:tc>
          <w:tcPr>
            <w:tcW w:w="1069" w:type="dxa"/>
            <w:gridSpan w:val="2"/>
            <w:tcBorders>
              <w:top w:val="single" w:color="000000" w:sz="10" w:space="0"/>
            </w:tcBorders>
            <w:vAlign w:val="top"/>
          </w:tcPr>
          <w:p w14:paraId="338F3009">
            <w:r>
              <w:t>年消耗量</w:t>
            </w:r>
          </w:p>
        </w:tc>
        <w:tc>
          <w:tcPr>
            <w:tcW w:w="1305" w:type="dxa"/>
            <w:gridSpan w:val="3"/>
            <w:tcBorders>
              <w:top w:val="single" w:color="000000" w:sz="10" w:space="0"/>
            </w:tcBorders>
            <w:vAlign w:val="top"/>
          </w:tcPr>
          <w:p w14:paraId="24FC000E">
            <w:r>
              <w:t>最大存储量</w:t>
            </w:r>
          </w:p>
        </w:tc>
        <w:tc>
          <w:tcPr>
            <w:tcW w:w="2177" w:type="dxa"/>
            <w:gridSpan w:val="3"/>
            <w:tcBorders>
              <w:top w:val="single" w:color="000000" w:sz="10" w:space="0"/>
            </w:tcBorders>
            <w:vAlign w:val="top"/>
          </w:tcPr>
          <w:p w14:paraId="5E35C5B1">
            <w:r>
              <w:t>包装及储存方式</w:t>
            </w:r>
          </w:p>
        </w:tc>
        <w:tc>
          <w:tcPr>
            <w:tcW w:w="1559" w:type="dxa"/>
            <w:gridSpan w:val="2"/>
            <w:tcBorders>
              <w:top w:val="single" w:color="000000" w:sz="10" w:space="0"/>
              <w:right w:val="single" w:color="000000" w:sz="10" w:space="0"/>
            </w:tcBorders>
            <w:vAlign w:val="top"/>
          </w:tcPr>
          <w:p w14:paraId="23AEC5BA">
            <w:r>
              <w:t>备注</w:t>
            </w:r>
          </w:p>
        </w:tc>
        <w:tc>
          <w:tcPr>
            <w:tcW w:w="136" w:type="dxa"/>
            <w:vMerge w:val="restart"/>
            <w:tcBorders>
              <w:top w:val="nil"/>
              <w:left w:val="single" w:color="000000" w:sz="10" w:space="0"/>
              <w:bottom w:val="nil"/>
              <w:right w:val="single" w:color="000000" w:sz="6" w:space="0"/>
            </w:tcBorders>
            <w:vAlign w:val="top"/>
          </w:tcPr>
          <w:p w14:paraId="10BD9C64"/>
        </w:tc>
      </w:tr>
      <w:tr w14:paraId="0FB057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52" w:type="dxa"/>
            <w:vMerge w:val="continue"/>
            <w:tcBorders>
              <w:top w:val="nil"/>
              <w:left w:val="single" w:color="000000" w:sz="6" w:space="0"/>
              <w:bottom w:val="nil"/>
            </w:tcBorders>
            <w:vAlign w:val="top"/>
          </w:tcPr>
          <w:p w14:paraId="406A2BDE"/>
        </w:tc>
        <w:tc>
          <w:tcPr>
            <w:tcW w:w="763" w:type="dxa"/>
            <w:vAlign w:val="top"/>
          </w:tcPr>
          <w:p w14:paraId="666F20E6">
            <w:r>
              <w:t>1</w:t>
            </w:r>
          </w:p>
        </w:tc>
        <w:tc>
          <w:tcPr>
            <w:tcW w:w="1303" w:type="dxa"/>
            <w:gridSpan w:val="3"/>
            <w:vAlign w:val="top"/>
          </w:tcPr>
          <w:p w14:paraId="01B543B1">
            <w:r>
              <w:t>高级精制盐</w:t>
            </w:r>
          </w:p>
        </w:tc>
        <w:tc>
          <w:tcPr>
            <w:tcW w:w="1069" w:type="dxa"/>
            <w:gridSpan w:val="2"/>
            <w:vAlign w:val="top"/>
          </w:tcPr>
          <w:p w14:paraId="07729BA0">
            <w:r>
              <w:t>2.4t</w:t>
            </w:r>
          </w:p>
        </w:tc>
        <w:tc>
          <w:tcPr>
            <w:tcW w:w="1305" w:type="dxa"/>
            <w:gridSpan w:val="3"/>
            <w:vAlign w:val="top"/>
          </w:tcPr>
          <w:p w14:paraId="56C890DD">
            <w:r>
              <w:t>0.2t</w:t>
            </w:r>
          </w:p>
        </w:tc>
        <w:tc>
          <w:tcPr>
            <w:tcW w:w="2177" w:type="dxa"/>
            <w:gridSpan w:val="3"/>
            <w:vAlign w:val="top"/>
          </w:tcPr>
          <w:p w14:paraId="19E52265">
            <w:r>
              <w:t>50</w:t>
            </w:r>
            <w:r>
              <w:t>kg</w:t>
            </w:r>
            <w:r>
              <w:t>/</w:t>
            </w:r>
            <w:r>
              <w:t>袋，储存于锅炉</w:t>
            </w:r>
          </w:p>
          <w:p w14:paraId="505A0B3B">
            <w:r>
              <w:t>房内</w:t>
            </w:r>
          </w:p>
        </w:tc>
        <w:tc>
          <w:tcPr>
            <w:tcW w:w="1559" w:type="dxa"/>
            <w:gridSpan w:val="2"/>
            <w:tcBorders>
              <w:right w:val="single" w:color="000000" w:sz="10" w:space="0"/>
            </w:tcBorders>
            <w:vAlign w:val="top"/>
          </w:tcPr>
          <w:p w14:paraId="2EF64FA7">
            <w:r>
              <w:t>用于离子交换</w:t>
            </w:r>
          </w:p>
          <w:p w14:paraId="3770C194">
            <w:r>
              <w:t>树脂再生</w:t>
            </w:r>
          </w:p>
        </w:tc>
        <w:tc>
          <w:tcPr>
            <w:tcW w:w="136" w:type="dxa"/>
            <w:vMerge w:val="continue"/>
            <w:tcBorders>
              <w:top w:val="nil"/>
              <w:left w:val="single" w:color="000000" w:sz="10" w:space="0"/>
              <w:bottom w:val="nil"/>
              <w:right w:val="single" w:color="000000" w:sz="6" w:space="0"/>
            </w:tcBorders>
            <w:vAlign w:val="top"/>
          </w:tcPr>
          <w:p w14:paraId="0E5C9C18"/>
        </w:tc>
      </w:tr>
      <w:tr w14:paraId="33B1D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07AC2DE6"/>
        </w:tc>
        <w:tc>
          <w:tcPr>
            <w:tcW w:w="763" w:type="dxa"/>
            <w:vAlign w:val="top"/>
          </w:tcPr>
          <w:p w14:paraId="7A77577A">
            <w:r>
              <w:t>2</w:t>
            </w:r>
          </w:p>
        </w:tc>
        <w:tc>
          <w:tcPr>
            <w:tcW w:w="1303" w:type="dxa"/>
            <w:gridSpan w:val="3"/>
            <w:vAlign w:val="top"/>
          </w:tcPr>
          <w:p w14:paraId="32A93393">
            <w:r>
              <w:t>离子交换树</w:t>
            </w:r>
          </w:p>
          <w:p w14:paraId="3D9C4710">
            <w:r>
              <w:t>脂</w:t>
            </w:r>
          </w:p>
        </w:tc>
        <w:tc>
          <w:tcPr>
            <w:tcW w:w="1069" w:type="dxa"/>
            <w:gridSpan w:val="2"/>
            <w:vAlign w:val="top"/>
          </w:tcPr>
          <w:p w14:paraId="5BB42012">
            <w:r>
              <w:t>/</w:t>
            </w:r>
          </w:p>
        </w:tc>
        <w:tc>
          <w:tcPr>
            <w:tcW w:w="1305" w:type="dxa"/>
            <w:gridSpan w:val="3"/>
            <w:vAlign w:val="top"/>
          </w:tcPr>
          <w:p w14:paraId="08A884F5">
            <w:r>
              <w:t>/</w:t>
            </w:r>
          </w:p>
        </w:tc>
        <w:tc>
          <w:tcPr>
            <w:tcW w:w="2177" w:type="dxa"/>
            <w:gridSpan w:val="3"/>
            <w:vAlign w:val="top"/>
          </w:tcPr>
          <w:p w14:paraId="2D68CD66">
            <w:r>
              <w:t>不储存，</w:t>
            </w:r>
            <w:r>
              <w:t>4</w:t>
            </w:r>
            <w:r>
              <w:t xml:space="preserve"> </w:t>
            </w:r>
            <w:r>
              <w:t>年更换一次</w:t>
            </w:r>
          </w:p>
        </w:tc>
        <w:tc>
          <w:tcPr>
            <w:tcW w:w="1559" w:type="dxa"/>
            <w:gridSpan w:val="2"/>
            <w:tcBorders>
              <w:right w:val="single" w:color="000000" w:sz="10" w:space="0"/>
            </w:tcBorders>
            <w:vAlign w:val="top"/>
          </w:tcPr>
          <w:p w14:paraId="7225DCF0">
            <w:r>
              <w:t>软水机填装量</w:t>
            </w:r>
          </w:p>
          <w:p w14:paraId="5E8999C5">
            <w:r>
              <w:t>为</w:t>
            </w:r>
            <w:r>
              <w:t xml:space="preserve"> </w:t>
            </w:r>
            <w:r>
              <w:t>100L</w:t>
            </w:r>
          </w:p>
        </w:tc>
        <w:tc>
          <w:tcPr>
            <w:tcW w:w="136" w:type="dxa"/>
            <w:vMerge w:val="continue"/>
            <w:tcBorders>
              <w:top w:val="nil"/>
              <w:left w:val="single" w:color="000000" w:sz="10" w:space="0"/>
              <w:bottom w:val="nil"/>
              <w:right w:val="single" w:color="000000" w:sz="6" w:space="0"/>
            </w:tcBorders>
            <w:vAlign w:val="top"/>
          </w:tcPr>
          <w:p w14:paraId="40B1ACFC"/>
        </w:tc>
      </w:tr>
      <w:tr w14:paraId="57019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66BEA67"/>
        </w:tc>
        <w:tc>
          <w:tcPr>
            <w:tcW w:w="763" w:type="dxa"/>
            <w:vAlign w:val="top"/>
          </w:tcPr>
          <w:p w14:paraId="360BB7BB">
            <w:r>
              <w:t>3</w:t>
            </w:r>
          </w:p>
        </w:tc>
        <w:tc>
          <w:tcPr>
            <w:tcW w:w="1303" w:type="dxa"/>
            <w:gridSpan w:val="3"/>
            <w:vAlign w:val="top"/>
          </w:tcPr>
          <w:p w14:paraId="66B682BA">
            <w:r>
              <w:t>天然气</w:t>
            </w:r>
          </w:p>
        </w:tc>
        <w:tc>
          <w:tcPr>
            <w:tcW w:w="2374" w:type="dxa"/>
            <w:gridSpan w:val="5"/>
            <w:vAlign w:val="top"/>
          </w:tcPr>
          <w:p w14:paraId="1C700597">
            <w:r>
              <w:t>38.4</w:t>
            </w:r>
            <w:r>
              <w:t xml:space="preserve"> </w:t>
            </w:r>
            <w:r>
              <w:t>万</w:t>
            </w:r>
            <w:r>
              <w:t xml:space="preserve"> </w:t>
            </w:r>
            <w:r>
              <w:t>m</w:t>
            </w:r>
            <w:r>
              <w:t>3</w:t>
            </w:r>
            <w:r>
              <w:t>/a</w:t>
            </w:r>
          </w:p>
        </w:tc>
        <w:tc>
          <w:tcPr>
            <w:tcW w:w="2177" w:type="dxa"/>
            <w:gridSpan w:val="3"/>
            <w:vAlign w:val="top"/>
          </w:tcPr>
          <w:p w14:paraId="11CD8CBD">
            <w:r>
              <w:t>市政供气管网供气</w:t>
            </w:r>
          </w:p>
        </w:tc>
        <w:tc>
          <w:tcPr>
            <w:tcW w:w="1559" w:type="dxa"/>
            <w:gridSpan w:val="2"/>
            <w:tcBorders>
              <w:right w:val="single" w:color="000000" w:sz="10" w:space="0"/>
            </w:tcBorders>
            <w:vAlign w:val="top"/>
          </w:tcPr>
          <w:p w14:paraId="6A00401C">
            <w:r>
              <w:t>依托现有</w:t>
            </w:r>
          </w:p>
        </w:tc>
        <w:tc>
          <w:tcPr>
            <w:tcW w:w="136" w:type="dxa"/>
            <w:vMerge w:val="continue"/>
            <w:tcBorders>
              <w:top w:val="nil"/>
              <w:left w:val="single" w:color="000000" w:sz="10" w:space="0"/>
              <w:bottom w:val="nil"/>
              <w:right w:val="single" w:color="000000" w:sz="6" w:space="0"/>
            </w:tcBorders>
            <w:vAlign w:val="top"/>
          </w:tcPr>
          <w:p w14:paraId="4A85B9BF"/>
        </w:tc>
      </w:tr>
      <w:tr w14:paraId="1ED431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61D29CC6"/>
        </w:tc>
        <w:tc>
          <w:tcPr>
            <w:tcW w:w="763" w:type="dxa"/>
            <w:vAlign w:val="top"/>
          </w:tcPr>
          <w:p w14:paraId="5C07B634">
            <w:r>
              <w:t>4</w:t>
            </w:r>
          </w:p>
        </w:tc>
        <w:tc>
          <w:tcPr>
            <w:tcW w:w="1303" w:type="dxa"/>
            <w:gridSpan w:val="3"/>
            <w:vAlign w:val="top"/>
          </w:tcPr>
          <w:p w14:paraId="44DF058F">
            <w:r>
              <w:t>新鲜水</w:t>
            </w:r>
          </w:p>
        </w:tc>
        <w:tc>
          <w:tcPr>
            <w:tcW w:w="2374" w:type="dxa"/>
            <w:gridSpan w:val="5"/>
            <w:vAlign w:val="top"/>
          </w:tcPr>
          <w:p w14:paraId="5C158F85">
            <w:r>
              <w:t>5484m</w:t>
            </w:r>
            <w:r>
              <w:t>3</w:t>
            </w:r>
            <w:r>
              <w:t>/a</w:t>
            </w:r>
          </w:p>
        </w:tc>
        <w:tc>
          <w:tcPr>
            <w:tcW w:w="2177" w:type="dxa"/>
            <w:gridSpan w:val="3"/>
            <w:vAlign w:val="top"/>
          </w:tcPr>
          <w:p w14:paraId="49761F94">
            <w:r>
              <w:t>市政自来水管网供给</w:t>
            </w:r>
          </w:p>
        </w:tc>
        <w:tc>
          <w:tcPr>
            <w:tcW w:w="1559" w:type="dxa"/>
            <w:gridSpan w:val="2"/>
            <w:tcBorders>
              <w:right w:val="single" w:color="000000" w:sz="10" w:space="0"/>
            </w:tcBorders>
            <w:vAlign w:val="top"/>
          </w:tcPr>
          <w:p w14:paraId="3B579C67">
            <w:r>
              <w:t>依托现有</w:t>
            </w:r>
          </w:p>
        </w:tc>
        <w:tc>
          <w:tcPr>
            <w:tcW w:w="136" w:type="dxa"/>
            <w:vMerge w:val="continue"/>
            <w:tcBorders>
              <w:top w:val="nil"/>
              <w:left w:val="single" w:color="000000" w:sz="10" w:space="0"/>
              <w:bottom w:val="nil"/>
              <w:right w:val="single" w:color="000000" w:sz="6" w:space="0"/>
            </w:tcBorders>
            <w:vAlign w:val="top"/>
          </w:tcPr>
          <w:p w14:paraId="76AB5349"/>
        </w:tc>
      </w:tr>
      <w:tr w14:paraId="213DCC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752" w:type="dxa"/>
            <w:vMerge w:val="continue"/>
            <w:tcBorders>
              <w:top w:val="nil"/>
              <w:left w:val="single" w:color="000000" w:sz="6" w:space="0"/>
              <w:bottom w:val="nil"/>
            </w:tcBorders>
            <w:vAlign w:val="top"/>
          </w:tcPr>
          <w:p w14:paraId="001FA03A"/>
        </w:tc>
        <w:tc>
          <w:tcPr>
            <w:tcW w:w="763" w:type="dxa"/>
            <w:tcBorders>
              <w:bottom w:val="single" w:color="000000" w:sz="10" w:space="0"/>
            </w:tcBorders>
            <w:vAlign w:val="top"/>
          </w:tcPr>
          <w:p w14:paraId="68E9BA2F">
            <w:r>
              <w:t>5</w:t>
            </w:r>
          </w:p>
        </w:tc>
        <w:tc>
          <w:tcPr>
            <w:tcW w:w="1303" w:type="dxa"/>
            <w:gridSpan w:val="3"/>
            <w:tcBorders>
              <w:bottom w:val="single" w:color="000000" w:sz="10" w:space="0"/>
            </w:tcBorders>
            <w:vAlign w:val="top"/>
          </w:tcPr>
          <w:p w14:paraId="29637B9C">
            <w:r>
              <w:t>电</w:t>
            </w:r>
          </w:p>
        </w:tc>
        <w:tc>
          <w:tcPr>
            <w:tcW w:w="2374" w:type="dxa"/>
            <w:gridSpan w:val="5"/>
            <w:tcBorders>
              <w:bottom w:val="single" w:color="000000" w:sz="10" w:space="0"/>
            </w:tcBorders>
            <w:vAlign w:val="top"/>
          </w:tcPr>
          <w:p w14:paraId="091C7A2C">
            <w:r>
              <w:t>1.2</w:t>
            </w:r>
            <w:r>
              <w:t xml:space="preserve"> </w:t>
            </w:r>
            <w:r>
              <w:t>万</w:t>
            </w:r>
            <w:r>
              <w:t xml:space="preserve"> </w:t>
            </w:r>
            <w:r>
              <w:t>kW</w:t>
            </w:r>
            <w:r>
              <w:t>·h/a</w:t>
            </w:r>
          </w:p>
        </w:tc>
        <w:tc>
          <w:tcPr>
            <w:tcW w:w="2177" w:type="dxa"/>
            <w:gridSpan w:val="3"/>
            <w:tcBorders>
              <w:bottom w:val="single" w:color="000000" w:sz="10" w:space="0"/>
            </w:tcBorders>
            <w:vAlign w:val="top"/>
          </w:tcPr>
          <w:p w14:paraId="26562884">
            <w:r>
              <w:t>市政供电管网供电</w:t>
            </w:r>
          </w:p>
        </w:tc>
        <w:tc>
          <w:tcPr>
            <w:tcW w:w="1559" w:type="dxa"/>
            <w:gridSpan w:val="2"/>
            <w:tcBorders>
              <w:bottom w:val="single" w:color="000000" w:sz="10" w:space="0"/>
              <w:right w:val="single" w:color="000000" w:sz="10" w:space="0"/>
            </w:tcBorders>
            <w:vAlign w:val="top"/>
          </w:tcPr>
          <w:p w14:paraId="7DECF224">
            <w:r>
              <w:t>依托现有</w:t>
            </w:r>
          </w:p>
        </w:tc>
        <w:tc>
          <w:tcPr>
            <w:tcW w:w="136" w:type="dxa"/>
            <w:vMerge w:val="continue"/>
            <w:tcBorders>
              <w:top w:val="nil"/>
              <w:left w:val="single" w:color="000000" w:sz="10" w:space="0"/>
              <w:bottom w:val="nil"/>
              <w:right w:val="single" w:color="000000" w:sz="6" w:space="0"/>
            </w:tcBorders>
            <w:vAlign w:val="top"/>
          </w:tcPr>
          <w:p w14:paraId="3EEB8981"/>
        </w:tc>
      </w:tr>
      <w:tr w14:paraId="7C83F6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4" w:hRule="atLeast"/>
        </w:trPr>
        <w:tc>
          <w:tcPr>
            <w:tcW w:w="752" w:type="dxa"/>
            <w:vMerge w:val="continue"/>
            <w:tcBorders>
              <w:top w:val="nil"/>
              <w:left w:val="single" w:color="000000" w:sz="6" w:space="0"/>
              <w:bottom w:val="nil"/>
            </w:tcBorders>
            <w:vAlign w:val="top"/>
          </w:tcPr>
          <w:p w14:paraId="743DA27D"/>
        </w:tc>
        <w:tc>
          <w:tcPr>
            <w:tcW w:w="8312" w:type="dxa"/>
            <w:gridSpan w:val="15"/>
            <w:tcBorders>
              <w:top w:val="single" w:color="000000" w:sz="10" w:space="0"/>
              <w:bottom w:val="single" w:color="000000" w:sz="10" w:space="0"/>
              <w:right w:val="single" w:color="000000" w:sz="6" w:space="0"/>
            </w:tcBorders>
            <w:vAlign w:val="top"/>
          </w:tcPr>
          <w:p w14:paraId="6DFE100A">
            <w:r>
              <w:t>本项目采用常德中石油昆仑燃气有限公司供给的天然气</w:t>
            </w:r>
            <w:r>
              <w:t>，天然气成分见下</w:t>
            </w:r>
            <w:r>
              <w:t xml:space="preserve"> </w:t>
            </w:r>
            <w:r>
              <w:t>表：</w:t>
            </w:r>
          </w:p>
          <w:p w14:paraId="2DF2F866">
            <w:r>
              <w:t>表</w:t>
            </w:r>
            <w:r>
              <w:t xml:space="preserve"> </w:t>
            </w:r>
            <w:r>
              <w:t xml:space="preserve">2-4    </w:t>
            </w:r>
            <w:r>
              <w:t>项目天然气主要成分一览表</w:t>
            </w:r>
          </w:p>
        </w:tc>
      </w:tr>
      <w:tr w14:paraId="42276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52" w:type="dxa"/>
            <w:vMerge w:val="continue"/>
            <w:tcBorders>
              <w:top w:val="nil"/>
              <w:left w:val="single" w:color="000000" w:sz="6" w:space="0"/>
              <w:bottom w:val="nil"/>
            </w:tcBorders>
            <w:vAlign w:val="top"/>
          </w:tcPr>
          <w:p w14:paraId="186968D1"/>
        </w:tc>
        <w:tc>
          <w:tcPr>
            <w:tcW w:w="1179" w:type="dxa"/>
            <w:gridSpan w:val="3"/>
            <w:tcBorders>
              <w:top w:val="single" w:color="000000" w:sz="10" w:space="0"/>
            </w:tcBorders>
            <w:vAlign w:val="top"/>
          </w:tcPr>
          <w:p w14:paraId="7C1E4F98">
            <w:r>
              <w:t>燃料名称</w:t>
            </w:r>
          </w:p>
        </w:tc>
        <w:tc>
          <w:tcPr>
            <w:tcW w:w="6997" w:type="dxa"/>
            <w:gridSpan w:val="11"/>
            <w:tcBorders>
              <w:top w:val="single" w:color="000000" w:sz="10" w:space="0"/>
              <w:right w:val="single" w:color="000000" w:sz="10" w:space="0"/>
            </w:tcBorders>
            <w:vAlign w:val="top"/>
          </w:tcPr>
          <w:p w14:paraId="36B8D045">
            <w:r>
              <w:t>项目及含量</w:t>
            </w:r>
          </w:p>
        </w:tc>
        <w:tc>
          <w:tcPr>
            <w:tcW w:w="136" w:type="dxa"/>
            <w:vMerge w:val="restart"/>
            <w:tcBorders>
              <w:top w:val="nil"/>
              <w:left w:val="single" w:color="000000" w:sz="10" w:space="0"/>
              <w:bottom w:val="nil"/>
              <w:right w:val="single" w:color="000000" w:sz="6" w:space="0"/>
            </w:tcBorders>
            <w:vAlign w:val="top"/>
          </w:tcPr>
          <w:p w14:paraId="3B89D938"/>
        </w:tc>
      </w:tr>
      <w:tr w14:paraId="2E250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14BFF537"/>
        </w:tc>
        <w:tc>
          <w:tcPr>
            <w:tcW w:w="1179" w:type="dxa"/>
            <w:gridSpan w:val="3"/>
            <w:vMerge w:val="restart"/>
            <w:tcBorders>
              <w:bottom w:val="nil"/>
            </w:tcBorders>
            <w:vAlign w:val="top"/>
          </w:tcPr>
          <w:p w14:paraId="3C4D9D49"/>
          <w:p w14:paraId="1A32B2B5"/>
          <w:p w14:paraId="21E983B6">
            <w:r>
              <w:t>天然气</w:t>
            </w:r>
          </w:p>
        </w:tc>
        <w:tc>
          <w:tcPr>
            <w:tcW w:w="1544" w:type="dxa"/>
            <w:gridSpan w:val="2"/>
            <w:vAlign w:val="top"/>
          </w:tcPr>
          <w:p w14:paraId="1067ADBA">
            <w:r>
              <w:t>CH</w:t>
            </w:r>
            <w:r>
              <w:t>4</w:t>
            </w:r>
            <w:r>
              <w:t>（</w:t>
            </w:r>
            <w:r>
              <w:t>%</w:t>
            </w:r>
            <w:r>
              <w:t>）</w:t>
            </w:r>
          </w:p>
        </w:tc>
        <w:tc>
          <w:tcPr>
            <w:tcW w:w="1416" w:type="dxa"/>
            <w:gridSpan w:val="3"/>
            <w:vAlign w:val="top"/>
          </w:tcPr>
          <w:p w14:paraId="195603C2">
            <w:r>
              <w:t>C</w:t>
            </w:r>
            <w:r>
              <w:t>2</w:t>
            </w:r>
            <w:r>
              <w:t>H</w:t>
            </w:r>
            <w:r>
              <w:t>6</w:t>
            </w:r>
            <w:r>
              <w:t>（</w:t>
            </w:r>
            <w:r>
              <w:t>%</w:t>
            </w:r>
            <w:r>
              <w:t>）</w:t>
            </w:r>
          </w:p>
        </w:tc>
        <w:tc>
          <w:tcPr>
            <w:tcW w:w="1343" w:type="dxa"/>
            <w:gridSpan w:val="3"/>
            <w:vAlign w:val="top"/>
          </w:tcPr>
          <w:p w14:paraId="0F341A2B">
            <w:r>
              <w:t>C</w:t>
            </w:r>
            <w:r>
              <w:t>3</w:t>
            </w:r>
            <w:r>
              <w:t>H</w:t>
            </w:r>
            <w:r>
              <w:t>8</w:t>
            </w:r>
            <w:r>
              <w:t>（</w:t>
            </w:r>
            <w:r>
              <w:t>%</w:t>
            </w:r>
            <w:r>
              <w:t>）</w:t>
            </w:r>
          </w:p>
        </w:tc>
        <w:tc>
          <w:tcPr>
            <w:tcW w:w="1343" w:type="dxa"/>
            <w:gridSpan w:val="2"/>
            <w:vAlign w:val="top"/>
          </w:tcPr>
          <w:p w14:paraId="702D7FD1">
            <w:r>
              <w:t>n-C</w:t>
            </w:r>
            <w:r>
              <w:t>4</w:t>
            </w:r>
            <w:r>
              <w:t>H</w:t>
            </w:r>
            <w:r>
              <w:t>10</w:t>
            </w:r>
            <w:r>
              <w:t>（</w:t>
            </w:r>
            <w:r>
              <w:t>%</w:t>
            </w:r>
            <w:r>
              <w:t>）</w:t>
            </w:r>
          </w:p>
        </w:tc>
        <w:tc>
          <w:tcPr>
            <w:tcW w:w="1351" w:type="dxa"/>
            <w:tcBorders>
              <w:right w:val="single" w:color="000000" w:sz="10" w:space="0"/>
            </w:tcBorders>
            <w:vAlign w:val="top"/>
          </w:tcPr>
          <w:p w14:paraId="209335B9">
            <w:r>
              <w:t>i-C</w:t>
            </w:r>
            <w:r>
              <w:t>4</w:t>
            </w:r>
            <w:r>
              <w:t>H</w:t>
            </w:r>
            <w:r>
              <w:t>10</w:t>
            </w:r>
            <w:r>
              <w:t>（</w:t>
            </w:r>
            <w:r>
              <w:t>%</w:t>
            </w:r>
            <w:r>
              <w:t>）</w:t>
            </w:r>
          </w:p>
        </w:tc>
        <w:tc>
          <w:tcPr>
            <w:tcW w:w="136" w:type="dxa"/>
            <w:vMerge w:val="continue"/>
            <w:tcBorders>
              <w:top w:val="nil"/>
              <w:left w:val="single" w:color="000000" w:sz="10" w:space="0"/>
              <w:bottom w:val="nil"/>
              <w:right w:val="single" w:color="000000" w:sz="6" w:space="0"/>
            </w:tcBorders>
            <w:vAlign w:val="top"/>
          </w:tcPr>
          <w:p w14:paraId="26922D08"/>
        </w:tc>
      </w:tr>
      <w:tr w14:paraId="03E23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752" w:type="dxa"/>
            <w:vMerge w:val="continue"/>
            <w:tcBorders>
              <w:top w:val="nil"/>
              <w:left w:val="single" w:color="000000" w:sz="6" w:space="0"/>
              <w:bottom w:val="nil"/>
            </w:tcBorders>
            <w:vAlign w:val="top"/>
          </w:tcPr>
          <w:p w14:paraId="5BFAED86"/>
        </w:tc>
        <w:tc>
          <w:tcPr>
            <w:tcW w:w="1179" w:type="dxa"/>
            <w:gridSpan w:val="3"/>
            <w:vMerge w:val="continue"/>
            <w:tcBorders>
              <w:top w:val="nil"/>
              <w:bottom w:val="nil"/>
            </w:tcBorders>
            <w:vAlign w:val="top"/>
          </w:tcPr>
          <w:p w14:paraId="1808A774"/>
        </w:tc>
        <w:tc>
          <w:tcPr>
            <w:tcW w:w="1544" w:type="dxa"/>
            <w:gridSpan w:val="2"/>
            <w:vAlign w:val="top"/>
          </w:tcPr>
          <w:p w14:paraId="0CE0B02F">
            <w:r>
              <w:t>94.3034</w:t>
            </w:r>
          </w:p>
        </w:tc>
        <w:tc>
          <w:tcPr>
            <w:tcW w:w="1416" w:type="dxa"/>
            <w:gridSpan w:val="3"/>
            <w:vAlign w:val="top"/>
          </w:tcPr>
          <w:p w14:paraId="45B57093">
            <w:r>
              <w:t>2.7567</w:t>
            </w:r>
          </w:p>
        </w:tc>
        <w:tc>
          <w:tcPr>
            <w:tcW w:w="1343" w:type="dxa"/>
            <w:gridSpan w:val="3"/>
            <w:vAlign w:val="top"/>
          </w:tcPr>
          <w:p w14:paraId="7B0C30AE">
            <w:r>
              <w:t>0.5897</w:t>
            </w:r>
          </w:p>
        </w:tc>
        <w:tc>
          <w:tcPr>
            <w:tcW w:w="1343" w:type="dxa"/>
            <w:gridSpan w:val="2"/>
            <w:vAlign w:val="top"/>
          </w:tcPr>
          <w:p w14:paraId="6CCC9CCB">
            <w:r>
              <w:t>0.0806</w:t>
            </w:r>
          </w:p>
        </w:tc>
        <w:tc>
          <w:tcPr>
            <w:tcW w:w="1351" w:type="dxa"/>
            <w:tcBorders>
              <w:right w:val="single" w:color="000000" w:sz="10" w:space="0"/>
            </w:tcBorders>
            <w:vAlign w:val="top"/>
          </w:tcPr>
          <w:p w14:paraId="5569997B">
            <w:r>
              <w:t>0.0768</w:t>
            </w:r>
          </w:p>
        </w:tc>
        <w:tc>
          <w:tcPr>
            <w:tcW w:w="136" w:type="dxa"/>
            <w:vMerge w:val="continue"/>
            <w:tcBorders>
              <w:top w:val="nil"/>
              <w:left w:val="single" w:color="000000" w:sz="10" w:space="0"/>
              <w:bottom w:val="nil"/>
              <w:right w:val="single" w:color="000000" w:sz="6" w:space="0"/>
            </w:tcBorders>
            <w:vAlign w:val="top"/>
          </w:tcPr>
          <w:p w14:paraId="5061D213"/>
        </w:tc>
      </w:tr>
      <w:tr w14:paraId="32C88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3734550B"/>
        </w:tc>
        <w:tc>
          <w:tcPr>
            <w:tcW w:w="1179" w:type="dxa"/>
            <w:gridSpan w:val="3"/>
            <w:vMerge w:val="continue"/>
            <w:tcBorders>
              <w:top w:val="nil"/>
              <w:bottom w:val="nil"/>
            </w:tcBorders>
            <w:vAlign w:val="top"/>
          </w:tcPr>
          <w:p w14:paraId="3BED3012"/>
        </w:tc>
        <w:tc>
          <w:tcPr>
            <w:tcW w:w="1544" w:type="dxa"/>
            <w:gridSpan w:val="2"/>
            <w:vAlign w:val="top"/>
          </w:tcPr>
          <w:p w14:paraId="58943990">
            <w:r>
              <w:t>n-C</w:t>
            </w:r>
            <w:r>
              <w:t>5</w:t>
            </w:r>
            <w:r>
              <w:t>H</w:t>
            </w:r>
            <w:r>
              <w:t>12</w:t>
            </w:r>
            <w:r>
              <w:t>（</w:t>
            </w:r>
            <w:r>
              <w:t>%</w:t>
            </w:r>
            <w:r>
              <w:t>）</w:t>
            </w:r>
          </w:p>
        </w:tc>
        <w:tc>
          <w:tcPr>
            <w:tcW w:w="1416" w:type="dxa"/>
            <w:gridSpan w:val="3"/>
            <w:vAlign w:val="top"/>
          </w:tcPr>
          <w:p w14:paraId="28E56E6F">
            <w:r>
              <w:t>i-C</w:t>
            </w:r>
            <w:r>
              <w:t>5</w:t>
            </w:r>
            <w:r>
              <w:t>H</w:t>
            </w:r>
            <w:r>
              <w:t>12</w:t>
            </w:r>
            <w:r>
              <w:t>（</w:t>
            </w:r>
            <w:r>
              <w:t>%</w:t>
            </w:r>
            <w:r>
              <w:t>）</w:t>
            </w:r>
          </w:p>
        </w:tc>
        <w:tc>
          <w:tcPr>
            <w:tcW w:w="1343" w:type="dxa"/>
            <w:gridSpan w:val="3"/>
            <w:vAlign w:val="top"/>
          </w:tcPr>
          <w:p w14:paraId="166F5DD8">
            <w:r>
              <w:t>C</w:t>
            </w:r>
            <w:r>
              <w:t>6</w:t>
            </w:r>
            <w:r>
              <w:t>+</w:t>
            </w:r>
            <w:r>
              <w:t>（</w:t>
            </w:r>
            <w:r>
              <w:t>%</w:t>
            </w:r>
            <w:r>
              <w:t>）</w:t>
            </w:r>
          </w:p>
        </w:tc>
        <w:tc>
          <w:tcPr>
            <w:tcW w:w="1343" w:type="dxa"/>
            <w:gridSpan w:val="2"/>
            <w:vAlign w:val="top"/>
          </w:tcPr>
          <w:p w14:paraId="5A2F4A30">
            <w:r>
              <w:t>N</w:t>
            </w:r>
            <w:r>
              <w:t>2</w:t>
            </w:r>
            <w:r>
              <w:t>（</w:t>
            </w:r>
            <w:r>
              <w:t>%</w:t>
            </w:r>
            <w:r>
              <w:t>）</w:t>
            </w:r>
          </w:p>
        </w:tc>
        <w:tc>
          <w:tcPr>
            <w:tcW w:w="1351" w:type="dxa"/>
            <w:tcBorders>
              <w:right w:val="single" w:color="000000" w:sz="10" w:space="0"/>
            </w:tcBorders>
            <w:vAlign w:val="top"/>
          </w:tcPr>
          <w:p w14:paraId="1F4358A3">
            <w:r>
              <w:t>CO</w:t>
            </w:r>
            <w:r>
              <w:t>2</w:t>
            </w:r>
            <w:r>
              <w:t>（</w:t>
            </w:r>
            <w:r>
              <w:t>%</w:t>
            </w:r>
            <w:r>
              <w:t>）</w:t>
            </w:r>
          </w:p>
        </w:tc>
        <w:tc>
          <w:tcPr>
            <w:tcW w:w="136" w:type="dxa"/>
            <w:vMerge w:val="continue"/>
            <w:tcBorders>
              <w:top w:val="nil"/>
              <w:left w:val="single" w:color="000000" w:sz="10" w:space="0"/>
              <w:bottom w:val="nil"/>
              <w:right w:val="single" w:color="000000" w:sz="6" w:space="0"/>
            </w:tcBorders>
            <w:vAlign w:val="top"/>
          </w:tcPr>
          <w:p w14:paraId="62751673"/>
        </w:tc>
      </w:tr>
      <w:tr w14:paraId="2C7B3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752" w:type="dxa"/>
            <w:vMerge w:val="continue"/>
            <w:tcBorders>
              <w:top w:val="nil"/>
              <w:left w:val="single" w:color="000000" w:sz="6" w:space="0"/>
              <w:bottom w:val="nil"/>
            </w:tcBorders>
            <w:vAlign w:val="top"/>
          </w:tcPr>
          <w:p w14:paraId="70A53473"/>
        </w:tc>
        <w:tc>
          <w:tcPr>
            <w:tcW w:w="1179" w:type="dxa"/>
            <w:gridSpan w:val="3"/>
            <w:vMerge w:val="continue"/>
            <w:tcBorders>
              <w:top w:val="nil"/>
              <w:bottom w:val="nil"/>
            </w:tcBorders>
            <w:vAlign w:val="top"/>
          </w:tcPr>
          <w:p w14:paraId="06144912"/>
        </w:tc>
        <w:tc>
          <w:tcPr>
            <w:tcW w:w="1544" w:type="dxa"/>
            <w:gridSpan w:val="2"/>
            <w:vAlign w:val="top"/>
          </w:tcPr>
          <w:p w14:paraId="174A3827">
            <w:r>
              <w:t>0.0194</w:t>
            </w:r>
          </w:p>
        </w:tc>
        <w:tc>
          <w:tcPr>
            <w:tcW w:w="1416" w:type="dxa"/>
            <w:gridSpan w:val="3"/>
            <w:vAlign w:val="top"/>
          </w:tcPr>
          <w:p w14:paraId="51702917">
            <w:r>
              <w:t>0.0182</w:t>
            </w:r>
          </w:p>
        </w:tc>
        <w:tc>
          <w:tcPr>
            <w:tcW w:w="1343" w:type="dxa"/>
            <w:gridSpan w:val="3"/>
            <w:vAlign w:val="top"/>
          </w:tcPr>
          <w:p w14:paraId="7729AE9F">
            <w:r>
              <w:t>0.0486</w:t>
            </w:r>
          </w:p>
        </w:tc>
        <w:tc>
          <w:tcPr>
            <w:tcW w:w="1343" w:type="dxa"/>
            <w:gridSpan w:val="2"/>
            <w:vAlign w:val="top"/>
          </w:tcPr>
          <w:p w14:paraId="22219C65">
            <w:r>
              <w:t>1.2763</w:t>
            </w:r>
          </w:p>
        </w:tc>
        <w:tc>
          <w:tcPr>
            <w:tcW w:w="1351" w:type="dxa"/>
            <w:tcBorders>
              <w:right w:val="single" w:color="000000" w:sz="10" w:space="0"/>
            </w:tcBorders>
            <w:vAlign w:val="top"/>
          </w:tcPr>
          <w:p w14:paraId="3F88B1E2">
            <w:r>
              <w:t>0.8303</w:t>
            </w:r>
          </w:p>
        </w:tc>
        <w:tc>
          <w:tcPr>
            <w:tcW w:w="136" w:type="dxa"/>
            <w:vMerge w:val="continue"/>
            <w:tcBorders>
              <w:top w:val="nil"/>
              <w:left w:val="single" w:color="000000" w:sz="10" w:space="0"/>
              <w:bottom w:val="nil"/>
              <w:right w:val="single" w:color="000000" w:sz="6" w:space="0"/>
            </w:tcBorders>
            <w:vAlign w:val="top"/>
          </w:tcPr>
          <w:p w14:paraId="6FED7D0F"/>
        </w:tc>
      </w:tr>
      <w:tr w14:paraId="0A8A3C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752" w:type="dxa"/>
            <w:vMerge w:val="continue"/>
            <w:tcBorders>
              <w:top w:val="nil"/>
              <w:left w:val="single" w:color="000000" w:sz="6" w:space="0"/>
              <w:bottom w:val="single" w:color="000000" w:sz="6" w:space="0"/>
            </w:tcBorders>
            <w:vAlign w:val="top"/>
          </w:tcPr>
          <w:p w14:paraId="3DE3FCAB"/>
        </w:tc>
        <w:tc>
          <w:tcPr>
            <w:tcW w:w="1179" w:type="dxa"/>
            <w:gridSpan w:val="3"/>
            <w:vMerge w:val="continue"/>
            <w:tcBorders>
              <w:top w:val="nil"/>
              <w:bottom w:val="single" w:color="000000" w:sz="6" w:space="0"/>
            </w:tcBorders>
            <w:vAlign w:val="top"/>
          </w:tcPr>
          <w:p w14:paraId="5CC0319E"/>
        </w:tc>
        <w:tc>
          <w:tcPr>
            <w:tcW w:w="1544" w:type="dxa"/>
            <w:gridSpan w:val="2"/>
            <w:tcBorders>
              <w:bottom w:val="single" w:color="000000" w:sz="6" w:space="0"/>
            </w:tcBorders>
            <w:vAlign w:val="top"/>
          </w:tcPr>
          <w:p w14:paraId="292A1D2F">
            <w:r>
              <w:t>H</w:t>
            </w:r>
            <w:r>
              <w:t>2</w:t>
            </w:r>
            <w:r>
              <w:t>S</w:t>
            </w:r>
            <w:r>
              <w:t>（</w:t>
            </w:r>
            <w:r>
              <w:t>mg</w:t>
            </w:r>
            <w:r>
              <w:t>/m</w:t>
            </w:r>
            <w:r>
              <w:t>3</w:t>
            </w:r>
            <w:r>
              <w:t>）</w:t>
            </w:r>
          </w:p>
        </w:tc>
        <w:tc>
          <w:tcPr>
            <w:tcW w:w="1416" w:type="dxa"/>
            <w:gridSpan w:val="3"/>
            <w:tcBorders>
              <w:bottom w:val="single" w:color="000000" w:sz="6" w:space="0"/>
            </w:tcBorders>
            <w:vAlign w:val="top"/>
          </w:tcPr>
          <w:p w14:paraId="74715056">
            <w:r>
              <w:t>水露点</w:t>
            </w:r>
            <w:r>
              <w:t xml:space="preserve"> </w:t>
            </w:r>
            <w:r>
              <w:t>(℃)</w:t>
            </w:r>
          </w:p>
        </w:tc>
        <w:tc>
          <w:tcPr>
            <w:tcW w:w="1343" w:type="dxa"/>
            <w:gridSpan w:val="3"/>
            <w:tcBorders>
              <w:bottom w:val="single" w:color="000000" w:sz="6" w:space="0"/>
            </w:tcBorders>
            <w:vAlign w:val="top"/>
          </w:tcPr>
          <w:p w14:paraId="092147C5">
            <w:r>
              <w:t>绝对密度</w:t>
            </w:r>
          </w:p>
        </w:tc>
        <w:tc>
          <w:tcPr>
            <w:tcW w:w="1343" w:type="dxa"/>
            <w:gridSpan w:val="2"/>
            <w:tcBorders>
              <w:bottom w:val="single" w:color="000000" w:sz="6" w:space="0"/>
            </w:tcBorders>
            <w:vAlign w:val="top"/>
          </w:tcPr>
          <w:p w14:paraId="5FBEEF7D">
            <w:r>
              <w:t>高位发热量</w:t>
            </w:r>
          </w:p>
        </w:tc>
        <w:tc>
          <w:tcPr>
            <w:tcW w:w="1351" w:type="dxa"/>
            <w:tcBorders>
              <w:bottom w:val="single" w:color="000000" w:sz="6" w:space="0"/>
              <w:right w:val="single" w:color="000000" w:sz="10" w:space="0"/>
            </w:tcBorders>
            <w:vAlign w:val="top"/>
          </w:tcPr>
          <w:p w14:paraId="437C0B50">
            <w:r>
              <w:t>低位发热量</w:t>
            </w:r>
          </w:p>
        </w:tc>
        <w:tc>
          <w:tcPr>
            <w:tcW w:w="136" w:type="dxa"/>
            <w:vMerge w:val="continue"/>
            <w:tcBorders>
              <w:top w:val="nil"/>
              <w:left w:val="single" w:color="000000" w:sz="10" w:space="0"/>
              <w:bottom w:val="single" w:color="000000" w:sz="6" w:space="0"/>
              <w:right w:val="single" w:color="000000" w:sz="6" w:space="0"/>
            </w:tcBorders>
            <w:vAlign w:val="top"/>
          </w:tcPr>
          <w:p w14:paraId="44AB9BE2"/>
        </w:tc>
      </w:tr>
    </w:tbl>
    <w:p w14:paraId="73C2E0F8"/>
    <w:p w14:paraId="396A80CE">
      <w:pPr>
        <w:sectPr>
          <w:footerReference r:id="rId22" w:type="default"/>
          <w:pgSz w:w="11906" w:h="16839"/>
          <w:pgMar w:top="400" w:right="1413" w:bottom="1020" w:left="1413" w:header="0" w:footer="773" w:gutter="0"/>
          <w:cols w:space="720" w:num="1"/>
        </w:sectPr>
      </w:pPr>
    </w:p>
    <w:p w14:paraId="309E17EC">
      <w:r>
        <w:drawing>
          <wp:anchor distT="0" distB="0" distL="0" distR="0" simplePos="0" relativeHeight="251686912" behindDoc="1" locked="0" layoutInCell="0" allowOverlap="1">
            <wp:simplePos x="0" y="0"/>
            <wp:positionH relativeFrom="page">
              <wp:posOffset>2254885</wp:posOffset>
            </wp:positionH>
            <wp:positionV relativeFrom="page">
              <wp:posOffset>2663825</wp:posOffset>
            </wp:positionV>
            <wp:extent cx="6350" cy="172720"/>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16"/>
                    <a:stretch>
                      <a:fillRect/>
                    </a:stretch>
                  </pic:blipFill>
                  <pic:spPr>
                    <a:xfrm>
                      <a:off x="0" y="0"/>
                      <a:ext cx="6350" cy="172719"/>
                    </a:xfrm>
                    <a:prstGeom prst="rect">
                      <a:avLst/>
                    </a:prstGeom>
                  </pic:spPr>
                </pic:pic>
              </a:graphicData>
            </a:graphic>
          </wp:anchor>
        </w:drawing>
      </w:r>
    </w:p>
    <w:p w14:paraId="5AF746FE"/>
    <w:p w14:paraId="21E107BA"/>
    <w:p w14:paraId="331E0FA3"/>
    <w:p w14:paraId="3DBC5AAD"/>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23"/>
        <w:gridCol w:w="507"/>
        <w:gridCol w:w="47"/>
        <w:gridCol w:w="502"/>
        <w:gridCol w:w="100"/>
        <w:gridCol w:w="596"/>
        <w:gridCol w:w="849"/>
        <w:gridCol w:w="863"/>
        <w:gridCol w:w="553"/>
        <w:gridCol w:w="1343"/>
        <w:gridCol w:w="885"/>
        <w:gridCol w:w="188"/>
        <w:gridCol w:w="269"/>
        <w:gridCol w:w="239"/>
        <w:gridCol w:w="399"/>
        <w:gridCol w:w="697"/>
        <w:gridCol w:w="20"/>
        <w:gridCol w:w="132"/>
      </w:tblGrid>
      <w:tr w14:paraId="640BD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752" w:type="dxa"/>
            <w:vMerge w:val="restart"/>
            <w:tcBorders>
              <w:top w:val="single" w:color="000000" w:sz="6" w:space="0"/>
              <w:left w:val="single" w:color="000000" w:sz="6" w:space="0"/>
              <w:bottom w:val="nil"/>
            </w:tcBorders>
            <w:vAlign w:val="top"/>
          </w:tcPr>
          <w:p w14:paraId="57FB09C6"/>
        </w:tc>
        <w:tc>
          <w:tcPr>
            <w:tcW w:w="1179" w:type="dxa"/>
            <w:gridSpan w:val="4"/>
            <w:vMerge w:val="restart"/>
            <w:tcBorders>
              <w:top w:val="single" w:color="000000" w:sz="6" w:space="0"/>
              <w:bottom w:val="nil"/>
            </w:tcBorders>
            <w:vAlign w:val="top"/>
          </w:tcPr>
          <w:p w14:paraId="58616957">
            <w:r>
              <w:pict>
                <v:shape id="_x0000_s1042" o:spid="_x0000_s1042" style="height:28.15pt;width:1.45pt;" filled="f" stroked="t" coordsize="29,562" path="m14,0l14,562e">
                  <v:fill on="f" focussize="0,0"/>
                  <v:stroke weight="1.44pt" color="#000000" miterlimit="2" joinstyle="bevel"/>
                  <v:imagedata o:title=""/>
                  <o:lock v:ext="edit"/>
                  <w10:wrap type="none"/>
                  <w10:anchorlock/>
                </v:shape>
              </w:pict>
            </w:r>
          </w:p>
        </w:tc>
        <w:tc>
          <w:tcPr>
            <w:tcW w:w="1545" w:type="dxa"/>
            <w:gridSpan w:val="3"/>
            <w:tcBorders>
              <w:top w:val="single" w:color="000000" w:sz="6" w:space="0"/>
            </w:tcBorders>
            <w:vAlign w:val="top"/>
          </w:tcPr>
          <w:p w14:paraId="697CEC78"/>
        </w:tc>
        <w:tc>
          <w:tcPr>
            <w:tcW w:w="1416" w:type="dxa"/>
            <w:gridSpan w:val="2"/>
            <w:tcBorders>
              <w:top w:val="single" w:color="000000" w:sz="6" w:space="0"/>
            </w:tcBorders>
            <w:vAlign w:val="top"/>
          </w:tcPr>
          <w:p w14:paraId="2429758D"/>
        </w:tc>
        <w:tc>
          <w:tcPr>
            <w:tcW w:w="1343" w:type="dxa"/>
            <w:tcBorders>
              <w:top w:val="single" w:color="000000" w:sz="6" w:space="0"/>
            </w:tcBorders>
            <w:vAlign w:val="top"/>
          </w:tcPr>
          <w:p w14:paraId="250B2B67">
            <w:r>
              <w:t>（</w:t>
            </w:r>
            <w:r>
              <w:t>kg</w:t>
            </w:r>
            <w:r>
              <w:t>/m</w:t>
            </w:r>
            <w:r>
              <w:t>3</w:t>
            </w:r>
            <w:r>
              <w:t>）</w:t>
            </w:r>
          </w:p>
        </w:tc>
        <w:tc>
          <w:tcPr>
            <w:tcW w:w="1342" w:type="dxa"/>
            <w:gridSpan w:val="3"/>
            <w:tcBorders>
              <w:top w:val="single" w:color="000000" w:sz="6" w:space="0"/>
            </w:tcBorders>
            <w:vAlign w:val="top"/>
          </w:tcPr>
          <w:p w14:paraId="3C4B2BF9">
            <w:r>
              <w:t>（</w:t>
            </w:r>
            <w:r>
              <w:t>KJ</w:t>
            </w:r>
            <w:r>
              <w:t>/m</w:t>
            </w:r>
            <w:r>
              <w:t>3</w:t>
            </w:r>
            <w:r>
              <w:t>）</w:t>
            </w:r>
          </w:p>
        </w:tc>
        <w:tc>
          <w:tcPr>
            <w:tcW w:w="1335" w:type="dxa"/>
            <w:gridSpan w:val="3"/>
            <w:tcBorders>
              <w:top w:val="single" w:color="000000" w:sz="6" w:space="0"/>
              <w:right w:val="single" w:color="000000" w:sz="10" w:space="0"/>
            </w:tcBorders>
            <w:vAlign w:val="top"/>
          </w:tcPr>
          <w:p w14:paraId="331D2F61">
            <w:r>
              <w:t>（</w:t>
            </w:r>
            <w:r>
              <w:t>KJ</w:t>
            </w:r>
            <w:r>
              <w:t>/m</w:t>
            </w:r>
            <w:r>
              <w:t>3</w:t>
            </w:r>
            <w:r>
              <w:t>）</w:t>
            </w:r>
          </w:p>
        </w:tc>
        <w:tc>
          <w:tcPr>
            <w:tcW w:w="152" w:type="dxa"/>
            <w:gridSpan w:val="2"/>
            <w:vMerge w:val="restart"/>
            <w:tcBorders>
              <w:top w:val="single" w:color="000000" w:sz="6" w:space="0"/>
              <w:left w:val="single" w:color="000000" w:sz="10" w:space="0"/>
              <w:bottom w:val="nil"/>
              <w:right w:val="single" w:color="000000" w:sz="6" w:space="0"/>
            </w:tcBorders>
            <w:vAlign w:val="top"/>
          </w:tcPr>
          <w:p w14:paraId="69812BE7"/>
        </w:tc>
      </w:tr>
      <w:tr w14:paraId="24263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752" w:type="dxa"/>
            <w:vMerge w:val="continue"/>
            <w:tcBorders>
              <w:top w:val="nil"/>
              <w:left w:val="single" w:color="000000" w:sz="6" w:space="0"/>
              <w:bottom w:val="nil"/>
            </w:tcBorders>
            <w:vAlign w:val="top"/>
          </w:tcPr>
          <w:p w14:paraId="225A6688"/>
        </w:tc>
        <w:tc>
          <w:tcPr>
            <w:tcW w:w="1179" w:type="dxa"/>
            <w:gridSpan w:val="4"/>
            <w:vMerge w:val="continue"/>
            <w:tcBorders>
              <w:top w:val="nil"/>
              <w:bottom w:val="single" w:color="000000" w:sz="10" w:space="0"/>
            </w:tcBorders>
            <w:vAlign w:val="top"/>
          </w:tcPr>
          <w:p w14:paraId="4FE4C1CC"/>
        </w:tc>
        <w:tc>
          <w:tcPr>
            <w:tcW w:w="1545" w:type="dxa"/>
            <w:gridSpan w:val="3"/>
            <w:tcBorders>
              <w:bottom w:val="single" w:color="000000" w:sz="10" w:space="0"/>
            </w:tcBorders>
            <w:vAlign w:val="top"/>
          </w:tcPr>
          <w:p w14:paraId="34D6D94A">
            <w:r>
              <w:t>1.7460</w:t>
            </w:r>
          </w:p>
        </w:tc>
        <w:tc>
          <w:tcPr>
            <w:tcW w:w="1416" w:type="dxa"/>
            <w:gridSpan w:val="2"/>
            <w:tcBorders>
              <w:bottom w:val="single" w:color="000000" w:sz="10" w:space="0"/>
            </w:tcBorders>
            <w:vAlign w:val="top"/>
          </w:tcPr>
          <w:p w14:paraId="786AD466">
            <w:r>
              <w:t>-12.9730</w:t>
            </w:r>
          </w:p>
        </w:tc>
        <w:tc>
          <w:tcPr>
            <w:tcW w:w="1343" w:type="dxa"/>
            <w:tcBorders>
              <w:bottom w:val="single" w:color="000000" w:sz="10" w:space="0"/>
            </w:tcBorders>
            <w:vAlign w:val="top"/>
          </w:tcPr>
          <w:p w14:paraId="3ABDD581">
            <w:r>
              <w:t>0.7120</w:t>
            </w:r>
          </w:p>
        </w:tc>
        <w:tc>
          <w:tcPr>
            <w:tcW w:w="1342" w:type="dxa"/>
            <w:gridSpan w:val="3"/>
            <w:tcBorders>
              <w:bottom w:val="single" w:color="000000" w:sz="10" w:space="0"/>
            </w:tcBorders>
            <w:vAlign w:val="top"/>
          </w:tcPr>
          <w:p w14:paraId="0A5A66C9">
            <w:r>
              <w:t>37.6428</w:t>
            </w:r>
          </w:p>
        </w:tc>
        <w:tc>
          <w:tcPr>
            <w:tcW w:w="1335" w:type="dxa"/>
            <w:gridSpan w:val="3"/>
            <w:tcBorders>
              <w:bottom w:val="single" w:color="000000" w:sz="10" w:space="0"/>
              <w:right w:val="single" w:color="000000" w:sz="10" w:space="0"/>
            </w:tcBorders>
            <w:vAlign w:val="top"/>
          </w:tcPr>
          <w:p w14:paraId="356CB9D0">
            <w:r>
              <w:t>33.9540</w:t>
            </w:r>
          </w:p>
        </w:tc>
        <w:tc>
          <w:tcPr>
            <w:tcW w:w="152" w:type="dxa"/>
            <w:gridSpan w:val="2"/>
            <w:vMerge w:val="continue"/>
            <w:tcBorders>
              <w:top w:val="nil"/>
              <w:left w:val="single" w:color="000000" w:sz="10" w:space="0"/>
              <w:bottom w:val="nil"/>
              <w:right w:val="single" w:color="000000" w:sz="6" w:space="0"/>
            </w:tcBorders>
            <w:vAlign w:val="top"/>
          </w:tcPr>
          <w:p w14:paraId="345DB492"/>
        </w:tc>
      </w:tr>
      <w:tr w14:paraId="5A8DE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8" w:hRule="atLeast"/>
        </w:trPr>
        <w:tc>
          <w:tcPr>
            <w:tcW w:w="752" w:type="dxa"/>
            <w:vMerge w:val="continue"/>
            <w:tcBorders>
              <w:top w:val="nil"/>
              <w:left w:val="single" w:color="000000" w:sz="6" w:space="0"/>
              <w:bottom w:val="nil"/>
            </w:tcBorders>
            <w:vAlign w:val="top"/>
          </w:tcPr>
          <w:p w14:paraId="4A3753D8"/>
        </w:tc>
        <w:tc>
          <w:tcPr>
            <w:tcW w:w="8312" w:type="dxa"/>
            <w:gridSpan w:val="18"/>
            <w:tcBorders>
              <w:top w:val="single" w:color="000000" w:sz="10" w:space="0"/>
              <w:bottom w:val="single" w:color="000000" w:sz="10" w:space="0"/>
              <w:right w:val="single" w:color="000000" w:sz="6" w:space="0"/>
            </w:tcBorders>
            <w:vAlign w:val="top"/>
          </w:tcPr>
          <w:p w14:paraId="5E9E685C">
            <w:r>
              <w:t>本项目原辅材料理化性质、危险特性及毒性毒理见表</w:t>
            </w:r>
            <w:r>
              <w:t xml:space="preserve"> </w:t>
            </w:r>
            <w:r>
              <w:t>2-5</w:t>
            </w:r>
            <w:r>
              <w:t xml:space="preserve"> </w:t>
            </w:r>
            <w:r>
              <w:t>。</w:t>
            </w:r>
          </w:p>
          <w:p w14:paraId="5B60BD14">
            <w:r>
              <w:t>表</w:t>
            </w:r>
            <w:r>
              <w:t xml:space="preserve"> </w:t>
            </w:r>
            <w:r>
              <w:t xml:space="preserve">2-5    </w:t>
            </w:r>
            <w:r>
              <w:t>主要原辅材料理化性质一览表</w:t>
            </w:r>
          </w:p>
        </w:tc>
      </w:tr>
      <w:tr w14:paraId="048D06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752" w:type="dxa"/>
            <w:vMerge w:val="continue"/>
            <w:tcBorders>
              <w:top w:val="nil"/>
              <w:left w:val="single" w:color="000000" w:sz="6" w:space="0"/>
              <w:bottom w:val="nil"/>
            </w:tcBorders>
            <w:vAlign w:val="top"/>
          </w:tcPr>
          <w:p w14:paraId="563CD0DC"/>
        </w:tc>
        <w:tc>
          <w:tcPr>
            <w:tcW w:w="123" w:type="dxa"/>
            <w:vMerge w:val="restart"/>
            <w:tcBorders>
              <w:top w:val="nil"/>
              <w:bottom w:val="nil"/>
              <w:right w:val="single" w:color="000000" w:sz="10" w:space="0"/>
            </w:tcBorders>
            <w:vAlign w:val="top"/>
          </w:tcPr>
          <w:p w14:paraId="2BF6B5FB"/>
        </w:tc>
        <w:tc>
          <w:tcPr>
            <w:tcW w:w="507" w:type="dxa"/>
            <w:tcBorders>
              <w:top w:val="single" w:color="000000" w:sz="10" w:space="0"/>
              <w:left w:val="single" w:color="000000" w:sz="10" w:space="0"/>
            </w:tcBorders>
            <w:textDirection w:val="tbRlV"/>
            <w:vAlign w:val="top"/>
          </w:tcPr>
          <w:p w14:paraId="339E1A4E">
            <w:r>
              <w:t>序</w:t>
            </w:r>
            <w:r>
              <w:t xml:space="preserve"> </w:t>
            </w:r>
            <w:r>
              <w:t>号</w:t>
            </w:r>
          </w:p>
        </w:tc>
        <w:tc>
          <w:tcPr>
            <w:tcW w:w="649" w:type="dxa"/>
            <w:gridSpan w:val="3"/>
            <w:tcBorders>
              <w:top w:val="single" w:color="000000" w:sz="10" w:space="0"/>
            </w:tcBorders>
            <w:vAlign w:val="top"/>
          </w:tcPr>
          <w:p w14:paraId="76A2C7C7">
            <w:r>
              <w:t>名称</w:t>
            </w:r>
          </w:p>
        </w:tc>
        <w:tc>
          <w:tcPr>
            <w:tcW w:w="5277" w:type="dxa"/>
            <w:gridSpan w:val="7"/>
            <w:tcBorders>
              <w:top w:val="single" w:color="000000" w:sz="10" w:space="0"/>
            </w:tcBorders>
            <w:vAlign w:val="top"/>
          </w:tcPr>
          <w:p w14:paraId="67AC6FCC">
            <w:r>
              <w:t>理化性质</w:t>
            </w:r>
          </w:p>
        </w:tc>
        <w:tc>
          <w:tcPr>
            <w:tcW w:w="907" w:type="dxa"/>
            <w:gridSpan w:val="3"/>
            <w:tcBorders>
              <w:top w:val="single" w:color="000000" w:sz="10" w:space="0"/>
            </w:tcBorders>
            <w:vAlign w:val="top"/>
          </w:tcPr>
          <w:p w14:paraId="1A9876C1">
            <w:r>
              <w:t>燃烧爆</w:t>
            </w:r>
            <w:r>
              <w:t xml:space="preserve"> </w:t>
            </w:r>
            <w:r>
              <w:t>炸性</w:t>
            </w:r>
          </w:p>
        </w:tc>
        <w:tc>
          <w:tcPr>
            <w:tcW w:w="717" w:type="dxa"/>
            <w:gridSpan w:val="2"/>
            <w:tcBorders>
              <w:top w:val="single" w:color="000000" w:sz="10" w:space="0"/>
              <w:right w:val="single" w:color="000000" w:sz="10" w:space="0"/>
            </w:tcBorders>
            <w:vAlign w:val="top"/>
          </w:tcPr>
          <w:p w14:paraId="20F23C5A">
            <w:r>
              <w:t>毒理</w:t>
            </w:r>
          </w:p>
          <w:p w14:paraId="0FB496A9">
            <w:r>
              <w:t>毒性</w:t>
            </w:r>
          </w:p>
        </w:tc>
        <w:tc>
          <w:tcPr>
            <w:tcW w:w="132" w:type="dxa"/>
            <w:tcBorders>
              <w:top w:val="nil"/>
              <w:left w:val="single" w:color="000000" w:sz="10" w:space="0"/>
              <w:bottom w:val="nil"/>
              <w:right w:val="single" w:color="000000" w:sz="6" w:space="0"/>
            </w:tcBorders>
            <w:vAlign w:val="top"/>
          </w:tcPr>
          <w:p w14:paraId="21D929DC"/>
        </w:tc>
      </w:tr>
      <w:tr w14:paraId="76F65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752" w:type="dxa"/>
            <w:vMerge w:val="continue"/>
            <w:tcBorders>
              <w:top w:val="nil"/>
              <w:left w:val="single" w:color="000000" w:sz="6" w:space="0"/>
              <w:bottom w:val="nil"/>
            </w:tcBorders>
            <w:vAlign w:val="top"/>
          </w:tcPr>
          <w:p w14:paraId="74B7D745"/>
        </w:tc>
        <w:tc>
          <w:tcPr>
            <w:tcW w:w="123" w:type="dxa"/>
            <w:vMerge w:val="continue"/>
            <w:tcBorders>
              <w:top w:val="nil"/>
              <w:bottom w:val="nil"/>
              <w:right w:val="single" w:color="000000" w:sz="10" w:space="0"/>
            </w:tcBorders>
            <w:vAlign w:val="top"/>
          </w:tcPr>
          <w:p w14:paraId="44907952"/>
        </w:tc>
        <w:tc>
          <w:tcPr>
            <w:tcW w:w="507" w:type="dxa"/>
            <w:tcBorders>
              <w:left w:val="single" w:color="000000" w:sz="10" w:space="0"/>
            </w:tcBorders>
            <w:vAlign w:val="top"/>
          </w:tcPr>
          <w:p w14:paraId="51082D23"/>
          <w:p w14:paraId="3637DB13"/>
          <w:p w14:paraId="3F444628"/>
          <w:p w14:paraId="588214FD">
            <w:r>
              <w:t>1</w:t>
            </w:r>
          </w:p>
        </w:tc>
        <w:tc>
          <w:tcPr>
            <w:tcW w:w="649" w:type="dxa"/>
            <w:gridSpan w:val="3"/>
            <w:vAlign w:val="top"/>
          </w:tcPr>
          <w:p w14:paraId="7D497631"/>
          <w:p w14:paraId="161579F2"/>
          <w:p w14:paraId="09348D61">
            <w:r>
              <w:t>高级</w:t>
            </w:r>
          </w:p>
          <w:p w14:paraId="33372126">
            <w:r>
              <w:t>精制</w:t>
            </w:r>
            <w:r>
              <w:t xml:space="preserve"> 盐</w:t>
            </w:r>
          </w:p>
        </w:tc>
        <w:tc>
          <w:tcPr>
            <w:tcW w:w="5277" w:type="dxa"/>
            <w:gridSpan w:val="7"/>
            <w:vAlign w:val="top"/>
          </w:tcPr>
          <w:p w14:paraId="399402DE">
            <w:r>
              <w:t>又名</w:t>
            </w:r>
            <w:r>
              <w:fldChar w:fldCharType="begin"/>
            </w:r>
            <w:r>
              <w:instrText xml:space="preserve"> HYPERLINK "https://baike.baidu.com/item/%E7%A6%BB%E5%AD%90%E4%BA%A4%E6%8D%A2%E6%A0%91%E8%84%82/3734403?fromModule=lemma_inlink" </w:instrText>
            </w:r>
            <w:r>
              <w:fldChar w:fldCharType="separate"/>
            </w:r>
            <w:r>
              <w:t>离子交换树脂</w:t>
            </w:r>
            <w:r>
              <w:fldChar w:fldCharType="end"/>
            </w:r>
            <w:r>
              <w:fldChar w:fldCharType="begin"/>
            </w:r>
            <w:r>
              <w:instrText xml:space="preserve"> HYPERLINK "https://baike.baidu.com/item/%E5%86%8D%E7%94%9F%E5%89%82/0?fromModule=lemma_inlink" </w:instrText>
            </w:r>
            <w:r>
              <w:fldChar w:fldCharType="separate"/>
            </w:r>
            <w:r>
              <w:t>再生剂</w:t>
            </w:r>
            <w:r>
              <w:fldChar w:fldCharType="end"/>
            </w:r>
            <w:r>
              <w:t>。其主要化学成分为</w:t>
            </w:r>
            <w:r>
              <w:fldChar w:fldCharType="begin"/>
            </w:r>
            <w:r>
              <w:instrText xml:space="preserve"> HYPERLINK "https://baike.baidu.com/item/%E6%B0%AF%E5%8C%96%E9%92%A0/114496?fromModule=lemma_inlink" </w:instrText>
            </w:r>
            <w:r>
              <w:fldChar w:fldCharType="separate"/>
            </w:r>
            <w:r>
              <w:t>氯化钠</w:t>
            </w:r>
            <w:r>
              <w:fldChar w:fldCharType="end"/>
            </w:r>
            <w:r>
              <w:t xml:space="preserve">  （</w:t>
            </w:r>
            <w:r>
              <w:t>NaCl</w:t>
            </w:r>
            <w:r>
              <w:t>），</w:t>
            </w:r>
            <w:r>
              <w:t>用于</w:t>
            </w:r>
            <w:r>
              <w:fldChar w:fldCharType="begin"/>
            </w:r>
            <w:r>
              <w:instrText xml:space="preserve"> HYPERLINK "https://baike.baidu.com/item/%E8%BD%AF%E6%B0%B4%E6%9C%BA/8672060?fromModule=lemma_inlink" </w:instrText>
            </w:r>
            <w:r>
              <w:fldChar w:fldCharType="separate"/>
            </w:r>
            <w:r>
              <w:t>软水机</w:t>
            </w:r>
            <w:r>
              <w:fldChar w:fldCharType="end"/>
            </w:r>
            <w:r>
              <w:t>的日常维护和</w:t>
            </w:r>
            <w:r>
              <w:fldChar w:fldCharType="begin"/>
            </w:r>
            <w:r>
              <w:instrText xml:space="preserve"> HYPERLINK "https://baike.baidu.com/item/%E6%A0%91%E8%84%82/0?fromModule=lemma_inlink" </w:instrText>
            </w:r>
            <w:r>
              <w:fldChar w:fldCharType="separate"/>
            </w:r>
            <w:r>
              <w:t>树脂</w:t>
            </w:r>
            <w:r>
              <w:fldChar w:fldCharType="end"/>
            </w:r>
            <w:r>
              <w:t>还原。氯化钠，</w:t>
            </w:r>
            <w:r>
              <w:t xml:space="preserve"> </w:t>
            </w:r>
            <w:r>
              <w:t>一种</w:t>
            </w:r>
            <w:r>
              <w:fldChar w:fldCharType="begin"/>
            </w:r>
            <w:r>
              <w:instrText xml:space="preserve"> HYPERLINK "https://baike.baidu.com/item/%E6%97%A0%E6%9C%BA%E7%A6%BB%E5%AD%90/6448796?fromModule=lemma_inlink" </w:instrText>
            </w:r>
            <w:r>
              <w:fldChar w:fldCharType="separate"/>
            </w:r>
            <w:r>
              <w:t>无机离子</w:t>
            </w:r>
            <w:r>
              <w:fldChar w:fldCharType="end"/>
            </w:r>
            <w:r>
              <w:fldChar w:fldCharType="begin"/>
            </w:r>
            <w:r>
              <w:instrText xml:space="preserve"> HYPERLINK "https://baike.baidu.com/item/%E5%8C%96%E5%90%88%E7%89%A9/1142931?fromModule=lemma_inlink" </w:instrText>
            </w:r>
            <w:r>
              <w:fldChar w:fldCharType="separate"/>
            </w:r>
            <w:r>
              <w:t>化合物</w:t>
            </w:r>
            <w:r>
              <w:fldChar w:fldCharType="end"/>
            </w:r>
            <w:r>
              <w:t>，化学式</w:t>
            </w:r>
            <w:r>
              <w:t xml:space="preserve"> </w:t>
            </w:r>
            <w:r>
              <w:t>NaCl</w:t>
            </w:r>
            <w:r>
              <w:t xml:space="preserve"> </w:t>
            </w:r>
            <w:r>
              <w:t>，分子量</w:t>
            </w:r>
            <w:r>
              <w:t xml:space="preserve"> </w:t>
            </w:r>
            <w:r>
              <w:t>58.4</w:t>
            </w:r>
            <w:r>
              <w:t>428</w:t>
            </w:r>
            <w:r>
              <w:t xml:space="preserve"> </w:t>
            </w:r>
            <w:r>
              <w:t>，</w:t>
            </w:r>
            <w:r>
              <w:t xml:space="preserve"> </w:t>
            </w:r>
            <w:r>
              <w:t>熔点</w:t>
            </w:r>
            <w:r>
              <w:t xml:space="preserve"> </w:t>
            </w:r>
            <w:r>
              <w:t>801</w:t>
            </w:r>
            <w:r>
              <w:t>℃</w:t>
            </w:r>
            <w:r>
              <w:t xml:space="preserve"> </w:t>
            </w:r>
            <w:r>
              <w:t>,</w:t>
            </w:r>
            <w:r>
              <w:t xml:space="preserve"> </w:t>
            </w:r>
            <w:r>
              <w:t>沸点</w:t>
            </w:r>
            <w:r>
              <w:t xml:space="preserve"> </w:t>
            </w:r>
            <w:r>
              <w:t>1465</w:t>
            </w:r>
            <w:r>
              <w:t>℃</w:t>
            </w:r>
            <w:r>
              <w:t xml:space="preserve"> </w:t>
            </w:r>
            <w:r>
              <w:t>,</w:t>
            </w:r>
            <w:r>
              <w:t xml:space="preserve"> </w:t>
            </w:r>
            <w:r>
              <w:t>密度</w:t>
            </w:r>
            <w:r>
              <w:t xml:space="preserve"> </w:t>
            </w:r>
            <w:r>
              <w:t>2.</w:t>
            </w:r>
            <w:r>
              <w:t xml:space="preserve"> </w:t>
            </w:r>
            <w:r>
              <w:t>165g/cm</w:t>
            </w:r>
            <w:r>
              <w:t xml:space="preserve">3 </w:t>
            </w:r>
            <w:r>
              <w:t>。外</w:t>
            </w:r>
            <w:r>
              <w:t>观是无</w:t>
            </w:r>
            <w:r>
              <w:t xml:space="preserve">  </w:t>
            </w:r>
            <w:r>
              <w:t>色晶体或白色粉末，味咸。易溶于水、甘油，微溶于</w:t>
            </w:r>
            <w:r>
              <w:fldChar w:fldCharType="begin"/>
            </w:r>
            <w:r>
              <w:instrText xml:space="preserve"> HYPERLINK "https://baike.baidu.com/item/%E4%B9%99%E9%86%87/135334?fromModule=lemma_inlink" </w:instrText>
            </w:r>
            <w:r>
              <w:fldChar w:fldCharType="separate"/>
            </w:r>
            <w:r>
              <w:t>乙</w:t>
            </w:r>
            <w:r>
              <w:fldChar w:fldCharType="end"/>
            </w:r>
            <w:r>
              <w:t xml:space="preserve"> </w:t>
            </w:r>
            <w:r>
              <w:fldChar w:fldCharType="begin"/>
            </w:r>
            <w:r>
              <w:instrText xml:space="preserve"> HYPERLINK "https://baike.baidu.com/item/%E4%B9%99%E9%86%87/135334?fromModule=lemma_inlink" </w:instrText>
            </w:r>
            <w:r>
              <w:fldChar w:fldCharType="separate"/>
            </w:r>
            <w:r>
              <w:t>醇</w:t>
            </w:r>
            <w:r>
              <w:fldChar w:fldCharType="end"/>
            </w:r>
            <w:r>
              <w:t>（酒精）、</w:t>
            </w:r>
            <w:r>
              <w:fldChar w:fldCharType="begin"/>
            </w:r>
            <w:r>
              <w:instrText xml:space="preserve"> HYPERLINK "https://baike.baidu.com/item/%E6%B6%B2%E6%B0%A8/6830713?fromModule=lemma_inlink" </w:instrText>
            </w:r>
            <w:r>
              <w:fldChar w:fldCharType="separate"/>
            </w:r>
            <w:r>
              <w:t>液氨</w:t>
            </w:r>
            <w:r>
              <w:fldChar w:fldCharType="end"/>
            </w:r>
            <w:r>
              <w:t>；不溶于浓盐酸。不纯的氯化钠在空</w:t>
            </w:r>
            <w:r>
              <w:t xml:space="preserve"> </w:t>
            </w:r>
            <w:r>
              <w:t>气中有</w:t>
            </w:r>
            <w:r>
              <w:fldChar w:fldCharType="begin"/>
            </w:r>
            <w:r>
              <w:instrText xml:space="preserve"> HYPERLINK "https://baike.baidu.com/item/%E6%BD%AE%E8%A7%A3%E6%80%A7/9184881?fromModule=lemma_inlink" </w:instrText>
            </w:r>
            <w:r>
              <w:fldChar w:fldCharType="separate"/>
            </w:r>
            <w:r>
              <w:t>潮解性</w:t>
            </w:r>
            <w:r>
              <w:fldChar w:fldCharType="end"/>
            </w:r>
            <w:r>
              <w:t>。它的稳定性比较好，其水溶液呈中性。</w:t>
            </w:r>
          </w:p>
        </w:tc>
        <w:tc>
          <w:tcPr>
            <w:tcW w:w="907" w:type="dxa"/>
            <w:gridSpan w:val="3"/>
            <w:vAlign w:val="top"/>
          </w:tcPr>
          <w:p w14:paraId="1A9239C7"/>
          <w:p w14:paraId="15767434"/>
          <w:p w14:paraId="2D6A26D3">
            <w:r>
              <w:t>不易燃</w:t>
            </w:r>
            <w:r>
              <w:t xml:space="preserve"> </w:t>
            </w:r>
            <w:r>
              <w:t>易爆</w:t>
            </w:r>
          </w:p>
        </w:tc>
        <w:tc>
          <w:tcPr>
            <w:tcW w:w="717" w:type="dxa"/>
            <w:gridSpan w:val="2"/>
            <w:tcBorders>
              <w:right w:val="single" w:color="000000" w:sz="10" w:space="0"/>
            </w:tcBorders>
            <w:vAlign w:val="top"/>
          </w:tcPr>
          <w:p w14:paraId="63039DAA"/>
          <w:p w14:paraId="0C18D7E5"/>
          <w:p w14:paraId="7CF799D3"/>
          <w:p w14:paraId="7433D097">
            <w:r>
              <w:t>无毒</w:t>
            </w:r>
          </w:p>
        </w:tc>
        <w:tc>
          <w:tcPr>
            <w:tcW w:w="132" w:type="dxa"/>
            <w:tcBorders>
              <w:top w:val="nil"/>
              <w:left w:val="single" w:color="000000" w:sz="10" w:space="0"/>
              <w:bottom w:val="nil"/>
              <w:right w:val="single" w:color="000000" w:sz="6" w:space="0"/>
            </w:tcBorders>
            <w:vAlign w:val="top"/>
          </w:tcPr>
          <w:p w14:paraId="2A7EFD8F"/>
        </w:tc>
      </w:tr>
      <w:tr w14:paraId="4F0A8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8" w:hRule="atLeast"/>
        </w:trPr>
        <w:tc>
          <w:tcPr>
            <w:tcW w:w="752" w:type="dxa"/>
            <w:vMerge w:val="continue"/>
            <w:tcBorders>
              <w:top w:val="nil"/>
              <w:left w:val="single" w:color="000000" w:sz="6" w:space="0"/>
              <w:bottom w:val="nil"/>
            </w:tcBorders>
            <w:vAlign w:val="top"/>
          </w:tcPr>
          <w:p w14:paraId="7EAC7019"/>
        </w:tc>
        <w:tc>
          <w:tcPr>
            <w:tcW w:w="123" w:type="dxa"/>
            <w:vMerge w:val="continue"/>
            <w:tcBorders>
              <w:top w:val="nil"/>
              <w:bottom w:val="nil"/>
              <w:right w:val="single" w:color="000000" w:sz="10" w:space="0"/>
            </w:tcBorders>
            <w:vAlign w:val="top"/>
          </w:tcPr>
          <w:p w14:paraId="52F50DA6"/>
        </w:tc>
        <w:tc>
          <w:tcPr>
            <w:tcW w:w="507" w:type="dxa"/>
            <w:tcBorders>
              <w:left w:val="single" w:color="000000" w:sz="10" w:space="0"/>
              <w:bottom w:val="single" w:color="000000" w:sz="10" w:space="0"/>
            </w:tcBorders>
            <w:vAlign w:val="top"/>
          </w:tcPr>
          <w:p w14:paraId="34F32209"/>
          <w:p w14:paraId="26970576"/>
          <w:p w14:paraId="4C1F849E"/>
          <w:p w14:paraId="22EE4CFD">
            <w:r>
              <w:t>2</w:t>
            </w:r>
          </w:p>
        </w:tc>
        <w:tc>
          <w:tcPr>
            <w:tcW w:w="649" w:type="dxa"/>
            <w:gridSpan w:val="3"/>
            <w:tcBorders>
              <w:bottom w:val="single" w:color="000000" w:sz="10" w:space="0"/>
            </w:tcBorders>
            <w:vAlign w:val="top"/>
          </w:tcPr>
          <w:p w14:paraId="5DAA8552"/>
          <w:p w14:paraId="0C53F801"/>
          <w:p w14:paraId="13828888">
            <w:r>
              <w:t>离子</w:t>
            </w:r>
          </w:p>
          <w:p w14:paraId="5FF15913">
            <w:r>
              <w:t>交换</w:t>
            </w:r>
          </w:p>
          <w:p w14:paraId="734B17F6">
            <w:r>
              <w:t>树脂</w:t>
            </w:r>
          </w:p>
        </w:tc>
        <w:tc>
          <w:tcPr>
            <w:tcW w:w="5277" w:type="dxa"/>
            <w:gridSpan w:val="7"/>
            <w:tcBorders>
              <w:bottom w:val="single" w:color="000000" w:sz="10" w:space="0"/>
            </w:tcBorders>
            <w:vAlign w:val="top"/>
          </w:tcPr>
          <w:p w14:paraId="6176763B">
            <w:r>
              <w:t>离子交换树脂是一种具有网状结构的</w:t>
            </w:r>
            <w:r>
              <w:fldChar w:fldCharType="begin"/>
            </w:r>
            <w:r>
              <w:instrText xml:space="preserve"> HYPERLINK "https://baike.baidu.com/item/%E9%AB%98%E5%88%86%E5%AD%90%E8%81%9A%E5%90%88%E7%89%A9/10404353?fromModule=lemma_inlink" </w:instrText>
            </w:r>
            <w:r>
              <w:fldChar w:fldCharType="separate"/>
            </w:r>
            <w:r>
              <w:t>高分子聚合物</w:t>
            </w:r>
            <w:r>
              <w:fldChar w:fldCharType="end"/>
            </w:r>
            <w:r>
              <w:t>，通</w:t>
            </w:r>
            <w:r>
              <w:t xml:space="preserve">  </w:t>
            </w:r>
            <w:r>
              <w:t>常是球形颗粒物，</w:t>
            </w:r>
            <w:r>
              <w:t xml:space="preserve"> </w:t>
            </w:r>
            <w:r>
              <w:t>由不溶性树脂母体和活性基</w:t>
            </w:r>
            <w:r>
              <w:t>团组成，</w:t>
            </w:r>
            <w:r>
              <w:t xml:space="preserve"> </w:t>
            </w:r>
            <w:r>
              <w:t>可通过与溶液中的离子进行交换反应实现脱水、催化、</w:t>
            </w:r>
            <w:r>
              <w:t xml:space="preserve"> </w:t>
            </w:r>
            <w:r>
              <w:t>脱色等功能。按化学性质分为强酸性、弱酸性、强</w:t>
            </w:r>
            <w:r>
              <w:t>碱性</w:t>
            </w:r>
            <w:r>
              <w:t xml:space="preserve">  </w:t>
            </w:r>
            <w:r>
              <w:t>和弱碱性四类，根据孔隙结构分为凝胶型和大孔型</w:t>
            </w:r>
            <w:r>
              <w:t>。树</w:t>
            </w:r>
            <w:r>
              <w:t xml:space="preserve">  </w:t>
            </w:r>
            <w:r>
              <w:t>脂可通过再生处理恢复功能，广泛应用于水处理（</w:t>
            </w:r>
            <w:r>
              <w:t>占总</w:t>
            </w:r>
            <w:r>
              <w:t xml:space="preserve">  </w:t>
            </w:r>
            <w:r>
              <w:t>用量</w:t>
            </w:r>
            <w:r>
              <w:t>90%</w:t>
            </w:r>
            <w:r>
              <w:t>）、制药、食品工业及核废水放射性离子去除。</w:t>
            </w:r>
          </w:p>
        </w:tc>
        <w:tc>
          <w:tcPr>
            <w:tcW w:w="907" w:type="dxa"/>
            <w:gridSpan w:val="3"/>
            <w:tcBorders>
              <w:bottom w:val="single" w:color="000000" w:sz="10" w:space="0"/>
            </w:tcBorders>
            <w:vAlign w:val="top"/>
          </w:tcPr>
          <w:p w14:paraId="62C2DC4C"/>
          <w:p w14:paraId="747CB777"/>
          <w:p w14:paraId="42545511">
            <w:r>
              <w:t>不易燃</w:t>
            </w:r>
            <w:r>
              <w:t xml:space="preserve"> </w:t>
            </w:r>
            <w:r>
              <w:t>易爆</w:t>
            </w:r>
          </w:p>
        </w:tc>
        <w:tc>
          <w:tcPr>
            <w:tcW w:w="717" w:type="dxa"/>
            <w:gridSpan w:val="2"/>
            <w:tcBorders>
              <w:bottom w:val="single" w:color="000000" w:sz="10" w:space="0"/>
              <w:right w:val="single" w:color="000000" w:sz="10" w:space="0"/>
            </w:tcBorders>
            <w:vAlign w:val="top"/>
          </w:tcPr>
          <w:p w14:paraId="140DEAF2"/>
          <w:p w14:paraId="09BEE3CB"/>
          <w:p w14:paraId="6031A083"/>
          <w:p w14:paraId="0AF44DF9">
            <w:r>
              <w:t>无毒</w:t>
            </w:r>
          </w:p>
        </w:tc>
        <w:tc>
          <w:tcPr>
            <w:tcW w:w="132" w:type="dxa"/>
            <w:tcBorders>
              <w:top w:val="nil"/>
              <w:left w:val="single" w:color="000000" w:sz="10" w:space="0"/>
              <w:bottom w:val="nil"/>
              <w:right w:val="single" w:color="000000" w:sz="6" w:space="0"/>
            </w:tcBorders>
            <w:vAlign w:val="top"/>
          </w:tcPr>
          <w:p w14:paraId="1F9BAC90"/>
        </w:tc>
      </w:tr>
      <w:tr w14:paraId="6CDB2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0" w:hRule="atLeast"/>
        </w:trPr>
        <w:tc>
          <w:tcPr>
            <w:tcW w:w="752" w:type="dxa"/>
            <w:vMerge w:val="continue"/>
            <w:tcBorders>
              <w:top w:val="nil"/>
              <w:left w:val="single" w:color="000000" w:sz="6" w:space="0"/>
              <w:bottom w:val="nil"/>
            </w:tcBorders>
            <w:vAlign w:val="top"/>
          </w:tcPr>
          <w:p w14:paraId="07616839"/>
        </w:tc>
        <w:tc>
          <w:tcPr>
            <w:tcW w:w="8312" w:type="dxa"/>
            <w:gridSpan w:val="18"/>
            <w:tcBorders>
              <w:top w:val="single" w:color="000000" w:sz="10" w:space="0"/>
              <w:bottom w:val="single" w:color="000000" w:sz="10" w:space="0"/>
              <w:right w:val="single" w:color="000000" w:sz="6" w:space="0"/>
            </w:tcBorders>
            <w:vAlign w:val="top"/>
          </w:tcPr>
          <w:p w14:paraId="33E5DF45">
            <w:r>
              <w:t>5</w:t>
            </w:r>
            <w:r>
              <w:t xml:space="preserve"> </w:t>
            </w:r>
            <w:r>
              <w:t>、项目主要设备</w:t>
            </w:r>
          </w:p>
          <w:p w14:paraId="6FA98B58">
            <w:r>
              <w:t>本项目主要设备见表</w:t>
            </w:r>
            <w:r>
              <w:t xml:space="preserve"> </w:t>
            </w:r>
            <w:r>
              <w:t>2-6</w:t>
            </w:r>
            <w:r>
              <w:t>。</w:t>
            </w:r>
          </w:p>
          <w:p w14:paraId="7E3E9950">
            <w:r>
              <w:t>表</w:t>
            </w:r>
            <w:r>
              <w:t xml:space="preserve"> </w:t>
            </w:r>
            <w:r>
              <w:t xml:space="preserve">2-6    </w:t>
            </w:r>
            <w:r>
              <w:t>项目主要生产及辅助生产设备</w:t>
            </w:r>
          </w:p>
        </w:tc>
      </w:tr>
      <w:tr w14:paraId="0D8DD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52" w:type="dxa"/>
            <w:vMerge w:val="continue"/>
            <w:tcBorders>
              <w:top w:val="nil"/>
              <w:left w:val="single" w:color="000000" w:sz="6" w:space="0"/>
              <w:bottom w:val="nil"/>
            </w:tcBorders>
            <w:vAlign w:val="top"/>
          </w:tcPr>
          <w:p w14:paraId="3A96F2E7"/>
        </w:tc>
        <w:tc>
          <w:tcPr>
            <w:tcW w:w="123" w:type="dxa"/>
            <w:vMerge w:val="restart"/>
            <w:tcBorders>
              <w:top w:val="nil"/>
              <w:bottom w:val="nil"/>
              <w:right w:val="single" w:color="000000" w:sz="10" w:space="0"/>
            </w:tcBorders>
            <w:vAlign w:val="top"/>
          </w:tcPr>
          <w:p w14:paraId="36EA31AF"/>
        </w:tc>
        <w:tc>
          <w:tcPr>
            <w:tcW w:w="554" w:type="dxa"/>
            <w:gridSpan w:val="2"/>
            <w:tcBorders>
              <w:top w:val="single" w:color="000000" w:sz="10" w:space="0"/>
              <w:left w:val="single" w:color="000000" w:sz="10" w:space="0"/>
            </w:tcBorders>
            <w:vAlign w:val="top"/>
          </w:tcPr>
          <w:p w14:paraId="68FA8D0E">
            <w:r>
              <w:t>序号</w:t>
            </w:r>
          </w:p>
        </w:tc>
        <w:tc>
          <w:tcPr>
            <w:tcW w:w="1198" w:type="dxa"/>
            <w:gridSpan w:val="3"/>
            <w:tcBorders>
              <w:top w:val="single" w:color="000000" w:sz="10" w:space="0"/>
            </w:tcBorders>
            <w:vAlign w:val="top"/>
          </w:tcPr>
          <w:p w14:paraId="1485A0E7">
            <w:r>
              <w:t>分类</w:t>
            </w:r>
          </w:p>
        </w:tc>
        <w:tc>
          <w:tcPr>
            <w:tcW w:w="1712" w:type="dxa"/>
            <w:gridSpan w:val="2"/>
            <w:tcBorders>
              <w:top w:val="single" w:color="000000" w:sz="10" w:space="0"/>
            </w:tcBorders>
            <w:vAlign w:val="top"/>
          </w:tcPr>
          <w:p w14:paraId="17FC82A5">
            <w:r>
              <w:t>设备名称</w:t>
            </w:r>
          </w:p>
        </w:tc>
        <w:tc>
          <w:tcPr>
            <w:tcW w:w="2781" w:type="dxa"/>
            <w:gridSpan w:val="3"/>
            <w:tcBorders>
              <w:top w:val="single" w:color="000000" w:sz="10" w:space="0"/>
            </w:tcBorders>
            <w:vAlign w:val="top"/>
          </w:tcPr>
          <w:p w14:paraId="5F332485">
            <w:r>
              <w:t>规格、型号</w:t>
            </w:r>
          </w:p>
        </w:tc>
        <w:tc>
          <w:tcPr>
            <w:tcW w:w="696" w:type="dxa"/>
            <w:gridSpan w:val="3"/>
            <w:tcBorders>
              <w:top w:val="single" w:color="000000" w:sz="10" w:space="0"/>
            </w:tcBorders>
            <w:vAlign w:val="top"/>
          </w:tcPr>
          <w:p w14:paraId="78B81F88">
            <w:r>
              <w:t>数量</w:t>
            </w:r>
          </w:p>
        </w:tc>
        <w:tc>
          <w:tcPr>
            <w:tcW w:w="1116" w:type="dxa"/>
            <w:gridSpan w:val="3"/>
            <w:tcBorders>
              <w:top w:val="single" w:color="000000" w:sz="10" w:space="0"/>
              <w:right w:val="single" w:color="000000" w:sz="10" w:space="0"/>
            </w:tcBorders>
            <w:vAlign w:val="top"/>
          </w:tcPr>
          <w:p w14:paraId="70B04D35">
            <w:r>
              <w:t>备注</w:t>
            </w:r>
          </w:p>
        </w:tc>
        <w:tc>
          <w:tcPr>
            <w:tcW w:w="132" w:type="dxa"/>
            <w:tcBorders>
              <w:top w:val="nil"/>
              <w:left w:val="single" w:color="000000" w:sz="10" w:space="0"/>
              <w:bottom w:val="nil"/>
              <w:right w:val="single" w:color="000000" w:sz="6" w:space="0"/>
            </w:tcBorders>
            <w:vAlign w:val="top"/>
          </w:tcPr>
          <w:p w14:paraId="1F007C9A"/>
        </w:tc>
      </w:tr>
      <w:tr w14:paraId="5A49D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752" w:type="dxa"/>
            <w:vMerge w:val="continue"/>
            <w:tcBorders>
              <w:top w:val="nil"/>
              <w:left w:val="single" w:color="000000" w:sz="6" w:space="0"/>
              <w:bottom w:val="nil"/>
            </w:tcBorders>
            <w:vAlign w:val="top"/>
          </w:tcPr>
          <w:p w14:paraId="694C7B58"/>
        </w:tc>
        <w:tc>
          <w:tcPr>
            <w:tcW w:w="123" w:type="dxa"/>
            <w:vMerge w:val="continue"/>
            <w:tcBorders>
              <w:top w:val="nil"/>
              <w:bottom w:val="nil"/>
              <w:right w:val="single" w:color="000000" w:sz="10" w:space="0"/>
            </w:tcBorders>
            <w:vAlign w:val="top"/>
          </w:tcPr>
          <w:p w14:paraId="7367F1C2"/>
        </w:tc>
        <w:tc>
          <w:tcPr>
            <w:tcW w:w="554" w:type="dxa"/>
            <w:gridSpan w:val="2"/>
            <w:vMerge w:val="restart"/>
            <w:tcBorders>
              <w:left w:val="single" w:color="000000" w:sz="10" w:space="0"/>
              <w:bottom w:val="nil"/>
            </w:tcBorders>
            <w:vAlign w:val="top"/>
          </w:tcPr>
          <w:p w14:paraId="2B079E14"/>
          <w:p w14:paraId="4CC998D8">
            <w:r>
              <w:t>1</w:t>
            </w:r>
          </w:p>
        </w:tc>
        <w:tc>
          <w:tcPr>
            <w:tcW w:w="1198" w:type="dxa"/>
            <w:gridSpan w:val="3"/>
            <w:vMerge w:val="restart"/>
            <w:tcBorders>
              <w:bottom w:val="nil"/>
            </w:tcBorders>
            <w:vAlign w:val="top"/>
          </w:tcPr>
          <w:p w14:paraId="18DC1F1F"/>
          <w:p w14:paraId="72D5EAB7">
            <w:r>
              <w:t>供热设备</w:t>
            </w:r>
          </w:p>
        </w:tc>
        <w:tc>
          <w:tcPr>
            <w:tcW w:w="1712" w:type="dxa"/>
            <w:gridSpan w:val="2"/>
            <w:vMerge w:val="restart"/>
            <w:tcBorders>
              <w:bottom w:val="nil"/>
            </w:tcBorders>
            <w:vAlign w:val="top"/>
          </w:tcPr>
          <w:p w14:paraId="2943551A"/>
          <w:p w14:paraId="6002BA0F">
            <w:r>
              <w:t>天然气蒸汽锅炉</w:t>
            </w:r>
          </w:p>
        </w:tc>
        <w:tc>
          <w:tcPr>
            <w:tcW w:w="2781" w:type="dxa"/>
            <w:gridSpan w:val="3"/>
            <w:vMerge w:val="restart"/>
            <w:tcBorders>
              <w:bottom w:val="nil"/>
            </w:tcBorders>
            <w:vAlign w:val="top"/>
          </w:tcPr>
          <w:p w14:paraId="4A36D20D">
            <w:r>
              <w:t>CZI</w:t>
            </w:r>
            <w:r>
              <w:t>-1000</w:t>
            </w:r>
            <w:r>
              <w:t>GS</w:t>
            </w:r>
            <w:r>
              <w:t>(</w:t>
            </w:r>
            <w:r>
              <w:t>BM</w:t>
            </w:r>
            <w:r>
              <w:t>)</w:t>
            </w:r>
            <w:r>
              <w:t>；额定蒸发量</w:t>
            </w:r>
          </w:p>
          <w:p w14:paraId="4B56FE9F">
            <w:r>
              <w:t>1.0t/h</w:t>
            </w:r>
            <w:r>
              <w:t>；额定工作压力</w:t>
            </w:r>
            <w:r>
              <w:t xml:space="preserve"> </w:t>
            </w:r>
            <w:r>
              <w:t>1.0MPa</w:t>
            </w:r>
            <w:r>
              <w:t>；</w:t>
            </w:r>
          </w:p>
          <w:p w14:paraId="6BDEBB1B">
            <w:r>
              <w:t>额定蒸汽温度</w:t>
            </w:r>
            <w:r>
              <w:t xml:space="preserve"> </w:t>
            </w:r>
            <w:r>
              <w:t>184</w:t>
            </w:r>
            <w:r>
              <w:t>℃</w:t>
            </w:r>
          </w:p>
        </w:tc>
        <w:tc>
          <w:tcPr>
            <w:tcW w:w="696" w:type="dxa"/>
            <w:gridSpan w:val="3"/>
            <w:vMerge w:val="restart"/>
            <w:tcBorders>
              <w:bottom w:val="nil"/>
            </w:tcBorders>
            <w:vAlign w:val="top"/>
          </w:tcPr>
          <w:p w14:paraId="548E2604"/>
          <w:p w14:paraId="101F3097">
            <w:r>
              <w:t>2</w:t>
            </w:r>
            <w:r>
              <w:t xml:space="preserve"> </w:t>
            </w:r>
            <w:r>
              <w:t>台</w:t>
            </w:r>
          </w:p>
        </w:tc>
        <w:tc>
          <w:tcPr>
            <w:tcW w:w="1116" w:type="dxa"/>
            <w:gridSpan w:val="3"/>
            <w:tcBorders>
              <w:right w:val="single" w:color="000000" w:sz="10" w:space="0"/>
            </w:tcBorders>
            <w:vAlign w:val="top"/>
          </w:tcPr>
          <w:p w14:paraId="1C1B38F4">
            <w:r>
              <w:t>一用一备，</w:t>
            </w:r>
          </w:p>
          <w:p w14:paraId="49CC9B59">
            <w:r>
              <w:t>锅炉总规模</w:t>
            </w:r>
          </w:p>
        </w:tc>
        <w:tc>
          <w:tcPr>
            <w:tcW w:w="132" w:type="dxa"/>
            <w:tcBorders>
              <w:top w:val="nil"/>
              <w:left w:val="single" w:color="000000" w:sz="10" w:space="0"/>
              <w:bottom w:val="nil"/>
              <w:right w:val="single" w:color="000000" w:sz="6" w:space="0"/>
            </w:tcBorders>
            <w:vAlign w:val="top"/>
          </w:tcPr>
          <w:p w14:paraId="7335AF2E"/>
        </w:tc>
      </w:tr>
      <w:tr w14:paraId="4612F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2" w:type="dxa"/>
            <w:vMerge w:val="continue"/>
            <w:tcBorders>
              <w:top w:val="nil"/>
              <w:left w:val="single" w:color="000000" w:sz="6" w:space="0"/>
              <w:bottom w:val="nil"/>
            </w:tcBorders>
            <w:vAlign w:val="top"/>
          </w:tcPr>
          <w:p w14:paraId="75D1355D"/>
        </w:tc>
        <w:tc>
          <w:tcPr>
            <w:tcW w:w="123" w:type="dxa"/>
            <w:vMerge w:val="continue"/>
            <w:tcBorders>
              <w:top w:val="nil"/>
              <w:bottom w:val="nil"/>
              <w:right w:val="single" w:color="000000" w:sz="10" w:space="0"/>
            </w:tcBorders>
            <w:vAlign w:val="top"/>
          </w:tcPr>
          <w:p w14:paraId="5A852205"/>
        </w:tc>
        <w:tc>
          <w:tcPr>
            <w:tcW w:w="554" w:type="dxa"/>
            <w:gridSpan w:val="2"/>
            <w:vMerge w:val="continue"/>
            <w:tcBorders>
              <w:top w:val="nil"/>
              <w:left w:val="single" w:color="000000" w:sz="10" w:space="0"/>
            </w:tcBorders>
            <w:vAlign w:val="top"/>
          </w:tcPr>
          <w:p w14:paraId="4E855605"/>
        </w:tc>
        <w:tc>
          <w:tcPr>
            <w:tcW w:w="1198" w:type="dxa"/>
            <w:gridSpan w:val="3"/>
            <w:vMerge w:val="continue"/>
            <w:tcBorders>
              <w:top w:val="nil"/>
            </w:tcBorders>
            <w:vAlign w:val="top"/>
          </w:tcPr>
          <w:p w14:paraId="0A91B2EA"/>
        </w:tc>
        <w:tc>
          <w:tcPr>
            <w:tcW w:w="1712" w:type="dxa"/>
            <w:gridSpan w:val="2"/>
            <w:vMerge w:val="continue"/>
            <w:tcBorders>
              <w:top w:val="nil"/>
            </w:tcBorders>
            <w:vAlign w:val="top"/>
          </w:tcPr>
          <w:p w14:paraId="25FBC7C8"/>
        </w:tc>
        <w:tc>
          <w:tcPr>
            <w:tcW w:w="2781" w:type="dxa"/>
            <w:gridSpan w:val="3"/>
            <w:vMerge w:val="continue"/>
            <w:tcBorders>
              <w:top w:val="nil"/>
            </w:tcBorders>
            <w:vAlign w:val="top"/>
          </w:tcPr>
          <w:p w14:paraId="2A464EFE"/>
        </w:tc>
        <w:tc>
          <w:tcPr>
            <w:tcW w:w="696" w:type="dxa"/>
            <w:gridSpan w:val="3"/>
            <w:vMerge w:val="continue"/>
            <w:tcBorders>
              <w:top w:val="nil"/>
            </w:tcBorders>
            <w:vAlign w:val="top"/>
          </w:tcPr>
          <w:p w14:paraId="78C602AC"/>
        </w:tc>
        <w:tc>
          <w:tcPr>
            <w:tcW w:w="1116" w:type="dxa"/>
            <w:gridSpan w:val="3"/>
            <w:tcBorders>
              <w:right w:val="single" w:color="000000" w:sz="10" w:space="0"/>
            </w:tcBorders>
            <w:vAlign w:val="top"/>
          </w:tcPr>
          <w:p w14:paraId="060E14FB">
            <w:r>
              <w:t>2t/h</w:t>
            </w:r>
          </w:p>
        </w:tc>
        <w:tc>
          <w:tcPr>
            <w:tcW w:w="132" w:type="dxa"/>
            <w:tcBorders>
              <w:top w:val="nil"/>
              <w:left w:val="single" w:color="000000" w:sz="10" w:space="0"/>
              <w:bottom w:val="nil"/>
              <w:right w:val="single" w:color="000000" w:sz="6" w:space="0"/>
            </w:tcBorders>
            <w:vAlign w:val="top"/>
          </w:tcPr>
          <w:p w14:paraId="3570111D"/>
        </w:tc>
      </w:tr>
      <w:tr w14:paraId="062FE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752" w:type="dxa"/>
            <w:vMerge w:val="continue"/>
            <w:tcBorders>
              <w:top w:val="nil"/>
              <w:left w:val="single" w:color="000000" w:sz="6" w:space="0"/>
              <w:bottom w:val="nil"/>
            </w:tcBorders>
            <w:vAlign w:val="top"/>
          </w:tcPr>
          <w:p w14:paraId="01403230"/>
        </w:tc>
        <w:tc>
          <w:tcPr>
            <w:tcW w:w="123" w:type="dxa"/>
            <w:vMerge w:val="continue"/>
            <w:tcBorders>
              <w:top w:val="nil"/>
              <w:bottom w:val="nil"/>
              <w:right w:val="single" w:color="000000" w:sz="10" w:space="0"/>
            </w:tcBorders>
            <w:vAlign w:val="top"/>
          </w:tcPr>
          <w:p w14:paraId="1A4BA5DB"/>
        </w:tc>
        <w:tc>
          <w:tcPr>
            <w:tcW w:w="554" w:type="dxa"/>
            <w:gridSpan w:val="2"/>
            <w:tcBorders>
              <w:left w:val="single" w:color="000000" w:sz="10" w:space="0"/>
            </w:tcBorders>
            <w:vAlign w:val="top"/>
          </w:tcPr>
          <w:p w14:paraId="54D3F38B">
            <w:r>
              <w:t>2</w:t>
            </w:r>
          </w:p>
        </w:tc>
        <w:tc>
          <w:tcPr>
            <w:tcW w:w="1198" w:type="dxa"/>
            <w:gridSpan w:val="3"/>
            <w:vAlign w:val="top"/>
          </w:tcPr>
          <w:p w14:paraId="73353448">
            <w:r>
              <w:t>气体燃料燃</w:t>
            </w:r>
          </w:p>
          <w:p w14:paraId="4AAC3FC8">
            <w:r>
              <w:t>烧器</w:t>
            </w:r>
          </w:p>
        </w:tc>
        <w:tc>
          <w:tcPr>
            <w:tcW w:w="1712" w:type="dxa"/>
            <w:gridSpan w:val="2"/>
            <w:vAlign w:val="top"/>
          </w:tcPr>
          <w:p w14:paraId="61268919">
            <w:r>
              <w:t>低氮燃烧器</w:t>
            </w:r>
          </w:p>
        </w:tc>
        <w:tc>
          <w:tcPr>
            <w:tcW w:w="2781" w:type="dxa"/>
            <w:gridSpan w:val="3"/>
            <w:vAlign w:val="top"/>
          </w:tcPr>
          <w:p w14:paraId="6773A010">
            <w:r>
              <w:t>CZI</w:t>
            </w:r>
            <w:r>
              <w:t>-</w:t>
            </w:r>
            <w:r>
              <w:t>QDF</w:t>
            </w:r>
            <w:r>
              <w:t>-0.83-3</w:t>
            </w:r>
          </w:p>
        </w:tc>
        <w:tc>
          <w:tcPr>
            <w:tcW w:w="696" w:type="dxa"/>
            <w:gridSpan w:val="3"/>
            <w:vAlign w:val="top"/>
          </w:tcPr>
          <w:p w14:paraId="6F833384">
            <w:r>
              <w:t>2</w:t>
            </w:r>
            <w:r>
              <w:t xml:space="preserve"> </w:t>
            </w:r>
            <w:r>
              <w:t>台</w:t>
            </w:r>
          </w:p>
        </w:tc>
        <w:tc>
          <w:tcPr>
            <w:tcW w:w="1116" w:type="dxa"/>
            <w:gridSpan w:val="3"/>
            <w:tcBorders>
              <w:right w:val="single" w:color="000000" w:sz="10" w:space="0"/>
            </w:tcBorders>
            <w:vAlign w:val="top"/>
          </w:tcPr>
          <w:p w14:paraId="1B65CB2D">
            <w:r>
              <w:t>锅炉配套</w:t>
            </w:r>
          </w:p>
        </w:tc>
        <w:tc>
          <w:tcPr>
            <w:tcW w:w="132" w:type="dxa"/>
            <w:tcBorders>
              <w:top w:val="nil"/>
              <w:left w:val="single" w:color="000000" w:sz="10" w:space="0"/>
              <w:bottom w:val="nil"/>
              <w:right w:val="single" w:color="000000" w:sz="6" w:space="0"/>
            </w:tcBorders>
            <w:vAlign w:val="top"/>
          </w:tcPr>
          <w:p w14:paraId="11273012"/>
        </w:tc>
      </w:tr>
      <w:tr w14:paraId="04419A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752" w:type="dxa"/>
            <w:vMerge w:val="continue"/>
            <w:tcBorders>
              <w:top w:val="nil"/>
              <w:left w:val="single" w:color="000000" w:sz="6" w:space="0"/>
              <w:bottom w:val="nil"/>
            </w:tcBorders>
            <w:vAlign w:val="top"/>
          </w:tcPr>
          <w:p w14:paraId="55DE02F4"/>
        </w:tc>
        <w:tc>
          <w:tcPr>
            <w:tcW w:w="123" w:type="dxa"/>
            <w:vMerge w:val="continue"/>
            <w:tcBorders>
              <w:top w:val="nil"/>
              <w:bottom w:val="nil"/>
              <w:right w:val="single" w:color="000000" w:sz="10" w:space="0"/>
            </w:tcBorders>
            <w:vAlign w:val="top"/>
          </w:tcPr>
          <w:p w14:paraId="4269E4B4"/>
        </w:tc>
        <w:tc>
          <w:tcPr>
            <w:tcW w:w="554" w:type="dxa"/>
            <w:gridSpan w:val="2"/>
            <w:tcBorders>
              <w:left w:val="single" w:color="000000" w:sz="10" w:space="0"/>
              <w:bottom w:val="single" w:color="000000" w:sz="10" w:space="0"/>
            </w:tcBorders>
            <w:vAlign w:val="top"/>
          </w:tcPr>
          <w:p w14:paraId="73879DDF">
            <w:r>
              <w:t>3</w:t>
            </w:r>
          </w:p>
        </w:tc>
        <w:tc>
          <w:tcPr>
            <w:tcW w:w="1198" w:type="dxa"/>
            <w:gridSpan w:val="3"/>
            <w:tcBorders>
              <w:bottom w:val="single" w:color="000000" w:sz="10" w:space="0"/>
            </w:tcBorders>
            <w:vAlign w:val="top"/>
          </w:tcPr>
          <w:p w14:paraId="346DF022">
            <w:r>
              <w:t>软水处理系</w:t>
            </w:r>
          </w:p>
          <w:p w14:paraId="558A86F7">
            <w:r>
              <w:t>统</w:t>
            </w:r>
          </w:p>
        </w:tc>
        <w:tc>
          <w:tcPr>
            <w:tcW w:w="1712" w:type="dxa"/>
            <w:gridSpan w:val="2"/>
            <w:tcBorders>
              <w:bottom w:val="single" w:color="000000" w:sz="10" w:space="0"/>
            </w:tcBorders>
            <w:vAlign w:val="top"/>
          </w:tcPr>
          <w:p w14:paraId="6D533FC0">
            <w:r>
              <w:t>全自动软水装置</w:t>
            </w:r>
          </w:p>
        </w:tc>
        <w:tc>
          <w:tcPr>
            <w:tcW w:w="2781" w:type="dxa"/>
            <w:gridSpan w:val="3"/>
            <w:tcBorders>
              <w:bottom w:val="single" w:color="000000" w:sz="10" w:space="0"/>
            </w:tcBorders>
            <w:vAlign w:val="top"/>
          </w:tcPr>
          <w:p w14:paraId="6C4A7BC5">
            <w:r>
              <w:t>MS</w:t>
            </w:r>
            <w:r>
              <w:t>-100C</w:t>
            </w:r>
            <w:r>
              <w:t xml:space="preserve"> </w:t>
            </w:r>
            <w:r>
              <w:t>，处理水量</w:t>
            </w:r>
            <w:r>
              <w:t xml:space="preserve"> </w:t>
            </w:r>
            <w:r>
              <w:t>2.0m</w:t>
            </w:r>
            <w:r>
              <w:t>3</w:t>
            </w:r>
            <w:r>
              <w:t>/h</w:t>
            </w:r>
          </w:p>
        </w:tc>
        <w:tc>
          <w:tcPr>
            <w:tcW w:w="696" w:type="dxa"/>
            <w:gridSpan w:val="3"/>
            <w:tcBorders>
              <w:bottom w:val="single" w:color="000000" w:sz="10" w:space="0"/>
            </w:tcBorders>
            <w:vAlign w:val="top"/>
          </w:tcPr>
          <w:p w14:paraId="15212A3C">
            <w:r>
              <w:t>1</w:t>
            </w:r>
            <w:r>
              <w:t xml:space="preserve"> </w:t>
            </w:r>
            <w:r>
              <w:t>台</w:t>
            </w:r>
          </w:p>
        </w:tc>
        <w:tc>
          <w:tcPr>
            <w:tcW w:w="1116" w:type="dxa"/>
            <w:gridSpan w:val="3"/>
            <w:tcBorders>
              <w:bottom w:val="single" w:color="000000" w:sz="10" w:space="0"/>
              <w:right w:val="single" w:color="000000" w:sz="10" w:space="0"/>
            </w:tcBorders>
            <w:vAlign w:val="top"/>
          </w:tcPr>
          <w:p w14:paraId="3542B77F">
            <w:r>
              <w:t>锅炉配套</w:t>
            </w:r>
          </w:p>
        </w:tc>
        <w:tc>
          <w:tcPr>
            <w:tcW w:w="132" w:type="dxa"/>
            <w:tcBorders>
              <w:top w:val="nil"/>
              <w:left w:val="single" w:color="000000" w:sz="10" w:space="0"/>
              <w:bottom w:val="nil"/>
              <w:right w:val="single" w:color="000000" w:sz="6" w:space="0"/>
            </w:tcBorders>
            <w:vAlign w:val="top"/>
          </w:tcPr>
          <w:p w14:paraId="31FA9674"/>
        </w:tc>
      </w:tr>
      <w:tr w14:paraId="779F8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3" w:hRule="atLeast"/>
        </w:trPr>
        <w:tc>
          <w:tcPr>
            <w:tcW w:w="752" w:type="dxa"/>
            <w:vMerge w:val="continue"/>
            <w:tcBorders>
              <w:top w:val="nil"/>
              <w:left w:val="single" w:color="000000" w:sz="6" w:space="0"/>
              <w:bottom w:val="single" w:color="000000" w:sz="6" w:space="0"/>
            </w:tcBorders>
            <w:vAlign w:val="top"/>
          </w:tcPr>
          <w:p w14:paraId="4D1D4735"/>
        </w:tc>
        <w:tc>
          <w:tcPr>
            <w:tcW w:w="8312" w:type="dxa"/>
            <w:gridSpan w:val="18"/>
            <w:tcBorders>
              <w:top w:val="single" w:color="000000" w:sz="10" w:space="0"/>
              <w:bottom w:val="single" w:color="000000" w:sz="6" w:space="0"/>
              <w:right w:val="single" w:color="000000" w:sz="6" w:space="0"/>
            </w:tcBorders>
            <w:vAlign w:val="top"/>
          </w:tcPr>
          <w:p w14:paraId="4AA5EB8D">
            <w:r>
              <w:t>锅炉备用方案：</w:t>
            </w:r>
          </w:p>
          <w:p w14:paraId="011CD469">
            <w:r>
              <w:t>本项目新建</w:t>
            </w:r>
            <w:r>
              <w:t xml:space="preserve"> </w:t>
            </w:r>
            <w:r>
              <w:t>2</w:t>
            </w:r>
            <w:r>
              <w:t xml:space="preserve"> </w:t>
            </w:r>
            <w:r>
              <w:t>台</w:t>
            </w:r>
            <w:r>
              <w:t xml:space="preserve"> </w:t>
            </w:r>
            <w:r>
              <w:t xml:space="preserve">1t/h </w:t>
            </w:r>
            <w:r>
              <w:t>天然气蒸汽锅炉（一用一备</w:t>
            </w:r>
            <w:r>
              <w:t>），</w:t>
            </w:r>
            <w:r>
              <w:t>当锅炉检修或者遇到</w:t>
            </w:r>
            <w:r>
              <w:t xml:space="preserve"> </w:t>
            </w:r>
            <w:r>
              <w:t>故障紧急停炉等情况时启用备用锅炉，从而保证为稳健平安医疗器械产</w:t>
            </w:r>
            <w:r>
              <w:t>业园</w:t>
            </w:r>
            <w:r>
              <w:t xml:space="preserve"> </w:t>
            </w:r>
            <w:r>
              <w:t>3#</w:t>
            </w:r>
            <w:r>
              <w:t xml:space="preserve"> </w:t>
            </w:r>
            <w:r>
              <w:t>厂房（灭菌车间）正常生产供热。</w:t>
            </w:r>
          </w:p>
          <w:p w14:paraId="1D2EED65">
            <w:r>
              <w:t>6</w:t>
            </w:r>
            <w:r>
              <w:t xml:space="preserve"> </w:t>
            </w:r>
            <w:r>
              <w:t>、劳动动员工作班制</w:t>
            </w:r>
          </w:p>
          <w:p w14:paraId="5C659A4D">
            <w:r>
              <w:t>本项目生产按两班制，每班</w:t>
            </w:r>
            <w:r>
              <w:t xml:space="preserve"> </w:t>
            </w:r>
            <w:r>
              <w:t>12</w:t>
            </w:r>
            <w:r>
              <w:t xml:space="preserve"> </w:t>
            </w:r>
            <w:r>
              <w:t>小时，年生产天数为</w:t>
            </w:r>
            <w:r>
              <w:t xml:space="preserve"> </w:t>
            </w:r>
            <w:r>
              <w:t>200</w:t>
            </w:r>
            <w:r>
              <w:t xml:space="preserve"> </w:t>
            </w:r>
            <w:r>
              <w:t>天，年生产时间</w:t>
            </w:r>
            <w:r>
              <w:t xml:space="preserve"> </w:t>
            </w:r>
            <w:r>
              <w:t>4800</w:t>
            </w:r>
            <w:r>
              <w:t xml:space="preserve"> </w:t>
            </w:r>
            <w:r>
              <w:t>小时。项目劳动定员为</w:t>
            </w:r>
            <w:r>
              <w:t xml:space="preserve"> </w:t>
            </w:r>
            <w:r>
              <w:t xml:space="preserve">2 </w:t>
            </w:r>
            <w:r>
              <w:t>人，依托厂区原有，不新增人员。</w:t>
            </w:r>
          </w:p>
        </w:tc>
      </w:tr>
    </w:tbl>
    <w:p w14:paraId="4C490011"/>
    <w:p w14:paraId="70A0E23E">
      <w:pPr>
        <w:sectPr>
          <w:footerReference r:id="rId23" w:type="default"/>
          <w:pgSz w:w="11906" w:h="16839"/>
          <w:pgMar w:top="400" w:right="1413" w:bottom="1020" w:left="1413" w:header="0" w:footer="773" w:gutter="0"/>
          <w:cols w:space="720" w:num="1"/>
        </w:sectPr>
      </w:pPr>
    </w:p>
    <w:p w14:paraId="00FA598A"/>
    <w:p w14:paraId="62DB2AF1"/>
    <w:p w14:paraId="63345CA9"/>
    <w:p w14:paraId="1F2EA5A4"/>
    <w:p w14:paraId="6143A8A9"/>
    <w:tbl>
      <w:tblPr>
        <w:tblStyle w:val="5"/>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2"/>
        <w:gridCol w:w="8312"/>
      </w:tblGrid>
      <w:tr w14:paraId="16E44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80" w:hRule="atLeast"/>
        </w:trPr>
        <w:tc>
          <w:tcPr>
            <w:tcW w:w="752" w:type="dxa"/>
            <w:tcBorders>
              <w:right w:val="single" w:color="000000" w:sz="2" w:space="0"/>
            </w:tcBorders>
            <w:vAlign w:val="top"/>
          </w:tcPr>
          <w:p w14:paraId="3395CD73"/>
        </w:tc>
        <w:tc>
          <w:tcPr>
            <w:tcW w:w="8312" w:type="dxa"/>
            <w:tcBorders>
              <w:left w:val="single" w:color="000000" w:sz="2" w:space="0"/>
            </w:tcBorders>
            <w:vAlign w:val="top"/>
          </w:tcPr>
          <w:p w14:paraId="33EB9F88">
            <w:r>
              <w:t>7</w:t>
            </w:r>
            <w:r>
              <w:t xml:space="preserve"> </w:t>
            </w:r>
            <w:r>
              <w:t>、项目平面布置</w:t>
            </w:r>
          </w:p>
          <w:p w14:paraId="64B191F5">
            <w:r>
              <w:t>本项目在稳健平安医疗器械产业园（新厂区）内建设锅</w:t>
            </w:r>
            <w:r>
              <w:t>炉房，新建</w:t>
            </w:r>
            <w:r>
              <w:t xml:space="preserve"> </w:t>
            </w:r>
            <w:r>
              <w:t>2</w:t>
            </w:r>
            <w:r>
              <w:t xml:space="preserve"> </w:t>
            </w:r>
            <w:r>
              <w:t>台</w:t>
            </w:r>
            <w:r>
              <w:t xml:space="preserve"> </w:t>
            </w:r>
            <w:r>
              <w:t>1t/h</w:t>
            </w:r>
            <w:r>
              <w:t xml:space="preserve"> </w:t>
            </w:r>
            <w:r>
              <w:t>天然气蒸汽锅炉（一用一备</w:t>
            </w:r>
            <w:r>
              <w:t>），</w:t>
            </w:r>
            <w:r>
              <w:t>锅炉房位于稳健平安医疗器械产业园</w:t>
            </w:r>
            <w:r>
              <w:t>3#</w:t>
            </w:r>
            <w:r>
              <w:t>厂房（灭</w:t>
            </w:r>
            <w:r>
              <w:t xml:space="preserve"> </w:t>
            </w:r>
            <w:r>
              <w:t>菌车间）的东北侧，紧邻</w:t>
            </w:r>
            <w:r>
              <w:t xml:space="preserve"> </w:t>
            </w:r>
            <w:r>
              <w:t>3#</w:t>
            </w:r>
            <w:r>
              <w:t>厂房（灭菌车间</w:t>
            </w:r>
            <w:r>
              <w:t>），</w:t>
            </w:r>
            <w:r>
              <w:t>有利于蒸汽及时输送至</w:t>
            </w:r>
            <w:r>
              <w:t xml:space="preserve"> </w:t>
            </w:r>
            <w:r>
              <w:t>3#</w:t>
            </w:r>
            <w:r>
              <w:t xml:space="preserve">厂 </w:t>
            </w:r>
            <w:r>
              <w:t>房灭菌工序。项目平面布置可减少管网铺设，有利于降低蒸汽损耗，</w:t>
            </w:r>
            <w:r>
              <w:t>便于管理</w:t>
            </w:r>
            <w:r>
              <w:t xml:space="preserve"> </w:t>
            </w:r>
            <w:r>
              <w:t>和维护。</w:t>
            </w:r>
          </w:p>
          <w:p w14:paraId="630BD644">
            <w:r>
              <w:t>本项目平面布置情况详见附图。</w:t>
            </w:r>
          </w:p>
          <w:p w14:paraId="61022B16">
            <w:r>
              <w:t>8</w:t>
            </w:r>
            <w:r>
              <w:t xml:space="preserve"> </w:t>
            </w:r>
            <w:r>
              <w:t>、水平衡</w:t>
            </w:r>
          </w:p>
          <w:p w14:paraId="27BEF22F">
            <w:r>
              <w:t>本项目运营期用水主要为锅炉用水、再生盐配制</w:t>
            </w:r>
            <w:r>
              <w:t>用水和软水制备用水。</w:t>
            </w:r>
          </w:p>
          <w:p w14:paraId="2CDAEC97">
            <w:r>
              <w:tab/>
            </w:r>
            <w:r>
              <w:t>（</w:t>
            </w:r>
            <w:r>
              <w:t>1</w:t>
            </w:r>
            <w:r>
              <w:t>）锅炉用水</w:t>
            </w:r>
          </w:p>
          <w:p w14:paraId="2EE2FF76">
            <w:r>
              <w:t>本项目新建</w:t>
            </w:r>
            <w:r>
              <w:t xml:space="preserve"> </w:t>
            </w:r>
            <w:r>
              <w:t>2</w:t>
            </w:r>
            <w:r>
              <w:t xml:space="preserve"> </w:t>
            </w:r>
            <w:r>
              <w:t>台</w:t>
            </w:r>
            <w:r>
              <w:t xml:space="preserve"> </w:t>
            </w:r>
            <w:r>
              <w:t xml:space="preserve">1t/h </w:t>
            </w:r>
            <w:r>
              <w:t>天然气蒸汽锅炉（一用一备</w:t>
            </w:r>
            <w:r>
              <w:t>），</w:t>
            </w:r>
            <w:r>
              <w:t>锅炉年工作</w:t>
            </w:r>
            <w:r>
              <w:t xml:space="preserve"> </w:t>
            </w:r>
            <w:r>
              <w:t>4800h</w:t>
            </w:r>
            <w:r>
              <w:t>，</w:t>
            </w:r>
            <w:r>
              <w:t xml:space="preserve"> </w:t>
            </w:r>
            <w:r>
              <w:t>则锅炉产蒸汽量为</w:t>
            </w:r>
            <w:r>
              <w:t xml:space="preserve"> </w:t>
            </w:r>
            <w:r>
              <w:t>4800t/a</w:t>
            </w:r>
            <w:r>
              <w:t xml:space="preserve"> </w:t>
            </w:r>
            <w:r>
              <w:t>。</w:t>
            </w:r>
          </w:p>
          <w:p w14:paraId="4676429C">
            <w:r>
              <w:t>根据建设单位提供资料，蒸汽用到</w:t>
            </w:r>
            <w:r>
              <w:t xml:space="preserve"> </w:t>
            </w:r>
            <w:r>
              <w:t>3#</w:t>
            </w:r>
            <w:r>
              <w:t>厂房（灭菌车间</w:t>
            </w:r>
            <w:r>
              <w:t>）的三个工序，即预</w:t>
            </w:r>
            <w:r>
              <w:t xml:space="preserve"> </w:t>
            </w:r>
            <w:r>
              <w:t>热、灭菌、解析。蒸汽中约</w:t>
            </w:r>
            <w:r>
              <w:t>25%</w:t>
            </w:r>
            <w:r>
              <w:t>用于预热工序，预热房通入蒸汽对产品喷射加</w:t>
            </w:r>
            <w:r>
              <w:t xml:space="preserve"> </w:t>
            </w:r>
            <w:r>
              <w:t>湿并预热，预热房温度保持在</w:t>
            </w:r>
            <w:r>
              <w:t xml:space="preserve"> </w:t>
            </w:r>
            <w:r>
              <w:t>45</w:t>
            </w:r>
            <w:r>
              <w:t>℃左右，然后通过热风循环系统对蒸汽进行回</w:t>
            </w:r>
            <w:r>
              <w:t xml:space="preserve"> </w:t>
            </w:r>
            <w:r>
              <w:t>收（抽</w:t>
            </w:r>
            <w:r>
              <w:t>），</w:t>
            </w:r>
            <w:r>
              <w:t>蒸汽损耗率为</w:t>
            </w:r>
            <w:r>
              <w:t xml:space="preserve"> </w:t>
            </w:r>
            <w:r>
              <w:t>20%</w:t>
            </w:r>
            <w:r>
              <w:t>，剩余蒸汽通过冷凝水</w:t>
            </w:r>
            <w:r>
              <w:t>循环系统回用于锅炉。蒸</w:t>
            </w:r>
            <w:r>
              <w:t xml:space="preserve"> </w:t>
            </w:r>
            <w:r>
              <w:t>汽中约</w:t>
            </w:r>
            <w:r>
              <w:t xml:space="preserve"> </w:t>
            </w:r>
            <w:r>
              <w:t>50%</w:t>
            </w:r>
            <w:r>
              <w:t>用于灭菌工序，蒸汽通入灭菌柜夹层循环水中，将</w:t>
            </w:r>
            <w:r>
              <w:t>循环水加热到</w:t>
            </w:r>
            <w:r>
              <w:t xml:space="preserve"> </w:t>
            </w:r>
            <w:r>
              <w:t>55</w:t>
            </w:r>
            <w:r>
              <w:t>℃</w:t>
            </w:r>
            <w:r>
              <w:t xml:space="preserve"> </w:t>
            </w:r>
            <w:r>
              <w:t>,</w:t>
            </w:r>
            <w:r>
              <w:t xml:space="preserve"> </w:t>
            </w:r>
            <w:r>
              <w:t>蒸汽中约</w:t>
            </w:r>
            <w:r>
              <w:t xml:space="preserve"> </w:t>
            </w:r>
            <w:r>
              <w:t>20%</w:t>
            </w:r>
            <w:r>
              <w:t>排入大气中、约</w:t>
            </w:r>
            <w:r>
              <w:t xml:space="preserve"> </w:t>
            </w:r>
            <w:r>
              <w:t>80%</w:t>
            </w:r>
            <w:r>
              <w:t>冷凝后进入循环水中</w:t>
            </w:r>
            <w:r>
              <w:t>，循环水定期排</w:t>
            </w:r>
            <w:r>
              <w:t xml:space="preserve"> </w:t>
            </w:r>
            <w:r>
              <w:t>放，经沉淀池处理后排入污水管网。蒸汽中约</w:t>
            </w:r>
            <w:r>
              <w:t xml:space="preserve"> </w:t>
            </w:r>
            <w:r>
              <w:t>25%</w:t>
            </w:r>
            <w:r>
              <w:t>用于解析工序，解析房通入</w:t>
            </w:r>
            <w:r>
              <w:t xml:space="preserve"> </w:t>
            </w:r>
            <w:r>
              <w:t>蒸汽对产品进行吹扫，加速环氧乙烷的释放和消散，解析房温度保持在</w:t>
            </w:r>
            <w:r>
              <w:t xml:space="preserve"> </w:t>
            </w:r>
            <w:r>
              <w:t>45</w:t>
            </w:r>
            <w:r>
              <w:t>℃左</w:t>
            </w:r>
            <w:r>
              <w:t xml:space="preserve"> </w:t>
            </w:r>
            <w:r>
              <w:t>右，蒸汽与环氧乙烷废气一并进入“五级酸喷淋</w:t>
            </w:r>
            <w:r>
              <w:t>+</w:t>
            </w:r>
            <w:r>
              <w:t>水吸收</w:t>
            </w:r>
            <w:r>
              <w:t xml:space="preserve"> </w:t>
            </w:r>
            <w:r>
              <w:t>”处理装置中。</w:t>
            </w:r>
          </w:p>
          <w:p w14:paraId="1A0BE0B4">
            <w:r>
              <w:t>本项目锅炉产蒸汽总量为</w:t>
            </w:r>
            <w:r>
              <w:t xml:space="preserve"> </w:t>
            </w:r>
            <w:r>
              <w:t>4800t/a</w:t>
            </w:r>
            <w:r>
              <w:t xml:space="preserve"> </w:t>
            </w:r>
            <w:r>
              <w:t>，经计算蒸汽损耗量为</w:t>
            </w:r>
            <w:r>
              <w:t xml:space="preserve"> </w:t>
            </w:r>
            <w:r>
              <w:t>3840t/a</w:t>
            </w:r>
            <w:r>
              <w:t xml:space="preserve"> </w:t>
            </w:r>
            <w:r>
              <w:t>，项目天</w:t>
            </w:r>
            <w:r>
              <w:t xml:space="preserve"> </w:t>
            </w:r>
            <w:r>
              <w:t>然气蒸汽锅炉补水需使用软水，则锅炉补水用软水量为</w:t>
            </w:r>
            <w:r>
              <w:t xml:space="preserve"> </w:t>
            </w:r>
            <w:r>
              <w:t>3840t/a</w:t>
            </w:r>
            <w:r>
              <w:t>。锅炉需要定期</w:t>
            </w:r>
            <w:r>
              <w:t xml:space="preserve"> </w:t>
            </w:r>
            <w:r>
              <w:t>排污，排污量约为蒸发量的</w:t>
            </w:r>
            <w:r>
              <w:t xml:space="preserve"> </w:t>
            </w:r>
            <w:r>
              <w:t>0.5%</w:t>
            </w:r>
            <w:r>
              <w:t xml:space="preserve"> </w:t>
            </w:r>
            <w:r>
              <w:t>，锅炉蒸发量为</w:t>
            </w:r>
            <w:r>
              <w:t xml:space="preserve"> </w:t>
            </w:r>
            <w:r>
              <w:t>4800t/</w:t>
            </w:r>
            <w:r>
              <w:t>a</w:t>
            </w:r>
            <w:r>
              <w:t xml:space="preserve"> </w:t>
            </w:r>
            <w:r>
              <w:t>，则锅炉定期排污水</w:t>
            </w:r>
            <w:r>
              <w:t xml:space="preserve"> </w:t>
            </w:r>
            <w:r>
              <w:t>量约为</w:t>
            </w:r>
            <w:r>
              <w:t xml:space="preserve"> </w:t>
            </w:r>
            <w:r>
              <w:t>24t/a</w:t>
            </w:r>
            <w:r>
              <w:t xml:space="preserve"> </w:t>
            </w:r>
            <w:r>
              <w:t>。综上，锅炉用水总量为</w:t>
            </w:r>
            <w:r>
              <w:t xml:space="preserve"> </w:t>
            </w:r>
            <w:r>
              <w:t>3864t/a</w:t>
            </w:r>
            <w:r>
              <w:t xml:space="preserve"> </w:t>
            </w:r>
            <w:r>
              <w:t>，全部使用软水。</w:t>
            </w:r>
          </w:p>
          <w:p w14:paraId="555D3D3B">
            <w:r>
              <w:tab/>
            </w:r>
            <w:r>
              <w:t>（</w:t>
            </w:r>
            <w:r>
              <w:t>2</w:t>
            </w:r>
            <w:r>
              <w:t>）再生盐配制用水</w:t>
            </w:r>
          </w:p>
          <w:p w14:paraId="1A63017F">
            <w:r>
              <w:t>本项目设置</w:t>
            </w:r>
            <w:r>
              <w:t xml:space="preserve"> </w:t>
            </w:r>
            <w:r>
              <w:t>1</w:t>
            </w:r>
            <w:r>
              <w:t xml:space="preserve"> </w:t>
            </w:r>
            <w:r>
              <w:t>台全自动软水装置，使用离子交换树脂，根据建设单位提供</w:t>
            </w:r>
            <w:r>
              <w:t xml:space="preserve"> </w:t>
            </w:r>
            <w:r>
              <w:t>资料，离子交换树脂每</w:t>
            </w:r>
            <w:r>
              <w:t xml:space="preserve"> </w:t>
            </w:r>
            <w:r>
              <w:t>5</w:t>
            </w:r>
            <w:r>
              <w:t xml:space="preserve"> </w:t>
            </w:r>
            <w:r>
              <w:t>天使用盐水进行一次反冲洗，进行离子交</w:t>
            </w:r>
            <w:r>
              <w:t>换树脂的再</w:t>
            </w:r>
          </w:p>
        </w:tc>
      </w:tr>
    </w:tbl>
    <w:p w14:paraId="4AE34CAB"/>
    <w:p w14:paraId="007835F0">
      <w:pPr>
        <w:sectPr>
          <w:footerReference r:id="rId24" w:type="default"/>
          <w:pgSz w:w="11906" w:h="16839"/>
          <w:pgMar w:top="400" w:right="1413" w:bottom="1020" w:left="1413" w:header="0" w:footer="773" w:gutter="0"/>
          <w:cols w:space="720" w:num="1"/>
        </w:sectPr>
      </w:pPr>
    </w:p>
    <w:p w14:paraId="4E785C2D"/>
    <w:p w14:paraId="6F32E473"/>
    <w:p w14:paraId="6276DBE6"/>
    <w:p w14:paraId="1C5E9CF2"/>
    <w:p w14:paraId="207E7D6E"/>
    <w:tbl>
      <w:tblPr>
        <w:tblStyle w:val="5"/>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2"/>
        <w:gridCol w:w="8312"/>
      </w:tblGrid>
      <w:tr w14:paraId="10756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11" w:hRule="atLeast"/>
        </w:trPr>
        <w:tc>
          <w:tcPr>
            <w:tcW w:w="752" w:type="dxa"/>
            <w:tcBorders>
              <w:bottom w:val="single" w:color="000000" w:sz="2" w:space="0"/>
              <w:right w:val="single" w:color="000000" w:sz="2" w:space="0"/>
            </w:tcBorders>
            <w:vAlign w:val="top"/>
          </w:tcPr>
          <w:p w14:paraId="380B973E"/>
        </w:tc>
        <w:tc>
          <w:tcPr>
            <w:tcW w:w="8312" w:type="dxa"/>
            <w:tcBorders>
              <w:left w:val="single" w:color="000000" w:sz="2" w:space="0"/>
              <w:bottom w:val="single" w:color="000000" w:sz="2" w:space="0"/>
            </w:tcBorders>
            <w:vAlign w:val="top"/>
          </w:tcPr>
          <w:p w14:paraId="6F2D8D68">
            <w:r>
              <w:t>生。再生用盐水浓度通常为</w:t>
            </w:r>
            <w:r>
              <w:t xml:space="preserve"> </w:t>
            </w:r>
            <w:r>
              <w:t>8%</w:t>
            </w:r>
            <w:r>
              <w:t>～</w:t>
            </w:r>
            <w:r>
              <w:t>12%NaCl</w:t>
            </w:r>
            <w:r>
              <w:t>（即</w:t>
            </w:r>
            <w:r>
              <w:t xml:space="preserve"> </w:t>
            </w:r>
            <w:r>
              <w:t>80</w:t>
            </w:r>
            <w:r>
              <w:t>～</w:t>
            </w:r>
            <w:r>
              <w:t>120g/L</w:t>
            </w:r>
            <w:r>
              <w:t>），</w:t>
            </w:r>
            <w:r>
              <w:t>本项目</w:t>
            </w:r>
            <w:r>
              <w:t>配制盐</w:t>
            </w:r>
            <w:r>
              <w:t xml:space="preserve"> </w:t>
            </w:r>
            <w:r>
              <w:t>水浓度取</w:t>
            </w:r>
            <w:r>
              <w:t xml:space="preserve"> </w:t>
            </w:r>
            <w:r>
              <w:t>100g/L</w:t>
            </w:r>
            <w:r>
              <w:t xml:space="preserve"> </w:t>
            </w:r>
            <w:r>
              <w:t>，项目使用高级精制盐</w:t>
            </w:r>
            <w:r>
              <w:t xml:space="preserve"> </w:t>
            </w:r>
            <w:r>
              <w:t>2.4t/a</w:t>
            </w:r>
            <w:r>
              <w:t xml:space="preserve"> </w:t>
            </w:r>
            <w:r>
              <w:t>，盐水配制使用软水，则再生盐</w:t>
            </w:r>
            <w:r>
              <w:t xml:space="preserve"> </w:t>
            </w:r>
            <w:r>
              <w:t>配制用软水量为</w:t>
            </w:r>
            <w:r>
              <w:t xml:space="preserve"> </w:t>
            </w:r>
            <w:r>
              <w:t>24t/a</w:t>
            </w:r>
            <w:r>
              <w:t>。再生盐水反冲洗过程中废水产生量以用水量的</w:t>
            </w:r>
            <w:r>
              <w:t>90%</w:t>
            </w:r>
            <w:r>
              <w:t>计，</w:t>
            </w:r>
            <w:r>
              <w:t xml:space="preserve"> </w:t>
            </w:r>
            <w:r>
              <w:t>则反冲洗废水产生量约为</w:t>
            </w:r>
            <w:r>
              <w:t xml:space="preserve"> </w:t>
            </w:r>
            <w:r>
              <w:t>22t/a</w:t>
            </w:r>
            <w:r>
              <w:t xml:space="preserve"> </w:t>
            </w:r>
            <w:r>
              <w:t>。</w:t>
            </w:r>
          </w:p>
          <w:p w14:paraId="32AB6F19">
            <w:r>
              <w:tab/>
            </w:r>
            <w:r>
              <w:t>（</w:t>
            </w:r>
            <w:r>
              <w:t>3</w:t>
            </w:r>
            <w:r>
              <w:t>）软水制备用水</w:t>
            </w:r>
          </w:p>
          <w:p w14:paraId="2F82DCAA">
            <w:r>
              <w:t>本项目设置</w:t>
            </w:r>
            <w:r>
              <w:t xml:space="preserve"> </w:t>
            </w:r>
            <w:r>
              <w:t>1</w:t>
            </w:r>
            <w:r>
              <w:t xml:space="preserve"> </w:t>
            </w:r>
            <w:r>
              <w:t>台全自动软水装置，处理水量为</w:t>
            </w:r>
            <w:r>
              <w:t xml:space="preserve"> </w:t>
            </w:r>
            <w:r>
              <w:t>2.0m</w:t>
            </w:r>
            <w:r>
              <w:t>3</w:t>
            </w:r>
            <w:r>
              <w:t>/h</w:t>
            </w:r>
            <w:r>
              <w:t xml:space="preserve"> </w:t>
            </w:r>
            <w:r>
              <w:t>，软水制水率一般</w:t>
            </w:r>
            <w:r>
              <w:t xml:space="preserve"> </w:t>
            </w:r>
            <w:r>
              <w:t>在</w:t>
            </w:r>
            <w:r>
              <w:t xml:space="preserve"> </w:t>
            </w:r>
            <w:r>
              <w:t>80%</w:t>
            </w:r>
            <w:r>
              <w:t>～</w:t>
            </w:r>
            <w:r>
              <w:t>90%</w:t>
            </w:r>
            <w:r>
              <w:t xml:space="preserve"> </w:t>
            </w:r>
            <w:r>
              <w:t>，本项目取</w:t>
            </w:r>
            <w:r>
              <w:t xml:space="preserve"> </w:t>
            </w:r>
            <w:r>
              <w:t>85%</w:t>
            </w:r>
            <w:r>
              <w:t xml:space="preserve"> </w:t>
            </w:r>
            <w:r>
              <w:t>，项目软水用量为</w:t>
            </w:r>
            <w:r>
              <w:t xml:space="preserve"> </w:t>
            </w:r>
            <w:r>
              <w:t>3888t/a</w:t>
            </w:r>
            <w:r>
              <w:t xml:space="preserve"> </w:t>
            </w:r>
            <w:r>
              <w:t>，则新鲜水用量约为</w:t>
            </w:r>
            <w:r>
              <w:t xml:space="preserve"> </w:t>
            </w:r>
            <w:r>
              <w:t>4574t/a</w:t>
            </w:r>
            <w:r>
              <w:t xml:space="preserve"> </w:t>
            </w:r>
            <w:r>
              <w:t>，软水制备浓水产生量为</w:t>
            </w:r>
            <w:r>
              <w:t xml:space="preserve"> </w:t>
            </w:r>
            <w:r>
              <w:t>686t/a</w:t>
            </w:r>
            <w:r>
              <w:t xml:space="preserve"> </w:t>
            </w:r>
            <w:r>
              <w:t>。</w:t>
            </w:r>
          </w:p>
          <w:p w14:paraId="7B21BFC1">
            <w:r>
              <w:t>本项目新鲜水用水总量为</w:t>
            </w:r>
            <w:r>
              <w:t xml:space="preserve"> </w:t>
            </w:r>
            <w:r>
              <w:t>4574t/a</w:t>
            </w:r>
            <w:r>
              <w:t>，项目产生的废水主要为锅炉排污水、软</w:t>
            </w:r>
            <w:r>
              <w:t xml:space="preserve"> </w:t>
            </w:r>
            <w:r>
              <w:t>化处理废水及循环水定排水，锅炉排污水量约为</w:t>
            </w:r>
            <w:r>
              <w:t xml:space="preserve"> </w:t>
            </w:r>
            <w:r>
              <w:t>24t/a</w:t>
            </w:r>
            <w:r>
              <w:t>、软化处理废水量（含反</w:t>
            </w:r>
            <w:r>
              <w:t xml:space="preserve"> </w:t>
            </w:r>
            <w:r>
              <w:t>冲洗废水量）约为</w:t>
            </w:r>
            <w:r>
              <w:t xml:space="preserve"> </w:t>
            </w:r>
            <w:r>
              <w:t>708t/a</w:t>
            </w:r>
            <w:r>
              <w:t xml:space="preserve"> </w:t>
            </w:r>
            <w:r>
              <w:t xml:space="preserve">、循环水定排水量为 </w:t>
            </w:r>
            <w:r>
              <w:t>1920t/a</w:t>
            </w:r>
            <w:r>
              <w:t xml:space="preserve"> </w:t>
            </w:r>
            <w:r>
              <w:t>，则废水总产生量为</w:t>
            </w:r>
            <w:r>
              <w:t xml:space="preserve"> </w:t>
            </w:r>
            <w:r>
              <w:t>2652t/a</w:t>
            </w:r>
            <w:r>
              <w:t>。本项目废水经沉淀池处理后依托厂区现有废水排污口（</w:t>
            </w:r>
            <w:r>
              <w:t>DW001</w:t>
            </w:r>
            <w:r>
              <w:t>）排入</w:t>
            </w:r>
            <w:r>
              <w:t xml:space="preserve"> </w:t>
            </w:r>
            <w:r>
              <w:t>市政污水管网，进入澧县污水处理厂进一步处理。</w:t>
            </w:r>
          </w:p>
          <w:p w14:paraId="60DD7936">
            <w:r>
              <w:drawing>
                <wp:inline distT="0" distB="0" distL="0" distR="0">
                  <wp:extent cx="4544060" cy="199009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17"/>
                          <a:stretch>
                            <a:fillRect/>
                          </a:stretch>
                        </pic:blipFill>
                        <pic:spPr>
                          <a:xfrm>
                            <a:off x="0" y="0"/>
                            <a:ext cx="4544690" cy="1990361"/>
                          </a:xfrm>
                          <a:prstGeom prst="rect">
                            <a:avLst/>
                          </a:prstGeom>
                        </pic:spPr>
                      </pic:pic>
                    </a:graphicData>
                  </a:graphic>
                </wp:inline>
              </w:drawing>
            </w:r>
          </w:p>
          <w:p w14:paraId="274B2FBE">
            <w:r>
              <w:t>图</w:t>
            </w:r>
            <w:r>
              <w:t xml:space="preserve"> </w:t>
            </w:r>
            <w:r>
              <w:t xml:space="preserve">2-1    </w:t>
            </w:r>
            <w:r>
              <w:t>本项目水平衡图</w:t>
            </w:r>
            <w:r>
              <w:t xml:space="preserve">  </w:t>
            </w:r>
            <w:r>
              <w:t>单位：</w:t>
            </w:r>
            <w:r>
              <w:t>m</w:t>
            </w:r>
            <w:r>
              <w:t>3</w:t>
            </w:r>
            <w:r>
              <w:t>/a</w:t>
            </w:r>
          </w:p>
        </w:tc>
      </w:tr>
      <w:tr w14:paraId="79959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36" w:hRule="atLeast"/>
        </w:trPr>
        <w:tc>
          <w:tcPr>
            <w:tcW w:w="752" w:type="dxa"/>
            <w:tcBorders>
              <w:top w:val="single" w:color="000000" w:sz="2" w:space="0"/>
              <w:right w:val="single" w:color="000000" w:sz="2" w:space="0"/>
            </w:tcBorders>
            <w:vAlign w:val="top"/>
          </w:tcPr>
          <w:p w14:paraId="77C50DD2"/>
          <w:p w14:paraId="7F2E6BC1"/>
          <w:p w14:paraId="29185BAC"/>
          <w:p w14:paraId="4FF0CF3A">
            <w:r>
              <w:t>工艺</w:t>
            </w:r>
          </w:p>
          <w:p w14:paraId="5ADD579E">
            <w:r>
              <w:t>流程</w:t>
            </w:r>
          </w:p>
          <w:p w14:paraId="1FB1893C">
            <w:r>
              <w:t>和产</w:t>
            </w:r>
          </w:p>
          <w:p w14:paraId="086DDC9F">
            <w:r>
              <w:t>排污</w:t>
            </w:r>
          </w:p>
          <w:p w14:paraId="70109C23">
            <w:r>
              <w:t>环节</w:t>
            </w:r>
          </w:p>
        </w:tc>
        <w:tc>
          <w:tcPr>
            <w:tcW w:w="8312" w:type="dxa"/>
            <w:tcBorders>
              <w:top w:val="single" w:color="000000" w:sz="2" w:space="0"/>
              <w:left w:val="single" w:color="000000" w:sz="2" w:space="0"/>
            </w:tcBorders>
            <w:vAlign w:val="top"/>
          </w:tcPr>
          <w:p w14:paraId="05D43D3D">
            <w:r>
              <w:t>1</w:t>
            </w:r>
            <w:r>
              <w:t xml:space="preserve"> </w:t>
            </w:r>
            <w:r>
              <w:t>、施工期工艺流程及产污环节</w:t>
            </w:r>
          </w:p>
          <w:p w14:paraId="03356C58">
            <w:r>
              <w:t>根据现场踏勘，锅炉房已建设完成，</w:t>
            </w:r>
            <w:r>
              <w:t>2</w:t>
            </w:r>
            <w:r>
              <w:t xml:space="preserve"> </w:t>
            </w:r>
            <w:r>
              <w:t>台</w:t>
            </w:r>
            <w:r>
              <w:t xml:space="preserve"> </w:t>
            </w:r>
            <w:r>
              <w:t>1t/h</w:t>
            </w:r>
            <w:r>
              <w:t xml:space="preserve"> </w:t>
            </w:r>
            <w:r>
              <w:t>天然气蒸汽锅炉已安装完成，</w:t>
            </w:r>
            <w:r>
              <w:t xml:space="preserve"> 施工期已结束，本次环评不再对施工期工艺流程</w:t>
            </w:r>
            <w:r>
              <w:t>及产污环节进行分析。</w:t>
            </w:r>
          </w:p>
          <w:p w14:paraId="43FFF8D3">
            <w:r>
              <w:t>2</w:t>
            </w:r>
            <w:r>
              <w:t xml:space="preserve"> </w:t>
            </w:r>
            <w:r>
              <w:t>、运营期工艺流程及产污环节</w:t>
            </w:r>
          </w:p>
        </w:tc>
      </w:tr>
    </w:tbl>
    <w:p w14:paraId="3EAA5BE4"/>
    <w:p w14:paraId="37687D3B">
      <w:pPr>
        <w:sectPr>
          <w:footerReference r:id="rId25" w:type="default"/>
          <w:pgSz w:w="11906" w:h="16839"/>
          <w:pgMar w:top="400" w:right="1413" w:bottom="1020" w:left="1413" w:header="0" w:footer="773" w:gutter="0"/>
          <w:cols w:space="720" w:num="1"/>
        </w:sectPr>
      </w:pPr>
    </w:p>
    <w:p w14:paraId="224123BC"/>
    <w:p w14:paraId="30D1ECEF"/>
    <w:p w14:paraId="5F9D4D8B"/>
    <w:p w14:paraId="43FF7EA8"/>
    <w:p w14:paraId="47BF56DD"/>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06"/>
        <w:gridCol w:w="1017"/>
        <w:gridCol w:w="2196"/>
        <w:gridCol w:w="2619"/>
        <w:gridCol w:w="2223"/>
        <w:gridCol w:w="151"/>
      </w:tblGrid>
      <w:tr w14:paraId="045FC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1" w:hRule="atLeast"/>
        </w:trPr>
        <w:tc>
          <w:tcPr>
            <w:tcW w:w="752" w:type="dxa"/>
            <w:vMerge w:val="restart"/>
            <w:tcBorders>
              <w:top w:val="single" w:color="000000" w:sz="6" w:space="0"/>
              <w:left w:val="single" w:color="000000" w:sz="6" w:space="0"/>
              <w:bottom w:val="nil"/>
            </w:tcBorders>
            <w:vAlign w:val="top"/>
          </w:tcPr>
          <w:p w14:paraId="5591ADF7"/>
        </w:tc>
        <w:tc>
          <w:tcPr>
            <w:tcW w:w="8312" w:type="dxa"/>
            <w:gridSpan w:val="6"/>
            <w:tcBorders>
              <w:top w:val="single" w:color="000000" w:sz="6" w:space="0"/>
              <w:bottom w:val="single" w:color="000000" w:sz="10" w:space="0"/>
              <w:right w:val="single" w:color="000000" w:sz="6" w:space="0"/>
            </w:tcBorders>
            <w:vAlign w:val="top"/>
          </w:tcPr>
          <w:p w14:paraId="6F744EE4">
            <w:r>
              <w:drawing>
                <wp:inline distT="0" distB="0" distL="0" distR="0">
                  <wp:extent cx="3361690" cy="138239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18"/>
                          <a:stretch>
                            <a:fillRect/>
                          </a:stretch>
                        </pic:blipFill>
                        <pic:spPr>
                          <a:xfrm>
                            <a:off x="0" y="0"/>
                            <a:ext cx="3362217" cy="1383029"/>
                          </a:xfrm>
                          <a:prstGeom prst="rect">
                            <a:avLst/>
                          </a:prstGeom>
                        </pic:spPr>
                      </pic:pic>
                    </a:graphicData>
                  </a:graphic>
                </wp:inline>
              </w:drawing>
            </w:r>
          </w:p>
          <w:p w14:paraId="1DF6B3E8">
            <w:r>
              <w:t>图</w:t>
            </w:r>
            <w:r>
              <w:t xml:space="preserve"> </w:t>
            </w:r>
            <w:r>
              <w:t xml:space="preserve">2-2    </w:t>
            </w:r>
            <w:r>
              <w:t>运营期工艺流程及产污环节图</w:t>
            </w:r>
          </w:p>
          <w:p w14:paraId="3B2B0AFB">
            <w:r>
              <w:t>（</w:t>
            </w:r>
            <w:r>
              <w:t>1</w:t>
            </w:r>
            <w:r>
              <w:t>）工艺流程及产污环节简述：</w:t>
            </w:r>
          </w:p>
          <w:p w14:paraId="28FFF887">
            <w:r>
              <w:t>本项目使用天然气蒸汽锅炉，使用天然气为燃料，新鲜</w:t>
            </w:r>
            <w:r>
              <w:t>水经软水处理系统</w:t>
            </w:r>
            <w:r>
              <w:t xml:space="preserve"> </w:t>
            </w:r>
            <w:r>
              <w:t>处理后进入储水箱，通过高压泵打到锅炉内，燃气燃烧后给锅炉加热，产</w:t>
            </w:r>
            <w:r>
              <w:t>生的</w:t>
            </w:r>
            <w:r>
              <w:t xml:space="preserve"> </w:t>
            </w:r>
            <w:r>
              <w:t>蒸汽通过管道输送供热。</w:t>
            </w:r>
            <w:r>
              <w:t>项目产生的蒸汽分别输送至</w:t>
            </w:r>
            <w:r>
              <w:t xml:space="preserve"> </w:t>
            </w:r>
            <w:r>
              <w:t>3#</w:t>
            </w:r>
            <w:r>
              <w:t>厂房（灭菌车间）的预</w:t>
            </w:r>
            <w:r>
              <w:t xml:space="preserve"> </w:t>
            </w:r>
            <w:r>
              <w:t>热房、灭菌柜和解析房，其中预热房蒸汽经回收后通过冷凝水循环系统回</w:t>
            </w:r>
            <w:r>
              <w:t>用于</w:t>
            </w:r>
            <w:r>
              <w:t xml:space="preserve"> </w:t>
            </w:r>
            <w:r>
              <w:t>锅炉进行再次加热，灭菌工序蒸汽通入灭菌柜夹</w:t>
            </w:r>
            <w:r>
              <w:t>层循环水中冷凝后定期排放，</w:t>
            </w:r>
            <w:r>
              <w:tab/>
            </w:r>
            <w:r>
              <w:t xml:space="preserve"> </w:t>
            </w:r>
            <w:r>
              <w:t>解析房蒸汽随环氧乙烷废气经“五级酸喷淋</w:t>
            </w:r>
            <w:r>
              <w:t>+</w:t>
            </w:r>
            <w:r>
              <w:t>水吸收</w:t>
            </w:r>
            <w:r>
              <w:t xml:space="preserve"> </w:t>
            </w:r>
            <w:r>
              <w:t>”处</w:t>
            </w:r>
            <w:r>
              <w:t>理后进入吸收液。</w:t>
            </w:r>
            <w:r>
              <w:t>项</w:t>
            </w:r>
            <w:r>
              <w:t xml:space="preserve"> </w:t>
            </w:r>
            <w:r>
              <w:t>目运营过程中会产生锅炉废气、锅炉排污水、软化处理废水、</w:t>
            </w:r>
            <w:r>
              <w:t>循环水定排水</w:t>
            </w:r>
            <w:r>
              <w:t>、</w:t>
            </w:r>
            <w:r>
              <w:t xml:space="preserve"> </w:t>
            </w:r>
            <w:r>
              <w:t>锅炉运行噪声及废离子交换树脂。</w:t>
            </w:r>
          </w:p>
          <w:p w14:paraId="53C7930A">
            <w:r>
              <w:t>（</w:t>
            </w:r>
            <w:r>
              <w:t>2</w:t>
            </w:r>
            <w:r>
              <w:t>）产污环节</w:t>
            </w:r>
          </w:p>
          <w:p w14:paraId="3E4E6879">
            <w:r>
              <w:t>表</w:t>
            </w:r>
            <w:r>
              <w:t xml:space="preserve"> </w:t>
            </w:r>
            <w:r>
              <w:t xml:space="preserve">2-7    </w:t>
            </w:r>
            <w:r>
              <w:t>本项目产污环节汇总表</w:t>
            </w:r>
          </w:p>
        </w:tc>
      </w:tr>
      <w:tr w14:paraId="7F424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752" w:type="dxa"/>
            <w:vMerge w:val="continue"/>
            <w:tcBorders>
              <w:top w:val="nil"/>
              <w:left w:val="single" w:color="000000" w:sz="6" w:space="0"/>
              <w:bottom w:val="nil"/>
            </w:tcBorders>
            <w:vAlign w:val="top"/>
          </w:tcPr>
          <w:p w14:paraId="701032A6"/>
        </w:tc>
        <w:tc>
          <w:tcPr>
            <w:tcW w:w="106" w:type="dxa"/>
            <w:tcBorders>
              <w:top w:val="nil"/>
              <w:bottom w:val="nil"/>
              <w:right w:val="single" w:color="000000" w:sz="10" w:space="0"/>
            </w:tcBorders>
            <w:vAlign w:val="top"/>
          </w:tcPr>
          <w:p w14:paraId="6F546967"/>
        </w:tc>
        <w:tc>
          <w:tcPr>
            <w:tcW w:w="1017" w:type="dxa"/>
            <w:tcBorders>
              <w:top w:val="single" w:color="000000" w:sz="10" w:space="0"/>
              <w:left w:val="single" w:color="000000" w:sz="10" w:space="0"/>
            </w:tcBorders>
            <w:vAlign w:val="top"/>
          </w:tcPr>
          <w:p w14:paraId="23E51E01">
            <w:r>
              <w:t>类型</w:t>
            </w:r>
          </w:p>
        </w:tc>
        <w:tc>
          <w:tcPr>
            <w:tcW w:w="2196" w:type="dxa"/>
            <w:tcBorders>
              <w:top w:val="single" w:color="000000" w:sz="10" w:space="0"/>
            </w:tcBorders>
            <w:vAlign w:val="top"/>
          </w:tcPr>
          <w:p w14:paraId="1507F003">
            <w:r>
              <w:t>污染源</w:t>
            </w:r>
          </w:p>
        </w:tc>
        <w:tc>
          <w:tcPr>
            <w:tcW w:w="2619" w:type="dxa"/>
            <w:tcBorders>
              <w:top w:val="single" w:color="000000" w:sz="10" w:space="0"/>
            </w:tcBorders>
            <w:vAlign w:val="top"/>
          </w:tcPr>
          <w:p w14:paraId="35064490">
            <w:r>
              <w:t>产污环节</w:t>
            </w:r>
          </w:p>
        </w:tc>
        <w:tc>
          <w:tcPr>
            <w:tcW w:w="2223" w:type="dxa"/>
            <w:tcBorders>
              <w:top w:val="single" w:color="000000" w:sz="10" w:space="0"/>
              <w:right w:val="single" w:color="000000" w:sz="10" w:space="0"/>
            </w:tcBorders>
            <w:vAlign w:val="top"/>
          </w:tcPr>
          <w:p w14:paraId="078AD607">
            <w:r>
              <w:t>主要污染物</w:t>
            </w:r>
          </w:p>
        </w:tc>
        <w:tc>
          <w:tcPr>
            <w:tcW w:w="151" w:type="dxa"/>
            <w:tcBorders>
              <w:top w:val="nil"/>
              <w:left w:val="single" w:color="000000" w:sz="10" w:space="0"/>
              <w:bottom w:val="nil"/>
              <w:right w:val="single" w:color="000000" w:sz="6" w:space="0"/>
            </w:tcBorders>
            <w:vAlign w:val="top"/>
          </w:tcPr>
          <w:p w14:paraId="421C468C"/>
        </w:tc>
      </w:tr>
      <w:tr w14:paraId="7862B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2" w:type="dxa"/>
            <w:vMerge w:val="continue"/>
            <w:tcBorders>
              <w:top w:val="nil"/>
              <w:left w:val="single" w:color="000000" w:sz="6" w:space="0"/>
              <w:bottom w:val="nil"/>
            </w:tcBorders>
            <w:vAlign w:val="top"/>
          </w:tcPr>
          <w:p w14:paraId="31831E8A"/>
        </w:tc>
        <w:tc>
          <w:tcPr>
            <w:tcW w:w="106" w:type="dxa"/>
            <w:tcBorders>
              <w:top w:val="nil"/>
              <w:bottom w:val="nil"/>
              <w:right w:val="single" w:color="000000" w:sz="10" w:space="0"/>
            </w:tcBorders>
            <w:vAlign w:val="top"/>
          </w:tcPr>
          <w:p w14:paraId="509D8E08"/>
        </w:tc>
        <w:tc>
          <w:tcPr>
            <w:tcW w:w="1017" w:type="dxa"/>
            <w:tcBorders>
              <w:left w:val="single" w:color="000000" w:sz="10" w:space="0"/>
            </w:tcBorders>
            <w:vAlign w:val="top"/>
          </w:tcPr>
          <w:p w14:paraId="5EEA3AE0">
            <w:r>
              <w:t>废气</w:t>
            </w:r>
          </w:p>
        </w:tc>
        <w:tc>
          <w:tcPr>
            <w:tcW w:w="2196" w:type="dxa"/>
            <w:vAlign w:val="top"/>
          </w:tcPr>
          <w:p w14:paraId="1C9EB948">
            <w:r>
              <w:t>锅炉废气</w:t>
            </w:r>
          </w:p>
        </w:tc>
        <w:tc>
          <w:tcPr>
            <w:tcW w:w="2619" w:type="dxa"/>
            <w:vAlign w:val="top"/>
          </w:tcPr>
          <w:p w14:paraId="2A202582">
            <w:r>
              <w:t>天然气燃烧过程</w:t>
            </w:r>
          </w:p>
        </w:tc>
        <w:tc>
          <w:tcPr>
            <w:tcW w:w="2223" w:type="dxa"/>
            <w:tcBorders>
              <w:right w:val="single" w:color="000000" w:sz="10" w:space="0"/>
            </w:tcBorders>
            <w:vAlign w:val="top"/>
          </w:tcPr>
          <w:p w14:paraId="0FF1E545">
            <w:r>
              <w:t>颗粒物、</w:t>
            </w:r>
            <w:r>
              <w:t>SO</w:t>
            </w:r>
            <w:r>
              <w:t>2</w:t>
            </w:r>
            <w:r>
              <w:t xml:space="preserve"> </w:t>
            </w:r>
            <w:r>
              <w:t>、</w:t>
            </w:r>
            <w:r>
              <w:t>NO</w:t>
            </w:r>
            <w:r>
              <w:t>X</w:t>
            </w:r>
          </w:p>
        </w:tc>
        <w:tc>
          <w:tcPr>
            <w:tcW w:w="151" w:type="dxa"/>
            <w:tcBorders>
              <w:top w:val="nil"/>
              <w:left w:val="single" w:color="000000" w:sz="10" w:space="0"/>
              <w:bottom w:val="nil"/>
              <w:right w:val="single" w:color="000000" w:sz="6" w:space="0"/>
            </w:tcBorders>
            <w:vAlign w:val="top"/>
          </w:tcPr>
          <w:p w14:paraId="287B065D"/>
        </w:tc>
      </w:tr>
      <w:tr w14:paraId="66FCE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752" w:type="dxa"/>
            <w:vMerge w:val="continue"/>
            <w:tcBorders>
              <w:top w:val="nil"/>
              <w:left w:val="single" w:color="000000" w:sz="6" w:space="0"/>
              <w:bottom w:val="nil"/>
            </w:tcBorders>
            <w:vAlign w:val="top"/>
          </w:tcPr>
          <w:p w14:paraId="6C1F453C"/>
        </w:tc>
        <w:tc>
          <w:tcPr>
            <w:tcW w:w="106" w:type="dxa"/>
            <w:tcBorders>
              <w:top w:val="nil"/>
              <w:bottom w:val="nil"/>
              <w:right w:val="single" w:color="000000" w:sz="10" w:space="0"/>
            </w:tcBorders>
            <w:vAlign w:val="top"/>
          </w:tcPr>
          <w:p w14:paraId="5ED2EEA2"/>
        </w:tc>
        <w:tc>
          <w:tcPr>
            <w:tcW w:w="1017" w:type="dxa"/>
            <w:vMerge w:val="restart"/>
            <w:tcBorders>
              <w:left w:val="single" w:color="000000" w:sz="10" w:space="0"/>
              <w:bottom w:val="nil"/>
            </w:tcBorders>
            <w:vAlign w:val="top"/>
          </w:tcPr>
          <w:p w14:paraId="1AE18E36"/>
          <w:p w14:paraId="526E3B4F">
            <w:r>
              <w:t>废水</w:t>
            </w:r>
          </w:p>
        </w:tc>
        <w:tc>
          <w:tcPr>
            <w:tcW w:w="2196" w:type="dxa"/>
            <w:vAlign w:val="top"/>
          </w:tcPr>
          <w:p w14:paraId="7BD66E79">
            <w:r>
              <w:t>锅炉排污水</w:t>
            </w:r>
          </w:p>
        </w:tc>
        <w:tc>
          <w:tcPr>
            <w:tcW w:w="2619" w:type="dxa"/>
            <w:vAlign w:val="top"/>
          </w:tcPr>
          <w:p w14:paraId="73A51D8E">
            <w:r>
              <w:t>锅炉运行过程</w:t>
            </w:r>
          </w:p>
        </w:tc>
        <w:tc>
          <w:tcPr>
            <w:tcW w:w="2223" w:type="dxa"/>
            <w:tcBorders>
              <w:right w:val="single" w:color="000000" w:sz="10" w:space="0"/>
            </w:tcBorders>
            <w:vAlign w:val="top"/>
          </w:tcPr>
          <w:p w14:paraId="3066936B">
            <w:r>
              <w:t>COD</w:t>
            </w:r>
            <w:r>
              <w:t xml:space="preserve"> </w:t>
            </w:r>
            <w:r>
              <w:t>、</w:t>
            </w:r>
            <w:r>
              <w:t>SS</w:t>
            </w:r>
          </w:p>
        </w:tc>
        <w:tc>
          <w:tcPr>
            <w:tcW w:w="151" w:type="dxa"/>
            <w:tcBorders>
              <w:top w:val="nil"/>
              <w:left w:val="single" w:color="000000" w:sz="10" w:space="0"/>
              <w:bottom w:val="nil"/>
              <w:right w:val="single" w:color="000000" w:sz="6" w:space="0"/>
            </w:tcBorders>
            <w:vAlign w:val="top"/>
          </w:tcPr>
          <w:p w14:paraId="20740233"/>
        </w:tc>
      </w:tr>
      <w:tr w14:paraId="6F47A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52" w:type="dxa"/>
            <w:vMerge w:val="continue"/>
            <w:tcBorders>
              <w:top w:val="nil"/>
              <w:left w:val="single" w:color="000000" w:sz="6" w:space="0"/>
              <w:bottom w:val="nil"/>
            </w:tcBorders>
            <w:vAlign w:val="top"/>
          </w:tcPr>
          <w:p w14:paraId="7D21CB7F"/>
        </w:tc>
        <w:tc>
          <w:tcPr>
            <w:tcW w:w="106" w:type="dxa"/>
            <w:tcBorders>
              <w:top w:val="nil"/>
              <w:bottom w:val="nil"/>
              <w:right w:val="single" w:color="000000" w:sz="10" w:space="0"/>
            </w:tcBorders>
            <w:vAlign w:val="top"/>
          </w:tcPr>
          <w:p w14:paraId="52BAE976"/>
        </w:tc>
        <w:tc>
          <w:tcPr>
            <w:tcW w:w="1017" w:type="dxa"/>
            <w:vMerge w:val="continue"/>
            <w:tcBorders>
              <w:top w:val="nil"/>
              <w:left w:val="single" w:color="000000" w:sz="10" w:space="0"/>
              <w:bottom w:val="nil"/>
            </w:tcBorders>
            <w:vAlign w:val="top"/>
          </w:tcPr>
          <w:p w14:paraId="5964344F"/>
        </w:tc>
        <w:tc>
          <w:tcPr>
            <w:tcW w:w="2196" w:type="dxa"/>
            <w:vAlign w:val="top"/>
          </w:tcPr>
          <w:p w14:paraId="4FBC8406">
            <w:r>
              <w:t>软化处理废水</w:t>
            </w:r>
          </w:p>
        </w:tc>
        <w:tc>
          <w:tcPr>
            <w:tcW w:w="2619" w:type="dxa"/>
            <w:vAlign w:val="top"/>
          </w:tcPr>
          <w:p w14:paraId="5D79EA2B">
            <w:r>
              <w:t>软水处理过程</w:t>
            </w:r>
          </w:p>
        </w:tc>
        <w:tc>
          <w:tcPr>
            <w:tcW w:w="2223" w:type="dxa"/>
            <w:tcBorders>
              <w:right w:val="single" w:color="000000" w:sz="10" w:space="0"/>
            </w:tcBorders>
            <w:vAlign w:val="top"/>
          </w:tcPr>
          <w:p w14:paraId="6472595D">
            <w:r>
              <w:t>COD</w:t>
            </w:r>
            <w:r>
              <w:t xml:space="preserve"> </w:t>
            </w:r>
            <w:r>
              <w:t>、</w:t>
            </w:r>
            <w:r>
              <w:t>SS</w:t>
            </w:r>
          </w:p>
        </w:tc>
        <w:tc>
          <w:tcPr>
            <w:tcW w:w="151" w:type="dxa"/>
            <w:tcBorders>
              <w:top w:val="nil"/>
              <w:left w:val="single" w:color="000000" w:sz="10" w:space="0"/>
              <w:bottom w:val="nil"/>
              <w:right w:val="single" w:color="000000" w:sz="6" w:space="0"/>
            </w:tcBorders>
            <w:vAlign w:val="top"/>
          </w:tcPr>
          <w:p w14:paraId="606E72C2"/>
        </w:tc>
      </w:tr>
      <w:tr w14:paraId="0FE891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752" w:type="dxa"/>
            <w:vMerge w:val="continue"/>
            <w:tcBorders>
              <w:top w:val="nil"/>
              <w:left w:val="single" w:color="000000" w:sz="6" w:space="0"/>
              <w:bottom w:val="nil"/>
            </w:tcBorders>
            <w:vAlign w:val="top"/>
          </w:tcPr>
          <w:p w14:paraId="5ECD14CF"/>
        </w:tc>
        <w:tc>
          <w:tcPr>
            <w:tcW w:w="106" w:type="dxa"/>
            <w:tcBorders>
              <w:top w:val="nil"/>
              <w:bottom w:val="nil"/>
              <w:right w:val="single" w:color="000000" w:sz="10" w:space="0"/>
            </w:tcBorders>
            <w:vAlign w:val="top"/>
          </w:tcPr>
          <w:p w14:paraId="06657B05"/>
        </w:tc>
        <w:tc>
          <w:tcPr>
            <w:tcW w:w="1017" w:type="dxa"/>
            <w:vMerge w:val="continue"/>
            <w:tcBorders>
              <w:top w:val="nil"/>
              <w:left w:val="single" w:color="000000" w:sz="10" w:space="0"/>
            </w:tcBorders>
            <w:vAlign w:val="top"/>
          </w:tcPr>
          <w:p w14:paraId="56BA6367"/>
        </w:tc>
        <w:tc>
          <w:tcPr>
            <w:tcW w:w="2196" w:type="dxa"/>
            <w:vAlign w:val="top"/>
          </w:tcPr>
          <w:p w14:paraId="50A796E6">
            <w:r>
              <w:t>循环水定排水</w:t>
            </w:r>
          </w:p>
        </w:tc>
        <w:tc>
          <w:tcPr>
            <w:tcW w:w="2619" w:type="dxa"/>
            <w:vAlign w:val="top"/>
          </w:tcPr>
          <w:p w14:paraId="53ED4DBB">
            <w:r>
              <w:t>灭菌柜循环水定期排放</w:t>
            </w:r>
          </w:p>
        </w:tc>
        <w:tc>
          <w:tcPr>
            <w:tcW w:w="2223" w:type="dxa"/>
            <w:tcBorders>
              <w:right w:val="single" w:color="000000" w:sz="10" w:space="0"/>
            </w:tcBorders>
            <w:vAlign w:val="top"/>
          </w:tcPr>
          <w:p w14:paraId="236884B3">
            <w:r>
              <w:t>COD</w:t>
            </w:r>
            <w:r>
              <w:t xml:space="preserve"> </w:t>
            </w:r>
            <w:r>
              <w:t>、</w:t>
            </w:r>
            <w:r>
              <w:t>SS</w:t>
            </w:r>
          </w:p>
        </w:tc>
        <w:tc>
          <w:tcPr>
            <w:tcW w:w="151" w:type="dxa"/>
            <w:tcBorders>
              <w:top w:val="nil"/>
              <w:left w:val="single" w:color="000000" w:sz="10" w:space="0"/>
              <w:bottom w:val="nil"/>
              <w:right w:val="single" w:color="000000" w:sz="6" w:space="0"/>
            </w:tcBorders>
            <w:vAlign w:val="top"/>
          </w:tcPr>
          <w:p w14:paraId="3C58B357"/>
        </w:tc>
      </w:tr>
      <w:tr w14:paraId="3135B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2" w:type="dxa"/>
            <w:vMerge w:val="continue"/>
            <w:tcBorders>
              <w:top w:val="nil"/>
              <w:left w:val="single" w:color="000000" w:sz="6" w:space="0"/>
              <w:bottom w:val="nil"/>
            </w:tcBorders>
            <w:vAlign w:val="top"/>
          </w:tcPr>
          <w:p w14:paraId="1BE87B8C"/>
        </w:tc>
        <w:tc>
          <w:tcPr>
            <w:tcW w:w="106" w:type="dxa"/>
            <w:tcBorders>
              <w:top w:val="nil"/>
              <w:bottom w:val="nil"/>
              <w:right w:val="single" w:color="000000" w:sz="10" w:space="0"/>
            </w:tcBorders>
            <w:vAlign w:val="top"/>
          </w:tcPr>
          <w:p w14:paraId="622B4FBF"/>
        </w:tc>
        <w:tc>
          <w:tcPr>
            <w:tcW w:w="1017" w:type="dxa"/>
            <w:tcBorders>
              <w:left w:val="single" w:color="000000" w:sz="10" w:space="0"/>
            </w:tcBorders>
            <w:vAlign w:val="top"/>
          </w:tcPr>
          <w:p w14:paraId="774859EA">
            <w:r>
              <w:t>固废</w:t>
            </w:r>
          </w:p>
        </w:tc>
        <w:tc>
          <w:tcPr>
            <w:tcW w:w="2196" w:type="dxa"/>
            <w:vAlign w:val="top"/>
          </w:tcPr>
          <w:p w14:paraId="382635B4">
            <w:r>
              <w:t>废离子交换树脂</w:t>
            </w:r>
          </w:p>
        </w:tc>
        <w:tc>
          <w:tcPr>
            <w:tcW w:w="2619" w:type="dxa"/>
            <w:vAlign w:val="top"/>
          </w:tcPr>
          <w:p w14:paraId="246E79EF">
            <w:r>
              <w:t>软化水处理过程</w:t>
            </w:r>
          </w:p>
        </w:tc>
        <w:tc>
          <w:tcPr>
            <w:tcW w:w="2223" w:type="dxa"/>
            <w:tcBorders>
              <w:right w:val="single" w:color="000000" w:sz="10" w:space="0"/>
            </w:tcBorders>
            <w:vAlign w:val="top"/>
          </w:tcPr>
          <w:p w14:paraId="7FDA6937">
            <w:r>
              <w:t>废离子交换树脂</w:t>
            </w:r>
          </w:p>
        </w:tc>
        <w:tc>
          <w:tcPr>
            <w:tcW w:w="151" w:type="dxa"/>
            <w:tcBorders>
              <w:top w:val="nil"/>
              <w:left w:val="single" w:color="000000" w:sz="10" w:space="0"/>
              <w:bottom w:val="nil"/>
              <w:right w:val="single" w:color="000000" w:sz="6" w:space="0"/>
            </w:tcBorders>
            <w:vAlign w:val="top"/>
          </w:tcPr>
          <w:p w14:paraId="26BE6BD1"/>
        </w:tc>
      </w:tr>
      <w:tr w14:paraId="22C1D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752" w:type="dxa"/>
            <w:vMerge w:val="continue"/>
            <w:tcBorders>
              <w:top w:val="nil"/>
              <w:left w:val="single" w:color="000000" w:sz="6" w:space="0"/>
            </w:tcBorders>
            <w:vAlign w:val="top"/>
          </w:tcPr>
          <w:p w14:paraId="5B6E4B32"/>
        </w:tc>
        <w:tc>
          <w:tcPr>
            <w:tcW w:w="106" w:type="dxa"/>
            <w:tcBorders>
              <w:top w:val="nil"/>
              <w:right w:val="single" w:color="000000" w:sz="10" w:space="0"/>
            </w:tcBorders>
            <w:vAlign w:val="top"/>
          </w:tcPr>
          <w:p w14:paraId="48D3F2EE"/>
        </w:tc>
        <w:tc>
          <w:tcPr>
            <w:tcW w:w="1017" w:type="dxa"/>
            <w:tcBorders>
              <w:left w:val="single" w:color="000000" w:sz="10" w:space="0"/>
            </w:tcBorders>
            <w:vAlign w:val="top"/>
          </w:tcPr>
          <w:p w14:paraId="188693D6">
            <w:r>
              <w:t>噪声</w:t>
            </w:r>
          </w:p>
        </w:tc>
        <w:tc>
          <w:tcPr>
            <w:tcW w:w="2196" w:type="dxa"/>
            <w:vAlign w:val="top"/>
          </w:tcPr>
          <w:p w14:paraId="739AF295">
            <w:r>
              <w:t>锅炉及配套设施</w:t>
            </w:r>
          </w:p>
        </w:tc>
        <w:tc>
          <w:tcPr>
            <w:tcW w:w="2619" w:type="dxa"/>
            <w:vAlign w:val="top"/>
          </w:tcPr>
          <w:p w14:paraId="540C9F65">
            <w:r>
              <w:t>锅炉运行</w:t>
            </w:r>
          </w:p>
        </w:tc>
        <w:tc>
          <w:tcPr>
            <w:tcW w:w="2223" w:type="dxa"/>
            <w:tcBorders>
              <w:right w:val="single" w:color="000000" w:sz="10" w:space="0"/>
            </w:tcBorders>
            <w:vAlign w:val="top"/>
          </w:tcPr>
          <w:p w14:paraId="5BD457DB">
            <w:r>
              <w:t>噪声</w:t>
            </w:r>
          </w:p>
        </w:tc>
        <w:tc>
          <w:tcPr>
            <w:tcW w:w="151" w:type="dxa"/>
            <w:tcBorders>
              <w:top w:val="nil"/>
              <w:left w:val="single" w:color="000000" w:sz="10" w:space="0"/>
              <w:right w:val="single" w:color="000000" w:sz="6" w:space="0"/>
            </w:tcBorders>
            <w:vAlign w:val="top"/>
          </w:tcPr>
          <w:p w14:paraId="33A351E9"/>
        </w:tc>
      </w:tr>
      <w:tr w14:paraId="1F946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4" w:hRule="atLeast"/>
        </w:trPr>
        <w:tc>
          <w:tcPr>
            <w:tcW w:w="752" w:type="dxa"/>
            <w:tcBorders>
              <w:left w:val="single" w:color="000000" w:sz="6" w:space="0"/>
              <w:bottom w:val="single" w:color="000000" w:sz="6" w:space="0"/>
            </w:tcBorders>
            <w:vAlign w:val="top"/>
          </w:tcPr>
          <w:p w14:paraId="581530A0"/>
          <w:p w14:paraId="2D976F28"/>
          <w:p w14:paraId="4BCD02FE">
            <w:r>
              <w:t>与项</w:t>
            </w:r>
          </w:p>
          <w:p w14:paraId="753213F6">
            <w:r>
              <w:t>目有</w:t>
            </w:r>
          </w:p>
          <w:p w14:paraId="6A36666C">
            <w:r>
              <w:t>关的</w:t>
            </w:r>
          </w:p>
          <w:p w14:paraId="4E75F4E5">
            <w:r>
              <w:t>原有</w:t>
            </w:r>
          </w:p>
          <w:p w14:paraId="3F1456D7">
            <w:r>
              <w:t>环境</w:t>
            </w:r>
          </w:p>
          <w:p w14:paraId="4D867892">
            <w:r>
              <w:t>污染</w:t>
            </w:r>
          </w:p>
          <w:p w14:paraId="1CAAF217">
            <w:r>
              <w:t>问题</w:t>
            </w:r>
          </w:p>
        </w:tc>
        <w:tc>
          <w:tcPr>
            <w:tcW w:w="8312" w:type="dxa"/>
            <w:gridSpan w:val="6"/>
            <w:tcBorders>
              <w:bottom w:val="single" w:color="000000" w:sz="6" w:space="0"/>
              <w:right w:val="single" w:color="000000" w:sz="6" w:space="0"/>
            </w:tcBorders>
            <w:vAlign w:val="top"/>
          </w:tcPr>
          <w:p w14:paraId="456BCE7A">
            <w:r>
              <w:t>1</w:t>
            </w:r>
            <w:r>
              <w:t xml:space="preserve"> </w:t>
            </w:r>
            <w:r>
              <w:t>、现有工程环保手续</w:t>
            </w:r>
          </w:p>
          <w:p w14:paraId="2B0F843B">
            <w:r>
              <w:t>稳健平安医疗科技（湖南）有限公司前身是湖南平安医械科</w:t>
            </w:r>
            <w:r>
              <w:t>技有限公司，</w:t>
            </w:r>
            <w:r>
              <w:t xml:space="preserve"> </w:t>
            </w:r>
            <w:r>
              <w:t>成立于</w:t>
            </w:r>
            <w:r>
              <w:t xml:space="preserve"> </w:t>
            </w:r>
            <w:r>
              <w:t xml:space="preserve">1993 </w:t>
            </w:r>
            <w:r>
              <w:t>年</w:t>
            </w:r>
            <w:r>
              <w:t xml:space="preserve"> </w:t>
            </w:r>
            <w:r>
              <w:t>8</w:t>
            </w:r>
            <w:r>
              <w:t xml:space="preserve"> </w:t>
            </w:r>
            <w:r>
              <w:t>月，</w:t>
            </w:r>
            <w:r>
              <w:t xml:space="preserve">2022 </w:t>
            </w:r>
            <w:r>
              <w:t>年</w:t>
            </w:r>
            <w:r>
              <w:t xml:space="preserve"> </w:t>
            </w:r>
            <w:r>
              <w:t>5</w:t>
            </w:r>
            <w:r>
              <w:t xml:space="preserve"> </w:t>
            </w:r>
            <w:r>
              <w:t>月被稳</w:t>
            </w:r>
            <w:r>
              <w:t>健医疗用品股份有限公司收购，更名为</w:t>
            </w:r>
            <w:r>
              <w:t xml:space="preserve"> </w:t>
            </w:r>
            <w:r>
              <w:t>稳健平安医疗科技（湖南）有限公司。公司是经国家食品药品监督管理</w:t>
            </w:r>
            <w:r>
              <w:t>总局注</w:t>
            </w:r>
            <w:r>
              <w:t xml:space="preserve"> </w:t>
            </w:r>
            <w:r>
              <w:t>册，专业从事一次性使用无菌医疗器械研发、生产、销售的高新技术企</w:t>
            </w:r>
            <w:r>
              <w:t>业。公</w:t>
            </w:r>
            <w:r>
              <w:t xml:space="preserve"> 司于</w:t>
            </w:r>
            <w:r>
              <w:t xml:space="preserve"> </w:t>
            </w:r>
            <w:r>
              <w:t xml:space="preserve">2005 </w:t>
            </w:r>
            <w:r>
              <w:t>年</w:t>
            </w:r>
            <w:r>
              <w:t xml:space="preserve"> </w:t>
            </w:r>
            <w:r>
              <w:t>3</w:t>
            </w:r>
            <w:r>
              <w:t xml:space="preserve"> </w:t>
            </w:r>
            <w:r>
              <w:t>月委托常德市环境科学研究所编制完成了《湖南平安医用器材 有限公司异地扩建年产</w:t>
            </w:r>
            <w:r>
              <w:t>3</w:t>
            </w:r>
            <w:r>
              <w:t xml:space="preserve"> </w:t>
            </w:r>
            <w:r>
              <w:t>亿套自毁式无菌医用器材生产线工程项目环境影响报</w:t>
            </w:r>
          </w:p>
        </w:tc>
      </w:tr>
    </w:tbl>
    <w:p w14:paraId="58E88AB8"/>
    <w:p w14:paraId="404889E8">
      <w:pPr>
        <w:sectPr>
          <w:footerReference r:id="rId26" w:type="default"/>
          <w:pgSz w:w="11906" w:h="16839"/>
          <w:pgMar w:top="400" w:right="1413" w:bottom="1020" w:left="1413" w:header="0" w:footer="773" w:gutter="0"/>
          <w:cols w:space="720" w:num="1"/>
        </w:sectPr>
      </w:pPr>
    </w:p>
    <w:p w14:paraId="3E0650A2"/>
    <w:p w14:paraId="60FB9C2D"/>
    <w:p w14:paraId="299930A2"/>
    <w:p w14:paraId="73669FB5"/>
    <w:p w14:paraId="294F83B4"/>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23"/>
        <w:gridCol w:w="570"/>
        <w:gridCol w:w="1621"/>
        <w:gridCol w:w="1269"/>
        <w:gridCol w:w="2059"/>
        <w:gridCol w:w="874"/>
        <w:gridCol w:w="998"/>
        <w:gridCol w:w="663"/>
        <w:gridCol w:w="135"/>
      </w:tblGrid>
      <w:tr w14:paraId="2A886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5" w:hRule="atLeast"/>
        </w:trPr>
        <w:tc>
          <w:tcPr>
            <w:tcW w:w="752" w:type="dxa"/>
            <w:vMerge w:val="restart"/>
            <w:tcBorders>
              <w:top w:val="single" w:color="000000" w:sz="6" w:space="0"/>
              <w:left w:val="single" w:color="000000" w:sz="6" w:space="0"/>
              <w:bottom w:val="nil"/>
            </w:tcBorders>
            <w:vAlign w:val="top"/>
          </w:tcPr>
          <w:p w14:paraId="1FB5D979"/>
        </w:tc>
        <w:tc>
          <w:tcPr>
            <w:tcW w:w="8312" w:type="dxa"/>
            <w:gridSpan w:val="9"/>
            <w:tcBorders>
              <w:top w:val="single" w:color="000000" w:sz="6" w:space="0"/>
              <w:bottom w:val="single" w:color="000000" w:sz="10" w:space="0"/>
              <w:right w:val="single" w:color="000000" w:sz="6" w:space="0"/>
            </w:tcBorders>
            <w:vAlign w:val="top"/>
          </w:tcPr>
          <w:p w14:paraId="1D63D40A">
            <w:r>
              <w:t>告表》，常德市生态环境局澧县分局（原澧县环境保护局）于</w:t>
            </w:r>
            <w:r>
              <w:t xml:space="preserve"> </w:t>
            </w:r>
            <w:r>
              <w:t xml:space="preserve">2005 </w:t>
            </w:r>
            <w:r>
              <w:t>年</w:t>
            </w:r>
            <w:r>
              <w:t xml:space="preserve"> </w:t>
            </w:r>
            <w:r>
              <w:t>4</w:t>
            </w:r>
            <w:r>
              <w:t xml:space="preserve"> </w:t>
            </w:r>
            <w:r>
              <w:t>月</w:t>
            </w:r>
            <w:r>
              <w:t xml:space="preserve"> </w:t>
            </w:r>
            <w:r>
              <w:t>5</w:t>
            </w:r>
            <w:r>
              <w:t xml:space="preserve">    </w:t>
            </w:r>
            <w:r>
              <w:t>日对环评报告表予以批复；公司于</w:t>
            </w:r>
            <w:r>
              <w:t xml:space="preserve"> </w:t>
            </w:r>
            <w:r>
              <w:t xml:space="preserve">2008 </w:t>
            </w:r>
            <w:r>
              <w:t>年</w:t>
            </w:r>
            <w:r>
              <w:t xml:space="preserve"> </w:t>
            </w:r>
            <w:r>
              <w:t>9</w:t>
            </w:r>
            <w:r>
              <w:t xml:space="preserve"> </w:t>
            </w:r>
            <w:r>
              <w:t>月委托常德市双赢环境咨询服务</w:t>
            </w:r>
            <w:r>
              <w:t xml:space="preserve">  </w:t>
            </w:r>
            <w:r>
              <w:t>有限公司编制完成了《湖南平安医械科技有限公司</w:t>
            </w:r>
            <w:r>
              <w:t>二期扩建年产</w:t>
            </w:r>
            <w:r>
              <w:t xml:space="preserve"> </w:t>
            </w:r>
            <w:r>
              <w:t xml:space="preserve">3 </w:t>
            </w:r>
            <w:r>
              <w:t>亿套自毁式</w:t>
            </w:r>
            <w:r>
              <w:t xml:space="preserve">  </w:t>
            </w:r>
            <w:r>
              <w:t>无菌医用器材生产线环境影响报告表》，常德市生态环境局</w:t>
            </w:r>
            <w:r>
              <w:t>（原常德市环境保</w:t>
            </w:r>
            <w:r>
              <w:t xml:space="preserve">  </w:t>
            </w:r>
            <w:r>
              <w:t>护局）于</w:t>
            </w:r>
            <w:r>
              <w:t xml:space="preserve"> </w:t>
            </w:r>
            <w:r>
              <w:t xml:space="preserve">2009 </w:t>
            </w:r>
            <w:r>
              <w:t>年</w:t>
            </w:r>
            <w:r>
              <w:t xml:space="preserve"> </w:t>
            </w:r>
            <w:r>
              <w:t>4</w:t>
            </w:r>
            <w:r>
              <w:t xml:space="preserve"> </w:t>
            </w:r>
            <w:r>
              <w:t>月</w:t>
            </w:r>
            <w:r>
              <w:t xml:space="preserve"> </w:t>
            </w:r>
            <w:r>
              <w:t xml:space="preserve">13  </w:t>
            </w:r>
            <w:r>
              <w:t>日对环评报告表予以批</w:t>
            </w:r>
            <w:r>
              <w:t>复（常环项字〔</w:t>
            </w:r>
            <w:r>
              <w:t>2009</w:t>
            </w:r>
            <w:r>
              <w:t>〕</w:t>
            </w:r>
            <w:r>
              <w:t>28</w:t>
            </w:r>
            <w:r>
              <w:t xml:space="preserve"> </w:t>
            </w:r>
            <w:r>
              <w:t>号</w:t>
            </w:r>
            <w:r>
              <w:t>），</w:t>
            </w:r>
            <w:r>
              <w:t xml:space="preserve"> </w:t>
            </w:r>
            <w:r>
              <w:t>并于</w:t>
            </w:r>
            <w:r>
              <w:t xml:space="preserve"> </w:t>
            </w:r>
            <w:r>
              <w:t xml:space="preserve">2011 </w:t>
            </w:r>
            <w:r>
              <w:t>年</w:t>
            </w:r>
            <w:r>
              <w:t xml:space="preserve"> </w:t>
            </w:r>
            <w:r>
              <w:t>12</w:t>
            </w:r>
            <w:r>
              <w:t xml:space="preserve"> </w:t>
            </w:r>
            <w:r>
              <w:t>月</w:t>
            </w:r>
            <w:r>
              <w:t xml:space="preserve"> </w:t>
            </w:r>
            <w:r>
              <w:t>11</w:t>
            </w:r>
            <w:r>
              <w:t xml:space="preserve"> </w:t>
            </w:r>
            <w:r>
              <w:t>日通过常德市生态环境局澧县</w:t>
            </w:r>
            <w:r>
              <w:t>分局（原澧县环境保护局）</w:t>
            </w:r>
            <w:r>
              <w:t xml:space="preserve"> </w:t>
            </w:r>
            <w:r>
              <w:t>竣工环保验收；公司于</w:t>
            </w:r>
            <w:r>
              <w:t xml:space="preserve"> </w:t>
            </w:r>
            <w:r>
              <w:t xml:space="preserve">2021 </w:t>
            </w:r>
            <w:r>
              <w:t>年</w:t>
            </w:r>
            <w:r>
              <w:t xml:space="preserve"> </w:t>
            </w:r>
            <w:r>
              <w:t>6</w:t>
            </w:r>
            <w:r>
              <w:t xml:space="preserve"> </w:t>
            </w:r>
            <w:r>
              <w:t>月委托湖南景新环保科技有限责任公司编制</w:t>
            </w:r>
            <w:r>
              <w:t xml:space="preserve">  </w:t>
            </w:r>
            <w:r>
              <w:t>完成了《湖南平安医械科技有限公司三期扩建工程环境影响</w:t>
            </w:r>
            <w:r>
              <w:t>报告表》，常德市</w:t>
            </w:r>
            <w:r>
              <w:t xml:space="preserve">  </w:t>
            </w:r>
            <w:r>
              <w:t>生态环境局于</w:t>
            </w:r>
            <w:r>
              <w:t xml:space="preserve"> </w:t>
            </w:r>
            <w:r>
              <w:t>2021</w:t>
            </w:r>
            <w:r>
              <w:t xml:space="preserve"> </w:t>
            </w:r>
            <w:r>
              <w:t>年</w:t>
            </w:r>
            <w:r>
              <w:t xml:space="preserve"> </w:t>
            </w:r>
            <w:r>
              <w:t>9</w:t>
            </w:r>
            <w:r>
              <w:t xml:space="preserve"> </w:t>
            </w:r>
            <w:r>
              <w:t>月</w:t>
            </w:r>
            <w:r>
              <w:t xml:space="preserve"> </w:t>
            </w:r>
            <w:r>
              <w:t>18</w:t>
            </w:r>
            <w:r>
              <w:t xml:space="preserve"> </w:t>
            </w:r>
            <w:r>
              <w:t>日予以批复（常环建〔</w:t>
            </w:r>
            <w:r>
              <w:t>2021</w:t>
            </w:r>
            <w:r>
              <w:t>〕</w:t>
            </w:r>
            <w:r>
              <w:t>0623</w:t>
            </w:r>
            <w:r>
              <w:t xml:space="preserve"> </w:t>
            </w:r>
            <w:r>
              <w:t>号</w:t>
            </w:r>
            <w:r>
              <w:t>），</w:t>
            </w:r>
            <w:r>
              <w:t>并于</w:t>
            </w:r>
            <w:r>
              <w:t xml:space="preserve">  </w:t>
            </w:r>
            <w:r>
              <w:t xml:space="preserve">2022 </w:t>
            </w:r>
            <w:r>
              <w:t>年</w:t>
            </w:r>
            <w:r>
              <w:t xml:space="preserve"> </w:t>
            </w:r>
            <w:r>
              <w:t>5</w:t>
            </w:r>
            <w:r>
              <w:t xml:space="preserve"> </w:t>
            </w:r>
            <w:r>
              <w:t>月</w:t>
            </w:r>
            <w:r>
              <w:t xml:space="preserve"> </w:t>
            </w:r>
            <w:r>
              <w:t xml:space="preserve">21  </w:t>
            </w:r>
            <w:r>
              <w:t>日通过竣工环保验收；公司于</w:t>
            </w:r>
            <w:r>
              <w:t xml:space="preserve"> </w:t>
            </w:r>
            <w:r>
              <w:t xml:space="preserve">2023 </w:t>
            </w:r>
            <w:r>
              <w:t>年</w:t>
            </w:r>
            <w:r>
              <w:t xml:space="preserve"> </w:t>
            </w:r>
            <w:r>
              <w:t>1</w:t>
            </w:r>
            <w:r>
              <w:t>0</w:t>
            </w:r>
            <w:r>
              <w:t xml:space="preserve"> </w:t>
            </w:r>
            <w:r>
              <w:t>月委托湖南博联华信</w:t>
            </w:r>
            <w:r>
              <w:t xml:space="preserve">  </w:t>
            </w:r>
            <w:r>
              <w:t>环保科技有限公司编制完成了《稳健平安医疗器械产业园项目环境影</w:t>
            </w:r>
            <w:r>
              <w:t>响报告</w:t>
            </w:r>
            <w:r>
              <w:t xml:space="preserve">  </w:t>
            </w:r>
            <w:r>
              <w:t>表》，常德市生态环境局于</w:t>
            </w:r>
            <w:r>
              <w:t xml:space="preserve"> </w:t>
            </w:r>
            <w:r>
              <w:t xml:space="preserve">2024 </w:t>
            </w:r>
            <w:r>
              <w:t>年</w:t>
            </w:r>
            <w:r>
              <w:t xml:space="preserve"> </w:t>
            </w:r>
            <w:r>
              <w:t>1</w:t>
            </w:r>
            <w:r>
              <w:t xml:space="preserve"> </w:t>
            </w:r>
            <w:r>
              <w:t>月</w:t>
            </w:r>
            <w:r>
              <w:t xml:space="preserve"> </w:t>
            </w:r>
            <w:r>
              <w:t xml:space="preserve">5  </w:t>
            </w:r>
            <w:r>
              <w:t>日予以</w:t>
            </w:r>
            <w:r>
              <w:t>批复（常环澧建告〔</w:t>
            </w:r>
            <w:r>
              <w:t>2024</w:t>
            </w:r>
            <w:r>
              <w:t>〕</w:t>
            </w:r>
            <w:r>
              <w:t>1</w:t>
            </w:r>
            <w:r>
              <w:t xml:space="preserve">    </w:t>
            </w:r>
            <w:r>
              <w:t>号）。公司于</w:t>
            </w:r>
            <w:r>
              <w:t xml:space="preserve"> </w:t>
            </w:r>
            <w:r>
              <w:t>2021</w:t>
            </w:r>
            <w:r>
              <w:t xml:space="preserve"> </w:t>
            </w:r>
            <w:r>
              <w:t>年</w:t>
            </w:r>
            <w:r>
              <w:t xml:space="preserve"> </w:t>
            </w:r>
            <w:r>
              <w:t>10</w:t>
            </w:r>
            <w:r>
              <w:t xml:space="preserve"> </w:t>
            </w:r>
            <w:r>
              <w:t>月</w:t>
            </w:r>
            <w:r>
              <w:t xml:space="preserve"> </w:t>
            </w:r>
            <w:r>
              <w:t>11</w:t>
            </w:r>
            <w:r>
              <w:t xml:space="preserve"> </w:t>
            </w:r>
            <w:r>
              <w:t>日取得的湖南省排污权证（编号</w:t>
            </w:r>
            <w:r>
              <w:t>：（</w:t>
            </w:r>
            <w:r>
              <w:t>常）排污</w:t>
            </w:r>
            <w:r>
              <w:t xml:space="preserve">  </w:t>
            </w:r>
            <w:r>
              <w:t>权证（</w:t>
            </w:r>
            <w:r>
              <w:t>2021</w:t>
            </w:r>
            <w:r>
              <w:t>）第</w:t>
            </w:r>
            <w:r>
              <w:t xml:space="preserve"> </w:t>
            </w:r>
            <w:r>
              <w:t xml:space="preserve">106  </w:t>
            </w:r>
            <w:r>
              <w:t>号）。</w:t>
            </w:r>
            <w:r>
              <w:t xml:space="preserve">2023 </w:t>
            </w:r>
            <w:r>
              <w:t>年</w:t>
            </w:r>
            <w:r>
              <w:t xml:space="preserve"> </w:t>
            </w:r>
            <w:r>
              <w:t>7</w:t>
            </w:r>
            <w:r>
              <w:t xml:space="preserve"> </w:t>
            </w:r>
            <w:r>
              <w:t>月</w:t>
            </w:r>
            <w:r>
              <w:t xml:space="preserve"> </w:t>
            </w:r>
            <w:r>
              <w:t xml:space="preserve">31  </w:t>
            </w:r>
            <w:r>
              <w:t>日完成固定污染源排污变更，登记</w:t>
            </w:r>
            <w:r>
              <w:t xml:space="preserve">  </w:t>
            </w:r>
            <w:r>
              <w:t>编号：</w:t>
            </w:r>
            <w:r>
              <w:t>91430723565949803B001X</w:t>
            </w:r>
            <w:r>
              <w:t>。</w:t>
            </w:r>
          </w:p>
          <w:p w14:paraId="78A8B31A">
            <w:r>
              <w:t>表</w:t>
            </w:r>
            <w:r>
              <w:t xml:space="preserve"> </w:t>
            </w:r>
            <w:r>
              <w:t xml:space="preserve">2-8    </w:t>
            </w:r>
            <w:r>
              <w:t>稳健平安医疗科技（湖南）有限公司环保手续情况一览表</w:t>
            </w:r>
          </w:p>
        </w:tc>
      </w:tr>
      <w:tr w14:paraId="44C828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752" w:type="dxa"/>
            <w:vMerge w:val="continue"/>
            <w:tcBorders>
              <w:top w:val="nil"/>
              <w:left w:val="single" w:color="000000" w:sz="6" w:space="0"/>
              <w:bottom w:val="nil"/>
            </w:tcBorders>
            <w:vAlign w:val="top"/>
          </w:tcPr>
          <w:p w14:paraId="796878BA"/>
        </w:tc>
        <w:tc>
          <w:tcPr>
            <w:tcW w:w="123" w:type="dxa"/>
            <w:tcBorders>
              <w:top w:val="nil"/>
              <w:bottom w:val="nil"/>
              <w:right w:val="single" w:color="000000" w:sz="10" w:space="0"/>
            </w:tcBorders>
            <w:vAlign w:val="top"/>
          </w:tcPr>
          <w:p w14:paraId="6EE7AE9D"/>
        </w:tc>
        <w:tc>
          <w:tcPr>
            <w:tcW w:w="570" w:type="dxa"/>
            <w:tcBorders>
              <w:top w:val="single" w:color="000000" w:sz="10" w:space="0"/>
              <w:left w:val="single" w:color="000000" w:sz="10" w:space="0"/>
            </w:tcBorders>
            <w:textDirection w:val="tbRlV"/>
            <w:vAlign w:val="top"/>
          </w:tcPr>
          <w:p w14:paraId="5234459A">
            <w:r>
              <w:t>序</w:t>
            </w:r>
            <w:r>
              <w:t xml:space="preserve"> </w:t>
            </w:r>
            <w:r>
              <w:t>号</w:t>
            </w:r>
          </w:p>
        </w:tc>
        <w:tc>
          <w:tcPr>
            <w:tcW w:w="1621" w:type="dxa"/>
            <w:tcBorders>
              <w:top w:val="single" w:color="000000" w:sz="10" w:space="0"/>
            </w:tcBorders>
            <w:vAlign w:val="top"/>
          </w:tcPr>
          <w:p w14:paraId="3D89CB24">
            <w:r>
              <w:t>建设项目名称</w:t>
            </w:r>
          </w:p>
        </w:tc>
        <w:tc>
          <w:tcPr>
            <w:tcW w:w="1269" w:type="dxa"/>
            <w:tcBorders>
              <w:top w:val="single" w:color="000000" w:sz="10" w:space="0"/>
            </w:tcBorders>
            <w:vAlign w:val="top"/>
          </w:tcPr>
          <w:p w14:paraId="48CA4108">
            <w:r>
              <w:t>建设地点</w:t>
            </w:r>
          </w:p>
          <w:p w14:paraId="50D77B61">
            <w:r>
              <w:t>（所在厂</w:t>
            </w:r>
          </w:p>
          <w:p w14:paraId="23737125">
            <w:r>
              <w:t>区）</w:t>
            </w:r>
          </w:p>
        </w:tc>
        <w:tc>
          <w:tcPr>
            <w:tcW w:w="2059" w:type="dxa"/>
            <w:tcBorders>
              <w:top w:val="single" w:color="000000" w:sz="10" w:space="0"/>
            </w:tcBorders>
            <w:vAlign w:val="top"/>
          </w:tcPr>
          <w:p w14:paraId="38E4967D">
            <w:r>
              <w:t>建设内容与规模</w:t>
            </w:r>
          </w:p>
        </w:tc>
        <w:tc>
          <w:tcPr>
            <w:tcW w:w="874" w:type="dxa"/>
            <w:tcBorders>
              <w:top w:val="single" w:color="000000" w:sz="10" w:space="0"/>
            </w:tcBorders>
            <w:vAlign w:val="top"/>
          </w:tcPr>
          <w:p w14:paraId="7F8307EB">
            <w:r>
              <w:t>环评时</w:t>
            </w:r>
          </w:p>
          <w:p w14:paraId="72EBDD93">
            <w:r>
              <w:t>间</w:t>
            </w:r>
          </w:p>
        </w:tc>
        <w:tc>
          <w:tcPr>
            <w:tcW w:w="998" w:type="dxa"/>
            <w:tcBorders>
              <w:top w:val="single" w:color="000000" w:sz="10" w:space="0"/>
            </w:tcBorders>
            <w:vAlign w:val="top"/>
          </w:tcPr>
          <w:p w14:paraId="56854BD3">
            <w:r>
              <w:t>环评批</w:t>
            </w:r>
          </w:p>
          <w:p w14:paraId="3914DEE2">
            <w:r>
              <w:t>复文号</w:t>
            </w:r>
          </w:p>
        </w:tc>
        <w:tc>
          <w:tcPr>
            <w:tcW w:w="663" w:type="dxa"/>
            <w:tcBorders>
              <w:top w:val="single" w:color="000000" w:sz="10" w:space="0"/>
              <w:right w:val="single" w:color="000000" w:sz="10" w:space="0"/>
            </w:tcBorders>
            <w:vAlign w:val="top"/>
          </w:tcPr>
          <w:p w14:paraId="6CDB566A">
            <w:r>
              <w:t>环保</w:t>
            </w:r>
          </w:p>
          <w:p w14:paraId="4C2CFFB1">
            <w:r>
              <w:t>验收</w:t>
            </w:r>
          </w:p>
          <w:p w14:paraId="1B51A97A">
            <w:r>
              <w:t>时间</w:t>
            </w:r>
          </w:p>
        </w:tc>
        <w:tc>
          <w:tcPr>
            <w:tcW w:w="135" w:type="dxa"/>
            <w:vMerge w:val="restart"/>
            <w:tcBorders>
              <w:top w:val="nil"/>
              <w:left w:val="single" w:color="000000" w:sz="10" w:space="0"/>
              <w:bottom w:val="nil"/>
              <w:right w:val="single" w:color="000000" w:sz="6" w:space="0"/>
            </w:tcBorders>
            <w:vAlign w:val="top"/>
          </w:tcPr>
          <w:p w14:paraId="6ABC50FE"/>
        </w:tc>
      </w:tr>
      <w:tr w14:paraId="3C237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752" w:type="dxa"/>
            <w:vMerge w:val="continue"/>
            <w:tcBorders>
              <w:top w:val="nil"/>
              <w:left w:val="single" w:color="000000" w:sz="6" w:space="0"/>
              <w:bottom w:val="nil"/>
            </w:tcBorders>
            <w:vAlign w:val="top"/>
          </w:tcPr>
          <w:p w14:paraId="5E1EE098"/>
        </w:tc>
        <w:tc>
          <w:tcPr>
            <w:tcW w:w="123" w:type="dxa"/>
            <w:tcBorders>
              <w:top w:val="nil"/>
              <w:bottom w:val="nil"/>
              <w:right w:val="single" w:color="000000" w:sz="10" w:space="0"/>
            </w:tcBorders>
            <w:vAlign w:val="top"/>
          </w:tcPr>
          <w:p w14:paraId="13121308"/>
        </w:tc>
        <w:tc>
          <w:tcPr>
            <w:tcW w:w="570" w:type="dxa"/>
            <w:tcBorders>
              <w:left w:val="single" w:color="000000" w:sz="10" w:space="0"/>
            </w:tcBorders>
            <w:vAlign w:val="top"/>
          </w:tcPr>
          <w:p w14:paraId="153F390F"/>
          <w:p w14:paraId="78921EBE"/>
          <w:p w14:paraId="180EE10F">
            <w:r>
              <w:t>1</w:t>
            </w:r>
          </w:p>
        </w:tc>
        <w:tc>
          <w:tcPr>
            <w:tcW w:w="1621" w:type="dxa"/>
            <w:vAlign w:val="top"/>
          </w:tcPr>
          <w:p w14:paraId="12B152BC">
            <w:r>
              <w:t>湖南平安医用</w:t>
            </w:r>
          </w:p>
          <w:p w14:paraId="3B0604A4">
            <w:r>
              <w:t>器材有限公司</w:t>
            </w:r>
            <w:r>
              <w:t xml:space="preserve"> </w:t>
            </w:r>
            <w:r>
              <w:t>异地扩建年产</w:t>
            </w:r>
            <w:r>
              <w:t xml:space="preserve"> </w:t>
            </w:r>
            <w:r>
              <w:t>3</w:t>
            </w:r>
            <w:r>
              <w:t xml:space="preserve"> </w:t>
            </w:r>
            <w:r>
              <w:t>亿套自毁式无</w:t>
            </w:r>
          </w:p>
          <w:p w14:paraId="10FF126A">
            <w:r>
              <w:t>菌医用器材生</w:t>
            </w:r>
          </w:p>
          <w:p w14:paraId="1556B1EF">
            <w:r>
              <w:t>产线工程项目</w:t>
            </w:r>
          </w:p>
        </w:tc>
        <w:tc>
          <w:tcPr>
            <w:tcW w:w="1269" w:type="dxa"/>
            <w:vAlign w:val="top"/>
          </w:tcPr>
          <w:p w14:paraId="676FAF95"/>
          <w:p w14:paraId="1FB1D081">
            <w:r>
              <w:t>湖南省常德</w:t>
            </w:r>
          </w:p>
          <w:p w14:paraId="6661E641">
            <w:r>
              <w:t>市澧县工业</w:t>
            </w:r>
          </w:p>
          <w:p w14:paraId="245DC6F1">
            <w:r>
              <w:t>园</w:t>
            </w:r>
          </w:p>
        </w:tc>
        <w:tc>
          <w:tcPr>
            <w:tcW w:w="2059" w:type="dxa"/>
            <w:vAlign w:val="top"/>
          </w:tcPr>
          <w:p w14:paraId="338A0E46"/>
          <w:p w14:paraId="0993FECE"/>
          <w:p w14:paraId="484548C1">
            <w:r>
              <w:t>年产</w:t>
            </w:r>
            <w:r>
              <w:t>3</w:t>
            </w:r>
            <w:r>
              <w:t xml:space="preserve"> </w:t>
            </w:r>
            <w:r>
              <w:t>亿套自毁式无</w:t>
            </w:r>
            <w:r>
              <w:t xml:space="preserve"> </w:t>
            </w:r>
            <w:r>
              <w:t>菌医用器材</w:t>
            </w:r>
          </w:p>
        </w:tc>
        <w:tc>
          <w:tcPr>
            <w:tcW w:w="874" w:type="dxa"/>
            <w:vAlign w:val="top"/>
          </w:tcPr>
          <w:p w14:paraId="0C2352CD"/>
          <w:p w14:paraId="45E595F4"/>
          <w:p w14:paraId="1E72B5BE">
            <w:r>
              <w:t>2005</w:t>
            </w:r>
            <w:r>
              <w:t xml:space="preserve"> </w:t>
            </w:r>
            <w:r>
              <w:t>年</w:t>
            </w:r>
          </w:p>
          <w:p w14:paraId="0549E6B8">
            <w:r>
              <w:t>3</w:t>
            </w:r>
            <w:r>
              <w:t xml:space="preserve"> </w:t>
            </w:r>
            <w:r>
              <w:t>月</w:t>
            </w:r>
          </w:p>
        </w:tc>
        <w:tc>
          <w:tcPr>
            <w:tcW w:w="998" w:type="dxa"/>
            <w:vAlign w:val="top"/>
          </w:tcPr>
          <w:p w14:paraId="55CC5441"/>
          <w:p w14:paraId="2952D329">
            <w:r>
              <w:t>2005</w:t>
            </w:r>
            <w:r>
              <w:t xml:space="preserve"> </w:t>
            </w:r>
            <w:r>
              <w:t>年</w:t>
            </w:r>
          </w:p>
          <w:p w14:paraId="59223844">
            <w:r>
              <w:t>4</w:t>
            </w:r>
            <w:r>
              <w:t xml:space="preserve"> </w:t>
            </w:r>
            <w:r>
              <w:t>月</w:t>
            </w:r>
            <w:r>
              <w:t xml:space="preserve"> </w:t>
            </w:r>
            <w:r>
              <w:t xml:space="preserve">5  </w:t>
            </w:r>
            <w:r>
              <w:t>日</w:t>
            </w:r>
            <w:r>
              <w:t xml:space="preserve"> </w:t>
            </w:r>
            <w:r>
              <w:t>取得批</w:t>
            </w:r>
          </w:p>
          <w:p w14:paraId="3BB976C1">
            <w:r>
              <w:t>复</w:t>
            </w:r>
          </w:p>
        </w:tc>
        <w:tc>
          <w:tcPr>
            <w:tcW w:w="663" w:type="dxa"/>
            <w:vMerge w:val="restart"/>
            <w:tcBorders>
              <w:bottom w:val="nil"/>
              <w:right w:val="single" w:color="000000" w:sz="10" w:space="0"/>
            </w:tcBorders>
            <w:vAlign w:val="top"/>
          </w:tcPr>
          <w:p w14:paraId="1037C70B"/>
          <w:p w14:paraId="6C8E00AB"/>
          <w:p w14:paraId="21BF8A95"/>
          <w:p w14:paraId="469F86CF">
            <w:r>
              <w:t>2011</w:t>
            </w:r>
          </w:p>
          <w:p w14:paraId="38A70B5D">
            <w:r>
              <w:t>年</w:t>
            </w:r>
            <w:r>
              <w:t xml:space="preserve"> </w:t>
            </w:r>
            <w:r>
              <w:t>12</w:t>
            </w:r>
          </w:p>
          <w:p w14:paraId="266027B9">
            <w:r>
              <w:t>月</w:t>
            </w:r>
            <w:r>
              <w:t xml:space="preserve"> </w:t>
            </w:r>
            <w:r>
              <w:t>11</w:t>
            </w:r>
            <w:r>
              <w:t xml:space="preserve"> </w:t>
            </w:r>
            <w:r>
              <w:t>日</w:t>
            </w:r>
          </w:p>
        </w:tc>
        <w:tc>
          <w:tcPr>
            <w:tcW w:w="135" w:type="dxa"/>
            <w:vMerge w:val="continue"/>
            <w:tcBorders>
              <w:top w:val="nil"/>
              <w:left w:val="single" w:color="000000" w:sz="10" w:space="0"/>
              <w:bottom w:val="nil"/>
              <w:right w:val="single" w:color="000000" w:sz="6" w:space="0"/>
            </w:tcBorders>
            <w:vAlign w:val="top"/>
          </w:tcPr>
          <w:p w14:paraId="5B3B7509"/>
        </w:tc>
      </w:tr>
      <w:tr w14:paraId="6EF2B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52" w:type="dxa"/>
            <w:vMerge w:val="continue"/>
            <w:tcBorders>
              <w:top w:val="nil"/>
              <w:left w:val="single" w:color="000000" w:sz="6" w:space="0"/>
              <w:bottom w:val="nil"/>
            </w:tcBorders>
            <w:vAlign w:val="top"/>
          </w:tcPr>
          <w:p w14:paraId="66610791"/>
        </w:tc>
        <w:tc>
          <w:tcPr>
            <w:tcW w:w="123" w:type="dxa"/>
            <w:tcBorders>
              <w:top w:val="nil"/>
              <w:bottom w:val="nil"/>
              <w:right w:val="single" w:color="000000" w:sz="10" w:space="0"/>
            </w:tcBorders>
            <w:vAlign w:val="top"/>
          </w:tcPr>
          <w:p w14:paraId="39A1D010"/>
        </w:tc>
        <w:tc>
          <w:tcPr>
            <w:tcW w:w="570" w:type="dxa"/>
            <w:tcBorders>
              <w:left w:val="single" w:color="000000" w:sz="10" w:space="0"/>
            </w:tcBorders>
            <w:vAlign w:val="top"/>
          </w:tcPr>
          <w:p w14:paraId="2C3A5243"/>
          <w:p w14:paraId="5456DA7C">
            <w:r>
              <w:t>2</w:t>
            </w:r>
          </w:p>
        </w:tc>
        <w:tc>
          <w:tcPr>
            <w:tcW w:w="1621" w:type="dxa"/>
            <w:vAlign w:val="top"/>
          </w:tcPr>
          <w:p w14:paraId="510C164F">
            <w:r>
              <w:t>二期扩建年产</w:t>
            </w:r>
            <w:r>
              <w:t xml:space="preserve"> </w:t>
            </w:r>
            <w:r>
              <w:t>3</w:t>
            </w:r>
            <w:r>
              <w:t xml:space="preserve"> </w:t>
            </w:r>
            <w:r>
              <w:t>亿套自毁式无</w:t>
            </w:r>
          </w:p>
          <w:p w14:paraId="34021D7E">
            <w:r>
              <w:t>菌医用器材生</w:t>
            </w:r>
          </w:p>
          <w:p w14:paraId="0A7C486E">
            <w:r>
              <w:t>产线</w:t>
            </w:r>
          </w:p>
        </w:tc>
        <w:tc>
          <w:tcPr>
            <w:tcW w:w="1269" w:type="dxa"/>
            <w:vAlign w:val="top"/>
          </w:tcPr>
          <w:p w14:paraId="44B381F7">
            <w:r>
              <w:t>湖南省常德</w:t>
            </w:r>
          </w:p>
          <w:p w14:paraId="69D99235">
            <w:r>
              <w:t>市澧县工业</w:t>
            </w:r>
          </w:p>
          <w:p w14:paraId="4110FFAF">
            <w:r>
              <w:t>园</w:t>
            </w:r>
          </w:p>
        </w:tc>
        <w:tc>
          <w:tcPr>
            <w:tcW w:w="2059" w:type="dxa"/>
            <w:vAlign w:val="top"/>
          </w:tcPr>
          <w:p w14:paraId="2F8AEBC5"/>
          <w:p w14:paraId="081DB2CD">
            <w:r>
              <w:t>扩建年产</w:t>
            </w:r>
            <w:r>
              <w:t>3</w:t>
            </w:r>
            <w:r>
              <w:t xml:space="preserve"> </w:t>
            </w:r>
            <w:r>
              <w:t>亿套自毁</w:t>
            </w:r>
            <w:r>
              <w:t xml:space="preserve"> </w:t>
            </w:r>
            <w:r>
              <w:t>式无菌医用器材</w:t>
            </w:r>
          </w:p>
        </w:tc>
        <w:tc>
          <w:tcPr>
            <w:tcW w:w="874" w:type="dxa"/>
            <w:vAlign w:val="top"/>
          </w:tcPr>
          <w:p w14:paraId="5510F6A2"/>
          <w:p w14:paraId="15021028">
            <w:r>
              <w:t>2008</w:t>
            </w:r>
            <w:r>
              <w:t xml:space="preserve"> </w:t>
            </w:r>
            <w:r>
              <w:t>年</w:t>
            </w:r>
          </w:p>
          <w:p w14:paraId="2C8A8758">
            <w:r>
              <w:t>9</w:t>
            </w:r>
            <w:r>
              <w:t xml:space="preserve"> </w:t>
            </w:r>
            <w:r>
              <w:t>月</w:t>
            </w:r>
          </w:p>
        </w:tc>
        <w:tc>
          <w:tcPr>
            <w:tcW w:w="998" w:type="dxa"/>
            <w:vAlign w:val="top"/>
          </w:tcPr>
          <w:p w14:paraId="21A00F57">
            <w:r>
              <w:t>常环项</w:t>
            </w:r>
          </w:p>
          <w:p w14:paraId="7B6CBB30">
            <w:r>
              <w:t>字</w:t>
            </w:r>
          </w:p>
          <w:p w14:paraId="0641FF39">
            <w:r>
              <w:t>〔</w:t>
            </w:r>
            <w:r>
              <w:t>2009</w:t>
            </w:r>
            <w:r>
              <w:t>〕</w:t>
            </w:r>
          </w:p>
          <w:p w14:paraId="1979E795">
            <w:r>
              <w:t>28</w:t>
            </w:r>
            <w:r>
              <w:t xml:space="preserve"> </w:t>
            </w:r>
            <w:r>
              <w:t>号</w:t>
            </w:r>
          </w:p>
        </w:tc>
        <w:tc>
          <w:tcPr>
            <w:tcW w:w="663" w:type="dxa"/>
            <w:vMerge w:val="continue"/>
            <w:tcBorders>
              <w:top w:val="nil"/>
              <w:right w:val="single" w:color="000000" w:sz="10" w:space="0"/>
            </w:tcBorders>
            <w:vAlign w:val="top"/>
          </w:tcPr>
          <w:p w14:paraId="66642BDC"/>
        </w:tc>
        <w:tc>
          <w:tcPr>
            <w:tcW w:w="135" w:type="dxa"/>
            <w:vMerge w:val="continue"/>
            <w:tcBorders>
              <w:top w:val="nil"/>
              <w:left w:val="single" w:color="000000" w:sz="10" w:space="0"/>
              <w:bottom w:val="nil"/>
              <w:right w:val="single" w:color="000000" w:sz="6" w:space="0"/>
            </w:tcBorders>
            <w:vAlign w:val="top"/>
          </w:tcPr>
          <w:p w14:paraId="560F28CC"/>
        </w:tc>
      </w:tr>
      <w:tr w14:paraId="3F0F2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52" w:type="dxa"/>
            <w:vMerge w:val="continue"/>
            <w:tcBorders>
              <w:top w:val="nil"/>
              <w:left w:val="single" w:color="000000" w:sz="6" w:space="0"/>
              <w:bottom w:val="nil"/>
            </w:tcBorders>
            <w:vAlign w:val="top"/>
          </w:tcPr>
          <w:p w14:paraId="332B00E6"/>
        </w:tc>
        <w:tc>
          <w:tcPr>
            <w:tcW w:w="123" w:type="dxa"/>
            <w:tcBorders>
              <w:top w:val="nil"/>
              <w:bottom w:val="nil"/>
              <w:right w:val="single" w:color="000000" w:sz="10" w:space="0"/>
            </w:tcBorders>
            <w:vAlign w:val="top"/>
          </w:tcPr>
          <w:p w14:paraId="6BC58389"/>
        </w:tc>
        <w:tc>
          <w:tcPr>
            <w:tcW w:w="570" w:type="dxa"/>
            <w:tcBorders>
              <w:left w:val="single" w:color="000000" w:sz="10" w:space="0"/>
            </w:tcBorders>
            <w:vAlign w:val="top"/>
          </w:tcPr>
          <w:p w14:paraId="0A600E16"/>
          <w:p w14:paraId="778A9573">
            <w:r>
              <w:t>3</w:t>
            </w:r>
          </w:p>
        </w:tc>
        <w:tc>
          <w:tcPr>
            <w:tcW w:w="1621" w:type="dxa"/>
            <w:vAlign w:val="top"/>
          </w:tcPr>
          <w:p w14:paraId="7FC47F48">
            <w:r>
              <w:t>平安医械日产</w:t>
            </w:r>
            <w:r>
              <w:t xml:space="preserve"> </w:t>
            </w:r>
            <w:r>
              <w:t>80</w:t>
            </w:r>
            <w:r>
              <w:t xml:space="preserve"> </w:t>
            </w:r>
            <w:r>
              <w:t>万只医用口</w:t>
            </w:r>
          </w:p>
          <w:p w14:paraId="724D4E76">
            <w:r>
              <w:t>罩生产线</w:t>
            </w:r>
          </w:p>
        </w:tc>
        <w:tc>
          <w:tcPr>
            <w:tcW w:w="1269" w:type="dxa"/>
            <w:vAlign w:val="top"/>
          </w:tcPr>
          <w:p w14:paraId="74E3CE19">
            <w:r>
              <w:t>湖南省常德</w:t>
            </w:r>
          </w:p>
          <w:p w14:paraId="3E0E1B14">
            <w:r>
              <w:t>市澧县经济</w:t>
            </w:r>
          </w:p>
          <w:p w14:paraId="547554E1">
            <w:r>
              <w:t>开发区工业</w:t>
            </w:r>
            <w:r>
              <w:t xml:space="preserve"> </w:t>
            </w:r>
            <w:r>
              <w:t>大道</w:t>
            </w:r>
            <w:r>
              <w:t xml:space="preserve"> </w:t>
            </w:r>
            <w:r>
              <w:t>8</w:t>
            </w:r>
            <w:r>
              <w:t xml:space="preserve"> </w:t>
            </w:r>
            <w:r>
              <w:t>号</w:t>
            </w:r>
          </w:p>
        </w:tc>
        <w:tc>
          <w:tcPr>
            <w:tcW w:w="2059" w:type="dxa"/>
            <w:vAlign w:val="top"/>
          </w:tcPr>
          <w:p w14:paraId="0CDB6824"/>
          <w:p w14:paraId="4DF90617">
            <w:r>
              <w:t>日产</w:t>
            </w:r>
            <w:r>
              <w:t xml:space="preserve"> </w:t>
            </w:r>
            <w:r>
              <w:t>80</w:t>
            </w:r>
            <w:r>
              <w:t xml:space="preserve"> </w:t>
            </w:r>
            <w:r>
              <w:t>万只医用口</w:t>
            </w:r>
          </w:p>
          <w:p w14:paraId="41AAB280">
            <w:r>
              <w:t>罩</w:t>
            </w:r>
          </w:p>
        </w:tc>
        <w:tc>
          <w:tcPr>
            <w:tcW w:w="874" w:type="dxa"/>
            <w:vAlign w:val="top"/>
          </w:tcPr>
          <w:p w14:paraId="5CBB10A8"/>
          <w:p w14:paraId="5998702B">
            <w:r>
              <w:t>2020</w:t>
            </w:r>
            <w:r>
              <w:t xml:space="preserve"> </w:t>
            </w:r>
            <w:r>
              <w:t>年</w:t>
            </w:r>
          </w:p>
          <w:p w14:paraId="4AFE48D0">
            <w:r>
              <w:t>3</w:t>
            </w:r>
            <w:r>
              <w:t xml:space="preserve"> </w:t>
            </w:r>
            <w:r>
              <w:t>月</w:t>
            </w:r>
          </w:p>
        </w:tc>
        <w:tc>
          <w:tcPr>
            <w:tcW w:w="1661" w:type="dxa"/>
            <w:gridSpan w:val="2"/>
            <w:tcBorders>
              <w:right w:val="single" w:color="000000" w:sz="10" w:space="0"/>
            </w:tcBorders>
            <w:vAlign w:val="top"/>
          </w:tcPr>
          <w:p w14:paraId="39CAF236"/>
          <w:p w14:paraId="454D1DDF">
            <w:r>
              <w:t>登记表备案</w:t>
            </w:r>
          </w:p>
        </w:tc>
        <w:tc>
          <w:tcPr>
            <w:tcW w:w="135" w:type="dxa"/>
            <w:vMerge w:val="continue"/>
            <w:tcBorders>
              <w:top w:val="nil"/>
              <w:left w:val="single" w:color="000000" w:sz="10" w:space="0"/>
              <w:bottom w:val="nil"/>
              <w:right w:val="single" w:color="000000" w:sz="6" w:space="0"/>
            </w:tcBorders>
            <w:vAlign w:val="top"/>
          </w:tcPr>
          <w:p w14:paraId="5FE9A700"/>
        </w:tc>
      </w:tr>
      <w:tr w14:paraId="0EC32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6" w:hRule="atLeast"/>
        </w:trPr>
        <w:tc>
          <w:tcPr>
            <w:tcW w:w="752" w:type="dxa"/>
            <w:vMerge w:val="continue"/>
            <w:tcBorders>
              <w:top w:val="nil"/>
              <w:left w:val="single" w:color="000000" w:sz="6" w:space="0"/>
              <w:bottom w:val="single" w:color="000000" w:sz="6" w:space="0"/>
            </w:tcBorders>
            <w:vAlign w:val="top"/>
          </w:tcPr>
          <w:p w14:paraId="4E8B2188"/>
        </w:tc>
        <w:tc>
          <w:tcPr>
            <w:tcW w:w="123" w:type="dxa"/>
            <w:tcBorders>
              <w:top w:val="nil"/>
              <w:bottom w:val="single" w:color="000000" w:sz="6" w:space="0"/>
              <w:right w:val="single" w:color="000000" w:sz="10" w:space="0"/>
            </w:tcBorders>
            <w:vAlign w:val="top"/>
          </w:tcPr>
          <w:p w14:paraId="58A2965D"/>
        </w:tc>
        <w:tc>
          <w:tcPr>
            <w:tcW w:w="570" w:type="dxa"/>
            <w:tcBorders>
              <w:left w:val="single" w:color="000000" w:sz="10" w:space="0"/>
              <w:bottom w:val="single" w:color="000000" w:sz="6" w:space="0"/>
            </w:tcBorders>
            <w:vAlign w:val="top"/>
          </w:tcPr>
          <w:p w14:paraId="5FE4DB42"/>
          <w:p w14:paraId="1B83F911">
            <w:r>
              <w:t>4</w:t>
            </w:r>
          </w:p>
        </w:tc>
        <w:tc>
          <w:tcPr>
            <w:tcW w:w="1621" w:type="dxa"/>
            <w:tcBorders>
              <w:bottom w:val="single" w:color="000000" w:sz="6" w:space="0"/>
            </w:tcBorders>
            <w:vAlign w:val="top"/>
          </w:tcPr>
          <w:p w14:paraId="26D91E96">
            <w:r>
              <w:t>湖南平安医械</w:t>
            </w:r>
          </w:p>
          <w:p w14:paraId="74D47FD6">
            <w:r>
              <w:t>科技有限公司</w:t>
            </w:r>
          </w:p>
          <w:p w14:paraId="7C93A963">
            <w:r>
              <w:t>三期扩建工程</w:t>
            </w:r>
          </w:p>
        </w:tc>
        <w:tc>
          <w:tcPr>
            <w:tcW w:w="1269" w:type="dxa"/>
            <w:tcBorders>
              <w:bottom w:val="single" w:color="000000" w:sz="6" w:space="0"/>
            </w:tcBorders>
            <w:vAlign w:val="top"/>
          </w:tcPr>
          <w:p w14:paraId="40BB4F96">
            <w:r>
              <w:t>湖南省常德</w:t>
            </w:r>
          </w:p>
          <w:p w14:paraId="29DA3809">
            <w:r>
              <w:t>市澧县高新</w:t>
            </w:r>
          </w:p>
          <w:p w14:paraId="1F9F1AD7">
            <w:r>
              <w:t>区工业大道</w:t>
            </w:r>
          </w:p>
          <w:p w14:paraId="0B1F804E">
            <w:r>
              <w:t>8</w:t>
            </w:r>
            <w:r>
              <w:t xml:space="preserve"> </w:t>
            </w:r>
            <w:r>
              <w:t>号</w:t>
            </w:r>
          </w:p>
        </w:tc>
        <w:tc>
          <w:tcPr>
            <w:tcW w:w="2059" w:type="dxa"/>
            <w:tcBorders>
              <w:bottom w:val="single" w:color="000000" w:sz="6" w:space="0"/>
            </w:tcBorders>
            <w:vAlign w:val="top"/>
          </w:tcPr>
          <w:p w14:paraId="271F22CF">
            <w:r>
              <w:t>年产一次性使用无</w:t>
            </w:r>
            <w:r>
              <w:t xml:space="preserve">  </w:t>
            </w:r>
            <w:r>
              <w:t>菌注射器、溶药器</w:t>
            </w:r>
            <w:r>
              <w:t xml:space="preserve"> </w:t>
            </w:r>
            <w:r>
              <w:t>3</w:t>
            </w:r>
            <w:r>
              <w:t xml:space="preserve"> </w:t>
            </w:r>
            <w:r>
              <w:t>亿支；一次性使用输</w:t>
            </w:r>
            <w:r>
              <w:t xml:space="preserve"> </w:t>
            </w:r>
            <w:r>
              <w:t>液器、输血器、滴定</w:t>
            </w:r>
          </w:p>
        </w:tc>
        <w:tc>
          <w:tcPr>
            <w:tcW w:w="874" w:type="dxa"/>
            <w:tcBorders>
              <w:bottom w:val="single" w:color="000000" w:sz="6" w:space="0"/>
            </w:tcBorders>
            <w:vAlign w:val="top"/>
          </w:tcPr>
          <w:p w14:paraId="4CE645A6"/>
          <w:p w14:paraId="2CD03B5A">
            <w:r>
              <w:t>2021</w:t>
            </w:r>
            <w:r>
              <w:t xml:space="preserve"> </w:t>
            </w:r>
            <w:r>
              <w:t>年</w:t>
            </w:r>
          </w:p>
          <w:p w14:paraId="14250A70">
            <w:r>
              <w:t>6</w:t>
            </w:r>
            <w:r>
              <w:t xml:space="preserve"> </w:t>
            </w:r>
            <w:r>
              <w:t>月</w:t>
            </w:r>
          </w:p>
        </w:tc>
        <w:tc>
          <w:tcPr>
            <w:tcW w:w="998" w:type="dxa"/>
            <w:tcBorders>
              <w:bottom w:val="single" w:color="000000" w:sz="6" w:space="0"/>
            </w:tcBorders>
            <w:vAlign w:val="top"/>
          </w:tcPr>
          <w:p w14:paraId="747CE084">
            <w:r>
              <w:t>常环建</w:t>
            </w:r>
            <w:r>
              <w:t xml:space="preserve">  </w:t>
            </w:r>
            <w:r>
              <w:t>〔</w:t>
            </w:r>
            <w:r>
              <w:t>2021</w:t>
            </w:r>
            <w:r>
              <w:t>〕</w:t>
            </w:r>
            <w:r>
              <w:t xml:space="preserve"> </w:t>
            </w:r>
            <w:r>
              <w:t>0623</w:t>
            </w:r>
            <w:r>
              <w:t xml:space="preserve"> </w:t>
            </w:r>
            <w:r>
              <w:t>号</w:t>
            </w:r>
          </w:p>
        </w:tc>
        <w:tc>
          <w:tcPr>
            <w:tcW w:w="663" w:type="dxa"/>
            <w:tcBorders>
              <w:bottom w:val="single" w:color="000000" w:sz="6" w:space="0"/>
              <w:right w:val="single" w:color="000000" w:sz="10" w:space="0"/>
            </w:tcBorders>
            <w:vAlign w:val="top"/>
          </w:tcPr>
          <w:p w14:paraId="6C545F10">
            <w:r>
              <w:t>2022</w:t>
            </w:r>
          </w:p>
          <w:p w14:paraId="110CBAB4">
            <w:r>
              <w:t>年</w:t>
            </w:r>
            <w:r>
              <w:t xml:space="preserve"> </w:t>
            </w:r>
            <w:r>
              <w:t>5</w:t>
            </w:r>
          </w:p>
          <w:p w14:paraId="6D71F1FF">
            <w:r>
              <w:t>月</w:t>
            </w:r>
            <w:r>
              <w:t>21</w:t>
            </w:r>
          </w:p>
          <w:p w14:paraId="5DAFA9B5">
            <w:r>
              <w:t>日</w:t>
            </w:r>
          </w:p>
        </w:tc>
        <w:tc>
          <w:tcPr>
            <w:tcW w:w="135" w:type="dxa"/>
            <w:vMerge w:val="continue"/>
            <w:tcBorders>
              <w:top w:val="nil"/>
              <w:left w:val="single" w:color="000000" w:sz="10" w:space="0"/>
              <w:bottom w:val="single" w:color="000000" w:sz="6" w:space="0"/>
              <w:right w:val="single" w:color="000000" w:sz="6" w:space="0"/>
            </w:tcBorders>
            <w:vAlign w:val="top"/>
          </w:tcPr>
          <w:p w14:paraId="151F63A8"/>
        </w:tc>
      </w:tr>
    </w:tbl>
    <w:p w14:paraId="75AFA4E4"/>
    <w:p w14:paraId="0D35D6B2">
      <w:pPr>
        <w:sectPr>
          <w:footerReference r:id="rId27" w:type="default"/>
          <w:pgSz w:w="11906" w:h="16839"/>
          <w:pgMar w:top="400" w:right="1413" w:bottom="1020" w:left="1413" w:header="0" w:footer="773" w:gutter="0"/>
          <w:cols w:space="720" w:num="1"/>
        </w:sectPr>
      </w:pPr>
    </w:p>
    <w:p w14:paraId="4AD04B40"/>
    <w:p w14:paraId="4F331EF2"/>
    <w:p w14:paraId="21A75503"/>
    <w:p w14:paraId="7E17577F"/>
    <w:p w14:paraId="65B68533"/>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23"/>
        <w:gridCol w:w="570"/>
        <w:gridCol w:w="151"/>
        <w:gridCol w:w="1416"/>
        <w:gridCol w:w="55"/>
        <w:gridCol w:w="1269"/>
        <w:gridCol w:w="2059"/>
        <w:gridCol w:w="873"/>
        <w:gridCol w:w="70"/>
        <w:gridCol w:w="928"/>
        <w:gridCol w:w="663"/>
        <w:gridCol w:w="135"/>
      </w:tblGrid>
      <w:tr w14:paraId="3A5C5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2" w:hRule="atLeast"/>
        </w:trPr>
        <w:tc>
          <w:tcPr>
            <w:tcW w:w="752" w:type="dxa"/>
            <w:vMerge w:val="restart"/>
            <w:tcBorders>
              <w:top w:val="single" w:color="000000" w:sz="6" w:space="0"/>
              <w:left w:val="single" w:color="000000" w:sz="6" w:space="0"/>
              <w:bottom w:val="nil"/>
            </w:tcBorders>
            <w:vAlign w:val="top"/>
          </w:tcPr>
          <w:p w14:paraId="5DFCF2E6"/>
        </w:tc>
        <w:tc>
          <w:tcPr>
            <w:tcW w:w="123" w:type="dxa"/>
            <w:tcBorders>
              <w:top w:val="single" w:color="000000" w:sz="6" w:space="0"/>
              <w:bottom w:val="nil"/>
              <w:right w:val="single" w:color="000000" w:sz="10" w:space="0"/>
            </w:tcBorders>
            <w:vAlign w:val="top"/>
          </w:tcPr>
          <w:p w14:paraId="314E73DA"/>
        </w:tc>
        <w:tc>
          <w:tcPr>
            <w:tcW w:w="570" w:type="dxa"/>
            <w:tcBorders>
              <w:top w:val="single" w:color="000000" w:sz="6" w:space="0"/>
              <w:left w:val="single" w:color="000000" w:sz="10" w:space="0"/>
            </w:tcBorders>
            <w:vAlign w:val="top"/>
          </w:tcPr>
          <w:p w14:paraId="1F78B8CC"/>
        </w:tc>
        <w:tc>
          <w:tcPr>
            <w:tcW w:w="1622" w:type="dxa"/>
            <w:gridSpan w:val="3"/>
            <w:tcBorders>
              <w:top w:val="single" w:color="000000" w:sz="6" w:space="0"/>
            </w:tcBorders>
            <w:vAlign w:val="top"/>
          </w:tcPr>
          <w:p w14:paraId="049E24D0"/>
        </w:tc>
        <w:tc>
          <w:tcPr>
            <w:tcW w:w="1269" w:type="dxa"/>
            <w:tcBorders>
              <w:top w:val="single" w:color="000000" w:sz="6" w:space="0"/>
            </w:tcBorders>
            <w:vAlign w:val="top"/>
          </w:tcPr>
          <w:p w14:paraId="27244D1F"/>
        </w:tc>
        <w:tc>
          <w:tcPr>
            <w:tcW w:w="2059" w:type="dxa"/>
            <w:tcBorders>
              <w:top w:val="single" w:color="000000" w:sz="6" w:space="0"/>
            </w:tcBorders>
            <w:vAlign w:val="top"/>
          </w:tcPr>
          <w:p w14:paraId="7BC65C54">
            <w:r>
              <w:t>管式输液器、袋式输</w:t>
            </w:r>
          </w:p>
          <w:p w14:paraId="2614E5E1">
            <w:r>
              <w:t>液器、精密过滤输液</w:t>
            </w:r>
          </w:p>
          <w:p w14:paraId="0D280E02">
            <w:r>
              <w:t>器、避光输液器</w:t>
            </w:r>
            <w:r>
              <w:t xml:space="preserve"> </w:t>
            </w:r>
            <w:r>
              <w:t xml:space="preserve">2 </w:t>
            </w:r>
            <w:r>
              <w:t>亿</w:t>
            </w:r>
          </w:p>
          <w:p w14:paraId="4B4F0E3F">
            <w:r>
              <w:t>套；一次性使用静脉</w:t>
            </w:r>
          </w:p>
          <w:p w14:paraId="75F58438">
            <w:r>
              <w:t>输液针、采血针、注</w:t>
            </w:r>
          </w:p>
          <w:p w14:paraId="798F6C5A">
            <w:r>
              <w:t>射针、溶药针、留置</w:t>
            </w:r>
          </w:p>
          <w:p w14:paraId="2B185529">
            <w:r>
              <w:t>针</w:t>
            </w:r>
            <w:r>
              <w:t xml:space="preserve"> </w:t>
            </w:r>
            <w:r>
              <w:t>1</w:t>
            </w:r>
            <w:r>
              <w:t xml:space="preserve"> </w:t>
            </w:r>
            <w:r>
              <w:t>亿支；一次性使</w:t>
            </w:r>
          </w:p>
          <w:p w14:paraId="673E1E6F">
            <w:r>
              <w:t>用采血管</w:t>
            </w:r>
            <w:r>
              <w:t xml:space="preserve"> </w:t>
            </w:r>
            <w:r>
              <w:t xml:space="preserve">1 </w:t>
            </w:r>
            <w:r>
              <w:t>亿支；口</w:t>
            </w:r>
          </w:p>
          <w:p w14:paraId="124C24C7">
            <w:r>
              <w:t>罩</w:t>
            </w:r>
            <w:r>
              <w:t xml:space="preserve"> </w:t>
            </w:r>
            <w:r>
              <w:t xml:space="preserve">4 </w:t>
            </w:r>
            <w:r>
              <w:t>亿片；一次性使</w:t>
            </w:r>
          </w:p>
          <w:p w14:paraId="6E84D5D0">
            <w:r>
              <w:t>用气流雾化器</w:t>
            </w:r>
            <w:r>
              <w:t xml:space="preserve"> </w:t>
            </w:r>
            <w:r>
              <w:t xml:space="preserve">500 </w:t>
            </w:r>
            <w:r>
              <w:t>万</w:t>
            </w:r>
          </w:p>
          <w:p w14:paraId="30675CAA">
            <w:r>
              <w:t>套。</w:t>
            </w:r>
          </w:p>
        </w:tc>
        <w:tc>
          <w:tcPr>
            <w:tcW w:w="873" w:type="dxa"/>
            <w:tcBorders>
              <w:top w:val="single" w:color="000000" w:sz="6" w:space="0"/>
            </w:tcBorders>
            <w:vAlign w:val="top"/>
          </w:tcPr>
          <w:p w14:paraId="0B2A8473"/>
        </w:tc>
        <w:tc>
          <w:tcPr>
            <w:tcW w:w="998" w:type="dxa"/>
            <w:gridSpan w:val="2"/>
            <w:tcBorders>
              <w:top w:val="single" w:color="000000" w:sz="6" w:space="0"/>
            </w:tcBorders>
            <w:vAlign w:val="top"/>
          </w:tcPr>
          <w:p w14:paraId="5AAE09FD"/>
        </w:tc>
        <w:tc>
          <w:tcPr>
            <w:tcW w:w="663" w:type="dxa"/>
            <w:tcBorders>
              <w:top w:val="single" w:color="000000" w:sz="6" w:space="0"/>
              <w:right w:val="single" w:color="000000" w:sz="10" w:space="0"/>
            </w:tcBorders>
            <w:vAlign w:val="top"/>
          </w:tcPr>
          <w:p w14:paraId="11DCBD4A"/>
        </w:tc>
        <w:tc>
          <w:tcPr>
            <w:tcW w:w="135" w:type="dxa"/>
            <w:tcBorders>
              <w:top w:val="single" w:color="000000" w:sz="6" w:space="0"/>
              <w:left w:val="single" w:color="000000" w:sz="10" w:space="0"/>
              <w:bottom w:val="nil"/>
              <w:right w:val="single" w:color="000000" w:sz="6" w:space="0"/>
            </w:tcBorders>
            <w:vAlign w:val="top"/>
          </w:tcPr>
          <w:p w14:paraId="368450DD"/>
        </w:tc>
      </w:tr>
      <w:tr w14:paraId="6B833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3" w:hRule="atLeast"/>
        </w:trPr>
        <w:tc>
          <w:tcPr>
            <w:tcW w:w="752" w:type="dxa"/>
            <w:vMerge w:val="continue"/>
            <w:tcBorders>
              <w:top w:val="nil"/>
              <w:left w:val="single" w:color="000000" w:sz="6" w:space="0"/>
              <w:bottom w:val="nil"/>
            </w:tcBorders>
            <w:vAlign w:val="top"/>
          </w:tcPr>
          <w:p w14:paraId="014420DE"/>
        </w:tc>
        <w:tc>
          <w:tcPr>
            <w:tcW w:w="123" w:type="dxa"/>
            <w:tcBorders>
              <w:top w:val="nil"/>
              <w:bottom w:val="nil"/>
              <w:right w:val="single" w:color="000000" w:sz="10" w:space="0"/>
            </w:tcBorders>
            <w:vAlign w:val="top"/>
          </w:tcPr>
          <w:p w14:paraId="4E17E302"/>
        </w:tc>
        <w:tc>
          <w:tcPr>
            <w:tcW w:w="570" w:type="dxa"/>
            <w:tcBorders>
              <w:left w:val="single" w:color="000000" w:sz="10" w:space="0"/>
              <w:bottom w:val="single" w:color="000000" w:sz="10" w:space="0"/>
            </w:tcBorders>
            <w:vAlign w:val="top"/>
          </w:tcPr>
          <w:p w14:paraId="76ABD375"/>
          <w:p w14:paraId="7E1A6D19"/>
          <w:p w14:paraId="4F93883E"/>
          <w:p w14:paraId="6B71E8DE"/>
          <w:p w14:paraId="00C40F1C">
            <w:r>
              <w:t>5</w:t>
            </w:r>
          </w:p>
        </w:tc>
        <w:tc>
          <w:tcPr>
            <w:tcW w:w="1622" w:type="dxa"/>
            <w:gridSpan w:val="3"/>
            <w:tcBorders>
              <w:bottom w:val="single" w:color="000000" w:sz="10" w:space="0"/>
            </w:tcBorders>
            <w:vAlign w:val="top"/>
          </w:tcPr>
          <w:p w14:paraId="22D39C6F"/>
          <w:p w14:paraId="32DCBE32"/>
          <w:p w14:paraId="2DCE9AE7"/>
          <w:p w14:paraId="657E5F16">
            <w:r>
              <w:t>稳健平安医疗</w:t>
            </w:r>
          </w:p>
          <w:p w14:paraId="2DC3F9C7">
            <w:r>
              <w:t>器械产业园项</w:t>
            </w:r>
          </w:p>
          <w:p w14:paraId="3C7AB790">
            <w:r>
              <w:t>目</w:t>
            </w:r>
          </w:p>
        </w:tc>
        <w:tc>
          <w:tcPr>
            <w:tcW w:w="1269" w:type="dxa"/>
            <w:tcBorders>
              <w:bottom w:val="single" w:color="000000" w:sz="10" w:space="0"/>
            </w:tcBorders>
            <w:vAlign w:val="top"/>
          </w:tcPr>
          <w:p w14:paraId="030D33D7"/>
          <w:p w14:paraId="238776CD"/>
          <w:p w14:paraId="2EED6187">
            <w:r>
              <w:t>湖南省常德</w:t>
            </w:r>
          </w:p>
          <w:p w14:paraId="1CB9E517">
            <w:r>
              <w:t>市澧县经济</w:t>
            </w:r>
          </w:p>
          <w:p w14:paraId="7750313E">
            <w:r>
              <w:t>开发区工业</w:t>
            </w:r>
            <w:r>
              <w:t xml:space="preserve"> </w:t>
            </w:r>
            <w:r>
              <w:t>大道</w:t>
            </w:r>
            <w:r>
              <w:t xml:space="preserve"> </w:t>
            </w:r>
            <w:r>
              <w:t>1</w:t>
            </w:r>
            <w:r>
              <w:t xml:space="preserve"> </w:t>
            </w:r>
            <w:r>
              <w:t>号</w:t>
            </w:r>
          </w:p>
        </w:tc>
        <w:tc>
          <w:tcPr>
            <w:tcW w:w="2059" w:type="dxa"/>
            <w:tcBorders>
              <w:bottom w:val="single" w:color="000000" w:sz="10" w:space="0"/>
            </w:tcBorders>
            <w:vAlign w:val="top"/>
          </w:tcPr>
          <w:p w14:paraId="1351DFC4">
            <w:r>
              <w:t>一期年产注射器</w:t>
            </w:r>
          </w:p>
          <w:p w14:paraId="2B6A1A6C">
            <w:r>
              <w:t xml:space="preserve">15.6 </w:t>
            </w:r>
            <w:r>
              <w:t>亿支、精密输液</w:t>
            </w:r>
          </w:p>
          <w:p w14:paraId="3DD3E274">
            <w:r>
              <w:t>器</w:t>
            </w:r>
            <w:r>
              <w:t xml:space="preserve"> </w:t>
            </w:r>
            <w:r>
              <w:t xml:space="preserve">4.68 </w:t>
            </w:r>
            <w:r>
              <w:t>亿支、麻醉包</w:t>
            </w:r>
          </w:p>
          <w:p w14:paraId="5471E90C">
            <w:r>
              <w:t xml:space="preserve">5000 </w:t>
            </w:r>
            <w:r>
              <w:t>万包，并形成</w:t>
            </w:r>
          </w:p>
          <w:p w14:paraId="2A846911">
            <w:r>
              <w:t xml:space="preserve">53 </w:t>
            </w:r>
            <w:r>
              <w:t>万立方米</w:t>
            </w:r>
            <w:r>
              <w:t>/</w:t>
            </w:r>
            <w:r>
              <w:t>年的灭</w:t>
            </w:r>
          </w:p>
          <w:p w14:paraId="58AACDB0">
            <w:r>
              <w:t>菌能力。二期年产注</w:t>
            </w:r>
          </w:p>
          <w:p w14:paraId="4DC5EA19">
            <w:r>
              <w:t>射器</w:t>
            </w:r>
            <w:r>
              <w:t xml:space="preserve"> </w:t>
            </w:r>
            <w:r>
              <w:t xml:space="preserve">15.6 </w:t>
            </w:r>
            <w:r>
              <w:t>亿支、精密</w:t>
            </w:r>
          </w:p>
          <w:p w14:paraId="2EE58E69">
            <w:r>
              <w:t>输液器</w:t>
            </w:r>
            <w:r>
              <w:t xml:space="preserve"> </w:t>
            </w:r>
            <w:r>
              <w:t xml:space="preserve">4.68 </w:t>
            </w:r>
            <w:r>
              <w:t>亿支、麻</w:t>
            </w:r>
          </w:p>
          <w:p w14:paraId="2F54F7AF">
            <w:r>
              <w:t>醉包</w:t>
            </w:r>
            <w:r>
              <w:t xml:space="preserve"> </w:t>
            </w:r>
            <w:r>
              <w:t>5000</w:t>
            </w:r>
            <w:r>
              <w:t xml:space="preserve"> </w:t>
            </w:r>
            <w:r>
              <w:t>万包。</w:t>
            </w:r>
          </w:p>
        </w:tc>
        <w:tc>
          <w:tcPr>
            <w:tcW w:w="873" w:type="dxa"/>
            <w:tcBorders>
              <w:bottom w:val="single" w:color="000000" w:sz="10" w:space="0"/>
            </w:tcBorders>
            <w:vAlign w:val="top"/>
          </w:tcPr>
          <w:p w14:paraId="519481C8"/>
          <w:p w14:paraId="263B4CF2"/>
          <w:p w14:paraId="0103DAA5"/>
          <w:p w14:paraId="67519439">
            <w:r>
              <w:t>2023</w:t>
            </w:r>
            <w:r>
              <w:t xml:space="preserve"> </w:t>
            </w:r>
            <w:r>
              <w:t>年</w:t>
            </w:r>
          </w:p>
          <w:p w14:paraId="3FDAD7AD">
            <w:r>
              <w:t>10</w:t>
            </w:r>
            <w:r>
              <w:t xml:space="preserve"> </w:t>
            </w:r>
            <w:r>
              <w:t>月</w:t>
            </w:r>
          </w:p>
        </w:tc>
        <w:tc>
          <w:tcPr>
            <w:tcW w:w="998" w:type="dxa"/>
            <w:gridSpan w:val="2"/>
            <w:tcBorders>
              <w:bottom w:val="single" w:color="000000" w:sz="10" w:space="0"/>
            </w:tcBorders>
            <w:vAlign w:val="top"/>
          </w:tcPr>
          <w:p w14:paraId="579C68FC"/>
          <w:p w14:paraId="71F2851F"/>
          <w:p w14:paraId="07970B16">
            <w:r>
              <w:t>常环澧</w:t>
            </w:r>
          </w:p>
          <w:p w14:paraId="34C6D036">
            <w:r>
              <w:t>建告</w:t>
            </w:r>
          </w:p>
          <w:p w14:paraId="2D367D30">
            <w:r>
              <w:t>〔</w:t>
            </w:r>
            <w:r>
              <w:t>2024</w:t>
            </w:r>
            <w:r>
              <w:t>〕</w:t>
            </w:r>
          </w:p>
          <w:p w14:paraId="17605726">
            <w:r>
              <w:t>1</w:t>
            </w:r>
            <w:r>
              <w:t xml:space="preserve"> </w:t>
            </w:r>
            <w:r>
              <w:t>号</w:t>
            </w:r>
          </w:p>
        </w:tc>
        <w:tc>
          <w:tcPr>
            <w:tcW w:w="663" w:type="dxa"/>
            <w:tcBorders>
              <w:bottom w:val="single" w:color="000000" w:sz="10" w:space="0"/>
              <w:right w:val="single" w:color="000000" w:sz="10" w:space="0"/>
            </w:tcBorders>
            <w:vAlign w:val="top"/>
          </w:tcPr>
          <w:p w14:paraId="3F92F96E"/>
          <w:p w14:paraId="130D4624"/>
          <w:p w14:paraId="24D7043A"/>
          <w:p w14:paraId="0B173934">
            <w:r>
              <w:t>建设</w:t>
            </w:r>
            <w:r>
              <w:t xml:space="preserve"> 中</w:t>
            </w:r>
          </w:p>
        </w:tc>
        <w:tc>
          <w:tcPr>
            <w:tcW w:w="135" w:type="dxa"/>
            <w:tcBorders>
              <w:top w:val="nil"/>
              <w:left w:val="single" w:color="000000" w:sz="10" w:space="0"/>
              <w:bottom w:val="nil"/>
              <w:right w:val="single" w:color="000000" w:sz="6" w:space="0"/>
            </w:tcBorders>
            <w:vAlign w:val="top"/>
          </w:tcPr>
          <w:p w14:paraId="29B38CB7"/>
        </w:tc>
      </w:tr>
      <w:tr w14:paraId="38D2B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7" w:hRule="atLeast"/>
        </w:trPr>
        <w:tc>
          <w:tcPr>
            <w:tcW w:w="752" w:type="dxa"/>
            <w:vMerge w:val="continue"/>
            <w:tcBorders>
              <w:top w:val="nil"/>
              <w:left w:val="single" w:color="000000" w:sz="6" w:space="0"/>
              <w:bottom w:val="nil"/>
            </w:tcBorders>
            <w:vAlign w:val="top"/>
          </w:tcPr>
          <w:p w14:paraId="5A79DA69"/>
        </w:tc>
        <w:tc>
          <w:tcPr>
            <w:tcW w:w="8312" w:type="dxa"/>
            <w:gridSpan w:val="12"/>
            <w:tcBorders>
              <w:top w:val="single" w:color="000000" w:sz="10" w:space="0"/>
              <w:bottom w:val="single" w:color="000000" w:sz="10" w:space="0"/>
              <w:right w:val="single" w:color="000000" w:sz="6" w:space="0"/>
            </w:tcBorders>
            <w:vAlign w:val="top"/>
          </w:tcPr>
          <w:p w14:paraId="67258DB3">
            <w:r>
              <w:t>2</w:t>
            </w:r>
            <w:r>
              <w:t xml:space="preserve"> </w:t>
            </w:r>
            <w:r>
              <w:t>、现有工程主要建设内容</w:t>
            </w:r>
          </w:p>
          <w:p w14:paraId="7BFDBCCB">
            <w:r>
              <w:t>现有工程老厂区已建设，稳定运营多年，新</w:t>
            </w:r>
            <w:r>
              <w:t>厂区正在建设中，其中</w:t>
            </w:r>
            <w:r>
              <w:t xml:space="preserve"> </w:t>
            </w:r>
            <w:r>
              <w:t>1#</w:t>
            </w:r>
            <w:r>
              <w:t>厂房、</w:t>
            </w:r>
            <w:r>
              <w:t xml:space="preserve"> </w:t>
            </w:r>
            <w:r>
              <w:t>3#</w:t>
            </w:r>
            <w:r>
              <w:t>厂房已建设完成，设备正在安装调试，</w:t>
            </w:r>
            <w:r>
              <w:t>4#</w:t>
            </w:r>
            <w:r>
              <w:t>厂房正在建设，</w:t>
            </w:r>
            <w:r>
              <w:t>2#</w:t>
            </w:r>
            <w:r>
              <w:t>厂房未开工</w:t>
            </w:r>
            <w:r>
              <w:t>建设。</w:t>
            </w:r>
            <w:r>
              <w:t xml:space="preserve"> </w:t>
            </w:r>
            <w:r>
              <w:t>现有工程主要建设内容见下表。</w:t>
            </w:r>
          </w:p>
          <w:p w14:paraId="0AC061FB">
            <w:r>
              <w:t>表</w:t>
            </w:r>
            <w:r>
              <w:t xml:space="preserve"> </w:t>
            </w:r>
            <w:r>
              <w:t xml:space="preserve">2-9    </w:t>
            </w:r>
            <w:r>
              <w:t>现有工程建设内容一览表</w:t>
            </w:r>
          </w:p>
        </w:tc>
      </w:tr>
      <w:tr w14:paraId="44C81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752" w:type="dxa"/>
            <w:vMerge w:val="continue"/>
            <w:tcBorders>
              <w:top w:val="nil"/>
              <w:left w:val="single" w:color="000000" w:sz="6" w:space="0"/>
              <w:bottom w:val="nil"/>
            </w:tcBorders>
            <w:vAlign w:val="top"/>
          </w:tcPr>
          <w:p w14:paraId="3294503E"/>
        </w:tc>
        <w:tc>
          <w:tcPr>
            <w:tcW w:w="123" w:type="dxa"/>
            <w:tcBorders>
              <w:top w:val="nil"/>
              <w:bottom w:val="nil"/>
              <w:right w:val="single" w:color="000000" w:sz="10" w:space="0"/>
            </w:tcBorders>
            <w:vAlign w:val="top"/>
          </w:tcPr>
          <w:p w14:paraId="7D481EF8"/>
        </w:tc>
        <w:tc>
          <w:tcPr>
            <w:tcW w:w="721" w:type="dxa"/>
            <w:gridSpan w:val="2"/>
            <w:tcBorders>
              <w:top w:val="single" w:color="000000" w:sz="10" w:space="0"/>
              <w:left w:val="single" w:color="000000" w:sz="10" w:space="0"/>
            </w:tcBorders>
            <w:vAlign w:val="top"/>
          </w:tcPr>
          <w:p w14:paraId="229D142F">
            <w:r>
              <w:t>工程</w:t>
            </w:r>
          </w:p>
          <w:p w14:paraId="6CD25D3C">
            <w:r>
              <w:t>类别</w:t>
            </w:r>
          </w:p>
        </w:tc>
        <w:tc>
          <w:tcPr>
            <w:tcW w:w="1416" w:type="dxa"/>
            <w:tcBorders>
              <w:top w:val="single" w:color="000000" w:sz="10" w:space="0"/>
            </w:tcBorders>
            <w:vAlign w:val="top"/>
          </w:tcPr>
          <w:p w14:paraId="478DDCF8">
            <w:r>
              <w:t>工程组成</w:t>
            </w:r>
          </w:p>
        </w:tc>
        <w:tc>
          <w:tcPr>
            <w:tcW w:w="4326" w:type="dxa"/>
            <w:gridSpan w:val="5"/>
            <w:tcBorders>
              <w:top w:val="single" w:color="000000" w:sz="10" w:space="0"/>
            </w:tcBorders>
            <w:vAlign w:val="top"/>
          </w:tcPr>
          <w:p w14:paraId="17F403D2">
            <w:r>
              <w:t>建设内容及规模</w:t>
            </w:r>
          </w:p>
        </w:tc>
        <w:tc>
          <w:tcPr>
            <w:tcW w:w="1591" w:type="dxa"/>
            <w:gridSpan w:val="2"/>
            <w:tcBorders>
              <w:top w:val="single" w:color="000000" w:sz="10" w:space="0"/>
              <w:right w:val="single" w:color="000000" w:sz="10" w:space="0"/>
            </w:tcBorders>
            <w:vAlign w:val="top"/>
          </w:tcPr>
          <w:p w14:paraId="410705EC">
            <w:r>
              <w:t>备注</w:t>
            </w:r>
          </w:p>
        </w:tc>
        <w:tc>
          <w:tcPr>
            <w:tcW w:w="135" w:type="dxa"/>
            <w:tcBorders>
              <w:top w:val="nil"/>
              <w:left w:val="single" w:color="000000" w:sz="10" w:space="0"/>
              <w:bottom w:val="nil"/>
              <w:right w:val="single" w:color="000000" w:sz="6" w:space="0"/>
            </w:tcBorders>
            <w:vAlign w:val="top"/>
          </w:tcPr>
          <w:p w14:paraId="34129FD3"/>
        </w:tc>
      </w:tr>
      <w:tr w14:paraId="7BF6F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752" w:type="dxa"/>
            <w:vMerge w:val="continue"/>
            <w:tcBorders>
              <w:top w:val="nil"/>
              <w:left w:val="single" w:color="000000" w:sz="6" w:space="0"/>
              <w:bottom w:val="nil"/>
            </w:tcBorders>
            <w:vAlign w:val="top"/>
          </w:tcPr>
          <w:p w14:paraId="6966AA19"/>
        </w:tc>
        <w:tc>
          <w:tcPr>
            <w:tcW w:w="123" w:type="dxa"/>
            <w:tcBorders>
              <w:top w:val="nil"/>
              <w:bottom w:val="nil"/>
              <w:right w:val="single" w:color="000000" w:sz="10" w:space="0"/>
            </w:tcBorders>
            <w:vAlign w:val="top"/>
          </w:tcPr>
          <w:p w14:paraId="0539FDD4"/>
        </w:tc>
        <w:tc>
          <w:tcPr>
            <w:tcW w:w="721" w:type="dxa"/>
            <w:gridSpan w:val="2"/>
            <w:vMerge w:val="restart"/>
            <w:tcBorders>
              <w:left w:val="single" w:color="000000" w:sz="10" w:space="0"/>
              <w:bottom w:val="nil"/>
            </w:tcBorders>
            <w:vAlign w:val="top"/>
          </w:tcPr>
          <w:p w14:paraId="4D4A7976"/>
          <w:p w14:paraId="19CFFCF3"/>
          <w:p w14:paraId="46052CFD"/>
          <w:p w14:paraId="459A4A3B"/>
          <w:p w14:paraId="757BB305"/>
          <w:p w14:paraId="3A686B91"/>
          <w:p w14:paraId="6CF3955C"/>
          <w:p w14:paraId="2E3244EB"/>
          <w:p w14:paraId="264B790F">
            <w:r>
              <w:t>主体</w:t>
            </w:r>
          </w:p>
          <w:p w14:paraId="7C5A069E">
            <w:r>
              <w:t>工程</w:t>
            </w:r>
          </w:p>
        </w:tc>
        <w:tc>
          <w:tcPr>
            <w:tcW w:w="1416" w:type="dxa"/>
            <w:vAlign w:val="top"/>
          </w:tcPr>
          <w:p w14:paraId="7087F189">
            <w:r>
              <w:t>1#</w:t>
            </w:r>
            <w:r>
              <w:t>厂房</w:t>
            </w:r>
          </w:p>
        </w:tc>
        <w:tc>
          <w:tcPr>
            <w:tcW w:w="4326" w:type="dxa"/>
            <w:gridSpan w:val="5"/>
            <w:vAlign w:val="top"/>
          </w:tcPr>
          <w:p w14:paraId="07CE43DA">
            <w:r>
              <w:t xml:space="preserve">3 </w:t>
            </w:r>
            <w:r>
              <w:t>层，总高度</w:t>
            </w:r>
            <w:r>
              <w:t xml:space="preserve"> </w:t>
            </w:r>
            <w:r>
              <w:t>16.2m</w:t>
            </w:r>
            <w:r>
              <w:t xml:space="preserve"> </w:t>
            </w:r>
            <w:r>
              <w:t>，建筑面积</w:t>
            </w:r>
            <w:r>
              <w:t xml:space="preserve"> </w:t>
            </w:r>
            <w:r>
              <w:t>77952.51m</w:t>
            </w:r>
            <w:r>
              <w:t>2</w:t>
            </w:r>
            <w:r>
              <w:t>，</w:t>
            </w:r>
            <w:r>
              <w:t xml:space="preserve"> </w:t>
            </w:r>
            <w:r>
              <w:t>主要用于新厂区注射器、输液器等产品生产</w:t>
            </w:r>
          </w:p>
        </w:tc>
        <w:tc>
          <w:tcPr>
            <w:tcW w:w="1591" w:type="dxa"/>
            <w:gridSpan w:val="2"/>
            <w:vMerge w:val="restart"/>
            <w:tcBorders>
              <w:bottom w:val="nil"/>
              <w:right w:val="single" w:color="000000" w:sz="10" w:space="0"/>
            </w:tcBorders>
            <w:vAlign w:val="top"/>
          </w:tcPr>
          <w:p w14:paraId="3D03EC95">
            <w:r>
              <w:t>位于新厂区，稳</w:t>
            </w:r>
            <w:r>
              <w:t xml:space="preserve"> </w:t>
            </w:r>
            <w:r>
              <w:t>健平安医疗器</w:t>
            </w:r>
          </w:p>
          <w:p w14:paraId="5BC4DBD4">
            <w:r>
              <w:t>械产业园项目</w:t>
            </w:r>
          </w:p>
          <w:p w14:paraId="7E468D17">
            <w:r>
              <w:t>一期建设，其中</w:t>
            </w:r>
          </w:p>
          <w:p w14:paraId="666A9625">
            <w:r>
              <w:t>1#</w:t>
            </w:r>
            <w:r>
              <w:t>厂房、</w:t>
            </w:r>
            <w:r>
              <w:t>3#</w:t>
            </w:r>
            <w:r>
              <w:t>厂房</w:t>
            </w:r>
          </w:p>
          <w:p w14:paraId="6B2DA993">
            <w:r>
              <w:t>已建设，设备正</w:t>
            </w:r>
          </w:p>
          <w:p w14:paraId="13C4053D">
            <w:r>
              <w:t>在安装调试；</w:t>
            </w:r>
            <w:r>
              <w:t>4#</w:t>
            </w:r>
          </w:p>
          <w:p w14:paraId="5668EDA7">
            <w:r>
              <w:t>厂房建设中</w:t>
            </w:r>
          </w:p>
        </w:tc>
        <w:tc>
          <w:tcPr>
            <w:tcW w:w="135" w:type="dxa"/>
            <w:tcBorders>
              <w:top w:val="nil"/>
              <w:left w:val="single" w:color="000000" w:sz="10" w:space="0"/>
              <w:bottom w:val="nil"/>
              <w:right w:val="single" w:color="000000" w:sz="6" w:space="0"/>
            </w:tcBorders>
            <w:vAlign w:val="top"/>
          </w:tcPr>
          <w:p w14:paraId="68CCE045"/>
        </w:tc>
      </w:tr>
      <w:tr w14:paraId="1E45A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52" w:type="dxa"/>
            <w:vMerge w:val="continue"/>
            <w:tcBorders>
              <w:top w:val="nil"/>
              <w:left w:val="single" w:color="000000" w:sz="6" w:space="0"/>
              <w:bottom w:val="nil"/>
            </w:tcBorders>
            <w:vAlign w:val="top"/>
          </w:tcPr>
          <w:p w14:paraId="1EDB9F3D"/>
        </w:tc>
        <w:tc>
          <w:tcPr>
            <w:tcW w:w="123" w:type="dxa"/>
            <w:tcBorders>
              <w:top w:val="nil"/>
              <w:bottom w:val="nil"/>
              <w:right w:val="single" w:color="000000" w:sz="10" w:space="0"/>
            </w:tcBorders>
            <w:vAlign w:val="top"/>
          </w:tcPr>
          <w:p w14:paraId="6D737C61"/>
        </w:tc>
        <w:tc>
          <w:tcPr>
            <w:tcW w:w="721" w:type="dxa"/>
            <w:gridSpan w:val="2"/>
            <w:vMerge w:val="continue"/>
            <w:tcBorders>
              <w:top w:val="nil"/>
              <w:left w:val="single" w:color="000000" w:sz="10" w:space="0"/>
              <w:bottom w:val="nil"/>
            </w:tcBorders>
            <w:vAlign w:val="top"/>
          </w:tcPr>
          <w:p w14:paraId="43B5948C"/>
        </w:tc>
        <w:tc>
          <w:tcPr>
            <w:tcW w:w="1416" w:type="dxa"/>
            <w:vAlign w:val="top"/>
          </w:tcPr>
          <w:p w14:paraId="4EAB9E9D">
            <w:r>
              <w:t>3#</w:t>
            </w:r>
            <w:r>
              <w:t>厂房</w:t>
            </w:r>
          </w:p>
        </w:tc>
        <w:tc>
          <w:tcPr>
            <w:tcW w:w="4326" w:type="dxa"/>
            <w:gridSpan w:val="5"/>
            <w:vAlign w:val="top"/>
          </w:tcPr>
          <w:p w14:paraId="359B4F51">
            <w:r>
              <w:t xml:space="preserve">2 </w:t>
            </w:r>
            <w:r>
              <w:t>层，总高度</w:t>
            </w:r>
            <w:r>
              <w:t xml:space="preserve"> </w:t>
            </w:r>
            <w:r>
              <w:t>16.2m</w:t>
            </w:r>
            <w:r>
              <w:t xml:space="preserve"> </w:t>
            </w:r>
            <w:r>
              <w:t>，建筑面积</w:t>
            </w:r>
            <w:r>
              <w:t xml:space="preserve"> </w:t>
            </w:r>
            <w:r>
              <w:t>13532.60</w:t>
            </w:r>
            <w:r>
              <w:t>m</w:t>
            </w:r>
            <w:r>
              <w:t>2</w:t>
            </w:r>
            <w:r>
              <w:t>，</w:t>
            </w:r>
            <w:r>
              <w:t xml:space="preserve"> </w:t>
            </w:r>
            <w:r>
              <w:t>主要用于新厂区注射器、输液器等灭菌</w:t>
            </w:r>
          </w:p>
        </w:tc>
        <w:tc>
          <w:tcPr>
            <w:tcW w:w="1591" w:type="dxa"/>
            <w:gridSpan w:val="2"/>
            <w:vMerge w:val="continue"/>
            <w:tcBorders>
              <w:top w:val="nil"/>
              <w:bottom w:val="nil"/>
              <w:right w:val="single" w:color="000000" w:sz="10" w:space="0"/>
            </w:tcBorders>
            <w:vAlign w:val="top"/>
          </w:tcPr>
          <w:p w14:paraId="5A3A1960"/>
        </w:tc>
        <w:tc>
          <w:tcPr>
            <w:tcW w:w="135" w:type="dxa"/>
            <w:tcBorders>
              <w:top w:val="nil"/>
              <w:left w:val="single" w:color="000000" w:sz="10" w:space="0"/>
              <w:bottom w:val="nil"/>
              <w:right w:val="single" w:color="000000" w:sz="6" w:space="0"/>
            </w:tcBorders>
            <w:vAlign w:val="top"/>
          </w:tcPr>
          <w:p w14:paraId="28C8F04D"/>
        </w:tc>
      </w:tr>
      <w:tr w14:paraId="4A99E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2" w:hRule="atLeast"/>
        </w:trPr>
        <w:tc>
          <w:tcPr>
            <w:tcW w:w="752" w:type="dxa"/>
            <w:vMerge w:val="continue"/>
            <w:tcBorders>
              <w:top w:val="nil"/>
              <w:left w:val="single" w:color="000000" w:sz="6" w:space="0"/>
              <w:bottom w:val="nil"/>
            </w:tcBorders>
            <w:vAlign w:val="top"/>
          </w:tcPr>
          <w:p w14:paraId="306A234B"/>
        </w:tc>
        <w:tc>
          <w:tcPr>
            <w:tcW w:w="123" w:type="dxa"/>
            <w:tcBorders>
              <w:top w:val="nil"/>
              <w:bottom w:val="nil"/>
              <w:right w:val="single" w:color="000000" w:sz="10" w:space="0"/>
            </w:tcBorders>
            <w:vAlign w:val="top"/>
          </w:tcPr>
          <w:p w14:paraId="498A7027"/>
        </w:tc>
        <w:tc>
          <w:tcPr>
            <w:tcW w:w="721" w:type="dxa"/>
            <w:gridSpan w:val="2"/>
            <w:vMerge w:val="continue"/>
            <w:tcBorders>
              <w:top w:val="nil"/>
              <w:left w:val="single" w:color="000000" w:sz="10" w:space="0"/>
              <w:bottom w:val="nil"/>
            </w:tcBorders>
            <w:vAlign w:val="top"/>
          </w:tcPr>
          <w:p w14:paraId="09D99E44"/>
        </w:tc>
        <w:tc>
          <w:tcPr>
            <w:tcW w:w="1416" w:type="dxa"/>
            <w:vAlign w:val="top"/>
          </w:tcPr>
          <w:p w14:paraId="46F206F4"/>
          <w:p w14:paraId="52F196C5">
            <w:r>
              <w:t>4#</w:t>
            </w:r>
            <w:r>
              <w:t>厂房</w:t>
            </w:r>
          </w:p>
        </w:tc>
        <w:tc>
          <w:tcPr>
            <w:tcW w:w="4326" w:type="dxa"/>
            <w:gridSpan w:val="5"/>
            <w:vAlign w:val="top"/>
          </w:tcPr>
          <w:p w14:paraId="045547D3">
            <w:r>
              <w:t xml:space="preserve">3 </w:t>
            </w:r>
            <w:r>
              <w:t>层，总高度</w:t>
            </w:r>
            <w:r>
              <w:t xml:space="preserve"> </w:t>
            </w:r>
            <w:r>
              <w:t>22.3m</w:t>
            </w:r>
            <w:r>
              <w:t xml:space="preserve"> </w:t>
            </w:r>
            <w:r>
              <w:t>，建筑面积</w:t>
            </w:r>
            <w:r>
              <w:t xml:space="preserve"> </w:t>
            </w:r>
            <w:r>
              <w:t>39328.70m</w:t>
            </w:r>
            <w:r>
              <w:t>2</w:t>
            </w:r>
            <w:r>
              <w:t>，</w:t>
            </w:r>
          </w:p>
          <w:p w14:paraId="176658C4">
            <w:r>
              <w:t>主要用于新厂区注射器、输液器等产品的周</w:t>
            </w:r>
          </w:p>
          <w:p w14:paraId="1AD51710">
            <w:r>
              <w:t>转，其中老厂区的实验室搬迁到本厂房的</w:t>
            </w:r>
            <w:r>
              <w:t xml:space="preserve"> </w:t>
            </w:r>
            <w:r>
              <w:t>2F</w:t>
            </w:r>
          </w:p>
          <w:p w14:paraId="205536B3">
            <w:r>
              <w:t>和</w:t>
            </w:r>
            <w:r>
              <w:t xml:space="preserve"> </w:t>
            </w:r>
            <w:r>
              <w:t>3F</w:t>
            </w:r>
          </w:p>
        </w:tc>
        <w:tc>
          <w:tcPr>
            <w:tcW w:w="1591" w:type="dxa"/>
            <w:gridSpan w:val="2"/>
            <w:vMerge w:val="continue"/>
            <w:tcBorders>
              <w:top w:val="nil"/>
              <w:right w:val="single" w:color="000000" w:sz="10" w:space="0"/>
            </w:tcBorders>
            <w:vAlign w:val="top"/>
          </w:tcPr>
          <w:p w14:paraId="28DC0C6D"/>
        </w:tc>
        <w:tc>
          <w:tcPr>
            <w:tcW w:w="135" w:type="dxa"/>
            <w:tcBorders>
              <w:top w:val="nil"/>
              <w:left w:val="single" w:color="000000" w:sz="10" w:space="0"/>
              <w:bottom w:val="nil"/>
              <w:right w:val="single" w:color="000000" w:sz="6" w:space="0"/>
            </w:tcBorders>
            <w:vAlign w:val="top"/>
          </w:tcPr>
          <w:p w14:paraId="714C41E9"/>
        </w:tc>
      </w:tr>
      <w:tr w14:paraId="6551D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 w:hRule="atLeast"/>
        </w:trPr>
        <w:tc>
          <w:tcPr>
            <w:tcW w:w="752" w:type="dxa"/>
            <w:vMerge w:val="continue"/>
            <w:tcBorders>
              <w:top w:val="nil"/>
              <w:left w:val="single" w:color="000000" w:sz="6" w:space="0"/>
              <w:bottom w:val="nil"/>
            </w:tcBorders>
            <w:vAlign w:val="top"/>
          </w:tcPr>
          <w:p w14:paraId="657824F6"/>
        </w:tc>
        <w:tc>
          <w:tcPr>
            <w:tcW w:w="123" w:type="dxa"/>
            <w:tcBorders>
              <w:top w:val="nil"/>
              <w:bottom w:val="nil"/>
              <w:right w:val="single" w:color="000000" w:sz="10" w:space="0"/>
            </w:tcBorders>
            <w:vAlign w:val="top"/>
          </w:tcPr>
          <w:p w14:paraId="103BE0EC"/>
        </w:tc>
        <w:tc>
          <w:tcPr>
            <w:tcW w:w="721" w:type="dxa"/>
            <w:gridSpan w:val="2"/>
            <w:vMerge w:val="continue"/>
            <w:tcBorders>
              <w:top w:val="nil"/>
              <w:left w:val="single" w:color="000000" w:sz="10" w:space="0"/>
              <w:bottom w:val="nil"/>
            </w:tcBorders>
            <w:vAlign w:val="top"/>
          </w:tcPr>
          <w:p w14:paraId="7071CFFD"/>
        </w:tc>
        <w:tc>
          <w:tcPr>
            <w:tcW w:w="1416" w:type="dxa"/>
            <w:vAlign w:val="top"/>
          </w:tcPr>
          <w:p w14:paraId="766A88EE"/>
          <w:p w14:paraId="1620A16A"/>
          <w:p w14:paraId="4047B0C2">
            <w:r>
              <w:t>2#</w:t>
            </w:r>
            <w:r>
              <w:t>厂房</w:t>
            </w:r>
          </w:p>
        </w:tc>
        <w:tc>
          <w:tcPr>
            <w:tcW w:w="4326" w:type="dxa"/>
            <w:gridSpan w:val="5"/>
            <w:vAlign w:val="top"/>
          </w:tcPr>
          <w:p w14:paraId="5960DC00"/>
          <w:p w14:paraId="1414599D">
            <w:r>
              <w:t>建筑面积</w:t>
            </w:r>
            <w:r>
              <w:t xml:space="preserve"> </w:t>
            </w:r>
            <w:r>
              <w:t>58014.34m</w:t>
            </w:r>
            <w:r>
              <w:t>2</w:t>
            </w:r>
            <w:r>
              <w:t xml:space="preserve"> </w:t>
            </w:r>
            <w:r>
              <w:t>，主要用于新厂区注射</w:t>
            </w:r>
          </w:p>
          <w:p w14:paraId="0813E858">
            <w:r>
              <w:t>器、输液器等产品生产</w:t>
            </w:r>
          </w:p>
        </w:tc>
        <w:tc>
          <w:tcPr>
            <w:tcW w:w="1591" w:type="dxa"/>
            <w:gridSpan w:val="2"/>
            <w:tcBorders>
              <w:right w:val="single" w:color="000000" w:sz="10" w:space="0"/>
            </w:tcBorders>
            <w:vAlign w:val="top"/>
          </w:tcPr>
          <w:p w14:paraId="768B9DB0">
            <w:r>
              <w:t>位于新厂区，稳</w:t>
            </w:r>
            <w:r>
              <w:t xml:space="preserve"> </w:t>
            </w:r>
            <w:r>
              <w:t>健平安医疗器</w:t>
            </w:r>
          </w:p>
          <w:p w14:paraId="61B5B165">
            <w:r>
              <w:t>械产业园项目</w:t>
            </w:r>
            <w:r>
              <w:t xml:space="preserve"> </w:t>
            </w:r>
            <w:r>
              <w:t>二期建设，未开</w:t>
            </w:r>
          </w:p>
          <w:p w14:paraId="0A0E9845">
            <w:r>
              <w:t>工</w:t>
            </w:r>
          </w:p>
        </w:tc>
        <w:tc>
          <w:tcPr>
            <w:tcW w:w="135" w:type="dxa"/>
            <w:tcBorders>
              <w:top w:val="nil"/>
              <w:left w:val="single" w:color="000000" w:sz="10" w:space="0"/>
              <w:bottom w:val="nil"/>
              <w:right w:val="single" w:color="000000" w:sz="6" w:space="0"/>
            </w:tcBorders>
            <w:vAlign w:val="top"/>
          </w:tcPr>
          <w:p w14:paraId="3762E5CA"/>
        </w:tc>
      </w:tr>
      <w:tr w14:paraId="5237A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752" w:type="dxa"/>
            <w:vMerge w:val="continue"/>
            <w:tcBorders>
              <w:top w:val="nil"/>
              <w:left w:val="single" w:color="000000" w:sz="6" w:space="0"/>
              <w:bottom w:val="nil"/>
            </w:tcBorders>
            <w:vAlign w:val="top"/>
          </w:tcPr>
          <w:p w14:paraId="503BE125"/>
        </w:tc>
        <w:tc>
          <w:tcPr>
            <w:tcW w:w="123" w:type="dxa"/>
            <w:tcBorders>
              <w:top w:val="nil"/>
              <w:bottom w:val="nil"/>
              <w:right w:val="single" w:color="000000" w:sz="10" w:space="0"/>
            </w:tcBorders>
            <w:vAlign w:val="top"/>
          </w:tcPr>
          <w:p w14:paraId="474A80E3"/>
        </w:tc>
        <w:tc>
          <w:tcPr>
            <w:tcW w:w="721" w:type="dxa"/>
            <w:gridSpan w:val="2"/>
            <w:vMerge w:val="continue"/>
            <w:tcBorders>
              <w:top w:val="nil"/>
              <w:left w:val="single" w:color="000000" w:sz="10" w:space="0"/>
              <w:bottom w:val="nil"/>
            </w:tcBorders>
            <w:vAlign w:val="top"/>
          </w:tcPr>
          <w:p w14:paraId="46C6BD0D"/>
        </w:tc>
        <w:tc>
          <w:tcPr>
            <w:tcW w:w="1416" w:type="dxa"/>
            <w:vAlign w:val="top"/>
          </w:tcPr>
          <w:p w14:paraId="689C9C4D">
            <w:r>
              <w:t>环氧乙烷消</w:t>
            </w:r>
          </w:p>
          <w:p w14:paraId="4CE54325">
            <w:r>
              <w:t>毒车间</w:t>
            </w:r>
          </w:p>
        </w:tc>
        <w:tc>
          <w:tcPr>
            <w:tcW w:w="4326" w:type="dxa"/>
            <w:gridSpan w:val="5"/>
            <w:vAlign w:val="top"/>
          </w:tcPr>
          <w:p w14:paraId="30DE7861">
            <w:r>
              <w:t>建筑面积</w:t>
            </w:r>
            <w:r>
              <w:t xml:space="preserve"> </w:t>
            </w:r>
            <w:r>
              <w:t>4536m</w:t>
            </w:r>
            <w:r>
              <w:t>2</w:t>
            </w:r>
            <w:r>
              <w:t xml:space="preserve"> </w:t>
            </w:r>
            <w:r>
              <w:t>，主要用于老厂区现有产品</w:t>
            </w:r>
          </w:p>
          <w:p w14:paraId="4339E71C">
            <w:r>
              <w:t>灭菌</w:t>
            </w:r>
          </w:p>
        </w:tc>
        <w:tc>
          <w:tcPr>
            <w:tcW w:w="1591" w:type="dxa"/>
            <w:gridSpan w:val="2"/>
            <w:vMerge w:val="restart"/>
            <w:tcBorders>
              <w:bottom w:val="nil"/>
              <w:right w:val="single" w:color="000000" w:sz="10" w:space="0"/>
            </w:tcBorders>
            <w:vAlign w:val="top"/>
          </w:tcPr>
          <w:p w14:paraId="72930F73"/>
          <w:p w14:paraId="70E2D944">
            <w:r>
              <w:t>位于老厂区</w:t>
            </w:r>
          </w:p>
        </w:tc>
        <w:tc>
          <w:tcPr>
            <w:tcW w:w="135" w:type="dxa"/>
            <w:tcBorders>
              <w:top w:val="nil"/>
              <w:left w:val="single" w:color="000000" w:sz="10" w:space="0"/>
              <w:bottom w:val="nil"/>
              <w:right w:val="single" w:color="000000" w:sz="6" w:space="0"/>
            </w:tcBorders>
            <w:vAlign w:val="top"/>
          </w:tcPr>
          <w:p w14:paraId="04A359E8"/>
        </w:tc>
      </w:tr>
      <w:tr w14:paraId="32C90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52" w:type="dxa"/>
            <w:vMerge w:val="continue"/>
            <w:tcBorders>
              <w:top w:val="nil"/>
              <w:left w:val="single" w:color="000000" w:sz="6" w:space="0"/>
              <w:bottom w:val="single" w:color="000000" w:sz="6" w:space="0"/>
            </w:tcBorders>
            <w:vAlign w:val="top"/>
          </w:tcPr>
          <w:p w14:paraId="624418B1"/>
        </w:tc>
        <w:tc>
          <w:tcPr>
            <w:tcW w:w="123" w:type="dxa"/>
            <w:tcBorders>
              <w:top w:val="nil"/>
              <w:bottom w:val="single" w:color="000000" w:sz="6" w:space="0"/>
              <w:right w:val="single" w:color="000000" w:sz="10" w:space="0"/>
            </w:tcBorders>
            <w:vAlign w:val="top"/>
          </w:tcPr>
          <w:p w14:paraId="6D0773D1"/>
        </w:tc>
        <w:tc>
          <w:tcPr>
            <w:tcW w:w="721" w:type="dxa"/>
            <w:gridSpan w:val="2"/>
            <w:vMerge w:val="continue"/>
            <w:tcBorders>
              <w:top w:val="nil"/>
              <w:left w:val="single" w:color="000000" w:sz="10" w:space="0"/>
              <w:bottom w:val="single" w:color="000000" w:sz="6" w:space="0"/>
            </w:tcBorders>
            <w:vAlign w:val="top"/>
          </w:tcPr>
          <w:p w14:paraId="1A6E5E3E"/>
        </w:tc>
        <w:tc>
          <w:tcPr>
            <w:tcW w:w="1416" w:type="dxa"/>
            <w:tcBorders>
              <w:bottom w:val="single" w:color="000000" w:sz="6" w:space="0"/>
            </w:tcBorders>
            <w:vAlign w:val="top"/>
          </w:tcPr>
          <w:p w14:paraId="26F9FBF5">
            <w:r>
              <w:t>采血管车间</w:t>
            </w:r>
          </w:p>
        </w:tc>
        <w:tc>
          <w:tcPr>
            <w:tcW w:w="4326" w:type="dxa"/>
            <w:gridSpan w:val="5"/>
            <w:tcBorders>
              <w:bottom w:val="single" w:color="000000" w:sz="6" w:space="0"/>
            </w:tcBorders>
            <w:vAlign w:val="top"/>
          </w:tcPr>
          <w:p w14:paraId="44469A76">
            <w:r>
              <w:t xml:space="preserve">1 </w:t>
            </w:r>
            <w:r>
              <w:t>层，高</w:t>
            </w:r>
            <w:r>
              <w:t xml:space="preserve"> </w:t>
            </w:r>
            <w:r>
              <w:t>6m</w:t>
            </w:r>
            <w:r>
              <w:t xml:space="preserve"> </w:t>
            </w:r>
            <w:r>
              <w:t>，建筑面积</w:t>
            </w:r>
            <w:r>
              <w:t xml:space="preserve"> </w:t>
            </w:r>
            <w:r>
              <w:t>972m</w:t>
            </w:r>
            <w:r>
              <w:t>2</w:t>
            </w:r>
            <w:r>
              <w:t xml:space="preserve"> </w:t>
            </w:r>
            <w:r>
              <w:t>，主</w:t>
            </w:r>
            <w:r>
              <w:t>要用于老</w:t>
            </w:r>
          </w:p>
          <w:p w14:paraId="1F5BF593">
            <w:r>
              <w:t>厂区现有工程采血管的生产</w:t>
            </w:r>
          </w:p>
        </w:tc>
        <w:tc>
          <w:tcPr>
            <w:tcW w:w="1591" w:type="dxa"/>
            <w:gridSpan w:val="2"/>
            <w:vMerge w:val="continue"/>
            <w:tcBorders>
              <w:top w:val="nil"/>
              <w:bottom w:val="single" w:color="000000" w:sz="6" w:space="0"/>
              <w:right w:val="single" w:color="000000" w:sz="10" w:space="0"/>
            </w:tcBorders>
            <w:vAlign w:val="top"/>
          </w:tcPr>
          <w:p w14:paraId="27242AAD"/>
        </w:tc>
        <w:tc>
          <w:tcPr>
            <w:tcW w:w="135" w:type="dxa"/>
            <w:tcBorders>
              <w:top w:val="nil"/>
              <w:left w:val="single" w:color="000000" w:sz="10" w:space="0"/>
              <w:bottom w:val="single" w:color="000000" w:sz="6" w:space="0"/>
              <w:right w:val="single" w:color="000000" w:sz="6" w:space="0"/>
            </w:tcBorders>
            <w:vAlign w:val="top"/>
          </w:tcPr>
          <w:p w14:paraId="1B3E3AA4"/>
        </w:tc>
      </w:tr>
    </w:tbl>
    <w:p w14:paraId="1E73A865"/>
    <w:p w14:paraId="2CD741BF">
      <w:pPr>
        <w:sectPr>
          <w:footerReference r:id="rId28" w:type="default"/>
          <w:pgSz w:w="11906" w:h="16839"/>
          <w:pgMar w:top="400" w:right="1413" w:bottom="1020" w:left="1413" w:header="0" w:footer="773" w:gutter="0"/>
          <w:cols w:space="720" w:num="1"/>
        </w:sectPr>
      </w:pPr>
    </w:p>
    <w:p w14:paraId="6920C293"/>
    <w:p w14:paraId="7B3B7A1F"/>
    <w:p w14:paraId="3D5C9225"/>
    <w:p w14:paraId="44F9EE27"/>
    <w:p w14:paraId="7FCCAC48"/>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23"/>
        <w:gridCol w:w="721"/>
        <w:gridCol w:w="390"/>
        <w:gridCol w:w="1025"/>
        <w:gridCol w:w="2667"/>
        <w:gridCol w:w="1659"/>
        <w:gridCol w:w="1591"/>
        <w:gridCol w:w="136"/>
      </w:tblGrid>
      <w:tr w14:paraId="1FD88C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52" w:type="dxa"/>
            <w:vMerge w:val="restart"/>
            <w:tcBorders>
              <w:top w:val="single" w:color="000000" w:sz="6" w:space="0"/>
              <w:left w:val="single" w:color="000000" w:sz="6" w:space="0"/>
              <w:bottom w:val="nil"/>
            </w:tcBorders>
            <w:vAlign w:val="top"/>
          </w:tcPr>
          <w:p w14:paraId="7D66D36C"/>
        </w:tc>
        <w:tc>
          <w:tcPr>
            <w:tcW w:w="123" w:type="dxa"/>
            <w:tcBorders>
              <w:top w:val="single" w:color="000000" w:sz="6" w:space="0"/>
              <w:bottom w:val="nil"/>
              <w:right w:val="single" w:color="000000" w:sz="10" w:space="0"/>
            </w:tcBorders>
            <w:vAlign w:val="top"/>
          </w:tcPr>
          <w:p w14:paraId="390D0718"/>
        </w:tc>
        <w:tc>
          <w:tcPr>
            <w:tcW w:w="721" w:type="dxa"/>
            <w:vMerge w:val="restart"/>
            <w:tcBorders>
              <w:top w:val="single" w:color="000000" w:sz="6" w:space="0"/>
              <w:left w:val="single" w:color="000000" w:sz="10" w:space="0"/>
              <w:bottom w:val="nil"/>
            </w:tcBorders>
            <w:vAlign w:val="top"/>
          </w:tcPr>
          <w:p w14:paraId="5C80B774"/>
        </w:tc>
        <w:tc>
          <w:tcPr>
            <w:tcW w:w="1415" w:type="dxa"/>
            <w:gridSpan w:val="2"/>
            <w:tcBorders>
              <w:top w:val="single" w:color="000000" w:sz="6" w:space="0"/>
            </w:tcBorders>
            <w:vAlign w:val="top"/>
          </w:tcPr>
          <w:p w14:paraId="0252D32A">
            <w:r>
              <w:t>生产车间（老</w:t>
            </w:r>
            <w:r>
              <w:t xml:space="preserve">  厂区</w:t>
            </w:r>
            <w:r>
              <w:t xml:space="preserve"> </w:t>
            </w:r>
            <w:r>
              <w:t>1#</w:t>
            </w:r>
            <w:r>
              <w:t>车间）</w:t>
            </w:r>
          </w:p>
        </w:tc>
        <w:tc>
          <w:tcPr>
            <w:tcW w:w="4326" w:type="dxa"/>
            <w:gridSpan w:val="2"/>
            <w:tcBorders>
              <w:top w:val="single" w:color="000000" w:sz="6" w:space="0"/>
            </w:tcBorders>
            <w:vAlign w:val="top"/>
          </w:tcPr>
          <w:p w14:paraId="40736E45">
            <w:r>
              <w:t xml:space="preserve">1 </w:t>
            </w:r>
            <w:r>
              <w:t>层，高</w:t>
            </w:r>
            <w:r>
              <w:t xml:space="preserve"> </w:t>
            </w:r>
            <w:r>
              <w:t>7m</w:t>
            </w:r>
            <w:r>
              <w:t xml:space="preserve"> </w:t>
            </w:r>
            <w:r>
              <w:t>，建筑面积</w:t>
            </w:r>
            <w:r>
              <w:t xml:space="preserve"> </w:t>
            </w:r>
            <w:r>
              <w:t>6120m</w:t>
            </w:r>
            <w:r>
              <w:t>2</w:t>
            </w:r>
            <w:r>
              <w:t xml:space="preserve"> </w:t>
            </w:r>
            <w:r>
              <w:t>，主要用于老</w:t>
            </w:r>
            <w:r>
              <w:t xml:space="preserve"> </w:t>
            </w:r>
            <w:r>
              <w:t>厂区现有工程注射器、</w:t>
            </w:r>
            <w:r>
              <w:t xml:space="preserve"> </w:t>
            </w:r>
            <w:r>
              <w:t>口罩的生产</w:t>
            </w:r>
          </w:p>
        </w:tc>
        <w:tc>
          <w:tcPr>
            <w:tcW w:w="1591" w:type="dxa"/>
            <w:vMerge w:val="restart"/>
            <w:tcBorders>
              <w:top w:val="single" w:color="000000" w:sz="6" w:space="0"/>
              <w:bottom w:val="nil"/>
              <w:right w:val="single" w:color="000000" w:sz="10" w:space="0"/>
            </w:tcBorders>
            <w:vAlign w:val="top"/>
          </w:tcPr>
          <w:p w14:paraId="2322FDD2"/>
        </w:tc>
        <w:tc>
          <w:tcPr>
            <w:tcW w:w="136" w:type="dxa"/>
            <w:tcBorders>
              <w:top w:val="single" w:color="000000" w:sz="6" w:space="0"/>
              <w:left w:val="single" w:color="000000" w:sz="10" w:space="0"/>
              <w:bottom w:val="nil"/>
              <w:right w:val="single" w:color="000000" w:sz="6" w:space="0"/>
            </w:tcBorders>
            <w:vAlign w:val="top"/>
          </w:tcPr>
          <w:p w14:paraId="72C48698"/>
        </w:tc>
      </w:tr>
      <w:tr w14:paraId="2B544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752" w:type="dxa"/>
            <w:vMerge w:val="continue"/>
            <w:tcBorders>
              <w:top w:val="nil"/>
              <w:left w:val="single" w:color="000000" w:sz="6" w:space="0"/>
              <w:bottom w:val="nil"/>
            </w:tcBorders>
            <w:vAlign w:val="top"/>
          </w:tcPr>
          <w:p w14:paraId="4149C034"/>
        </w:tc>
        <w:tc>
          <w:tcPr>
            <w:tcW w:w="123" w:type="dxa"/>
            <w:tcBorders>
              <w:top w:val="nil"/>
              <w:bottom w:val="nil"/>
              <w:right w:val="single" w:color="000000" w:sz="10" w:space="0"/>
            </w:tcBorders>
            <w:vAlign w:val="top"/>
          </w:tcPr>
          <w:p w14:paraId="304BD06F"/>
        </w:tc>
        <w:tc>
          <w:tcPr>
            <w:tcW w:w="721" w:type="dxa"/>
            <w:vMerge w:val="continue"/>
            <w:tcBorders>
              <w:top w:val="nil"/>
              <w:left w:val="single" w:color="000000" w:sz="10" w:space="0"/>
              <w:bottom w:val="nil"/>
            </w:tcBorders>
            <w:vAlign w:val="top"/>
          </w:tcPr>
          <w:p w14:paraId="0273782F"/>
        </w:tc>
        <w:tc>
          <w:tcPr>
            <w:tcW w:w="1415" w:type="dxa"/>
            <w:gridSpan w:val="2"/>
            <w:vAlign w:val="top"/>
          </w:tcPr>
          <w:p w14:paraId="60E4E3B5">
            <w:r>
              <w:t>生产车间（老</w:t>
            </w:r>
            <w:r>
              <w:t xml:space="preserve">  </w:t>
            </w:r>
            <w:r>
              <w:t>厂区</w:t>
            </w:r>
            <w:r>
              <w:t xml:space="preserve"> </w:t>
            </w:r>
            <w:r>
              <w:t>2#</w:t>
            </w:r>
            <w:r>
              <w:t>车间）</w:t>
            </w:r>
          </w:p>
        </w:tc>
        <w:tc>
          <w:tcPr>
            <w:tcW w:w="4326" w:type="dxa"/>
            <w:gridSpan w:val="2"/>
            <w:vAlign w:val="top"/>
          </w:tcPr>
          <w:p w14:paraId="01B9623C">
            <w:r>
              <w:t xml:space="preserve">2 </w:t>
            </w:r>
            <w:r>
              <w:t>层，高</w:t>
            </w:r>
            <w:r>
              <w:t xml:space="preserve"> </w:t>
            </w:r>
            <w:r>
              <w:t>10m</w:t>
            </w:r>
            <w:r>
              <w:t xml:space="preserve"> </w:t>
            </w:r>
            <w:r>
              <w:t>，建筑面积</w:t>
            </w:r>
            <w:r>
              <w:t xml:space="preserve"> </w:t>
            </w:r>
            <w:r>
              <w:t>6480m</w:t>
            </w:r>
            <w:r>
              <w:t>2</w:t>
            </w:r>
            <w:r>
              <w:t xml:space="preserve"> </w:t>
            </w:r>
            <w:r>
              <w:t>，</w:t>
            </w:r>
            <w:r>
              <w:t>主要用于</w:t>
            </w:r>
            <w:r>
              <w:t xml:space="preserve"> </w:t>
            </w:r>
            <w:r>
              <w:t>老厂区现有工程注射器、输液器的生产</w:t>
            </w:r>
          </w:p>
        </w:tc>
        <w:tc>
          <w:tcPr>
            <w:tcW w:w="1591" w:type="dxa"/>
            <w:vMerge w:val="continue"/>
            <w:tcBorders>
              <w:top w:val="nil"/>
              <w:bottom w:val="nil"/>
              <w:right w:val="single" w:color="000000" w:sz="10" w:space="0"/>
            </w:tcBorders>
            <w:vAlign w:val="top"/>
          </w:tcPr>
          <w:p w14:paraId="18B71384"/>
        </w:tc>
        <w:tc>
          <w:tcPr>
            <w:tcW w:w="136" w:type="dxa"/>
            <w:tcBorders>
              <w:top w:val="nil"/>
              <w:left w:val="single" w:color="000000" w:sz="10" w:space="0"/>
              <w:bottom w:val="nil"/>
              <w:right w:val="single" w:color="000000" w:sz="6" w:space="0"/>
            </w:tcBorders>
            <w:vAlign w:val="top"/>
          </w:tcPr>
          <w:p w14:paraId="07482E89"/>
        </w:tc>
      </w:tr>
      <w:tr w14:paraId="49194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752" w:type="dxa"/>
            <w:vMerge w:val="continue"/>
            <w:tcBorders>
              <w:top w:val="nil"/>
              <w:left w:val="single" w:color="000000" w:sz="6" w:space="0"/>
              <w:bottom w:val="nil"/>
            </w:tcBorders>
            <w:vAlign w:val="top"/>
          </w:tcPr>
          <w:p w14:paraId="3ABA0B96"/>
        </w:tc>
        <w:tc>
          <w:tcPr>
            <w:tcW w:w="123" w:type="dxa"/>
            <w:tcBorders>
              <w:top w:val="nil"/>
              <w:bottom w:val="nil"/>
              <w:right w:val="single" w:color="000000" w:sz="10" w:space="0"/>
            </w:tcBorders>
            <w:vAlign w:val="top"/>
          </w:tcPr>
          <w:p w14:paraId="5BE9797E"/>
        </w:tc>
        <w:tc>
          <w:tcPr>
            <w:tcW w:w="721" w:type="dxa"/>
            <w:vMerge w:val="continue"/>
            <w:tcBorders>
              <w:top w:val="nil"/>
              <w:left w:val="single" w:color="000000" w:sz="10" w:space="0"/>
            </w:tcBorders>
            <w:vAlign w:val="top"/>
          </w:tcPr>
          <w:p w14:paraId="6B60F536"/>
        </w:tc>
        <w:tc>
          <w:tcPr>
            <w:tcW w:w="1415" w:type="dxa"/>
            <w:gridSpan w:val="2"/>
            <w:vAlign w:val="top"/>
          </w:tcPr>
          <w:p w14:paraId="25C943F3">
            <w:r>
              <w:t>生产车间（老</w:t>
            </w:r>
            <w:r>
              <w:t xml:space="preserve">  </w:t>
            </w:r>
            <w:r>
              <w:t>厂区</w:t>
            </w:r>
            <w:r>
              <w:t xml:space="preserve"> </w:t>
            </w:r>
            <w:r>
              <w:t>3#</w:t>
            </w:r>
            <w:r>
              <w:t>车间）</w:t>
            </w:r>
          </w:p>
        </w:tc>
        <w:tc>
          <w:tcPr>
            <w:tcW w:w="4326" w:type="dxa"/>
            <w:gridSpan w:val="2"/>
            <w:vAlign w:val="top"/>
          </w:tcPr>
          <w:p w14:paraId="3E58B1AD">
            <w:r>
              <w:t xml:space="preserve">1 </w:t>
            </w:r>
            <w:r>
              <w:t>层，高</w:t>
            </w:r>
            <w:r>
              <w:t xml:space="preserve"> </w:t>
            </w:r>
            <w:r>
              <w:t>7m</w:t>
            </w:r>
            <w:r>
              <w:t xml:space="preserve"> </w:t>
            </w:r>
            <w:r>
              <w:t>，建筑面积</w:t>
            </w:r>
            <w:r>
              <w:t xml:space="preserve"> </w:t>
            </w:r>
            <w:r>
              <w:t>16240m</w:t>
            </w:r>
            <w:r>
              <w:t>2</w:t>
            </w:r>
            <w:r>
              <w:t xml:space="preserve"> </w:t>
            </w:r>
            <w:r>
              <w:t>，主要用于</w:t>
            </w:r>
          </w:p>
          <w:p w14:paraId="5E163F55">
            <w:r>
              <w:t>老厂区现有工程输液器和新厂区麻醉包的产</w:t>
            </w:r>
          </w:p>
          <w:p w14:paraId="161A43AC">
            <w:r>
              <w:t>品组装</w:t>
            </w:r>
          </w:p>
        </w:tc>
        <w:tc>
          <w:tcPr>
            <w:tcW w:w="1591" w:type="dxa"/>
            <w:vMerge w:val="continue"/>
            <w:tcBorders>
              <w:top w:val="nil"/>
              <w:right w:val="single" w:color="000000" w:sz="10" w:space="0"/>
            </w:tcBorders>
            <w:vAlign w:val="top"/>
          </w:tcPr>
          <w:p w14:paraId="428947EE"/>
        </w:tc>
        <w:tc>
          <w:tcPr>
            <w:tcW w:w="136" w:type="dxa"/>
            <w:tcBorders>
              <w:top w:val="nil"/>
              <w:left w:val="single" w:color="000000" w:sz="10" w:space="0"/>
              <w:bottom w:val="nil"/>
              <w:right w:val="single" w:color="000000" w:sz="6" w:space="0"/>
            </w:tcBorders>
            <w:vAlign w:val="top"/>
          </w:tcPr>
          <w:p w14:paraId="36AD03B8"/>
        </w:tc>
      </w:tr>
      <w:tr w14:paraId="20C5B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 w:hRule="atLeast"/>
        </w:trPr>
        <w:tc>
          <w:tcPr>
            <w:tcW w:w="752" w:type="dxa"/>
            <w:vMerge w:val="continue"/>
            <w:tcBorders>
              <w:top w:val="nil"/>
              <w:left w:val="single" w:color="000000" w:sz="6" w:space="0"/>
              <w:bottom w:val="nil"/>
            </w:tcBorders>
            <w:vAlign w:val="top"/>
          </w:tcPr>
          <w:p w14:paraId="1E3A7930"/>
        </w:tc>
        <w:tc>
          <w:tcPr>
            <w:tcW w:w="123" w:type="dxa"/>
            <w:tcBorders>
              <w:top w:val="nil"/>
              <w:bottom w:val="nil"/>
              <w:right w:val="single" w:color="000000" w:sz="10" w:space="0"/>
            </w:tcBorders>
            <w:vAlign w:val="top"/>
          </w:tcPr>
          <w:p w14:paraId="6746F81A"/>
        </w:tc>
        <w:tc>
          <w:tcPr>
            <w:tcW w:w="721" w:type="dxa"/>
            <w:vMerge w:val="restart"/>
            <w:tcBorders>
              <w:left w:val="single" w:color="000000" w:sz="10" w:space="0"/>
              <w:bottom w:val="nil"/>
            </w:tcBorders>
            <w:vAlign w:val="top"/>
          </w:tcPr>
          <w:p w14:paraId="31CABACF"/>
          <w:p w14:paraId="3D4D5023"/>
          <w:p w14:paraId="2AACB84C"/>
          <w:p w14:paraId="0432A399">
            <w:r>
              <w:t>储运</w:t>
            </w:r>
          </w:p>
          <w:p w14:paraId="61BF7DD9">
            <w:r>
              <w:t>工程</w:t>
            </w:r>
          </w:p>
        </w:tc>
        <w:tc>
          <w:tcPr>
            <w:tcW w:w="1415" w:type="dxa"/>
            <w:gridSpan w:val="2"/>
            <w:vAlign w:val="top"/>
          </w:tcPr>
          <w:p w14:paraId="7FD6E272">
            <w:r>
              <w:t>化学品仓库</w:t>
            </w:r>
          </w:p>
        </w:tc>
        <w:tc>
          <w:tcPr>
            <w:tcW w:w="4326" w:type="dxa"/>
            <w:gridSpan w:val="2"/>
            <w:vAlign w:val="top"/>
          </w:tcPr>
          <w:p w14:paraId="20ADF081">
            <w:r>
              <w:t xml:space="preserve">1 </w:t>
            </w:r>
            <w:r>
              <w:t>层，高</w:t>
            </w:r>
            <w:r>
              <w:t xml:space="preserve"> </w:t>
            </w:r>
            <w:r>
              <w:t>5.8m</w:t>
            </w:r>
            <w:r>
              <w:t xml:space="preserve"> </w:t>
            </w:r>
            <w:r>
              <w:t>，建筑面积</w:t>
            </w:r>
            <w:r>
              <w:t xml:space="preserve"> </w:t>
            </w:r>
            <w:r>
              <w:t>720m</w:t>
            </w:r>
            <w:r>
              <w:t>2</w:t>
            </w:r>
          </w:p>
        </w:tc>
        <w:tc>
          <w:tcPr>
            <w:tcW w:w="1591" w:type="dxa"/>
            <w:vMerge w:val="restart"/>
            <w:tcBorders>
              <w:bottom w:val="nil"/>
              <w:right w:val="single" w:color="000000" w:sz="10" w:space="0"/>
            </w:tcBorders>
            <w:vAlign w:val="top"/>
          </w:tcPr>
          <w:p w14:paraId="23B08F46"/>
          <w:p w14:paraId="4CFD0C27"/>
          <w:p w14:paraId="0673B860"/>
          <w:p w14:paraId="2B64247B"/>
          <w:p w14:paraId="2B3EB16B">
            <w:r>
              <w:t>位于老厂区</w:t>
            </w:r>
          </w:p>
        </w:tc>
        <w:tc>
          <w:tcPr>
            <w:tcW w:w="136" w:type="dxa"/>
            <w:tcBorders>
              <w:top w:val="nil"/>
              <w:left w:val="single" w:color="000000" w:sz="10" w:space="0"/>
              <w:bottom w:val="nil"/>
              <w:right w:val="single" w:color="000000" w:sz="6" w:space="0"/>
            </w:tcBorders>
            <w:vAlign w:val="top"/>
          </w:tcPr>
          <w:p w14:paraId="634AAA30"/>
        </w:tc>
      </w:tr>
      <w:tr w14:paraId="7F9B9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752" w:type="dxa"/>
            <w:vMerge w:val="continue"/>
            <w:tcBorders>
              <w:top w:val="nil"/>
              <w:left w:val="single" w:color="000000" w:sz="6" w:space="0"/>
              <w:bottom w:val="nil"/>
            </w:tcBorders>
            <w:vAlign w:val="top"/>
          </w:tcPr>
          <w:p w14:paraId="6899C35E"/>
        </w:tc>
        <w:tc>
          <w:tcPr>
            <w:tcW w:w="123" w:type="dxa"/>
            <w:tcBorders>
              <w:top w:val="nil"/>
              <w:bottom w:val="nil"/>
              <w:right w:val="single" w:color="000000" w:sz="10" w:space="0"/>
            </w:tcBorders>
            <w:vAlign w:val="top"/>
          </w:tcPr>
          <w:p w14:paraId="176DA626"/>
        </w:tc>
        <w:tc>
          <w:tcPr>
            <w:tcW w:w="721" w:type="dxa"/>
            <w:vMerge w:val="continue"/>
            <w:tcBorders>
              <w:top w:val="nil"/>
              <w:left w:val="single" w:color="000000" w:sz="10" w:space="0"/>
              <w:bottom w:val="nil"/>
            </w:tcBorders>
            <w:vAlign w:val="top"/>
          </w:tcPr>
          <w:p w14:paraId="3FD9AF2A"/>
        </w:tc>
        <w:tc>
          <w:tcPr>
            <w:tcW w:w="1415" w:type="dxa"/>
            <w:gridSpan w:val="2"/>
            <w:vAlign w:val="top"/>
          </w:tcPr>
          <w:p w14:paraId="410C8218">
            <w:r>
              <w:t>仓库一</w:t>
            </w:r>
          </w:p>
        </w:tc>
        <w:tc>
          <w:tcPr>
            <w:tcW w:w="4326" w:type="dxa"/>
            <w:gridSpan w:val="2"/>
            <w:vAlign w:val="top"/>
          </w:tcPr>
          <w:p w14:paraId="5D420C6D">
            <w:r>
              <w:t xml:space="preserve">1 </w:t>
            </w:r>
            <w:r>
              <w:t>层，高</w:t>
            </w:r>
            <w:r>
              <w:t xml:space="preserve"> </w:t>
            </w:r>
            <w:r>
              <w:t>6m</w:t>
            </w:r>
            <w:r>
              <w:t xml:space="preserve"> </w:t>
            </w:r>
            <w:r>
              <w:t>，建筑面积</w:t>
            </w:r>
            <w:r>
              <w:t xml:space="preserve"> </w:t>
            </w:r>
            <w:r>
              <w:t>3564m</w:t>
            </w:r>
            <w:r>
              <w:t>2</w:t>
            </w:r>
            <w:r>
              <w:t xml:space="preserve"> </w:t>
            </w:r>
            <w:r>
              <w:t>，老厂区原材</w:t>
            </w:r>
          </w:p>
          <w:p w14:paraId="1FDE9C0C">
            <w:r>
              <w:t>料仓库</w:t>
            </w:r>
          </w:p>
        </w:tc>
        <w:tc>
          <w:tcPr>
            <w:tcW w:w="1591" w:type="dxa"/>
            <w:vMerge w:val="continue"/>
            <w:tcBorders>
              <w:top w:val="nil"/>
              <w:bottom w:val="nil"/>
              <w:right w:val="single" w:color="000000" w:sz="10" w:space="0"/>
            </w:tcBorders>
            <w:vAlign w:val="top"/>
          </w:tcPr>
          <w:p w14:paraId="667DC743"/>
        </w:tc>
        <w:tc>
          <w:tcPr>
            <w:tcW w:w="136" w:type="dxa"/>
            <w:tcBorders>
              <w:top w:val="nil"/>
              <w:left w:val="single" w:color="000000" w:sz="10" w:space="0"/>
              <w:bottom w:val="nil"/>
              <w:right w:val="single" w:color="000000" w:sz="6" w:space="0"/>
            </w:tcBorders>
            <w:vAlign w:val="top"/>
          </w:tcPr>
          <w:p w14:paraId="6EBC8A7F"/>
        </w:tc>
      </w:tr>
      <w:tr w14:paraId="1E076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52" w:type="dxa"/>
            <w:vMerge w:val="continue"/>
            <w:tcBorders>
              <w:top w:val="nil"/>
              <w:left w:val="single" w:color="000000" w:sz="6" w:space="0"/>
              <w:bottom w:val="nil"/>
            </w:tcBorders>
            <w:vAlign w:val="top"/>
          </w:tcPr>
          <w:p w14:paraId="42599E98"/>
        </w:tc>
        <w:tc>
          <w:tcPr>
            <w:tcW w:w="123" w:type="dxa"/>
            <w:tcBorders>
              <w:top w:val="nil"/>
              <w:bottom w:val="nil"/>
              <w:right w:val="single" w:color="000000" w:sz="10" w:space="0"/>
            </w:tcBorders>
            <w:vAlign w:val="top"/>
          </w:tcPr>
          <w:p w14:paraId="4723A4A4"/>
        </w:tc>
        <w:tc>
          <w:tcPr>
            <w:tcW w:w="721" w:type="dxa"/>
            <w:vMerge w:val="continue"/>
            <w:tcBorders>
              <w:top w:val="nil"/>
              <w:left w:val="single" w:color="000000" w:sz="10" w:space="0"/>
              <w:bottom w:val="nil"/>
            </w:tcBorders>
            <w:vAlign w:val="top"/>
          </w:tcPr>
          <w:p w14:paraId="3C07777F"/>
        </w:tc>
        <w:tc>
          <w:tcPr>
            <w:tcW w:w="1415" w:type="dxa"/>
            <w:gridSpan w:val="2"/>
            <w:vAlign w:val="top"/>
          </w:tcPr>
          <w:p w14:paraId="781FABFD">
            <w:r>
              <w:t>仓库二</w:t>
            </w:r>
          </w:p>
        </w:tc>
        <w:tc>
          <w:tcPr>
            <w:tcW w:w="4326" w:type="dxa"/>
            <w:gridSpan w:val="2"/>
            <w:vAlign w:val="top"/>
          </w:tcPr>
          <w:p w14:paraId="23124644">
            <w:r>
              <w:t xml:space="preserve">1 </w:t>
            </w:r>
            <w:r>
              <w:t>层，高</w:t>
            </w:r>
            <w:r>
              <w:t xml:space="preserve"> </w:t>
            </w:r>
            <w:r>
              <w:t>6m</w:t>
            </w:r>
            <w:r>
              <w:t xml:space="preserve"> </w:t>
            </w:r>
            <w:r>
              <w:t>，建筑面积</w:t>
            </w:r>
            <w:r>
              <w:t xml:space="preserve"> </w:t>
            </w:r>
            <w:r>
              <w:t>9360m</w:t>
            </w:r>
            <w:r>
              <w:t>2</w:t>
            </w:r>
            <w:r>
              <w:t xml:space="preserve"> </w:t>
            </w:r>
            <w:r>
              <w:t>，老厂区成品</w:t>
            </w:r>
          </w:p>
          <w:p w14:paraId="6E228157">
            <w:r>
              <w:t>仓库</w:t>
            </w:r>
          </w:p>
        </w:tc>
        <w:tc>
          <w:tcPr>
            <w:tcW w:w="1591" w:type="dxa"/>
            <w:vMerge w:val="continue"/>
            <w:tcBorders>
              <w:top w:val="nil"/>
              <w:bottom w:val="nil"/>
              <w:right w:val="single" w:color="000000" w:sz="10" w:space="0"/>
            </w:tcBorders>
            <w:vAlign w:val="top"/>
          </w:tcPr>
          <w:p w14:paraId="51A7BE2F"/>
        </w:tc>
        <w:tc>
          <w:tcPr>
            <w:tcW w:w="136" w:type="dxa"/>
            <w:tcBorders>
              <w:top w:val="nil"/>
              <w:left w:val="single" w:color="000000" w:sz="10" w:space="0"/>
              <w:bottom w:val="nil"/>
              <w:right w:val="single" w:color="000000" w:sz="6" w:space="0"/>
            </w:tcBorders>
            <w:vAlign w:val="top"/>
          </w:tcPr>
          <w:p w14:paraId="7B97D1B8"/>
        </w:tc>
      </w:tr>
      <w:tr w14:paraId="65855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752" w:type="dxa"/>
            <w:vMerge w:val="continue"/>
            <w:tcBorders>
              <w:top w:val="nil"/>
              <w:left w:val="single" w:color="000000" w:sz="6" w:space="0"/>
              <w:bottom w:val="nil"/>
            </w:tcBorders>
            <w:vAlign w:val="top"/>
          </w:tcPr>
          <w:p w14:paraId="1C2E50AF"/>
        </w:tc>
        <w:tc>
          <w:tcPr>
            <w:tcW w:w="123" w:type="dxa"/>
            <w:tcBorders>
              <w:top w:val="nil"/>
              <w:bottom w:val="nil"/>
              <w:right w:val="single" w:color="000000" w:sz="10" w:space="0"/>
            </w:tcBorders>
            <w:vAlign w:val="top"/>
          </w:tcPr>
          <w:p w14:paraId="4CD525B7"/>
        </w:tc>
        <w:tc>
          <w:tcPr>
            <w:tcW w:w="721" w:type="dxa"/>
            <w:vMerge w:val="continue"/>
            <w:tcBorders>
              <w:top w:val="nil"/>
              <w:left w:val="single" w:color="000000" w:sz="10" w:space="0"/>
              <w:bottom w:val="nil"/>
            </w:tcBorders>
            <w:vAlign w:val="top"/>
          </w:tcPr>
          <w:p w14:paraId="0DD830C5"/>
        </w:tc>
        <w:tc>
          <w:tcPr>
            <w:tcW w:w="1415" w:type="dxa"/>
            <w:gridSpan w:val="2"/>
            <w:vAlign w:val="top"/>
          </w:tcPr>
          <w:p w14:paraId="0E721B5C">
            <w:r>
              <w:t>仓库三</w:t>
            </w:r>
          </w:p>
        </w:tc>
        <w:tc>
          <w:tcPr>
            <w:tcW w:w="4326" w:type="dxa"/>
            <w:gridSpan w:val="2"/>
            <w:vAlign w:val="top"/>
          </w:tcPr>
          <w:p w14:paraId="1D993550">
            <w:r>
              <w:t xml:space="preserve">1 </w:t>
            </w:r>
            <w:r>
              <w:t>层，高</w:t>
            </w:r>
            <w:r>
              <w:t xml:space="preserve"> </w:t>
            </w:r>
            <w:r>
              <w:t>6m</w:t>
            </w:r>
            <w:r>
              <w:t xml:space="preserve"> </w:t>
            </w:r>
            <w:r>
              <w:t>，建筑面积</w:t>
            </w:r>
            <w:r>
              <w:t xml:space="preserve"> </w:t>
            </w:r>
            <w:r>
              <w:t>2940m</w:t>
            </w:r>
            <w:r>
              <w:t>2</w:t>
            </w:r>
            <w:r>
              <w:t xml:space="preserve"> </w:t>
            </w:r>
            <w:r>
              <w:t>，老厂区原材</w:t>
            </w:r>
          </w:p>
          <w:p w14:paraId="6A7EA958">
            <w:r>
              <w:t>料仓库及化学品仓库</w:t>
            </w:r>
          </w:p>
        </w:tc>
        <w:tc>
          <w:tcPr>
            <w:tcW w:w="1591" w:type="dxa"/>
            <w:vMerge w:val="continue"/>
            <w:tcBorders>
              <w:top w:val="nil"/>
              <w:bottom w:val="nil"/>
              <w:right w:val="single" w:color="000000" w:sz="10" w:space="0"/>
            </w:tcBorders>
            <w:vAlign w:val="top"/>
          </w:tcPr>
          <w:p w14:paraId="37287AD3"/>
        </w:tc>
        <w:tc>
          <w:tcPr>
            <w:tcW w:w="136" w:type="dxa"/>
            <w:tcBorders>
              <w:top w:val="nil"/>
              <w:left w:val="single" w:color="000000" w:sz="10" w:space="0"/>
              <w:bottom w:val="nil"/>
              <w:right w:val="single" w:color="000000" w:sz="6" w:space="0"/>
            </w:tcBorders>
            <w:vAlign w:val="top"/>
          </w:tcPr>
          <w:p w14:paraId="4F67251B"/>
        </w:tc>
      </w:tr>
      <w:tr w14:paraId="7884D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52" w:type="dxa"/>
            <w:vMerge w:val="continue"/>
            <w:tcBorders>
              <w:top w:val="nil"/>
              <w:left w:val="single" w:color="000000" w:sz="6" w:space="0"/>
              <w:bottom w:val="nil"/>
            </w:tcBorders>
            <w:vAlign w:val="top"/>
          </w:tcPr>
          <w:p w14:paraId="6B0DB50D"/>
        </w:tc>
        <w:tc>
          <w:tcPr>
            <w:tcW w:w="123" w:type="dxa"/>
            <w:tcBorders>
              <w:top w:val="nil"/>
              <w:bottom w:val="nil"/>
              <w:right w:val="single" w:color="000000" w:sz="10" w:space="0"/>
            </w:tcBorders>
            <w:vAlign w:val="top"/>
          </w:tcPr>
          <w:p w14:paraId="16DC8128"/>
        </w:tc>
        <w:tc>
          <w:tcPr>
            <w:tcW w:w="721" w:type="dxa"/>
            <w:vMerge w:val="continue"/>
            <w:tcBorders>
              <w:top w:val="nil"/>
              <w:left w:val="single" w:color="000000" w:sz="10" w:space="0"/>
            </w:tcBorders>
            <w:vAlign w:val="top"/>
          </w:tcPr>
          <w:p w14:paraId="45CA8FC0"/>
        </w:tc>
        <w:tc>
          <w:tcPr>
            <w:tcW w:w="1415" w:type="dxa"/>
            <w:gridSpan w:val="2"/>
            <w:vAlign w:val="top"/>
          </w:tcPr>
          <w:p w14:paraId="7AF329D4">
            <w:r>
              <w:t>采血管配件</w:t>
            </w:r>
          </w:p>
          <w:p w14:paraId="0177D9A9">
            <w:r>
              <w:t>仓库</w:t>
            </w:r>
          </w:p>
        </w:tc>
        <w:tc>
          <w:tcPr>
            <w:tcW w:w="4326" w:type="dxa"/>
            <w:gridSpan w:val="2"/>
            <w:vAlign w:val="top"/>
          </w:tcPr>
          <w:p w14:paraId="6EC792AF">
            <w:r>
              <w:t xml:space="preserve">1 </w:t>
            </w:r>
            <w:r>
              <w:t>层，高</w:t>
            </w:r>
            <w:r>
              <w:t xml:space="preserve"> </w:t>
            </w:r>
            <w:r>
              <w:t>6m</w:t>
            </w:r>
            <w:r>
              <w:t xml:space="preserve"> </w:t>
            </w:r>
            <w:r>
              <w:t>，建筑面积</w:t>
            </w:r>
            <w:r>
              <w:t xml:space="preserve"> </w:t>
            </w:r>
            <w:r>
              <w:t>690m</w:t>
            </w:r>
            <w:r>
              <w:t>2</w:t>
            </w:r>
            <w:r>
              <w:t xml:space="preserve"> </w:t>
            </w:r>
            <w:r>
              <w:t>，用于采血管</w:t>
            </w:r>
          </w:p>
          <w:p w14:paraId="77B9C702">
            <w:r>
              <w:t>配件存放</w:t>
            </w:r>
          </w:p>
        </w:tc>
        <w:tc>
          <w:tcPr>
            <w:tcW w:w="1591" w:type="dxa"/>
            <w:vMerge w:val="continue"/>
            <w:tcBorders>
              <w:top w:val="nil"/>
              <w:right w:val="single" w:color="000000" w:sz="10" w:space="0"/>
            </w:tcBorders>
            <w:vAlign w:val="top"/>
          </w:tcPr>
          <w:p w14:paraId="017D03A6"/>
        </w:tc>
        <w:tc>
          <w:tcPr>
            <w:tcW w:w="136" w:type="dxa"/>
            <w:tcBorders>
              <w:top w:val="nil"/>
              <w:left w:val="single" w:color="000000" w:sz="10" w:space="0"/>
              <w:bottom w:val="nil"/>
              <w:right w:val="single" w:color="000000" w:sz="6" w:space="0"/>
            </w:tcBorders>
            <w:vAlign w:val="top"/>
          </w:tcPr>
          <w:p w14:paraId="09280D55"/>
        </w:tc>
      </w:tr>
      <w:tr w14:paraId="4D6E10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 w:hRule="atLeast"/>
        </w:trPr>
        <w:tc>
          <w:tcPr>
            <w:tcW w:w="752" w:type="dxa"/>
            <w:vMerge w:val="continue"/>
            <w:tcBorders>
              <w:top w:val="nil"/>
              <w:left w:val="single" w:color="000000" w:sz="6" w:space="0"/>
              <w:bottom w:val="nil"/>
            </w:tcBorders>
            <w:vAlign w:val="top"/>
          </w:tcPr>
          <w:p w14:paraId="763E2E9E"/>
        </w:tc>
        <w:tc>
          <w:tcPr>
            <w:tcW w:w="123" w:type="dxa"/>
            <w:tcBorders>
              <w:top w:val="nil"/>
              <w:bottom w:val="nil"/>
              <w:right w:val="single" w:color="000000" w:sz="10" w:space="0"/>
            </w:tcBorders>
            <w:vAlign w:val="top"/>
          </w:tcPr>
          <w:p w14:paraId="53C18EAF"/>
        </w:tc>
        <w:tc>
          <w:tcPr>
            <w:tcW w:w="721" w:type="dxa"/>
            <w:vMerge w:val="restart"/>
            <w:tcBorders>
              <w:left w:val="single" w:color="000000" w:sz="10" w:space="0"/>
              <w:bottom w:val="nil"/>
            </w:tcBorders>
            <w:vAlign w:val="top"/>
          </w:tcPr>
          <w:p w14:paraId="29B8ADC1"/>
          <w:p w14:paraId="4035F735"/>
          <w:p w14:paraId="26353CB6">
            <w:r>
              <w:t>辅助</w:t>
            </w:r>
          </w:p>
          <w:p w14:paraId="37A1BACF">
            <w:r>
              <w:t>工程</w:t>
            </w:r>
          </w:p>
        </w:tc>
        <w:tc>
          <w:tcPr>
            <w:tcW w:w="1415" w:type="dxa"/>
            <w:gridSpan w:val="2"/>
            <w:vAlign w:val="top"/>
          </w:tcPr>
          <w:p w14:paraId="246D658F">
            <w:r>
              <w:t>办公楼</w:t>
            </w:r>
          </w:p>
        </w:tc>
        <w:tc>
          <w:tcPr>
            <w:tcW w:w="4326" w:type="dxa"/>
            <w:gridSpan w:val="2"/>
            <w:vAlign w:val="top"/>
          </w:tcPr>
          <w:p w14:paraId="5E6B0469">
            <w:r>
              <w:t xml:space="preserve">4 </w:t>
            </w:r>
            <w:r>
              <w:t>层，高</w:t>
            </w:r>
            <w:r>
              <w:t xml:space="preserve"> </w:t>
            </w:r>
            <w:r>
              <w:t>15m</w:t>
            </w:r>
            <w:r>
              <w:t xml:space="preserve"> </w:t>
            </w:r>
            <w:r>
              <w:t>，建筑面积</w:t>
            </w:r>
            <w:r>
              <w:t xml:space="preserve"> </w:t>
            </w:r>
            <w:r>
              <w:t>2016m</w:t>
            </w:r>
            <w:r>
              <w:t>2</w:t>
            </w:r>
          </w:p>
        </w:tc>
        <w:tc>
          <w:tcPr>
            <w:tcW w:w="1591" w:type="dxa"/>
            <w:vMerge w:val="restart"/>
            <w:tcBorders>
              <w:bottom w:val="nil"/>
              <w:right w:val="single" w:color="000000" w:sz="10" w:space="0"/>
            </w:tcBorders>
            <w:vAlign w:val="top"/>
          </w:tcPr>
          <w:p w14:paraId="21B4CF61"/>
          <w:p w14:paraId="218280A2">
            <w:r>
              <w:t>位于老厂区</w:t>
            </w:r>
          </w:p>
        </w:tc>
        <w:tc>
          <w:tcPr>
            <w:tcW w:w="136" w:type="dxa"/>
            <w:tcBorders>
              <w:top w:val="nil"/>
              <w:left w:val="single" w:color="000000" w:sz="10" w:space="0"/>
              <w:bottom w:val="nil"/>
              <w:right w:val="single" w:color="000000" w:sz="6" w:space="0"/>
            </w:tcBorders>
            <w:vAlign w:val="top"/>
          </w:tcPr>
          <w:p w14:paraId="55DCF8DA"/>
        </w:tc>
      </w:tr>
      <w:tr w14:paraId="422EBC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752" w:type="dxa"/>
            <w:vMerge w:val="continue"/>
            <w:tcBorders>
              <w:top w:val="nil"/>
              <w:left w:val="single" w:color="000000" w:sz="6" w:space="0"/>
              <w:bottom w:val="nil"/>
            </w:tcBorders>
            <w:vAlign w:val="top"/>
          </w:tcPr>
          <w:p w14:paraId="214792CB"/>
        </w:tc>
        <w:tc>
          <w:tcPr>
            <w:tcW w:w="123" w:type="dxa"/>
            <w:tcBorders>
              <w:top w:val="nil"/>
              <w:bottom w:val="nil"/>
              <w:right w:val="single" w:color="000000" w:sz="10" w:space="0"/>
            </w:tcBorders>
            <w:vAlign w:val="top"/>
          </w:tcPr>
          <w:p w14:paraId="277D71FE"/>
        </w:tc>
        <w:tc>
          <w:tcPr>
            <w:tcW w:w="721" w:type="dxa"/>
            <w:vMerge w:val="continue"/>
            <w:tcBorders>
              <w:top w:val="nil"/>
              <w:left w:val="single" w:color="000000" w:sz="10" w:space="0"/>
              <w:bottom w:val="nil"/>
            </w:tcBorders>
            <w:vAlign w:val="top"/>
          </w:tcPr>
          <w:p w14:paraId="5A0D42F8"/>
        </w:tc>
        <w:tc>
          <w:tcPr>
            <w:tcW w:w="1415" w:type="dxa"/>
            <w:gridSpan w:val="2"/>
            <w:vAlign w:val="top"/>
          </w:tcPr>
          <w:p w14:paraId="0ACC45C7">
            <w:r>
              <w:t>综合楼</w:t>
            </w:r>
          </w:p>
        </w:tc>
        <w:tc>
          <w:tcPr>
            <w:tcW w:w="4326" w:type="dxa"/>
            <w:gridSpan w:val="2"/>
            <w:vAlign w:val="top"/>
          </w:tcPr>
          <w:p w14:paraId="200F545C">
            <w:r>
              <w:t xml:space="preserve">4 </w:t>
            </w:r>
            <w:r>
              <w:t>层，高</w:t>
            </w:r>
            <w:r>
              <w:t xml:space="preserve"> </w:t>
            </w:r>
            <w:r>
              <w:t>15m</w:t>
            </w:r>
            <w:r>
              <w:t xml:space="preserve"> </w:t>
            </w:r>
            <w:r>
              <w:t>，建筑面积</w:t>
            </w:r>
            <w:r>
              <w:t xml:space="preserve"> </w:t>
            </w:r>
            <w:r>
              <w:t>2016m</w:t>
            </w:r>
            <w:r>
              <w:t>2</w:t>
            </w:r>
          </w:p>
        </w:tc>
        <w:tc>
          <w:tcPr>
            <w:tcW w:w="1591" w:type="dxa"/>
            <w:vMerge w:val="continue"/>
            <w:tcBorders>
              <w:top w:val="nil"/>
              <w:bottom w:val="nil"/>
              <w:right w:val="single" w:color="000000" w:sz="10" w:space="0"/>
            </w:tcBorders>
            <w:vAlign w:val="top"/>
          </w:tcPr>
          <w:p w14:paraId="61430C4C"/>
        </w:tc>
        <w:tc>
          <w:tcPr>
            <w:tcW w:w="136" w:type="dxa"/>
            <w:tcBorders>
              <w:top w:val="nil"/>
              <w:left w:val="single" w:color="000000" w:sz="10" w:space="0"/>
              <w:bottom w:val="nil"/>
              <w:right w:val="single" w:color="000000" w:sz="6" w:space="0"/>
            </w:tcBorders>
            <w:vAlign w:val="top"/>
          </w:tcPr>
          <w:p w14:paraId="3914ED80"/>
        </w:tc>
      </w:tr>
      <w:tr w14:paraId="12FD0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752" w:type="dxa"/>
            <w:vMerge w:val="continue"/>
            <w:tcBorders>
              <w:top w:val="nil"/>
              <w:left w:val="single" w:color="000000" w:sz="6" w:space="0"/>
              <w:bottom w:val="nil"/>
            </w:tcBorders>
            <w:vAlign w:val="top"/>
          </w:tcPr>
          <w:p w14:paraId="48B07C3E"/>
        </w:tc>
        <w:tc>
          <w:tcPr>
            <w:tcW w:w="123" w:type="dxa"/>
            <w:tcBorders>
              <w:top w:val="nil"/>
              <w:bottom w:val="nil"/>
              <w:right w:val="single" w:color="000000" w:sz="10" w:space="0"/>
            </w:tcBorders>
            <w:vAlign w:val="top"/>
          </w:tcPr>
          <w:p w14:paraId="4B572FAE"/>
        </w:tc>
        <w:tc>
          <w:tcPr>
            <w:tcW w:w="721" w:type="dxa"/>
            <w:vMerge w:val="continue"/>
            <w:tcBorders>
              <w:top w:val="nil"/>
              <w:left w:val="single" w:color="000000" w:sz="10" w:space="0"/>
              <w:bottom w:val="nil"/>
            </w:tcBorders>
            <w:vAlign w:val="top"/>
          </w:tcPr>
          <w:p w14:paraId="25A39597"/>
        </w:tc>
        <w:tc>
          <w:tcPr>
            <w:tcW w:w="1415" w:type="dxa"/>
            <w:gridSpan w:val="2"/>
            <w:vAlign w:val="top"/>
          </w:tcPr>
          <w:p w14:paraId="25291039">
            <w:r>
              <w:t>食堂、宿舍楼</w:t>
            </w:r>
          </w:p>
        </w:tc>
        <w:tc>
          <w:tcPr>
            <w:tcW w:w="4326" w:type="dxa"/>
            <w:gridSpan w:val="2"/>
            <w:vAlign w:val="top"/>
          </w:tcPr>
          <w:p w14:paraId="52DFCE0D">
            <w:r>
              <w:t xml:space="preserve">6 </w:t>
            </w:r>
            <w:r>
              <w:t>层，高</w:t>
            </w:r>
            <w:r>
              <w:t xml:space="preserve"> </w:t>
            </w:r>
            <w:r>
              <w:t>20m</w:t>
            </w:r>
            <w:r>
              <w:t xml:space="preserve"> </w:t>
            </w:r>
            <w:r>
              <w:t>，建筑面积</w:t>
            </w:r>
            <w:r>
              <w:t xml:space="preserve"> </w:t>
            </w:r>
            <w:r>
              <w:t>5150m</w:t>
            </w:r>
            <w:r>
              <w:t>2</w:t>
            </w:r>
          </w:p>
        </w:tc>
        <w:tc>
          <w:tcPr>
            <w:tcW w:w="1591" w:type="dxa"/>
            <w:vMerge w:val="continue"/>
            <w:tcBorders>
              <w:top w:val="nil"/>
              <w:right w:val="single" w:color="000000" w:sz="10" w:space="0"/>
            </w:tcBorders>
            <w:vAlign w:val="top"/>
          </w:tcPr>
          <w:p w14:paraId="17D8C2E6"/>
        </w:tc>
        <w:tc>
          <w:tcPr>
            <w:tcW w:w="136" w:type="dxa"/>
            <w:tcBorders>
              <w:top w:val="nil"/>
              <w:left w:val="single" w:color="000000" w:sz="10" w:space="0"/>
              <w:bottom w:val="nil"/>
              <w:right w:val="single" w:color="000000" w:sz="6" w:space="0"/>
            </w:tcBorders>
            <w:vAlign w:val="top"/>
          </w:tcPr>
          <w:p w14:paraId="779A4D12"/>
        </w:tc>
      </w:tr>
      <w:tr w14:paraId="01102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752" w:type="dxa"/>
            <w:vMerge w:val="continue"/>
            <w:tcBorders>
              <w:top w:val="nil"/>
              <w:left w:val="single" w:color="000000" w:sz="6" w:space="0"/>
              <w:bottom w:val="nil"/>
            </w:tcBorders>
            <w:vAlign w:val="top"/>
          </w:tcPr>
          <w:p w14:paraId="6A84C710"/>
        </w:tc>
        <w:tc>
          <w:tcPr>
            <w:tcW w:w="123" w:type="dxa"/>
            <w:tcBorders>
              <w:top w:val="nil"/>
              <w:bottom w:val="nil"/>
              <w:right w:val="single" w:color="000000" w:sz="10" w:space="0"/>
            </w:tcBorders>
            <w:vAlign w:val="top"/>
          </w:tcPr>
          <w:p w14:paraId="27BB0252"/>
        </w:tc>
        <w:tc>
          <w:tcPr>
            <w:tcW w:w="721" w:type="dxa"/>
            <w:vMerge w:val="continue"/>
            <w:tcBorders>
              <w:top w:val="nil"/>
              <w:left w:val="single" w:color="000000" w:sz="10" w:space="0"/>
              <w:bottom w:val="nil"/>
            </w:tcBorders>
            <w:vAlign w:val="top"/>
          </w:tcPr>
          <w:p w14:paraId="6F50B830"/>
        </w:tc>
        <w:tc>
          <w:tcPr>
            <w:tcW w:w="1415" w:type="dxa"/>
            <w:gridSpan w:val="2"/>
            <w:vAlign w:val="top"/>
          </w:tcPr>
          <w:p w14:paraId="74E0F5C8">
            <w:r>
              <w:t>办公楼</w:t>
            </w:r>
          </w:p>
        </w:tc>
        <w:tc>
          <w:tcPr>
            <w:tcW w:w="4326" w:type="dxa"/>
            <w:gridSpan w:val="2"/>
            <w:vAlign w:val="top"/>
          </w:tcPr>
          <w:p w14:paraId="48BEA39A">
            <w:r>
              <w:t xml:space="preserve">9 </w:t>
            </w:r>
            <w:r>
              <w:t>层，高</w:t>
            </w:r>
            <w:r>
              <w:t xml:space="preserve"> </w:t>
            </w:r>
            <w:r>
              <w:t>34m</w:t>
            </w:r>
            <w:r>
              <w:t xml:space="preserve"> </w:t>
            </w:r>
            <w:r>
              <w:t>，建筑面积</w:t>
            </w:r>
            <w:r>
              <w:t xml:space="preserve"> </w:t>
            </w:r>
            <w:r>
              <w:t>19255m</w:t>
            </w:r>
            <w:r>
              <w:t>2</w:t>
            </w:r>
          </w:p>
        </w:tc>
        <w:tc>
          <w:tcPr>
            <w:tcW w:w="1591" w:type="dxa"/>
            <w:vMerge w:val="restart"/>
            <w:tcBorders>
              <w:bottom w:val="nil"/>
              <w:right w:val="single" w:color="000000" w:sz="10" w:space="0"/>
            </w:tcBorders>
            <w:vAlign w:val="top"/>
          </w:tcPr>
          <w:p w14:paraId="6E89C5BB">
            <w:r>
              <w:t>位于新厂区</w:t>
            </w:r>
          </w:p>
        </w:tc>
        <w:tc>
          <w:tcPr>
            <w:tcW w:w="136" w:type="dxa"/>
            <w:tcBorders>
              <w:top w:val="nil"/>
              <w:left w:val="single" w:color="000000" w:sz="10" w:space="0"/>
              <w:bottom w:val="nil"/>
              <w:right w:val="single" w:color="000000" w:sz="6" w:space="0"/>
            </w:tcBorders>
            <w:vAlign w:val="top"/>
          </w:tcPr>
          <w:p w14:paraId="4593D9FF"/>
        </w:tc>
      </w:tr>
      <w:tr w14:paraId="0A392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752" w:type="dxa"/>
            <w:vMerge w:val="continue"/>
            <w:tcBorders>
              <w:top w:val="nil"/>
              <w:left w:val="single" w:color="000000" w:sz="6" w:space="0"/>
              <w:bottom w:val="nil"/>
            </w:tcBorders>
            <w:vAlign w:val="top"/>
          </w:tcPr>
          <w:p w14:paraId="7B56C04B"/>
        </w:tc>
        <w:tc>
          <w:tcPr>
            <w:tcW w:w="123" w:type="dxa"/>
            <w:tcBorders>
              <w:top w:val="nil"/>
              <w:bottom w:val="nil"/>
              <w:right w:val="single" w:color="000000" w:sz="10" w:space="0"/>
            </w:tcBorders>
            <w:vAlign w:val="top"/>
          </w:tcPr>
          <w:p w14:paraId="06B64599"/>
        </w:tc>
        <w:tc>
          <w:tcPr>
            <w:tcW w:w="721" w:type="dxa"/>
            <w:vMerge w:val="continue"/>
            <w:tcBorders>
              <w:top w:val="nil"/>
              <w:left w:val="single" w:color="000000" w:sz="10" w:space="0"/>
              <w:bottom w:val="nil"/>
            </w:tcBorders>
            <w:vAlign w:val="top"/>
          </w:tcPr>
          <w:p w14:paraId="488C0DBE"/>
        </w:tc>
        <w:tc>
          <w:tcPr>
            <w:tcW w:w="1415" w:type="dxa"/>
            <w:gridSpan w:val="2"/>
            <w:vAlign w:val="top"/>
          </w:tcPr>
          <w:p w14:paraId="21E5D3D1">
            <w:r>
              <w:t>宿舍楼</w:t>
            </w:r>
          </w:p>
        </w:tc>
        <w:tc>
          <w:tcPr>
            <w:tcW w:w="4326" w:type="dxa"/>
            <w:gridSpan w:val="2"/>
            <w:vAlign w:val="top"/>
          </w:tcPr>
          <w:p w14:paraId="46B96CC6">
            <w:r>
              <w:t xml:space="preserve">6 </w:t>
            </w:r>
            <w:r>
              <w:t>层，高</w:t>
            </w:r>
            <w:r>
              <w:t xml:space="preserve"> </w:t>
            </w:r>
            <w:r>
              <w:t>20m</w:t>
            </w:r>
            <w:r>
              <w:t xml:space="preserve"> </w:t>
            </w:r>
            <w:r>
              <w:t>，建筑面积</w:t>
            </w:r>
            <w:r>
              <w:t xml:space="preserve"> </w:t>
            </w:r>
            <w:r>
              <w:t>3154.80m</w:t>
            </w:r>
            <w:r>
              <w:t>2</w:t>
            </w:r>
          </w:p>
        </w:tc>
        <w:tc>
          <w:tcPr>
            <w:tcW w:w="1591" w:type="dxa"/>
            <w:vMerge w:val="continue"/>
            <w:tcBorders>
              <w:top w:val="nil"/>
              <w:right w:val="single" w:color="000000" w:sz="10" w:space="0"/>
            </w:tcBorders>
            <w:vAlign w:val="top"/>
          </w:tcPr>
          <w:p w14:paraId="39F9DD91"/>
        </w:tc>
        <w:tc>
          <w:tcPr>
            <w:tcW w:w="136" w:type="dxa"/>
            <w:tcBorders>
              <w:top w:val="nil"/>
              <w:left w:val="single" w:color="000000" w:sz="10" w:space="0"/>
              <w:bottom w:val="nil"/>
              <w:right w:val="single" w:color="000000" w:sz="6" w:space="0"/>
            </w:tcBorders>
            <w:vAlign w:val="top"/>
          </w:tcPr>
          <w:p w14:paraId="733836ED"/>
        </w:tc>
      </w:tr>
      <w:tr w14:paraId="7EB02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52" w:type="dxa"/>
            <w:vMerge w:val="continue"/>
            <w:tcBorders>
              <w:top w:val="nil"/>
              <w:left w:val="single" w:color="000000" w:sz="6" w:space="0"/>
              <w:bottom w:val="nil"/>
            </w:tcBorders>
            <w:vAlign w:val="top"/>
          </w:tcPr>
          <w:p w14:paraId="3E35D84F"/>
        </w:tc>
        <w:tc>
          <w:tcPr>
            <w:tcW w:w="123" w:type="dxa"/>
            <w:tcBorders>
              <w:top w:val="nil"/>
              <w:bottom w:val="nil"/>
              <w:right w:val="single" w:color="000000" w:sz="10" w:space="0"/>
            </w:tcBorders>
            <w:vAlign w:val="top"/>
          </w:tcPr>
          <w:p w14:paraId="4FF97423"/>
        </w:tc>
        <w:tc>
          <w:tcPr>
            <w:tcW w:w="721" w:type="dxa"/>
            <w:vMerge w:val="continue"/>
            <w:tcBorders>
              <w:top w:val="nil"/>
              <w:left w:val="single" w:color="000000" w:sz="10" w:space="0"/>
            </w:tcBorders>
            <w:vAlign w:val="top"/>
          </w:tcPr>
          <w:p w14:paraId="0101E05A"/>
        </w:tc>
        <w:tc>
          <w:tcPr>
            <w:tcW w:w="1415" w:type="dxa"/>
            <w:gridSpan w:val="2"/>
            <w:vAlign w:val="top"/>
          </w:tcPr>
          <w:p w14:paraId="368C70EE">
            <w:r>
              <w:t>配电房</w:t>
            </w:r>
          </w:p>
        </w:tc>
        <w:tc>
          <w:tcPr>
            <w:tcW w:w="4326" w:type="dxa"/>
            <w:gridSpan w:val="2"/>
            <w:vAlign w:val="top"/>
          </w:tcPr>
          <w:p w14:paraId="502000CD">
            <w:r>
              <w:t xml:space="preserve">1 </w:t>
            </w:r>
            <w:r>
              <w:t>层，高</w:t>
            </w:r>
            <w:r>
              <w:t xml:space="preserve"> </w:t>
            </w:r>
            <w:r>
              <w:t>3m</w:t>
            </w:r>
            <w:r>
              <w:t xml:space="preserve"> </w:t>
            </w:r>
            <w:r>
              <w:t>，建筑面积</w:t>
            </w:r>
            <w:r>
              <w:t xml:space="preserve"> </w:t>
            </w:r>
            <w:r>
              <w:t>318m</w:t>
            </w:r>
            <w:r>
              <w:t>2</w:t>
            </w:r>
          </w:p>
        </w:tc>
        <w:tc>
          <w:tcPr>
            <w:tcW w:w="1591" w:type="dxa"/>
            <w:tcBorders>
              <w:right w:val="single" w:color="000000" w:sz="10" w:space="0"/>
            </w:tcBorders>
            <w:vAlign w:val="top"/>
          </w:tcPr>
          <w:p w14:paraId="3A5681C5">
            <w:r>
              <w:t>位于老厂区</w:t>
            </w:r>
          </w:p>
        </w:tc>
        <w:tc>
          <w:tcPr>
            <w:tcW w:w="136" w:type="dxa"/>
            <w:tcBorders>
              <w:top w:val="nil"/>
              <w:left w:val="single" w:color="000000" w:sz="10" w:space="0"/>
              <w:bottom w:val="nil"/>
              <w:right w:val="single" w:color="000000" w:sz="6" w:space="0"/>
            </w:tcBorders>
            <w:vAlign w:val="top"/>
          </w:tcPr>
          <w:p w14:paraId="31F1FA71"/>
        </w:tc>
      </w:tr>
      <w:tr w14:paraId="6E5DB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752" w:type="dxa"/>
            <w:vMerge w:val="continue"/>
            <w:tcBorders>
              <w:top w:val="nil"/>
              <w:left w:val="single" w:color="000000" w:sz="6" w:space="0"/>
              <w:bottom w:val="nil"/>
            </w:tcBorders>
            <w:vAlign w:val="top"/>
          </w:tcPr>
          <w:p w14:paraId="7678F64F"/>
        </w:tc>
        <w:tc>
          <w:tcPr>
            <w:tcW w:w="123" w:type="dxa"/>
            <w:tcBorders>
              <w:top w:val="nil"/>
              <w:bottom w:val="nil"/>
              <w:right w:val="single" w:color="000000" w:sz="10" w:space="0"/>
            </w:tcBorders>
            <w:vAlign w:val="top"/>
          </w:tcPr>
          <w:p w14:paraId="3B04E7B6"/>
        </w:tc>
        <w:tc>
          <w:tcPr>
            <w:tcW w:w="721" w:type="dxa"/>
            <w:vMerge w:val="restart"/>
            <w:tcBorders>
              <w:left w:val="single" w:color="000000" w:sz="10" w:space="0"/>
              <w:bottom w:val="nil"/>
            </w:tcBorders>
            <w:vAlign w:val="top"/>
          </w:tcPr>
          <w:p w14:paraId="6C41A90E"/>
          <w:p w14:paraId="2B104E20"/>
          <w:p w14:paraId="7CD4B72B"/>
          <w:p w14:paraId="021A0AB9"/>
          <w:p w14:paraId="5B4C2855">
            <w:r>
              <w:t>公用</w:t>
            </w:r>
          </w:p>
          <w:p w14:paraId="773C8604">
            <w:r>
              <w:t>工程</w:t>
            </w:r>
          </w:p>
        </w:tc>
        <w:tc>
          <w:tcPr>
            <w:tcW w:w="1415" w:type="dxa"/>
            <w:gridSpan w:val="2"/>
            <w:vAlign w:val="top"/>
          </w:tcPr>
          <w:p w14:paraId="5E41CBBD">
            <w:r>
              <w:t>给水</w:t>
            </w:r>
          </w:p>
        </w:tc>
        <w:tc>
          <w:tcPr>
            <w:tcW w:w="4326" w:type="dxa"/>
            <w:gridSpan w:val="2"/>
            <w:vAlign w:val="top"/>
          </w:tcPr>
          <w:p w14:paraId="6E43E3D7">
            <w:r>
              <w:t>市政自来水管网供给</w:t>
            </w:r>
          </w:p>
        </w:tc>
        <w:tc>
          <w:tcPr>
            <w:tcW w:w="1591" w:type="dxa"/>
            <w:tcBorders>
              <w:right w:val="single" w:color="000000" w:sz="10" w:space="0"/>
            </w:tcBorders>
            <w:vAlign w:val="top"/>
          </w:tcPr>
          <w:p w14:paraId="3EA8E9C6">
            <w:r>
              <w:t>/</w:t>
            </w:r>
          </w:p>
        </w:tc>
        <w:tc>
          <w:tcPr>
            <w:tcW w:w="136" w:type="dxa"/>
            <w:tcBorders>
              <w:top w:val="nil"/>
              <w:left w:val="single" w:color="000000" w:sz="10" w:space="0"/>
              <w:bottom w:val="nil"/>
              <w:right w:val="single" w:color="000000" w:sz="6" w:space="0"/>
            </w:tcBorders>
            <w:vAlign w:val="top"/>
          </w:tcPr>
          <w:p w14:paraId="628C825D"/>
        </w:tc>
      </w:tr>
      <w:tr w14:paraId="2E333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0" w:hRule="atLeast"/>
        </w:trPr>
        <w:tc>
          <w:tcPr>
            <w:tcW w:w="752" w:type="dxa"/>
            <w:vMerge w:val="continue"/>
            <w:tcBorders>
              <w:top w:val="nil"/>
              <w:left w:val="single" w:color="000000" w:sz="6" w:space="0"/>
              <w:bottom w:val="nil"/>
            </w:tcBorders>
            <w:vAlign w:val="top"/>
          </w:tcPr>
          <w:p w14:paraId="7A587BC5"/>
        </w:tc>
        <w:tc>
          <w:tcPr>
            <w:tcW w:w="123" w:type="dxa"/>
            <w:tcBorders>
              <w:top w:val="nil"/>
              <w:bottom w:val="nil"/>
              <w:right w:val="single" w:color="000000" w:sz="10" w:space="0"/>
            </w:tcBorders>
            <w:vAlign w:val="top"/>
          </w:tcPr>
          <w:p w14:paraId="75FECB0F"/>
        </w:tc>
        <w:tc>
          <w:tcPr>
            <w:tcW w:w="721" w:type="dxa"/>
            <w:vMerge w:val="continue"/>
            <w:tcBorders>
              <w:top w:val="nil"/>
              <w:left w:val="single" w:color="000000" w:sz="10" w:space="0"/>
              <w:bottom w:val="nil"/>
            </w:tcBorders>
            <w:vAlign w:val="top"/>
          </w:tcPr>
          <w:p w14:paraId="5D9D4E4D"/>
        </w:tc>
        <w:tc>
          <w:tcPr>
            <w:tcW w:w="1415" w:type="dxa"/>
            <w:gridSpan w:val="2"/>
            <w:vAlign w:val="top"/>
          </w:tcPr>
          <w:p w14:paraId="5982DA26"/>
          <w:p w14:paraId="7EC5DD27">
            <w:r>
              <w:t>排水</w:t>
            </w:r>
          </w:p>
        </w:tc>
        <w:tc>
          <w:tcPr>
            <w:tcW w:w="4326" w:type="dxa"/>
            <w:gridSpan w:val="2"/>
            <w:vAlign w:val="top"/>
          </w:tcPr>
          <w:p w14:paraId="72392C22">
            <w:r>
              <w:t>本工程排水体制实行雨污分流制，雨水经收集</w:t>
            </w:r>
          </w:p>
          <w:p w14:paraId="3F2E127A">
            <w:r>
              <w:t>后排入厂区内雨水管网，再就近排入市政雨水</w:t>
            </w:r>
          </w:p>
          <w:p w14:paraId="04E7FD93">
            <w:r>
              <w:t>管网；废水经处理后排入市政污水管网，进入</w:t>
            </w:r>
          </w:p>
          <w:p w14:paraId="164EFC98">
            <w:r>
              <w:t>澧县污水处理厂进一步处理。</w:t>
            </w:r>
          </w:p>
        </w:tc>
        <w:tc>
          <w:tcPr>
            <w:tcW w:w="1591" w:type="dxa"/>
            <w:tcBorders>
              <w:right w:val="single" w:color="000000" w:sz="10" w:space="0"/>
            </w:tcBorders>
            <w:vAlign w:val="top"/>
          </w:tcPr>
          <w:p w14:paraId="5F4B65C5"/>
          <w:p w14:paraId="48E6A1A2">
            <w:r>
              <w:t>/</w:t>
            </w:r>
          </w:p>
        </w:tc>
        <w:tc>
          <w:tcPr>
            <w:tcW w:w="136" w:type="dxa"/>
            <w:tcBorders>
              <w:top w:val="nil"/>
              <w:left w:val="single" w:color="000000" w:sz="10" w:space="0"/>
              <w:bottom w:val="nil"/>
              <w:right w:val="single" w:color="000000" w:sz="6" w:space="0"/>
            </w:tcBorders>
            <w:vAlign w:val="top"/>
          </w:tcPr>
          <w:p w14:paraId="05278E99"/>
        </w:tc>
      </w:tr>
      <w:tr w14:paraId="745AD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52" w:type="dxa"/>
            <w:vMerge w:val="continue"/>
            <w:tcBorders>
              <w:top w:val="nil"/>
              <w:left w:val="single" w:color="000000" w:sz="6" w:space="0"/>
              <w:bottom w:val="nil"/>
            </w:tcBorders>
            <w:vAlign w:val="top"/>
          </w:tcPr>
          <w:p w14:paraId="2EA2D3AC"/>
        </w:tc>
        <w:tc>
          <w:tcPr>
            <w:tcW w:w="123" w:type="dxa"/>
            <w:tcBorders>
              <w:top w:val="nil"/>
              <w:bottom w:val="nil"/>
              <w:right w:val="single" w:color="000000" w:sz="10" w:space="0"/>
            </w:tcBorders>
            <w:vAlign w:val="top"/>
          </w:tcPr>
          <w:p w14:paraId="4F6F406A"/>
        </w:tc>
        <w:tc>
          <w:tcPr>
            <w:tcW w:w="721" w:type="dxa"/>
            <w:vMerge w:val="continue"/>
            <w:tcBorders>
              <w:top w:val="nil"/>
              <w:left w:val="single" w:color="000000" w:sz="10" w:space="0"/>
              <w:bottom w:val="nil"/>
            </w:tcBorders>
            <w:vAlign w:val="top"/>
          </w:tcPr>
          <w:p w14:paraId="4CF93C1C"/>
        </w:tc>
        <w:tc>
          <w:tcPr>
            <w:tcW w:w="1415" w:type="dxa"/>
            <w:gridSpan w:val="2"/>
            <w:vAlign w:val="top"/>
          </w:tcPr>
          <w:p w14:paraId="68E1CB06">
            <w:r>
              <w:t>供电</w:t>
            </w:r>
          </w:p>
        </w:tc>
        <w:tc>
          <w:tcPr>
            <w:tcW w:w="4326" w:type="dxa"/>
            <w:gridSpan w:val="2"/>
            <w:vAlign w:val="top"/>
          </w:tcPr>
          <w:p w14:paraId="2B7D3A48">
            <w:r>
              <w:t>市政供电管网供电</w:t>
            </w:r>
          </w:p>
        </w:tc>
        <w:tc>
          <w:tcPr>
            <w:tcW w:w="1591" w:type="dxa"/>
            <w:tcBorders>
              <w:right w:val="single" w:color="000000" w:sz="10" w:space="0"/>
            </w:tcBorders>
            <w:vAlign w:val="top"/>
          </w:tcPr>
          <w:p w14:paraId="4443E13E">
            <w:r>
              <w:t>/</w:t>
            </w:r>
          </w:p>
        </w:tc>
        <w:tc>
          <w:tcPr>
            <w:tcW w:w="136" w:type="dxa"/>
            <w:tcBorders>
              <w:top w:val="nil"/>
              <w:left w:val="single" w:color="000000" w:sz="10" w:space="0"/>
              <w:bottom w:val="nil"/>
              <w:right w:val="single" w:color="000000" w:sz="6" w:space="0"/>
            </w:tcBorders>
            <w:vAlign w:val="top"/>
          </w:tcPr>
          <w:p w14:paraId="14CC069A"/>
        </w:tc>
      </w:tr>
      <w:tr w14:paraId="4C85A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752" w:type="dxa"/>
            <w:vMerge w:val="continue"/>
            <w:tcBorders>
              <w:top w:val="nil"/>
              <w:left w:val="single" w:color="000000" w:sz="6" w:space="0"/>
              <w:bottom w:val="nil"/>
            </w:tcBorders>
            <w:vAlign w:val="top"/>
          </w:tcPr>
          <w:p w14:paraId="3EB12ABC"/>
        </w:tc>
        <w:tc>
          <w:tcPr>
            <w:tcW w:w="123" w:type="dxa"/>
            <w:tcBorders>
              <w:top w:val="nil"/>
              <w:bottom w:val="nil"/>
              <w:right w:val="single" w:color="000000" w:sz="10" w:space="0"/>
            </w:tcBorders>
            <w:vAlign w:val="top"/>
          </w:tcPr>
          <w:p w14:paraId="6978F095"/>
        </w:tc>
        <w:tc>
          <w:tcPr>
            <w:tcW w:w="721" w:type="dxa"/>
            <w:vMerge w:val="continue"/>
            <w:tcBorders>
              <w:top w:val="nil"/>
              <w:left w:val="single" w:color="000000" w:sz="10" w:space="0"/>
              <w:bottom w:val="nil"/>
            </w:tcBorders>
            <w:vAlign w:val="top"/>
          </w:tcPr>
          <w:p w14:paraId="67BF67E5"/>
        </w:tc>
        <w:tc>
          <w:tcPr>
            <w:tcW w:w="1415" w:type="dxa"/>
            <w:gridSpan w:val="2"/>
            <w:vAlign w:val="top"/>
          </w:tcPr>
          <w:p w14:paraId="093DEFF7">
            <w:r>
              <w:t>燃气供应</w:t>
            </w:r>
          </w:p>
        </w:tc>
        <w:tc>
          <w:tcPr>
            <w:tcW w:w="4326" w:type="dxa"/>
            <w:gridSpan w:val="2"/>
            <w:vAlign w:val="top"/>
          </w:tcPr>
          <w:p w14:paraId="11AB4EE7">
            <w:r>
              <w:t>市政供气管网供气</w:t>
            </w:r>
          </w:p>
        </w:tc>
        <w:tc>
          <w:tcPr>
            <w:tcW w:w="1591" w:type="dxa"/>
            <w:tcBorders>
              <w:right w:val="single" w:color="000000" w:sz="10" w:space="0"/>
            </w:tcBorders>
            <w:vAlign w:val="top"/>
          </w:tcPr>
          <w:p w14:paraId="79726C22">
            <w:r>
              <w:t>/</w:t>
            </w:r>
          </w:p>
        </w:tc>
        <w:tc>
          <w:tcPr>
            <w:tcW w:w="136" w:type="dxa"/>
            <w:tcBorders>
              <w:top w:val="nil"/>
              <w:left w:val="single" w:color="000000" w:sz="10" w:space="0"/>
              <w:bottom w:val="nil"/>
              <w:right w:val="single" w:color="000000" w:sz="6" w:space="0"/>
            </w:tcBorders>
            <w:vAlign w:val="top"/>
          </w:tcPr>
          <w:p w14:paraId="7997ED69"/>
        </w:tc>
      </w:tr>
      <w:tr w14:paraId="2889B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1" w:hRule="atLeast"/>
        </w:trPr>
        <w:tc>
          <w:tcPr>
            <w:tcW w:w="752" w:type="dxa"/>
            <w:vMerge w:val="continue"/>
            <w:tcBorders>
              <w:top w:val="nil"/>
              <w:left w:val="single" w:color="000000" w:sz="6" w:space="0"/>
              <w:bottom w:val="nil"/>
            </w:tcBorders>
            <w:vAlign w:val="top"/>
          </w:tcPr>
          <w:p w14:paraId="4A074F51"/>
        </w:tc>
        <w:tc>
          <w:tcPr>
            <w:tcW w:w="123" w:type="dxa"/>
            <w:tcBorders>
              <w:top w:val="nil"/>
              <w:bottom w:val="nil"/>
              <w:right w:val="single" w:color="000000" w:sz="10" w:space="0"/>
            </w:tcBorders>
            <w:vAlign w:val="top"/>
          </w:tcPr>
          <w:p w14:paraId="4A5C4C5A"/>
        </w:tc>
        <w:tc>
          <w:tcPr>
            <w:tcW w:w="721" w:type="dxa"/>
            <w:vMerge w:val="continue"/>
            <w:tcBorders>
              <w:top w:val="nil"/>
              <w:left w:val="single" w:color="000000" w:sz="10" w:space="0"/>
            </w:tcBorders>
            <w:vAlign w:val="top"/>
          </w:tcPr>
          <w:p w14:paraId="1F1B6774"/>
        </w:tc>
        <w:tc>
          <w:tcPr>
            <w:tcW w:w="1415" w:type="dxa"/>
            <w:gridSpan w:val="2"/>
            <w:vAlign w:val="top"/>
          </w:tcPr>
          <w:p w14:paraId="1C3928F2"/>
          <w:p w14:paraId="0E5DD866">
            <w:r>
              <w:t>消防</w:t>
            </w:r>
          </w:p>
        </w:tc>
        <w:tc>
          <w:tcPr>
            <w:tcW w:w="2667" w:type="dxa"/>
            <w:vAlign w:val="top"/>
          </w:tcPr>
          <w:p w14:paraId="33A2DA51">
            <w:r>
              <w:t>1</w:t>
            </w:r>
            <w:r>
              <w:t>058.40m</w:t>
            </w:r>
            <w:r>
              <w:t>3</w:t>
            </w:r>
            <w:r>
              <w:t>（地上</w:t>
            </w:r>
            <w:r>
              <w:t xml:space="preserve"> </w:t>
            </w:r>
            <w:r>
              <w:t>30.96m</w:t>
            </w:r>
            <w:r>
              <w:t>3</w:t>
            </w:r>
            <w:r>
              <w:t>；</w:t>
            </w:r>
          </w:p>
          <w:p w14:paraId="3966BCB6">
            <w:r>
              <w:t>地下</w:t>
            </w:r>
            <w:r>
              <w:t xml:space="preserve"> </w:t>
            </w:r>
            <w:r>
              <w:t>1027.44m</w:t>
            </w:r>
            <w:r>
              <w:t>3</w:t>
            </w:r>
            <w:r>
              <w:t>）</w:t>
            </w:r>
          </w:p>
        </w:tc>
        <w:tc>
          <w:tcPr>
            <w:tcW w:w="1659" w:type="dxa"/>
            <w:vAlign w:val="top"/>
          </w:tcPr>
          <w:p w14:paraId="208960C9">
            <w:r>
              <w:t>整个厂区的消</w:t>
            </w:r>
          </w:p>
          <w:p w14:paraId="3AAAC3ED">
            <w:r>
              <w:t>防水泵房及消</w:t>
            </w:r>
          </w:p>
          <w:p w14:paraId="1D90F542">
            <w:r>
              <w:t>防水池</w:t>
            </w:r>
          </w:p>
        </w:tc>
        <w:tc>
          <w:tcPr>
            <w:tcW w:w="1591" w:type="dxa"/>
            <w:tcBorders>
              <w:right w:val="single" w:color="000000" w:sz="10" w:space="0"/>
            </w:tcBorders>
            <w:vAlign w:val="top"/>
          </w:tcPr>
          <w:p w14:paraId="49A82A8D"/>
          <w:p w14:paraId="48A02406">
            <w:r>
              <w:t>/</w:t>
            </w:r>
          </w:p>
        </w:tc>
        <w:tc>
          <w:tcPr>
            <w:tcW w:w="136" w:type="dxa"/>
            <w:tcBorders>
              <w:top w:val="nil"/>
              <w:left w:val="single" w:color="000000" w:sz="10" w:space="0"/>
              <w:bottom w:val="nil"/>
              <w:right w:val="single" w:color="000000" w:sz="6" w:space="0"/>
            </w:tcBorders>
            <w:vAlign w:val="top"/>
          </w:tcPr>
          <w:p w14:paraId="4CC4E581"/>
        </w:tc>
      </w:tr>
      <w:tr w14:paraId="08C8F6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6E26EBCA"/>
        </w:tc>
        <w:tc>
          <w:tcPr>
            <w:tcW w:w="123" w:type="dxa"/>
            <w:tcBorders>
              <w:top w:val="nil"/>
              <w:bottom w:val="nil"/>
              <w:right w:val="single" w:color="000000" w:sz="10" w:space="0"/>
            </w:tcBorders>
            <w:vAlign w:val="top"/>
          </w:tcPr>
          <w:p w14:paraId="67ADC744"/>
        </w:tc>
        <w:tc>
          <w:tcPr>
            <w:tcW w:w="721" w:type="dxa"/>
            <w:tcBorders>
              <w:left w:val="single" w:color="000000" w:sz="10" w:space="0"/>
            </w:tcBorders>
            <w:vAlign w:val="top"/>
          </w:tcPr>
          <w:p w14:paraId="6508E82E">
            <w:r>
              <w:t>风险</w:t>
            </w:r>
          </w:p>
          <w:p w14:paraId="6C1C3908">
            <w:r>
              <w:t>防范</w:t>
            </w:r>
          </w:p>
        </w:tc>
        <w:tc>
          <w:tcPr>
            <w:tcW w:w="1415" w:type="dxa"/>
            <w:gridSpan w:val="2"/>
            <w:vAlign w:val="top"/>
          </w:tcPr>
          <w:p w14:paraId="7BF77C9C">
            <w:r>
              <w:t>应急事故池</w:t>
            </w:r>
          </w:p>
        </w:tc>
        <w:tc>
          <w:tcPr>
            <w:tcW w:w="2667" w:type="dxa"/>
            <w:vAlign w:val="top"/>
          </w:tcPr>
          <w:p w14:paraId="426BAA75">
            <w:r>
              <w:t>长</w:t>
            </w:r>
            <w:r>
              <w:t xml:space="preserve"> </w:t>
            </w:r>
            <w:r>
              <w:t>9.0m</w:t>
            </w:r>
            <w:r>
              <w:t>、宽</w:t>
            </w:r>
            <w:r>
              <w:t xml:space="preserve"> </w:t>
            </w:r>
            <w:r>
              <w:t>12.0m</w:t>
            </w:r>
            <w:r>
              <w:t>、深</w:t>
            </w:r>
            <w:r>
              <w:t xml:space="preserve"> </w:t>
            </w:r>
            <w:r>
              <w:t>4.0m</w:t>
            </w:r>
            <w:r>
              <w:t>，</w:t>
            </w:r>
            <w:r>
              <w:t xml:space="preserve"> </w:t>
            </w:r>
            <w:r>
              <w:t>容积为</w:t>
            </w:r>
            <w:r>
              <w:t xml:space="preserve"> </w:t>
            </w:r>
            <w:r>
              <w:t>432m</w:t>
            </w:r>
            <w:r>
              <w:t>3</w:t>
            </w:r>
          </w:p>
        </w:tc>
        <w:tc>
          <w:tcPr>
            <w:tcW w:w="1659" w:type="dxa"/>
            <w:vAlign w:val="top"/>
          </w:tcPr>
          <w:p w14:paraId="2D236572">
            <w:r>
              <w:t>用于环境事故</w:t>
            </w:r>
          </w:p>
          <w:p w14:paraId="36B249A9">
            <w:r>
              <w:t>废水临时储存</w:t>
            </w:r>
          </w:p>
        </w:tc>
        <w:tc>
          <w:tcPr>
            <w:tcW w:w="1591" w:type="dxa"/>
            <w:tcBorders>
              <w:right w:val="single" w:color="000000" w:sz="10" w:space="0"/>
            </w:tcBorders>
            <w:vAlign w:val="top"/>
          </w:tcPr>
          <w:p w14:paraId="3192EF6E">
            <w:r>
              <w:t>/</w:t>
            </w:r>
          </w:p>
        </w:tc>
        <w:tc>
          <w:tcPr>
            <w:tcW w:w="136" w:type="dxa"/>
            <w:tcBorders>
              <w:top w:val="nil"/>
              <w:left w:val="single" w:color="000000" w:sz="10" w:space="0"/>
              <w:bottom w:val="nil"/>
              <w:right w:val="single" w:color="000000" w:sz="6" w:space="0"/>
            </w:tcBorders>
            <w:vAlign w:val="top"/>
          </w:tcPr>
          <w:p w14:paraId="763A4019"/>
        </w:tc>
      </w:tr>
      <w:tr w14:paraId="4369E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7" w:hRule="atLeast"/>
        </w:trPr>
        <w:tc>
          <w:tcPr>
            <w:tcW w:w="752" w:type="dxa"/>
            <w:vMerge w:val="continue"/>
            <w:tcBorders>
              <w:top w:val="nil"/>
              <w:left w:val="single" w:color="000000" w:sz="6" w:space="0"/>
              <w:bottom w:val="nil"/>
            </w:tcBorders>
            <w:vAlign w:val="top"/>
          </w:tcPr>
          <w:p w14:paraId="7F9DF93F"/>
        </w:tc>
        <w:tc>
          <w:tcPr>
            <w:tcW w:w="123" w:type="dxa"/>
            <w:tcBorders>
              <w:top w:val="nil"/>
              <w:bottom w:val="nil"/>
              <w:right w:val="single" w:color="000000" w:sz="10" w:space="0"/>
            </w:tcBorders>
            <w:vAlign w:val="top"/>
          </w:tcPr>
          <w:p w14:paraId="461609DE"/>
        </w:tc>
        <w:tc>
          <w:tcPr>
            <w:tcW w:w="721" w:type="dxa"/>
            <w:vMerge w:val="restart"/>
            <w:tcBorders>
              <w:left w:val="single" w:color="000000" w:sz="10" w:space="0"/>
              <w:bottom w:val="nil"/>
            </w:tcBorders>
            <w:vAlign w:val="top"/>
          </w:tcPr>
          <w:p w14:paraId="57C876BD"/>
          <w:p w14:paraId="4CDAA430"/>
          <w:p w14:paraId="754BD845"/>
          <w:p w14:paraId="50BC7D38"/>
          <w:p w14:paraId="4CEA2F55"/>
          <w:p w14:paraId="59236461"/>
          <w:p w14:paraId="122F94A5">
            <w:r>
              <w:t>环保</w:t>
            </w:r>
          </w:p>
          <w:p w14:paraId="50C7D543">
            <w:r>
              <w:t>工程</w:t>
            </w:r>
          </w:p>
        </w:tc>
        <w:tc>
          <w:tcPr>
            <w:tcW w:w="390" w:type="dxa"/>
            <w:vMerge w:val="restart"/>
            <w:tcBorders>
              <w:bottom w:val="nil"/>
            </w:tcBorders>
            <w:textDirection w:val="tbRlV"/>
            <w:vAlign w:val="top"/>
          </w:tcPr>
          <w:p w14:paraId="4E28BB5C">
            <w:r>
              <w:t>废</w:t>
            </w:r>
            <w:r>
              <w:t xml:space="preserve"> </w:t>
            </w:r>
            <w:r>
              <w:t>水</w:t>
            </w:r>
          </w:p>
        </w:tc>
        <w:tc>
          <w:tcPr>
            <w:tcW w:w="1025" w:type="dxa"/>
            <w:vAlign w:val="top"/>
          </w:tcPr>
          <w:p w14:paraId="2B98A8AA"/>
          <w:p w14:paraId="342A8831"/>
          <w:p w14:paraId="2F253A09">
            <w:r>
              <w:t>老厂区</w:t>
            </w:r>
          </w:p>
        </w:tc>
        <w:tc>
          <w:tcPr>
            <w:tcW w:w="4326" w:type="dxa"/>
            <w:gridSpan w:val="2"/>
            <w:vAlign w:val="top"/>
          </w:tcPr>
          <w:p w14:paraId="27E4B8C5">
            <w:r>
              <w:t>清洗废水、车间清洗废水经隔油沉淀池处理、</w:t>
            </w:r>
          </w:p>
          <w:p w14:paraId="297BC202">
            <w:r>
              <w:t>环氧乙烷废气吸收废水经吸附法（吸附剂为</w:t>
            </w:r>
          </w:p>
          <w:p w14:paraId="330D0F1E">
            <w:r>
              <w:t>AmberliteXAD</w:t>
            </w:r>
            <w:r>
              <w:t>-16</w:t>
            </w:r>
            <w:r>
              <w:t>）处理、食堂废水经隔油池</w:t>
            </w:r>
          </w:p>
          <w:p w14:paraId="23451812">
            <w:r>
              <w:t>预处理再与生活污水一并进入化粪池处理，上</w:t>
            </w:r>
          </w:p>
          <w:p w14:paraId="3F0CBB40">
            <w:r>
              <w:t>述废水处理达标后与纯水制备废水一并通过</w:t>
            </w:r>
          </w:p>
          <w:p w14:paraId="729E950E">
            <w:r>
              <w:t>污水管网排入澧县污水处理厂进一步处理</w:t>
            </w:r>
          </w:p>
        </w:tc>
        <w:tc>
          <w:tcPr>
            <w:tcW w:w="1591" w:type="dxa"/>
            <w:tcBorders>
              <w:right w:val="single" w:color="000000" w:sz="10" w:space="0"/>
            </w:tcBorders>
            <w:vAlign w:val="top"/>
          </w:tcPr>
          <w:p w14:paraId="2A8A0B35"/>
          <w:p w14:paraId="107BF8E1"/>
          <w:p w14:paraId="131EF5F6">
            <w:r>
              <w:t>/</w:t>
            </w:r>
          </w:p>
        </w:tc>
        <w:tc>
          <w:tcPr>
            <w:tcW w:w="136" w:type="dxa"/>
            <w:tcBorders>
              <w:top w:val="nil"/>
              <w:left w:val="single" w:color="000000" w:sz="10" w:space="0"/>
              <w:bottom w:val="nil"/>
              <w:right w:val="single" w:color="000000" w:sz="6" w:space="0"/>
            </w:tcBorders>
            <w:vAlign w:val="top"/>
          </w:tcPr>
          <w:p w14:paraId="1C4A9DDB"/>
        </w:tc>
      </w:tr>
      <w:tr w14:paraId="20B6D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trPr>
        <w:tc>
          <w:tcPr>
            <w:tcW w:w="752" w:type="dxa"/>
            <w:vMerge w:val="continue"/>
            <w:tcBorders>
              <w:top w:val="nil"/>
              <w:left w:val="single" w:color="000000" w:sz="6" w:space="0"/>
              <w:bottom w:val="nil"/>
            </w:tcBorders>
            <w:vAlign w:val="top"/>
          </w:tcPr>
          <w:p w14:paraId="621D767F"/>
        </w:tc>
        <w:tc>
          <w:tcPr>
            <w:tcW w:w="123" w:type="dxa"/>
            <w:tcBorders>
              <w:top w:val="nil"/>
              <w:bottom w:val="nil"/>
              <w:right w:val="single" w:color="000000" w:sz="10" w:space="0"/>
            </w:tcBorders>
            <w:vAlign w:val="top"/>
          </w:tcPr>
          <w:p w14:paraId="050B9424"/>
        </w:tc>
        <w:tc>
          <w:tcPr>
            <w:tcW w:w="721" w:type="dxa"/>
            <w:vMerge w:val="continue"/>
            <w:tcBorders>
              <w:top w:val="nil"/>
              <w:left w:val="single" w:color="000000" w:sz="10" w:space="0"/>
              <w:bottom w:val="nil"/>
            </w:tcBorders>
            <w:vAlign w:val="top"/>
          </w:tcPr>
          <w:p w14:paraId="11CD2922"/>
        </w:tc>
        <w:tc>
          <w:tcPr>
            <w:tcW w:w="390" w:type="dxa"/>
            <w:vMerge w:val="continue"/>
            <w:tcBorders>
              <w:top w:val="nil"/>
            </w:tcBorders>
            <w:textDirection w:val="tbRlV"/>
            <w:vAlign w:val="top"/>
          </w:tcPr>
          <w:p w14:paraId="012FBD5E"/>
        </w:tc>
        <w:tc>
          <w:tcPr>
            <w:tcW w:w="1025" w:type="dxa"/>
            <w:vAlign w:val="top"/>
          </w:tcPr>
          <w:p w14:paraId="7809063F"/>
          <w:p w14:paraId="43A8BC35">
            <w:r>
              <w:t>新厂区</w:t>
            </w:r>
          </w:p>
        </w:tc>
        <w:tc>
          <w:tcPr>
            <w:tcW w:w="4326" w:type="dxa"/>
            <w:gridSpan w:val="2"/>
            <w:vAlign w:val="top"/>
          </w:tcPr>
          <w:p w14:paraId="7A6CA921">
            <w:r>
              <w:t>生产废水（生产设备清洗废水、车间清洗废水、</w:t>
            </w:r>
          </w:p>
          <w:p w14:paraId="7CB5AC7C">
            <w:r>
              <w:t>纯水制备尾水等）与生活污水一并进入“隔油</w:t>
            </w:r>
          </w:p>
          <w:p w14:paraId="777E8700">
            <w:r>
              <w:t>池</w:t>
            </w:r>
            <w:r>
              <w:t>+</w:t>
            </w:r>
            <w:r>
              <w:t>化粪池</w:t>
            </w:r>
            <w:r>
              <w:t xml:space="preserve"> </w:t>
            </w:r>
            <w:r>
              <w:t>”处理后通过污水管网排入澧县污</w:t>
            </w:r>
          </w:p>
          <w:p w14:paraId="7AB7DF71">
            <w:r>
              <w:t>水处理厂进一步处理</w:t>
            </w:r>
          </w:p>
        </w:tc>
        <w:tc>
          <w:tcPr>
            <w:tcW w:w="1591" w:type="dxa"/>
            <w:tcBorders>
              <w:right w:val="single" w:color="000000" w:sz="10" w:space="0"/>
            </w:tcBorders>
            <w:vAlign w:val="top"/>
          </w:tcPr>
          <w:p w14:paraId="11E142CB"/>
          <w:p w14:paraId="32A613A9">
            <w:r>
              <w:t>/</w:t>
            </w:r>
          </w:p>
        </w:tc>
        <w:tc>
          <w:tcPr>
            <w:tcW w:w="136" w:type="dxa"/>
            <w:tcBorders>
              <w:top w:val="nil"/>
              <w:left w:val="single" w:color="000000" w:sz="10" w:space="0"/>
              <w:bottom w:val="nil"/>
              <w:right w:val="single" w:color="000000" w:sz="6" w:space="0"/>
            </w:tcBorders>
            <w:vAlign w:val="top"/>
          </w:tcPr>
          <w:p w14:paraId="6C6439CA"/>
        </w:tc>
      </w:tr>
      <w:tr w14:paraId="2B7E4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8" w:hRule="atLeast"/>
        </w:trPr>
        <w:tc>
          <w:tcPr>
            <w:tcW w:w="752" w:type="dxa"/>
            <w:vMerge w:val="continue"/>
            <w:tcBorders>
              <w:top w:val="nil"/>
              <w:left w:val="single" w:color="000000" w:sz="6" w:space="0"/>
              <w:bottom w:val="single" w:color="000000" w:sz="6" w:space="0"/>
            </w:tcBorders>
            <w:vAlign w:val="top"/>
          </w:tcPr>
          <w:p w14:paraId="18894263"/>
        </w:tc>
        <w:tc>
          <w:tcPr>
            <w:tcW w:w="123" w:type="dxa"/>
            <w:tcBorders>
              <w:top w:val="nil"/>
              <w:bottom w:val="single" w:color="000000" w:sz="6" w:space="0"/>
              <w:right w:val="single" w:color="000000" w:sz="10" w:space="0"/>
            </w:tcBorders>
            <w:vAlign w:val="top"/>
          </w:tcPr>
          <w:p w14:paraId="60F06956"/>
        </w:tc>
        <w:tc>
          <w:tcPr>
            <w:tcW w:w="721" w:type="dxa"/>
            <w:vMerge w:val="continue"/>
            <w:tcBorders>
              <w:top w:val="nil"/>
              <w:left w:val="single" w:color="000000" w:sz="10" w:space="0"/>
              <w:bottom w:val="single" w:color="000000" w:sz="6" w:space="0"/>
            </w:tcBorders>
            <w:vAlign w:val="top"/>
          </w:tcPr>
          <w:p w14:paraId="26757A32"/>
        </w:tc>
        <w:tc>
          <w:tcPr>
            <w:tcW w:w="390" w:type="dxa"/>
            <w:tcBorders>
              <w:bottom w:val="single" w:color="000000" w:sz="6" w:space="0"/>
            </w:tcBorders>
            <w:textDirection w:val="tbRlV"/>
            <w:vAlign w:val="top"/>
          </w:tcPr>
          <w:p w14:paraId="144E62D0">
            <w:r>
              <w:t>废</w:t>
            </w:r>
            <w:r>
              <w:t xml:space="preserve"> </w:t>
            </w:r>
            <w:r>
              <w:t>气</w:t>
            </w:r>
          </w:p>
        </w:tc>
        <w:tc>
          <w:tcPr>
            <w:tcW w:w="1025" w:type="dxa"/>
            <w:tcBorders>
              <w:bottom w:val="single" w:color="000000" w:sz="6" w:space="0"/>
            </w:tcBorders>
            <w:vAlign w:val="top"/>
          </w:tcPr>
          <w:p w14:paraId="200CF930"/>
          <w:p w14:paraId="0881FEC8">
            <w:r>
              <w:t>老厂区</w:t>
            </w:r>
          </w:p>
        </w:tc>
        <w:tc>
          <w:tcPr>
            <w:tcW w:w="4326" w:type="dxa"/>
            <w:gridSpan w:val="2"/>
            <w:tcBorders>
              <w:bottom w:val="single" w:color="000000" w:sz="6" w:space="0"/>
            </w:tcBorders>
            <w:vAlign w:val="top"/>
          </w:tcPr>
          <w:p w14:paraId="15E79311">
            <w:r>
              <w:t>生产车间（老厂区</w:t>
            </w:r>
            <w:r>
              <w:t>2#</w:t>
            </w:r>
            <w:r>
              <w:t>车间）输液器生产废气</w:t>
            </w:r>
            <w:r>
              <w:t xml:space="preserve">  </w:t>
            </w:r>
            <w:r>
              <w:t>（包括注塑废气、印刷工序挥发的有机废气、</w:t>
            </w:r>
            <w:r>
              <w:t xml:space="preserve"> </w:t>
            </w:r>
            <w:r>
              <w:t>含乙醇废气、粘结产生的有机废气）经集气罩</w:t>
            </w:r>
            <w:r>
              <w:t xml:space="preserve"> </w:t>
            </w:r>
            <w:r>
              <w:t>收集后采用“碱液喷淋塔（处理注塑废气）</w:t>
            </w:r>
            <w:r>
              <w:t>+UV</w:t>
            </w:r>
          </w:p>
        </w:tc>
        <w:tc>
          <w:tcPr>
            <w:tcW w:w="1591" w:type="dxa"/>
            <w:tcBorders>
              <w:bottom w:val="single" w:color="000000" w:sz="6" w:space="0"/>
              <w:right w:val="single" w:color="000000" w:sz="10" w:space="0"/>
            </w:tcBorders>
            <w:vAlign w:val="top"/>
          </w:tcPr>
          <w:p w14:paraId="52582128"/>
          <w:p w14:paraId="0ECEA453">
            <w:r>
              <w:t>/</w:t>
            </w:r>
          </w:p>
        </w:tc>
        <w:tc>
          <w:tcPr>
            <w:tcW w:w="136" w:type="dxa"/>
            <w:tcBorders>
              <w:top w:val="nil"/>
              <w:left w:val="single" w:color="000000" w:sz="10" w:space="0"/>
              <w:bottom w:val="single" w:color="000000" w:sz="6" w:space="0"/>
              <w:right w:val="single" w:color="000000" w:sz="6" w:space="0"/>
            </w:tcBorders>
            <w:vAlign w:val="top"/>
          </w:tcPr>
          <w:p w14:paraId="11674D97"/>
        </w:tc>
      </w:tr>
    </w:tbl>
    <w:p w14:paraId="13F8565C"/>
    <w:p w14:paraId="74719B31">
      <w:pPr>
        <w:sectPr>
          <w:footerReference r:id="rId29" w:type="default"/>
          <w:pgSz w:w="11906" w:h="16839"/>
          <w:pgMar w:top="400" w:right="1413" w:bottom="1020" w:left="1413" w:header="0" w:footer="773" w:gutter="0"/>
          <w:cols w:space="720" w:num="1"/>
        </w:sectPr>
      </w:pPr>
    </w:p>
    <w:p w14:paraId="16ABF7CB">
      <w:r>
        <w:drawing>
          <wp:anchor distT="0" distB="0" distL="0" distR="0" simplePos="0" relativeHeight="251688960" behindDoc="0" locked="0" layoutInCell="0" allowOverlap="1">
            <wp:simplePos x="0" y="0"/>
            <wp:positionH relativeFrom="page">
              <wp:posOffset>6562090</wp:posOffset>
            </wp:positionH>
            <wp:positionV relativeFrom="page">
              <wp:posOffset>7470775</wp:posOffset>
            </wp:positionV>
            <wp:extent cx="18415" cy="1953895"/>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19"/>
                    <a:stretch>
                      <a:fillRect/>
                    </a:stretch>
                  </pic:blipFill>
                  <pic:spPr>
                    <a:xfrm>
                      <a:off x="0" y="0"/>
                      <a:ext cx="18287" cy="1954021"/>
                    </a:xfrm>
                    <a:prstGeom prst="rect">
                      <a:avLst/>
                    </a:prstGeom>
                  </pic:spPr>
                </pic:pic>
              </a:graphicData>
            </a:graphic>
          </wp:anchor>
        </w:drawing>
      </w:r>
      <w:r>
        <w:drawing>
          <wp:anchor distT="0" distB="0" distL="0" distR="0" simplePos="0" relativeHeight="251687936" behindDoc="0" locked="0" layoutInCell="0" allowOverlap="1">
            <wp:simplePos x="0" y="0"/>
            <wp:positionH relativeFrom="page">
              <wp:posOffset>1437640</wp:posOffset>
            </wp:positionH>
            <wp:positionV relativeFrom="page">
              <wp:posOffset>7452360</wp:posOffset>
            </wp:positionV>
            <wp:extent cx="18415" cy="1972310"/>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20"/>
                    <a:stretch>
                      <a:fillRect/>
                    </a:stretch>
                  </pic:blipFill>
                  <pic:spPr>
                    <a:xfrm>
                      <a:off x="0" y="0"/>
                      <a:ext cx="18288" cy="1972309"/>
                    </a:xfrm>
                    <a:prstGeom prst="rect">
                      <a:avLst/>
                    </a:prstGeom>
                  </pic:spPr>
                </pic:pic>
              </a:graphicData>
            </a:graphic>
          </wp:anchor>
        </w:drawing>
      </w:r>
      <w:r>
        <w:pict>
          <v:shape id="_x0000_s1043" o:spid="_x0000_s1043" style="position:absolute;left:0pt;margin-left:517.1pt;margin-top:86.95pt;height:400.4pt;width:1.45pt;mso-position-horizontal-relative:page;mso-position-vertical-relative:page;z-index:251689984;mso-width-relative:page;mso-height-relative:page;" filled="f" stroked="t" coordsize="29,8007" o:allowincell="f" path="m14,0l14,8007e">
            <v:fill on="f" focussize="0,0"/>
            <v:stroke weight="1.44pt" color="#000000" miterlimit="2" joinstyle="bevel"/>
            <v:imagedata o:title=""/>
            <o:lock v:ext="edit"/>
          </v:shape>
        </w:pict>
      </w:r>
    </w:p>
    <w:p w14:paraId="19B2E3C1"/>
    <w:p w14:paraId="51AA7AA2"/>
    <w:p w14:paraId="26EB1CB2"/>
    <w:p w14:paraId="63FC2B5B"/>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616"/>
        <w:gridCol w:w="228"/>
        <w:gridCol w:w="390"/>
        <w:gridCol w:w="1025"/>
        <w:gridCol w:w="1380"/>
        <w:gridCol w:w="1173"/>
        <w:gridCol w:w="1118"/>
        <w:gridCol w:w="655"/>
        <w:gridCol w:w="463"/>
        <w:gridCol w:w="1264"/>
      </w:tblGrid>
      <w:tr w14:paraId="71F8E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2" w:type="dxa"/>
            <w:vMerge w:val="restart"/>
            <w:tcBorders>
              <w:top w:val="single" w:color="000000" w:sz="6" w:space="0"/>
              <w:left w:val="single" w:color="000000" w:sz="6" w:space="0"/>
              <w:bottom w:val="nil"/>
            </w:tcBorders>
            <w:vAlign w:val="top"/>
          </w:tcPr>
          <w:p w14:paraId="6CAF3A52"/>
        </w:tc>
        <w:tc>
          <w:tcPr>
            <w:tcW w:w="844" w:type="dxa"/>
            <w:gridSpan w:val="2"/>
            <w:vMerge w:val="restart"/>
            <w:tcBorders>
              <w:top w:val="single" w:color="000000" w:sz="6" w:space="0"/>
              <w:bottom w:val="nil"/>
            </w:tcBorders>
            <w:vAlign w:val="top"/>
          </w:tcPr>
          <w:p w14:paraId="391AC43D">
            <w:r>
              <w:drawing>
                <wp:inline distT="0" distB="0" distL="0" distR="0">
                  <wp:extent cx="17780" cy="5078730"/>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21"/>
                          <a:stretch>
                            <a:fillRect/>
                          </a:stretch>
                        </pic:blipFill>
                        <pic:spPr>
                          <a:xfrm>
                            <a:off x="0" y="0"/>
                            <a:ext cx="18288" cy="5078731"/>
                          </a:xfrm>
                          <a:prstGeom prst="rect">
                            <a:avLst/>
                          </a:prstGeom>
                        </pic:spPr>
                      </pic:pic>
                    </a:graphicData>
                  </a:graphic>
                </wp:inline>
              </w:drawing>
            </w:r>
          </w:p>
        </w:tc>
        <w:tc>
          <w:tcPr>
            <w:tcW w:w="390" w:type="dxa"/>
            <w:vMerge w:val="restart"/>
            <w:tcBorders>
              <w:top w:val="single" w:color="000000" w:sz="6" w:space="0"/>
              <w:bottom w:val="nil"/>
            </w:tcBorders>
            <w:vAlign w:val="top"/>
          </w:tcPr>
          <w:p w14:paraId="14131802"/>
        </w:tc>
        <w:tc>
          <w:tcPr>
            <w:tcW w:w="1025" w:type="dxa"/>
            <w:vMerge w:val="restart"/>
            <w:tcBorders>
              <w:top w:val="single" w:color="000000" w:sz="6" w:space="0"/>
              <w:bottom w:val="nil"/>
            </w:tcBorders>
            <w:vAlign w:val="top"/>
          </w:tcPr>
          <w:p w14:paraId="32ACB7EE"/>
        </w:tc>
        <w:tc>
          <w:tcPr>
            <w:tcW w:w="4326" w:type="dxa"/>
            <w:gridSpan w:val="4"/>
            <w:tcBorders>
              <w:top w:val="single" w:color="000000" w:sz="6" w:space="0"/>
            </w:tcBorders>
            <w:vAlign w:val="top"/>
          </w:tcPr>
          <w:p w14:paraId="59566AF9">
            <w:r>
              <w:t>光解</w:t>
            </w:r>
            <w:r>
              <w:t>+</w:t>
            </w:r>
            <w:r>
              <w:t>活性炭吸附</w:t>
            </w:r>
            <w:r>
              <w:t xml:space="preserve"> </w:t>
            </w:r>
            <w:r>
              <w:t>”装置进行处理后通过一根</w:t>
            </w:r>
            <w:r>
              <w:t xml:space="preserve"> </w:t>
            </w:r>
            <w:r>
              <w:t>15m</w:t>
            </w:r>
            <w:r>
              <w:t xml:space="preserve"> </w:t>
            </w:r>
            <w:r>
              <w:t>高排气筒（</w:t>
            </w:r>
            <w:r>
              <w:t>DA</w:t>
            </w:r>
            <w:r>
              <w:t>001</w:t>
            </w:r>
            <w:r>
              <w:t>）排放</w:t>
            </w:r>
          </w:p>
        </w:tc>
        <w:tc>
          <w:tcPr>
            <w:tcW w:w="1727" w:type="dxa"/>
            <w:gridSpan w:val="2"/>
            <w:tcBorders>
              <w:top w:val="single" w:color="000000" w:sz="6" w:space="0"/>
              <w:right w:val="single" w:color="000000" w:sz="6" w:space="0"/>
            </w:tcBorders>
            <w:vAlign w:val="top"/>
          </w:tcPr>
          <w:p w14:paraId="73D346A4"/>
        </w:tc>
      </w:tr>
      <w:tr w14:paraId="2C225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52" w:type="dxa"/>
            <w:vMerge w:val="continue"/>
            <w:tcBorders>
              <w:top w:val="nil"/>
              <w:left w:val="single" w:color="000000" w:sz="6" w:space="0"/>
              <w:bottom w:val="nil"/>
            </w:tcBorders>
            <w:vAlign w:val="top"/>
          </w:tcPr>
          <w:p w14:paraId="4B5B6585"/>
        </w:tc>
        <w:tc>
          <w:tcPr>
            <w:tcW w:w="844" w:type="dxa"/>
            <w:gridSpan w:val="2"/>
            <w:vMerge w:val="continue"/>
            <w:tcBorders>
              <w:top w:val="nil"/>
              <w:bottom w:val="nil"/>
            </w:tcBorders>
            <w:vAlign w:val="top"/>
          </w:tcPr>
          <w:p w14:paraId="0E5A3C02"/>
        </w:tc>
        <w:tc>
          <w:tcPr>
            <w:tcW w:w="390" w:type="dxa"/>
            <w:vMerge w:val="continue"/>
            <w:tcBorders>
              <w:top w:val="nil"/>
              <w:bottom w:val="nil"/>
            </w:tcBorders>
            <w:vAlign w:val="top"/>
          </w:tcPr>
          <w:p w14:paraId="39AE54EB"/>
        </w:tc>
        <w:tc>
          <w:tcPr>
            <w:tcW w:w="1025" w:type="dxa"/>
            <w:vMerge w:val="continue"/>
            <w:tcBorders>
              <w:top w:val="nil"/>
              <w:bottom w:val="nil"/>
            </w:tcBorders>
            <w:vAlign w:val="top"/>
          </w:tcPr>
          <w:p w14:paraId="347F9E8D"/>
        </w:tc>
        <w:tc>
          <w:tcPr>
            <w:tcW w:w="4326" w:type="dxa"/>
            <w:gridSpan w:val="4"/>
            <w:vAlign w:val="top"/>
          </w:tcPr>
          <w:p w14:paraId="5F0B5603">
            <w:r>
              <w:t>天然气锅炉燃烧废气通过一根</w:t>
            </w:r>
            <w:r>
              <w:t xml:space="preserve"> </w:t>
            </w:r>
            <w:r>
              <w:t xml:space="preserve">15m </w:t>
            </w:r>
            <w:r>
              <w:t>排气筒</w:t>
            </w:r>
          </w:p>
          <w:p w14:paraId="7EE45A39">
            <w:r>
              <w:t>（</w:t>
            </w:r>
            <w:r>
              <w:t>DA</w:t>
            </w:r>
            <w:r>
              <w:t>002</w:t>
            </w:r>
            <w:r>
              <w:t>）排放</w:t>
            </w:r>
          </w:p>
        </w:tc>
        <w:tc>
          <w:tcPr>
            <w:tcW w:w="1727" w:type="dxa"/>
            <w:gridSpan w:val="2"/>
            <w:tcBorders>
              <w:right w:val="single" w:color="000000" w:sz="6" w:space="0"/>
            </w:tcBorders>
            <w:vAlign w:val="top"/>
          </w:tcPr>
          <w:p w14:paraId="3D925DD7">
            <w:r>
              <w:t>/</w:t>
            </w:r>
          </w:p>
        </w:tc>
      </w:tr>
      <w:tr w14:paraId="5F855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52" w:type="dxa"/>
            <w:vMerge w:val="continue"/>
            <w:tcBorders>
              <w:top w:val="nil"/>
              <w:left w:val="single" w:color="000000" w:sz="6" w:space="0"/>
              <w:bottom w:val="nil"/>
            </w:tcBorders>
            <w:vAlign w:val="top"/>
          </w:tcPr>
          <w:p w14:paraId="47AE92E2"/>
        </w:tc>
        <w:tc>
          <w:tcPr>
            <w:tcW w:w="844" w:type="dxa"/>
            <w:gridSpan w:val="2"/>
            <w:vMerge w:val="continue"/>
            <w:tcBorders>
              <w:top w:val="nil"/>
              <w:bottom w:val="nil"/>
            </w:tcBorders>
            <w:vAlign w:val="top"/>
          </w:tcPr>
          <w:p w14:paraId="5043B6B6"/>
        </w:tc>
        <w:tc>
          <w:tcPr>
            <w:tcW w:w="390" w:type="dxa"/>
            <w:vMerge w:val="continue"/>
            <w:tcBorders>
              <w:top w:val="nil"/>
              <w:bottom w:val="nil"/>
            </w:tcBorders>
            <w:vAlign w:val="top"/>
          </w:tcPr>
          <w:p w14:paraId="3573C721"/>
        </w:tc>
        <w:tc>
          <w:tcPr>
            <w:tcW w:w="1025" w:type="dxa"/>
            <w:vMerge w:val="continue"/>
            <w:tcBorders>
              <w:top w:val="nil"/>
              <w:bottom w:val="nil"/>
            </w:tcBorders>
            <w:vAlign w:val="top"/>
          </w:tcPr>
          <w:p w14:paraId="6A28B883"/>
        </w:tc>
        <w:tc>
          <w:tcPr>
            <w:tcW w:w="4326" w:type="dxa"/>
            <w:gridSpan w:val="4"/>
            <w:vAlign w:val="top"/>
          </w:tcPr>
          <w:p w14:paraId="2B7AD2A4">
            <w:r>
              <w:t>生产车间（老厂区</w:t>
            </w:r>
            <w:r>
              <w:t xml:space="preserve"> </w:t>
            </w:r>
            <w:r>
              <w:t>1#</w:t>
            </w:r>
            <w:r>
              <w:t>车间）注射器生产废气</w:t>
            </w:r>
            <w:r>
              <w:t xml:space="preserve">   </w:t>
            </w:r>
            <w:r>
              <w:t>经集气罩收集后采用“</w:t>
            </w:r>
            <w:r>
              <w:t>UV</w:t>
            </w:r>
            <w:r>
              <w:t xml:space="preserve"> </w:t>
            </w:r>
            <w:r>
              <w:t>光解</w:t>
            </w:r>
            <w:r>
              <w:t>+</w:t>
            </w:r>
            <w:r>
              <w:t>活性炭吸附</w:t>
            </w:r>
            <w:r>
              <w:t xml:space="preserve"> </w:t>
            </w:r>
            <w:r>
              <w:t>”</w:t>
            </w:r>
          </w:p>
          <w:p w14:paraId="119286D1">
            <w:r>
              <w:t>装置进行处理后通过一根</w:t>
            </w:r>
            <w:r>
              <w:t xml:space="preserve"> </w:t>
            </w:r>
            <w:r>
              <w:t>15m</w:t>
            </w:r>
            <w:r>
              <w:t xml:space="preserve"> </w:t>
            </w:r>
            <w:r>
              <w:t>高排气筒</w:t>
            </w:r>
          </w:p>
          <w:p w14:paraId="64AF2197">
            <w:r>
              <w:t>（</w:t>
            </w:r>
            <w:r>
              <w:t>DA</w:t>
            </w:r>
            <w:r>
              <w:t>003</w:t>
            </w:r>
            <w:r>
              <w:t>）排放</w:t>
            </w:r>
          </w:p>
        </w:tc>
        <w:tc>
          <w:tcPr>
            <w:tcW w:w="1727" w:type="dxa"/>
            <w:gridSpan w:val="2"/>
            <w:tcBorders>
              <w:right w:val="single" w:color="000000" w:sz="6" w:space="0"/>
            </w:tcBorders>
            <w:vAlign w:val="top"/>
          </w:tcPr>
          <w:p w14:paraId="204231B3"/>
          <w:p w14:paraId="289EA13C">
            <w:r>
              <w:t>/</w:t>
            </w:r>
          </w:p>
        </w:tc>
      </w:tr>
      <w:tr w14:paraId="3E83B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52" w:type="dxa"/>
            <w:vMerge w:val="continue"/>
            <w:tcBorders>
              <w:top w:val="nil"/>
              <w:left w:val="single" w:color="000000" w:sz="6" w:space="0"/>
              <w:bottom w:val="nil"/>
            </w:tcBorders>
            <w:vAlign w:val="top"/>
          </w:tcPr>
          <w:p w14:paraId="71118698"/>
        </w:tc>
        <w:tc>
          <w:tcPr>
            <w:tcW w:w="844" w:type="dxa"/>
            <w:gridSpan w:val="2"/>
            <w:vMerge w:val="continue"/>
            <w:tcBorders>
              <w:top w:val="nil"/>
              <w:bottom w:val="nil"/>
            </w:tcBorders>
            <w:vAlign w:val="top"/>
          </w:tcPr>
          <w:p w14:paraId="4954C9C7"/>
        </w:tc>
        <w:tc>
          <w:tcPr>
            <w:tcW w:w="390" w:type="dxa"/>
            <w:vMerge w:val="continue"/>
            <w:tcBorders>
              <w:top w:val="nil"/>
              <w:bottom w:val="nil"/>
            </w:tcBorders>
            <w:vAlign w:val="top"/>
          </w:tcPr>
          <w:p w14:paraId="51B2782B"/>
        </w:tc>
        <w:tc>
          <w:tcPr>
            <w:tcW w:w="1025" w:type="dxa"/>
            <w:vMerge w:val="continue"/>
            <w:tcBorders>
              <w:top w:val="nil"/>
            </w:tcBorders>
            <w:vAlign w:val="top"/>
          </w:tcPr>
          <w:p w14:paraId="22950A27"/>
        </w:tc>
        <w:tc>
          <w:tcPr>
            <w:tcW w:w="4326" w:type="dxa"/>
            <w:gridSpan w:val="4"/>
            <w:vAlign w:val="top"/>
          </w:tcPr>
          <w:p w14:paraId="5858939A">
            <w:r>
              <w:t>食堂油烟经油烟净化器处理后由密闭的附壁</w:t>
            </w:r>
            <w:r>
              <w:t xml:space="preserve"> </w:t>
            </w:r>
            <w:r>
              <w:t>烟道引至高于楼顶排气筒（</w:t>
            </w:r>
            <w:r>
              <w:t>DA</w:t>
            </w:r>
            <w:r>
              <w:t>004</w:t>
            </w:r>
            <w:r>
              <w:t>）排放</w:t>
            </w:r>
          </w:p>
        </w:tc>
        <w:tc>
          <w:tcPr>
            <w:tcW w:w="1727" w:type="dxa"/>
            <w:gridSpan w:val="2"/>
            <w:tcBorders>
              <w:right w:val="single" w:color="000000" w:sz="6" w:space="0"/>
            </w:tcBorders>
            <w:vAlign w:val="top"/>
          </w:tcPr>
          <w:p w14:paraId="6092380D">
            <w:r>
              <w:t>/</w:t>
            </w:r>
          </w:p>
        </w:tc>
      </w:tr>
      <w:tr w14:paraId="1EFFA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52" w:type="dxa"/>
            <w:vMerge w:val="continue"/>
            <w:tcBorders>
              <w:top w:val="nil"/>
              <w:left w:val="single" w:color="000000" w:sz="6" w:space="0"/>
              <w:bottom w:val="nil"/>
            </w:tcBorders>
            <w:vAlign w:val="top"/>
          </w:tcPr>
          <w:p w14:paraId="40AB02AB"/>
        </w:tc>
        <w:tc>
          <w:tcPr>
            <w:tcW w:w="844" w:type="dxa"/>
            <w:gridSpan w:val="2"/>
            <w:vMerge w:val="continue"/>
            <w:tcBorders>
              <w:top w:val="nil"/>
              <w:bottom w:val="nil"/>
            </w:tcBorders>
            <w:vAlign w:val="top"/>
          </w:tcPr>
          <w:p w14:paraId="61160D2C"/>
        </w:tc>
        <w:tc>
          <w:tcPr>
            <w:tcW w:w="390" w:type="dxa"/>
            <w:vMerge w:val="continue"/>
            <w:tcBorders>
              <w:top w:val="nil"/>
              <w:bottom w:val="nil"/>
            </w:tcBorders>
            <w:vAlign w:val="top"/>
          </w:tcPr>
          <w:p w14:paraId="0EE7A8E1"/>
        </w:tc>
        <w:tc>
          <w:tcPr>
            <w:tcW w:w="1025" w:type="dxa"/>
            <w:vMerge w:val="restart"/>
            <w:tcBorders>
              <w:bottom w:val="nil"/>
            </w:tcBorders>
            <w:vAlign w:val="top"/>
          </w:tcPr>
          <w:p w14:paraId="4E56E226"/>
          <w:p w14:paraId="7789CC00"/>
          <w:p w14:paraId="0570564C"/>
          <w:p w14:paraId="19B97981"/>
          <w:p w14:paraId="699BCD0E"/>
          <w:p w14:paraId="2F28173E"/>
          <w:p w14:paraId="7B8CCF33">
            <w:r>
              <w:t>新厂区</w:t>
            </w:r>
          </w:p>
        </w:tc>
        <w:tc>
          <w:tcPr>
            <w:tcW w:w="4326" w:type="dxa"/>
            <w:gridSpan w:val="4"/>
            <w:vAlign w:val="top"/>
          </w:tcPr>
          <w:p w14:paraId="56E68FC8">
            <w:r>
              <w:t>新厂区</w:t>
            </w:r>
            <w:r>
              <w:t xml:space="preserve"> </w:t>
            </w:r>
            <w:r>
              <w:t>1#</w:t>
            </w:r>
            <w:r>
              <w:t>厂房输液器车间废气经集气罩收集</w:t>
            </w:r>
            <w:r>
              <w:t xml:space="preserve">   </w:t>
            </w:r>
            <w:r>
              <w:t>后先经过“碱液喷淋塔</w:t>
            </w:r>
            <w:r>
              <w:t xml:space="preserve"> </w:t>
            </w:r>
            <w:r>
              <w:t>”处理后再与注射器车</w:t>
            </w:r>
            <w:r>
              <w:t xml:space="preserve">   </w:t>
            </w:r>
            <w:r>
              <w:t>间废气汇合，经“活性炭吸附</w:t>
            </w:r>
            <w:r>
              <w:t>+</w:t>
            </w:r>
            <w:r>
              <w:t>催化燃烧（</w:t>
            </w:r>
            <w:r>
              <w:t>CO</w:t>
            </w:r>
            <w:r>
              <w:t>）”</w:t>
            </w:r>
            <w:r>
              <w:t xml:space="preserve"> </w:t>
            </w:r>
            <w:r>
              <w:t>处理后经一根</w:t>
            </w:r>
            <w:r>
              <w:t xml:space="preserve"> </w:t>
            </w:r>
            <w:r>
              <w:t>15m</w:t>
            </w:r>
            <w:r>
              <w:t xml:space="preserve"> </w:t>
            </w:r>
            <w:r>
              <w:t>高排气筒（</w:t>
            </w:r>
            <w:r>
              <w:t>DA</w:t>
            </w:r>
            <w:r>
              <w:t>005</w:t>
            </w:r>
            <w:r>
              <w:t>）排放</w:t>
            </w:r>
          </w:p>
        </w:tc>
        <w:tc>
          <w:tcPr>
            <w:tcW w:w="1727" w:type="dxa"/>
            <w:gridSpan w:val="2"/>
            <w:tcBorders>
              <w:right w:val="single" w:color="000000" w:sz="6" w:space="0"/>
            </w:tcBorders>
            <w:vAlign w:val="top"/>
          </w:tcPr>
          <w:p w14:paraId="18BB81BF"/>
          <w:p w14:paraId="73EB661C">
            <w:r>
              <w:t>一期，建设中</w:t>
            </w:r>
          </w:p>
        </w:tc>
      </w:tr>
      <w:tr w14:paraId="5D86D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52" w:type="dxa"/>
            <w:vMerge w:val="continue"/>
            <w:tcBorders>
              <w:top w:val="nil"/>
              <w:left w:val="single" w:color="000000" w:sz="6" w:space="0"/>
              <w:bottom w:val="nil"/>
            </w:tcBorders>
            <w:vAlign w:val="top"/>
          </w:tcPr>
          <w:p w14:paraId="7FA759B0"/>
        </w:tc>
        <w:tc>
          <w:tcPr>
            <w:tcW w:w="844" w:type="dxa"/>
            <w:gridSpan w:val="2"/>
            <w:vMerge w:val="continue"/>
            <w:tcBorders>
              <w:top w:val="nil"/>
              <w:bottom w:val="nil"/>
            </w:tcBorders>
            <w:vAlign w:val="top"/>
          </w:tcPr>
          <w:p w14:paraId="0E9CF6F9"/>
        </w:tc>
        <w:tc>
          <w:tcPr>
            <w:tcW w:w="390" w:type="dxa"/>
            <w:vMerge w:val="continue"/>
            <w:tcBorders>
              <w:top w:val="nil"/>
              <w:bottom w:val="nil"/>
            </w:tcBorders>
            <w:vAlign w:val="top"/>
          </w:tcPr>
          <w:p w14:paraId="420864B7"/>
        </w:tc>
        <w:tc>
          <w:tcPr>
            <w:tcW w:w="1025" w:type="dxa"/>
            <w:vMerge w:val="continue"/>
            <w:tcBorders>
              <w:top w:val="nil"/>
              <w:bottom w:val="nil"/>
            </w:tcBorders>
            <w:vAlign w:val="top"/>
          </w:tcPr>
          <w:p w14:paraId="323772A1"/>
        </w:tc>
        <w:tc>
          <w:tcPr>
            <w:tcW w:w="4326" w:type="dxa"/>
            <w:gridSpan w:val="4"/>
            <w:vAlign w:val="top"/>
          </w:tcPr>
          <w:p w14:paraId="2CEFC34C">
            <w:r>
              <w:t>新厂区</w:t>
            </w:r>
            <w:r>
              <w:t>3#</w:t>
            </w:r>
            <w:r>
              <w:t>厂房灭菌车间废气采用双层密闭空</w:t>
            </w:r>
          </w:p>
          <w:p w14:paraId="215663AC">
            <w:r>
              <w:t>间进行废气收集，收集后的废气通过“五级酸</w:t>
            </w:r>
          </w:p>
          <w:p w14:paraId="63750CCC">
            <w:r>
              <w:t>喷淋</w:t>
            </w:r>
            <w:r>
              <w:t>+</w:t>
            </w:r>
            <w:r>
              <w:t>水吸收</w:t>
            </w:r>
            <w:r>
              <w:t xml:space="preserve"> </w:t>
            </w:r>
            <w:r>
              <w:t>”处理后经一根</w:t>
            </w:r>
            <w:r>
              <w:t xml:space="preserve"> </w:t>
            </w:r>
            <w:r>
              <w:t>15m</w:t>
            </w:r>
            <w:r>
              <w:t xml:space="preserve"> </w:t>
            </w:r>
            <w:r>
              <w:t>高排气筒</w:t>
            </w:r>
          </w:p>
          <w:p w14:paraId="55B52034">
            <w:r>
              <w:t>（</w:t>
            </w:r>
            <w:r>
              <w:t>DA</w:t>
            </w:r>
            <w:r>
              <w:t>006</w:t>
            </w:r>
            <w:r>
              <w:t>）排放</w:t>
            </w:r>
          </w:p>
        </w:tc>
        <w:tc>
          <w:tcPr>
            <w:tcW w:w="1727" w:type="dxa"/>
            <w:gridSpan w:val="2"/>
            <w:tcBorders>
              <w:right w:val="single" w:color="000000" w:sz="6" w:space="0"/>
            </w:tcBorders>
            <w:vAlign w:val="top"/>
          </w:tcPr>
          <w:p w14:paraId="2A7BF92C"/>
          <w:p w14:paraId="3A079AD3">
            <w:r>
              <w:t>一期，建设中</w:t>
            </w:r>
          </w:p>
        </w:tc>
      </w:tr>
      <w:tr w14:paraId="7AD09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52" w:type="dxa"/>
            <w:vMerge w:val="continue"/>
            <w:tcBorders>
              <w:top w:val="nil"/>
              <w:left w:val="single" w:color="000000" w:sz="6" w:space="0"/>
              <w:bottom w:val="nil"/>
            </w:tcBorders>
            <w:vAlign w:val="top"/>
          </w:tcPr>
          <w:p w14:paraId="0505ECE4"/>
        </w:tc>
        <w:tc>
          <w:tcPr>
            <w:tcW w:w="844" w:type="dxa"/>
            <w:gridSpan w:val="2"/>
            <w:vMerge w:val="continue"/>
            <w:tcBorders>
              <w:top w:val="nil"/>
              <w:bottom w:val="nil"/>
            </w:tcBorders>
            <w:vAlign w:val="top"/>
          </w:tcPr>
          <w:p w14:paraId="12111A43"/>
        </w:tc>
        <w:tc>
          <w:tcPr>
            <w:tcW w:w="390" w:type="dxa"/>
            <w:vMerge w:val="continue"/>
            <w:tcBorders>
              <w:top w:val="nil"/>
            </w:tcBorders>
            <w:vAlign w:val="top"/>
          </w:tcPr>
          <w:p w14:paraId="26D4C5AD"/>
        </w:tc>
        <w:tc>
          <w:tcPr>
            <w:tcW w:w="1025" w:type="dxa"/>
            <w:vMerge w:val="continue"/>
            <w:tcBorders>
              <w:top w:val="nil"/>
            </w:tcBorders>
            <w:vAlign w:val="top"/>
          </w:tcPr>
          <w:p w14:paraId="4BD16A6A"/>
        </w:tc>
        <w:tc>
          <w:tcPr>
            <w:tcW w:w="4326" w:type="dxa"/>
            <w:gridSpan w:val="4"/>
            <w:vAlign w:val="top"/>
          </w:tcPr>
          <w:p w14:paraId="297E55B0">
            <w:r>
              <w:t>新厂区</w:t>
            </w:r>
            <w:r>
              <w:t xml:space="preserve"> </w:t>
            </w:r>
            <w:r>
              <w:t>2#</w:t>
            </w:r>
            <w:r>
              <w:t>厂房输液器车间废气经集气罩收集</w:t>
            </w:r>
            <w:r>
              <w:t xml:space="preserve">   </w:t>
            </w:r>
            <w:r>
              <w:t>后先经过“碱液喷淋塔</w:t>
            </w:r>
            <w:r>
              <w:t xml:space="preserve"> </w:t>
            </w:r>
            <w:r>
              <w:t>”处理后再与注射器车</w:t>
            </w:r>
            <w:r>
              <w:t xml:space="preserve">   </w:t>
            </w:r>
            <w:r>
              <w:t>间废气汇合，经“活性炭吸附</w:t>
            </w:r>
            <w:r>
              <w:t>+</w:t>
            </w:r>
            <w:r>
              <w:t>催化燃烧（</w:t>
            </w:r>
            <w:r>
              <w:t>CO</w:t>
            </w:r>
            <w:r>
              <w:t>）”</w:t>
            </w:r>
            <w:r>
              <w:t xml:space="preserve"> </w:t>
            </w:r>
            <w:r>
              <w:t>处理后经一根</w:t>
            </w:r>
            <w:r>
              <w:t xml:space="preserve"> </w:t>
            </w:r>
            <w:r>
              <w:t>15m</w:t>
            </w:r>
            <w:r>
              <w:t xml:space="preserve"> </w:t>
            </w:r>
            <w:r>
              <w:t>高排气筒（</w:t>
            </w:r>
            <w:r>
              <w:t>DA</w:t>
            </w:r>
            <w:r>
              <w:t>007</w:t>
            </w:r>
            <w:r>
              <w:t>）排放</w:t>
            </w:r>
          </w:p>
        </w:tc>
        <w:tc>
          <w:tcPr>
            <w:tcW w:w="1727" w:type="dxa"/>
            <w:gridSpan w:val="2"/>
            <w:tcBorders>
              <w:right w:val="single" w:color="000000" w:sz="6" w:space="0"/>
            </w:tcBorders>
            <w:vAlign w:val="top"/>
          </w:tcPr>
          <w:p w14:paraId="789138DF"/>
          <w:p w14:paraId="2E36F2DB">
            <w:r>
              <w:t>二期，未开工</w:t>
            </w:r>
          </w:p>
        </w:tc>
      </w:tr>
      <w:tr w14:paraId="369538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BE9D416"/>
        </w:tc>
        <w:tc>
          <w:tcPr>
            <w:tcW w:w="844" w:type="dxa"/>
            <w:gridSpan w:val="2"/>
            <w:vMerge w:val="continue"/>
            <w:tcBorders>
              <w:top w:val="nil"/>
              <w:bottom w:val="nil"/>
            </w:tcBorders>
            <w:vAlign w:val="top"/>
          </w:tcPr>
          <w:p w14:paraId="41421298"/>
        </w:tc>
        <w:tc>
          <w:tcPr>
            <w:tcW w:w="1415" w:type="dxa"/>
            <w:gridSpan w:val="2"/>
            <w:vAlign w:val="top"/>
          </w:tcPr>
          <w:p w14:paraId="12FF26DF">
            <w:r>
              <w:t>噪声</w:t>
            </w:r>
          </w:p>
        </w:tc>
        <w:tc>
          <w:tcPr>
            <w:tcW w:w="4326" w:type="dxa"/>
            <w:gridSpan w:val="4"/>
            <w:vAlign w:val="top"/>
          </w:tcPr>
          <w:p w14:paraId="0CB9F0B8">
            <w:r>
              <w:t>基础减震、隔声等</w:t>
            </w:r>
          </w:p>
        </w:tc>
        <w:tc>
          <w:tcPr>
            <w:tcW w:w="1727" w:type="dxa"/>
            <w:gridSpan w:val="2"/>
            <w:tcBorders>
              <w:right w:val="single" w:color="000000" w:sz="6" w:space="0"/>
            </w:tcBorders>
            <w:vAlign w:val="top"/>
          </w:tcPr>
          <w:p w14:paraId="648DE297">
            <w:r>
              <w:t>/</w:t>
            </w:r>
          </w:p>
        </w:tc>
      </w:tr>
      <w:tr w14:paraId="2EB3A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0F57BBDD"/>
        </w:tc>
        <w:tc>
          <w:tcPr>
            <w:tcW w:w="844" w:type="dxa"/>
            <w:gridSpan w:val="2"/>
            <w:vMerge w:val="continue"/>
            <w:tcBorders>
              <w:top w:val="nil"/>
              <w:bottom w:val="nil"/>
            </w:tcBorders>
            <w:vAlign w:val="top"/>
          </w:tcPr>
          <w:p w14:paraId="49479359"/>
        </w:tc>
        <w:tc>
          <w:tcPr>
            <w:tcW w:w="390" w:type="dxa"/>
            <w:vMerge w:val="restart"/>
            <w:tcBorders>
              <w:bottom w:val="nil"/>
            </w:tcBorders>
            <w:textDirection w:val="tbRlV"/>
            <w:vAlign w:val="top"/>
          </w:tcPr>
          <w:p w14:paraId="7DD5A657">
            <w:r>
              <w:t>固</w:t>
            </w:r>
            <w:r>
              <w:t xml:space="preserve"> </w:t>
            </w:r>
            <w:r>
              <w:t>废</w:t>
            </w:r>
          </w:p>
        </w:tc>
        <w:tc>
          <w:tcPr>
            <w:tcW w:w="1025" w:type="dxa"/>
            <w:vAlign w:val="top"/>
          </w:tcPr>
          <w:p w14:paraId="0DD2BA95">
            <w:r>
              <w:t>危险废</w:t>
            </w:r>
            <w:r>
              <w:t xml:space="preserve"> 物</w:t>
            </w:r>
          </w:p>
        </w:tc>
        <w:tc>
          <w:tcPr>
            <w:tcW w:w="4326" w:type="dxa"/>
            <w:gridSpan w:val="4"/>
            <w:vAlign w:val="top"/>
          </w:tcPr>
          <w:p w14:paraId="62F3FF68">
            <w:r>
              <w:t>危废暂存间位于老厂区危化品库旁，</w:t>
            </w:r>
            <w:r>
              <w:t>1</w:t>
            </w:r>
            <w:r>
              <w:t xml:space="preserve"> </w:t>
            </w:r>
            <w:r>
              <w:t>处，占</w:t>
            </w:r>
          </w:p>
          <w:p w14:paraId="3F1AEA0E">
            <w:r>
              <w:t>地面积约</w:t>
            </w:r>
            <w:r>
              <w:t xml:space="preserve"> </w:t>
            </w:r>
            <w:r>
              <w:t>90m</w:t>
            </w:r>
            <w:r>
              <w:t>2</w:t>
            </w:r>
          </w:p>
        </w:tc>
        <w:tc>
          <w:tcPr>
            <w:tcW w:w="1727" w:type="dxa"/>
            <w:gridSpan w:val="2"/>
            <w:tcBorders>
              <w:right w:val="single" w:color="000000" w:sz="6" w:space="0"/>
            </w:tcBorders>
            <w:vAlign w:val="top"/>
          </w:tcPr>
          <w:p w14:paraId="58164CB5">
            <w:r>
              <w:t>/</w:t>
            </w:r>
          </w:p>
        </w:tc>
      </w:tr>
      <w:tr w14:paraId="4F08E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52" w:type="dxa"/>
            <w:vMerge w:val="continue"/>
            <w:tcBorders>
              <w:top w:val="nil"/>
              <w:left w:val="single" w:color="000000" w:sz="6" w:space="0"/>
              <w:bottom w:val="nil"/>
            </w:tcBorders>
            <w:vAlign w:val="top"/>
          </w:tcPr>
          <w:p w14:paraId="7E312DAA"/>
        </w:tc>
        <w:tc>
          <w:tcPr>
            <w:tcW w:w="844" w:type="dxa"/>
            <w:gridSpan w:val="2"/>
            <w:vMerge w:val="continue"/>
            <w:tcBorders>
              <w:top w:val="nil"/>
              <w:bottom w:val="nil"/>
            </w:tcBorders>
            <w:vAlign w:val="top"/>
          </w:tcPr>
          <w:p w14:paraId="43B30351"/>
        </w:tc>
        <w:tc>
          <w:tcPr>
            <w:tcW w:w="390" w:type="dxa"/>
            <w:vMerge w:val="continue"/>
            <w:tcBorders>
              <w:top w:val="nil"/>
              <w:bottom w:val="nil"/>
            </w:tcBorders>
            <w:textDirection w:val="tbRlV"/>
            <w:vAlign w:val="top"/>
          </w:tcPr>
          <w:p w14:paraId="1513DCA4"/>
        </w:tc>
        <w:tc>
          <w:tcPr>
            <w:tcW w:w="1025" w:type="dxa"/>
            <w:vAlign w:val="top"/>
          </w:tcPr>
          <w:p w14:paraId="06971DD5">
            <w:r>
              <w:t>一般固</w:t>
            </w:r>
            <w:r>
              <w:t xml:space="preserve"> 废</w:t>
            </w:r>
          </w:p>
        </w:tc>
        <w:tc>
          <w:tcPr>
            <w:tcW w:w="4326" w:type="dxa"/>
            <w:gridSpan w:val="4"/>
            <w:vAlign w:val="top"/>
          </w:tcPr>
          <w:p w14:paraId="6A2D826A">
            <w:r>
              <w:t>一般固废暂存间位于老厂区南侧，</w:t>
            </w:r>
            <w:r>
              <w:t xml:space="preserve">1 </w:t>
            </w:r>
            <w:r>
              <w:t>处，占地</w:t>
            </w:r>
          </w:p>
          <w:p w14:paraId="5DC3BC5C">
            <w:r>
              <w:t>面积约</w:t>
            </w:r>
            <w:r>
              <w:t xml:space="preserve"> </w:t>
            </w:r>
            <w:r>
              <w:t>450m</w:t>
            </w:r>
            <w:r>
              <w:t>2</w:t>
            </w:r>
          </w:p>
        </w:tc>
        <w:tc>
          <w:tcPr>
            <w:tcW w:w="1727" w:type="dxa"/>
            <w:gridSpan w:val="2"/>
            <w:tcBorders>
              <w:right w:val="single" w:color="000000" w:sz="6" w:space="0"/>
            </w:tcBorders>
            <w:vAlign w:val="top"/>
          </w:tcPr>
          <w:p w14:paraId="6F067402">
            <w:r>
              <w:t>/</w:t>
            </w:r>
          </w:p>
        </w:tc>
      </w:tr>
      <w:tr w14:paraId="319BE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752" w:type="dxa"/>
            <w:vMerge w:val="continue"/>
            <w:tcBorders>
              <w:top w:val="nil"/>
              <w:left w:val="single" w:color="000000" w:sz="6" w:space="0"/>
              <w:bottom w:val="nil"/>
            </w:tcBorders>
            <w:vAlign w:val="top"/>
          </w:tcPr>
          <w:p w14:paraId="72B52950"/>
        </w:tc>
        <w:tc>
          <w:tcPr>
            <w:tcW w:w="844" w:type="dxa"/>
            <w:gridSpan w:val="2"/>
            <w:vMerge w:val="continue"/>
            <w:tcBorders>
              <w:top w:val="nil"/>
              <w:bottom w:val="single" w:color="000000" w:sz="10" w:space="0"/>
            </w:tcBorders>
            <w:vAlign w:val="top"/>
          </w:tcPr>
          <w:p w14:paraId="7E8970E4"/>
        </w:tc>
        <w:tc>
          <w:tcPr>
            <w:tcW w:w="390" w:type="dxa"/>
            <w:vMerge w:val="continue"/>
            <w:tcBorders>
              <w:top w:val="nil"/>
              <w:bottom w:val="single" w:color="000000" w:sz="10" w:space="0"/>
            </w:tcBorders>
            <w:textDirection w:val="tbRlV"/>
            <w:vAlign w:val="top"/>
          </w:tcPr>
          <w:p w14:paraId="15DE8669"/>
        </w:tc>
        <w:tc>
          <w:tcPr>
            <w:tcW w:w="1025" w:type="dxa"/>
            <w:tcBorders>
              <w:bottom w:val="single" w:color="000000" w:sz="10" w:space="0"/>
            </w:tcBorders>
            <w:vAlign w:val="top"/>
          </w:tcPr>
          <w:p w14:paraId="18FA7CB3">
            <w:r>
              <w:t>生活垃</w:t>
            </w:r>
          </w:p>
          <w:p w14:paraId="757F491E">
            <w:r>
              <w:t>圾</w:t>
            </w:r>
          </w:p>
        </w:tc>
        <w:tc>
          <w:tcPr>
            <w:tcW w:w="4326" w:type="dxa"/>
            <w:gridSpan w:val="4"/>
            <w:tcBorders>
              <w:bottom w:val="single" w:color="000000" w:sz="10" w:space="0"/>
            </w:tcBorders>
            <w:vAlign w:val="top"/>
          </w:tcPr>
          <w:p w14:paraId="3573F1DF">
            <w:r>
              <w:t>厂区内设垃圾收集桶，定期交由环卫部门处置</w:t>
            </w:r>
          </w:p>
        </w:tc>
        <w:tc>
          <w:tcPr>
            <w:tcW w:w="1727" w:type="dxa"/>
            <w:gridSpan w:val="2"/>
            <w:tcBorders>
              <w:bottom w:val="single" w:color="000000" w:sz="10" w:space="0"/>
              <w:right w:val="single" w:color="000000" w:sz="6" w:space="0"/>
            </w:tcBorders>
            <w:vAlign w:val="top"/>
          </w:tcPr>
          <w:p w14:paraId="35DDB9D6">
            <w:r>
              <w:t>/</w:t>
            </w:r>
          </w:p>
        </w:tc>
      </w:tr>
      <w:tr w14:paraId="33991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1" w:hRule="atLeast"/>
        </w:trPr>
        <w:tc>
          <w:tcPr>
            <w:tcW w:w="752" w:type="dxa"/>
            <w:vMerge w:val="continue"/>
            <w:tcBorders>
              <w:top w:val="nil"/>
              <w:left w:val="single" w:color="000000" w:sz="6" w:space="0"/>
              <w:bottom w:val="nil"/>
            </w:tcBorders>
            <w:vAlign w:val="top"/>
          </w:tcPr>
          <w:p w14:paraId="72EA49B7"/>
        </w:tc>
        <w:tc>
          <w:tcPr>
            <w:tcW w:w="8312" w:type="dxa"/>
            <w:gridSpan w:val="10"/>
            <w:tcBorders>
              <w:top w:val="single" w:color="000000" w:sz="10" w:space="0"/>
              <w:bottom w:val="single" w:color="000000" w:sz="10" w:space="0"/>
              <w:right w:val="single" w:color="000000" w:sz="6" w:space="0"/>
            </w:tcBorders>
            <w:vAlign w:val="top"/>
          </w:tcPr>
          <w:p w14:paraId="7EA702E3">
            <w:r>
              <w:t>3</w:t>
            </w:r>
            <w:r>
              <w:t xml:space="preserve"> </w:t>
            </w:r>
            <w:r>
              <w:t>、现有工程产品方案</w:t>
            </w:r>
          </w:p>
          <w:p w14:paraId="4292369E">
            <w:r>
              <w:t>现有工程产品主要为一次性使用无菌注射器、输液器</w:t>
            </w:r>
            <w:r>
              <w:t>、输血器、滴定管式</w:t>
            </w:r>
            <w:r>
              <w:t xml:space="preserve"> 输液器、袋式输液器、精密过滤输液器、避光输</w:t>
            </w:r>
            <w:r>
              <w:t>液器等，具体见下表。</w:t>
            </w:r>
          </w:p>
          <w:p w14:paraId="016F90BF">
            <w:r>
              <w:t>表</w:t>
            </w:r>
            <w:r>
              <w:t xml:space="preserve"> </w:t>
            </w:r>
            <w:r>
              <w:t xml:space="preserve">2-10    </w:t>
            </w:r>
            <w:r>
              <w:t>现有工程主要产品一览表</w:t>
            </w:r>
          </w:p>
        </w:tc>
      </w:tr>
      <w:tr w14:paraId="69639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52" w:type="dxa"/>
            <w:vMerge w:val="continue"/>
            <w:tcBorders>
              <w:top w:val="nil"/>
              <w:left w:val="single" w:color="000000" w:sz="6" w:space="0"/>
              <w:bottom w:val="nil"/>
            </w:tcBorders>
            <w:vAlign w:val="top"/>
          </w:tcPr>
          <w:p w14:paraId="227EDA22"/>
        </w:tc>
        <w:tc>
          <w:tcPr>
            <w:tcW w:w="616" w:type="dxa"/>
            <w:vMerge w:val="restart"/>
            <w:tcBorders>
              <w:top w:val="single" w:color="000000" w:sz="10" w:space="0"/>
              <w:bottom w:val="nil"/>
            </w:tcBorders>
            <w:textDirection w:val="tbRlV"/>
            <w:vAlign w:val="top"/>
          </w:tcPr>
          <w:p w14:paraId="3B4AC6BE">
            <w:r>
              <w:t>序</w:t>
            </w:r>
            <w:r>
              <w:t xml:space="preserve"> </w:t>
            </w:r>
            <w:r>
              <w:t>号</w:t>
            </w:r>
          </w:p>
        </w:tc>
        <w:tc>
          <w:tcPr>
            <w:tcW w:w="3023" w:type="dxa"/>
            <w:gridSpan w:val="4"/>
            <w:vMerge w:val="restart"/>
            <w:tcBorders>
              <w:top w:val="single" w:color="000000" w:sz="10" w:space="0"/>
              <w:bottom w:val="nil"/>
            </w:tcBorders>
            <w:vAlign w:val="top"/>
          </w:tcPr>
          <w:p w14:paraId="4D478AF2">
            <w:r>
              <w:t>主要产品</w:t>
            </w:r>
          </w:p>
        </w:tc>
        <w:tc>
          <w:tcPr>
            <w:tcW w:w="1173" w:type="dxa"/>
            <w:vMerge w:val="restart"/>
            <w:tcBorders>
              <w:top w:val="single" w:color="000000" w:sz="10" w:space="0"/>
              <w:bottom w:val="nil"/>
            </w:tcBorders>
            <w:vAlign w:val="top"/>
          </w:tcPr>
          <w:p w14:paraId="602D0053">
            <w:r>
              <w:t>单位</w:t>
            </w:r>
          </w:p>
        </w:tc>
        <w:tc>
          <w:tcPr>
            <w:tcW w:w="3500" w:type="dxa"/>
            <w:gridSpan w:val="4"/>
            <w:tcBorders>
              <w:top w:val="single" w:color="000000" w:sz="10" w:space="0"/>
              <w:right w:val="single" w:color="000000" w:sz="6" w:space="0"/>
            </w:tcBorders>
            <w:vAlign w:val="top"/>
          </w:tcPr>
          <w:p w14:paraId="2D11C389">
            <w:r>
              <w:t>设计产能</w:t>
            </w:r>
          </w:p>
        </w:tc>
      </w:tr>
      <w:tr w14:paraId="0F9404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4A95BD75"/>
        </w:tc>
        <w:tc>
          <w:tcPr>
            <w:tcW w:w="616" w:type="dxa"/>
            <w:vMerge w:val="continue"/>
            <w:tcBorders>
              <w:top w:val="nil"/>
            </w:tcBorders>
            <w:textDirection w:val="tbRlV"/>
            <w:vAlign w:val="top"/>
          </w:tcPr>
          <w:p w14:paraId="3567C068"/>
        </w:tc>
        <w:tc>
          <w:tcPr>
            <w:tcW w:w="3023" w:type="dxa"/>
            <w:gridSpan w:val="4"/>
            <w:vMerge w:val="continue"/>
            <w:tcBorders>
              <w:top w:val="nil"/>
            </w:tcBorders>
            <w:vAlign w:val="top"/>
          </w:tcPr>
          <w:p w14:paraId="2A301005"/>
        </w:tc>
        <w:tc>
          <w:tcPr>
            <w:tcW w:w="1173" w:type="dxa"/>
            <w:vMerge w:val="continue"/>
            <w:tcBorders>
              <w:top w:val="nil"/>
            </w:tcBorders>
            <w:vAlign w:val="top"/>
          </w:tcPr>
          <w:p w14:paraId="06D17839"/>
        </w:tc>
        <w:tc>
          <w:tcPr>
            <w:tcW w:w="1118" w:type="dxa"/>
            <w:vAlign w:val="top"/>
          </w:tcPr>
          <w:p w14:paraId="349C37B5">
            <w:r>
              <w:t>老厂区</w:t>
            </w:r>
          </w:p>
        </w:tc>
        <w:tc>
          <w:tcPr>
            <w:tcW w:w="1118" w:type="dxa"/>
            <w:gridSpan w:val="2"/>
            <w:vAlign w:val="top"/>
          </w:tcPr>
          <w:p w14:paraId="56E9F3E5">
            <w:r>
              <w:t>新厂区</w:t>
            </w:r>
          </w:p>
        </w:tc>
        <w:tc>
          <w:tcPr>
            <w:tcW w:w="1264" w:type="dxa"/>
            <w:tcBorders>
              <w:right w:val="single" w:color="000000" w:sz="6" w:space="0"/>
            </w:tcBorders>
            <w:vAlign w:val="top"/>
          </w:tcPr>
          <w:p w14:paraId="4B6FF240">
            <w:r>
              <w:t>合计</w:t>
            </w:r>
          </w:p>
        </w:tc>
      </w:tr>
      <w:tr w14:paraId="520D8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52" w:type="dxa"/>
            <w:vMerge w:val="continue"/>
            <w:tcBorders>
              <w:top w:val="nil"/>
              <w:left w:val="single" w:color="000000" w:sz="6" w:space="0"/>
              <w:bottom w:val="nil"/>
            </w:tcBorders>
            <w:vAlign w:val="top"/>
          </w:tcPr>
          <w:p w14:paraId="26890CD3"/>
        </w:tc>
        <w:tc>
          <w:tcPr>
            <w:tcW w:w="616" w:type="dxa"/>
            <w:vAlign w:val="top"/>
          </w:tcPr>
          <w:p w14:paraId="4E977027">
            <w:r>
              <w:t>1</w:t>
            </w:r>
          </w:p>
        </w:tc>
        <w:tc>
          <w:tcPr>
            <w:tcW w:w="3023" w:type="dxa"/>
            <w:gridSpan w:val="4"/>
            <w:vAlign w:val="top"/>
          </w:tcPr>
          <w:p w14:paraId="1F1DD78D">
            <w:r>
              <w:t>一次性使用无菌注射器（含疫</w:t>
            </w:r>
            <w:r>
              <w:t xml:space="preserve"> </w:t>
            </w:r>
            <w:r>
              <w:t>苗、</w:t>
            </w:r>
            <w:r>
              <w:t xml:space="preserve"> </w:t>
            </w:r>
            <w:r>
              <w:t>自毁式）、溶药器</w:t>
            </w:r>
          </w:p>
        </w:tc>
        <w:tc>
          <w:tcPr>
            <w:tcW w:w="1173" w:type="dxa"/>
            <w:vAlign w:val="top"/>
          </w:tcPr>
          <w:p w14:paraId="786353C1">
            <w:r>
              <w:t>支</w:t>
            </w:r>
            <w:r>
              <w:t>/a</w:t>
            </w:r>
          </w:p>
        </w:tc>
        <w:tc>
          <w:tcPr>
            <w:tcW w:w="1118" w:type="dxa"/>
            <w:vAlign w:val="top"/>
          </w:tcPr>
          <w:p w14:paraId="273D7F5C">
            <w:r>
              <w:t>6</w:t>
            </w:r>
            <w:r>
              <w:t xml:space="preserve"> </w:t>
            </w:r>
            <w:r>
              <w:t>亿</w:t>
            </w:r>
          </w:p>
        </w:tc>
        <w:tc>
          <w:tcPr>
            <w:tcW w:w="1118" w:type="dxa"/>
            <w:gridSpan w:val="2"/>
            <w:vAlign w:val="top"/>
          </w:tcPr>
          <w:p w14:paraId="34624CC7">
            <w:r>
              <w:t>31.</w:t>
            </w:r>
            <w:r>
              <w:t xml:space="preserve"> </w:t>
            </w:r>
            <w:r>
              <w:t>19</w:t>
            </w:r>
            <w:r>
              <w:t xml:space="preserve"> </w:t>
            </w:r>
            <w:r>
              <w:t>亿</w:t>
            </w:r>
          </w:p>
        </w:tc>
        <w:tc>
          <w:tcPr>
            <w:tcW w:w="1264" w:type="dxa"/>
            <w:tcBorders>
              <w:right w:val="single" w:color="000000" w:sz="6" w:space="0"/>
            </w:tcBorders>
            <w:vAlign w:val="top"/>
          </w:tcPr>
          <w:p w14:paraId="08A2A2DD">
            <w:r>
              <w:t>37.</w:t>
            </w:r>
            <w:r>
              <w:t xml:space="preserve"> </w:t>
            </w:r>
            <w:r>
              <w:t>19</w:t>
            </w:r>
            <w:r>
              <w:t xml:space="preserve"> </w:t>
            </w:r>
            <w:r>
              <w:t>亿</w:t>
            </w:r>
          </w:p>
        </w:tc>
      </w:tr>
      <w:tr w14:paraId="5B021F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7CC662B8"/>
        </w:tc>
        <w:tc>
          <w:tcPr>
            <w:tcW w:w="616" w:type="dxa"/>
            <w:vMerge w:val="restart"/>
            <w:tcBorders>
              <w:bottom w:val="nil"/>
            </w:tcBorders>
            <w:vAlign w:val="top"/>
          </w:tcPr>
          <w:p w14:paraId="3E376EA5"/>
          <w:p w14:paraId="7C6A5415">
            <w:r>
              <w:t>2</w:t>
            </w:r>
          </w:p>
        </w:tc>
        <w:tc>
          <w:tcPr>
            <w:tcW w:w="3023" w:type="dxa"/>
            <w:gridSpan w:val="4"/>
            <w:vAlign w:val="top"/>
          </w:tcPr>
          <w:p w14:paraId="2E0AA5AB">
            <w:r>
              <w:t>一次性使用输液器、输血器、</w:t>
            </w:r>
            <w:r>
              <w:t xml:space="preserve"> </w:t>
            </w:r>
            <w:r>
              <w:t>滴定管式输液器、袋式输液器</w:t>
            </w:r>
          </w:p>
        </w:tc>
        <w:tc>
          <w:tcPr>
            <w:tcW w:w="1173" w:type="dxa"/>
            <w:vAlign w:val="top"/>
          </w:tcPr>
          <w:p w14:paraId="342598D4">
            <w:r>
              <w:t>套</w:t>
            </w:r>
            <w:r>
              <w:t>/a</w:t>
            </w:r>
          </w:p>
        </w:tc>
        <w:tc>
          <w:tcPr>
            <w:tcW w:w="1118" w:type="dxa"/>
            <w:vMerge w:val="restart"/>
            <w:tcBorders>
              <w:bottom w:val="nil"/>
            </w:tcBorders>
            <w:vAlign w:val="top"/>
          </w:tcPr>
          <w:p w14:paraId="6DC4400B"/>
          <w:p w14:paraId="0F24C61E">
            <w:r>
              <w:t>4</w:t>
            </w:r>
            <w:r>
              <w:t xml:space="preserve"> </w:t>
            </w:r>
            <w:r>
              <w:t>亿</w:t>
            </w:r>
          </w:p>
        </w:tc>
        <w:tc>
          <w:tcPr>
            <w:tcW w:w="1118" w:type="dxa"/>
            <w:gridSpan w:val="2"/>
            <w:vAlign w:val="top"/>
          </w:tcPr>
          <w:p w14:paraId="1095167F">
            <w:r>
              <w:t>9.</w:t>
            </w:r>
            <w:r>
              <w:t xml:space="preserve"> </w:t>
            </w:r>
            <w:r>
              <w:t>10</w:t>
            </w:r>
            <w:r>
              <w:t xml:space="preserve"> </w:t>
            </w:r>
            <w:r>
              <w:t>亿</w:t>
            </w:r>
          </w:p>
        </w:tc>
        <w:tc>
          <w:tcPr>
            <w:tcW w:w="1264" w:type="dxa"/>
            <w:vMerge w:val="restart"/>
            <w:tcBorders>
              <w:bottom w:val="nil"/>
              <w:right w:val="single" w:color="000000" w:sz="6" w:space="0"/>
            </w:tcBorders>
            <w:vAlign w:val="top"/>
          </w:tcPr>
          <w:p w14:paraId="719322E1"/>
          <w:p w14:paraId="64F72495">
            <w:r>
              <w:t>13.30</w:t>
            </w:r>
            <w:r>
              <w:t xml:space="preserve"> </w:t>
            </w:r>
            <w:r>
              <w:t>亿</w:t>
            </w:r>
          </w:p>
        </w:tc>
      </w:tr>
      <w:tr w14:paraId="5D7D4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2AC838A0"/>
        </w:tc>
        <w:tc>
          <w:tcPr>
            <w:tcW w:w="616" w:type="dxa"/>
            <w:vMerge w:val="continue"/>
            <w:tcBorders>
              <w:top w:val="nil"/>
            </w:tcBorders>
            <w:vAlign w:val="top"/>
          </w:tcPr>
          <w:p w14:paraId="088DE41B"/>
        </w:tc>
        <w:tc>
          <w:tcPr>
            <w:tcW w:w="3023" w:type="dxa"/>
            <w:gridSpan w:val="4"/>
            <w:vAlign w:val="top"/>
          </w:tcPr>
          <w:p w14:paraId="6CB68839">
            <w:r>
              <w:t>一次性使用精密过滤输液器、</w:t>
            </w:r>
          </w:p>
          <w:p w14:paraId="1C9F9CA9">
            <w:r>
              <w:t>避光输液器</w:t>
            </w:r>
          </w:p>
        </w:tc>
        <w:tc>
          <w:tcPr>
            <w:tcW w:w="1173" w:type="dxa"/>
            <w:vAlign w:val="top"/>
          </w:tcPr>
          <w:p w14:paraId="708AE67C">
            <w:r>
              <w:t>套</w:t>
            </w:r>
            <w:r>
              <w:t>/a</w:t>
            </w:r>
          </w:p>
        </w:tc>
        <w:tc>
          <w:tcPr>
            <w:tcW w:w="1118" w:type="dxa"/>
            <w:vMerge w:val="continue"/>
            <w:tcBorders>
              <w:top w:val="nil"/>
            </w:tcBorders>
            <w:vAlign w:val="top"/>
          </w:tcPr>
          <w:p w14:paraId="36322386"/>
        </w:tc>
        <w:tc>
          <w:tcPr>
            <w:tcW w:w="1118" w:type="dxa"/>
            <w:gridSpan w:val="2"/>
            <w:vAlign w:val="top"/>
          </w:tcPr>
          <w:p w14:paraId="11CCE86E">
            <w:r>
              <w:t>0.20</w:t>
            </w:r>
            <w:r>
              <w:t xml:space="preserve"> </w:t>
            </w:r>
            <w:r>
              <w:t>亿</w:t>
            </w:r>
          </w:p>
        </w:tc>
        <w:tc>
          <w:tcPr>
            <w:tcW w:w="1264" w:type="dxa"/>
            <w:vMerge w:val="continue"/>
            <w:tcBorders>
              <w:top w:val="nil"/>
              <w:right w:val="single" w:color="000000" w:sz="6" w:space="0"/>
            </w:tcBorders>
            <w:vAlign w:val="top"/>
          </w:tcPr>
          <w:p w14:paraId="1CC79E44"/>
        </w:tc>
      </w:tr>
      <w:tr w14:paraId="697F1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3393B65E"/>
        </w:tc>
        <w:tc>
          <w:tcPr>
            <w:tcW w:w="616" w:type="dxa"/>
            <w:vMerge w:val="restart"/>
            <w:tcBorders>
              <w:bottom w:val="nil"/>
            </w:tcBorders>
            <w:vAlign w:val="top"/>
          </w:tcPr>
          <w:p w14:paraId="18FE91C7"/>
          <w:p w14:paraId="723BD1C2">
            <w:r>
              <w:t>3</w:t>
            </w:r>
          </w:p>
        </w:tc>
        <w:tc>
          <w:tcPr>
            <w:tcW w:w="3023" w:type="dxa"/>
            <w:gridSpan w:val="4"/>
            <w:vAlign w:val="top"/>
          </w:tcPr>
          <w:p w14:paraId="0F76D2D1">
            <w:r>
              <w:t>一次性使用静脉输液针、采血</w:t>
            </w:r>
            <w:r>
              <w:t xml:space="preserve"> </w:t>
            </w:r>
            <w:r>
              <w:t>针、注射针、溶药针</w:t>
            </w:r>
          </w:p>
        </w:tc>
        <w:tc>
          <w:tcPr>
            <w:tcW w:w="1173" w:type="dxa"/>
            <w:vAlign w:val="top"/>
          </w:tcPr>
          <w:p w14:paraId="03AC246F">
            <w:r>
              <w:t>支</w:t>
            </w:r>
            <w:r>
              <w:t>/a</w:t>
            </w:r>
          </w:p>
        </w:tc>
        <w:tc>
          <w:tcPr>
            <w:tcW w:w="1118" w:type="dxa"/>
            <w:vMerge w:val="restart"/>
            <w:tcBorders>
              <w:bottom w:val="nil"/>
            </w:tcBorders>
            <w:vAlign w:val="top"/>
          </w:tcPr>
          <w:p w14:paraId="3A4A53AB"/>
          <w:p w14:paraId="3071371D">
            <w:r>
              <w:t>2</w:t>
            </w:r>
            <w:r>
              <w:t xml:space="preserve"> </w:t>
            </w:r>
            <w:r>
              <w:t>亿</w:t>
            </w:r>
          </w:p>
        </w:tc>
        <w:tc>
          <w:tcPr>
            <w:tcW w:w="1118" w:type="dxa"/>
            <w:gridSpan w:val="2"/>
            <w:vAlign w:val="top"/>
          </w:tcPr>
          <w:p w14:paraId="76E7D514">
            <w:r>
              <w:t>0.07</w:t>
            </w:r>
            <w:r>
              <w:t xml:space="preserve"> </w:t>
            </w:r>
            <w:r>
              <w:t>亿</w:t>
            </w:r>
          </w:p>
        </w:tc>
        <w:tc>
          <w:tcPr>
            <w:tcW w:w="1264" w:type="dxa"/>
            <w:vMerge w:val="restart"/>
            <w:tcBorders>
              <w:bottom w:val="nil"/>
              <w:right w:val="single" w:color="000000" w:sz="6" w:space="0"/>
            </w:tcBorders>
            <w:vAlign w:val="top"/>
          </w:tcPr>
          <w:p w14:paraId="7918CBAC"/>
          <w:p w14:paraId="4F316B7A">
            <w:r>
              <w:t>2.07</w:t>
            </w:r>
            <w:r>
              <w:t xml:space="preserve"> </w:t>
            </w:r>
            <w:r>
              <w:t>亿</w:t>
            </w:r>
          </w:p>
        </w:tc>
      </w:tr>
      <w:tr w14:paraId="151AB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752" w:type="dxa"/>
            <w:vMerge w:val="continue"/>
            <w:tcBorders>
              <w:top w:val="nil"/>
              <w:left w:val="single" w:color="000000" w:sz="6" w:space="0"/>
              <w:bottom w:val="single" w:color="000000" w:sz="6" w:space="0"/>
            </w:tcBorders>
            <w:vAlign w:val="top"/>
          </w:tcPr>
          <w:p w14:paraId="2105F23F"/>
        </w:tc>
        <w:tc>
          <w:tcPr>
            <w:tcW w:w="616" w:type="dxa"/>
            <w:vMerge w:val="continue"/>
            <w:tcBorders>
              <w:top w:val="nil"/>
              <w:bottom w:val="single" w:color="000000" w:sz="6" w:space="0"/>
            </w:tcBorders>
            <w:vAlign w:val="top"/>
          </w:tcPr>
          <w:p w14:paraId="65F24D71"/>
        </w:tc>
        <w:tc>
          <w:tcPr>
            <w:tcW w:w="3023" w:type="dxa"/>
            <w:gridSpan w:val="4"/>
            <w:tcBorders>
              <w:bottom w:val="single" w:color="000000" w:sz="6" w:space="0"/>
            </w:tcBorders>
            <w:vAlign w:val="top"/>
          </w:tcPr>
          <w:p w14:paraId="29F06317">
            <w:r>
              <w:t>一次性使用留置针</w:t>
            </w:r>
          </w:p>
        </w:tc>
        <w:tc>
          <w:tcPr>
            <w:tcW w:w="1173" w:type="dxa"/>
            <w:tcBorders>
              <w:bottom w:val="single" w:color="000000" w:sz="6" w:space="0"/>
            </w:tcBorders>
            <w:vAlign w:val="top"/>
          </w:tcPr>
          <w:p w14:paraId="4ED8FC16">
            <w:r>
              <w:t>支</w:t>
            </w:r>
            <w:r>
              <w:t>/a</w:t>
            </w:r>
          </w:p>
        </w:tc>
        <w:tc>
          <w:tcPr>
            <w:tcW w:w="1118" w:type="dxa"/>
            <w:vMerge w:val="continue"/>
            <w:tcBorders>
              <w:top w:val="nil"/>
              <w:bottom w:val="single" w:color="000000" w:sz="6" w:space="0"/>
            </w:tcBorders>
            <w:vAlign w:val="top"/>
          </w:tcPr>
          <w:p w14:paraId="61A66EF1"/>
        </w:tc>
        <w:tc>
          <w:tcPr>
            <w:tcW w:w="1118" w:type="dxa"/>
            <w:gridSpan w:val="2"/>
            <w:tcBorders>
              <w:bottom w:val="single" w:color="000000" w:sz="6" w:space="0"/>
            </w:tcBorders>
            <w:vAlign w:val="top"/>
          </w:tcPr>
          <w:p w14:paraId="3CE26DD5">
            <w:r>
              <w:t>/</w:t>
            </w:r>
          </w:p>
        </w:tc>
        <w:tc>
          <w:tcPr>
            <w:tcW w:w="1264" w:type="dxa"/>
            <w:vMerge w:val="continue"/>
            <w:tcBorders>
              <w:top w:val="nil"/>
              <w:bottom w:val="single" w:color="000000" w:sz="6" w:space="0"/>
              <w:right w:val="single" w:color="000000" w:sz="6" w:space="0"/>
            </w:tcBorders>
            <w:vAlign w:val="top"/>
          </w:tcPr>
          <w:p w14:paraId="4970669A"/>
        </w:tc>
      </w:tr>
    </w:tbl>
    <w:p w14:paraId="46B05B33"/>
    <w:p w14:paraId="3049C270">
      <w:pPr>
        <w:sectPr>
          <w:footerReference r:id="rId30" w:type="default"/>
          <w:pgSz w:w="11906" w:h="16839"/>
          <w:pgMar w:top="400" w:right="1413" w:bottom="1020" w:left="1413" w:header="0" w:footer="773" w:gutter="0"/>
          <w:cols w:space="720" w:num="1"/>
        </w:sectPr>
      </w:pPr>
    </w:p>
    <w:p w14:paraId="7BA3BE17">
      <w:r>
        <w:drawing>
          <wp:anchor distT="0" distB="0" distL="0" distR="0" simplePos="0" relativeHeight="251692032" behindDoc="0" locked="0" layoutInCell="0" allowOverlap="1">
            <wp:simplePos x="0" y="0"/>
            <wp:positionH relativeFrom="page">
              <wp:posOffset>6569075</wp:posOffset>
            </wp:positionH>
            <wp:positionV relativeFrom="page">
              <wp:posOffset>2643505</wp:posOffset>
            </wp:positionV>
            <wp:extent cx="18415" cy="6795135"/>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22"/>
                    <a:stretch>
                      <a:fillRect/>
                    </a:stretch>
                  </pic:blipFill>
                  <pic:spPr>
                    <a:xfrm>
                      <a:off x="0" y="0"/>
                      <a:ext cx="18287" cy="6795261"/>
                    </a:xfrm>
                    <a:prstGeom prst="rect">
                      <a:avLst/>
                    </a:prstGeom>
                  </pic:spPr>
                </pic:pic>
              </a:graphicData>
            </a:graphic>
          </wp:anchor>
        </w:drawing>
      </w:r>
      <w:r>
        <w:drawing>
          <wp:anchor distT="0" distB="0" distL="0" distR="0" simplePos="0" relativeHeight="251694080" behindDoc="0" locked="0" layoutInCell="0" allowOverlap="1">
            <wp:simplePos x="0" y="0"/>
            <wp:positionH relativeFrom="page">
              <wp:posOffset>1444625</wp:posOffset>
            </wp:positionH>
            <wp:positionV relativeFrom="page">
              <wp:posOffset>2625725</wp:posOffset>
            </wp:positionV>
            <wp:extent cx="18415" cy="681355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23"/>
                    <a:stretch>
                      <a:fillRect/>
                    </a:stretch>
                  </pic:blipFill>
                  <pic:spPr>
                    <a:xfrm>
                      <a:off x="0" y="0"/>
                      <a:ext cx="18288" cy="6813550"/>
                    </a:xfrm>
                    <a:prstGeom prst="rect">
                      <a:avLst/>
                    </a:prstGeom>
                  </pic:spPr>
                </pic:pic>
              </a:graphicData>
            </a:graphic>
          </wp:anchor>
        </w:drawing>
      </w:r>
      <w:r>
        <w:pict>
          <v:shape id="_x0000_s1044" o:spid="_x0000_s1044" style="position:absolute;left:0pt;margin-left:516.7pt;margin-top:86.95pt;height:57.5pt;width:1.45pt;mso-position-horizontal-relative:page;mso-position-vertical-relative:page;z-index:251693056;mso-width-relative:page;mso-height-relative:page;" filled="f" stroked="t" coordsize="29,1150" o:allowincell="f" path="m14,0l14,1149e">
            <v:fill on="f" focussize="0,0"/>
            <v:stroke weight="1.44pt" color="#000000" miterlimit="2" joinstyle="bevel"/>
            <v:imagedata o:title=""/>
            <o:lock v:ext="edit"/>
          </v:shape>
        </w:pict>
      </w:r>
      <w:r>
        <w:drawing>
          <wp:anchor distT="0" distB="0" distL="0" distR="0" simplePos="0" relativeHeight="251691008" behindDoc="0" locked="0" layoutInCell="0" allowOverlap="1">
            <wp:simplePos x="0" y="0"/>
            <wp:positionH relativeFrom="page">
              <wp:posOffset>1437640</wp:posOffset>
            </wp:positionH>
            <wp:positionV relativeFrom="page">
              <wp:posOffset>1085850</wp:posOffset>
            </wp:positionV>
            <wp:extent cx="18415" cy="74803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24"/>
                    <a:stretch>
                      <a:fillRect/>
                    </a:stretch>
                  </pic:blipFill>
                  <pic:spPr>
                    <a:xfrm>
                      <a:off x="0" y="0"/>
                      <a:ext cx="18288" cy="747903"/>
                    </a:xfrm>
                    <a:prstGeom prst="rect">
                      <a:avLst/>
                    </a:prstGeom>
                  </pic:spPr>
                </pic:pic>
              </a:graphicData>
            </a:graphic>
          </wp:anchor>
        </w:drawing>
      </w:r>
    </w:p>
    <w:p w14:paraId="1AB3C24F"/>
    <w:p w14:paraId="35C19402"/>
    <w:p w14:paraId="7270DEFB"/>
    <w:p w14:paraId="149F289A"/>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596"/>
        <w:gridCol w:w="20"/>
        <w:gridCol w:w="2576"/>
        <w:gridCol w:w="447"/>
        <w:gridCol w:w="682"/>
        <w:gridCol w:w="491"/>
        <w:gridCol w:w="776"/>
        <w:gridCol w:w="342"/>
        <w:gridCol w:w="948"/>
        <w:gridCol w:w="170"/>
        <w:gridCol w:w="1264"/>
      </w:tblGrid>
      <w:tr w14:paraId="36F6F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6953A601"/>
        </w:tc>
        <w:tc>
          <w:tcPr>
            <w:tcW w:w="616" w:type="dxa"/>
            <w:gridSpan w:val="2"/>
            <w:tcBorders>
              <w:top w:val="single" w:color="000000" w:sz="6" w:space="0"/>
            </w:tcBorders>
            <w:vAlign w:val="top"/>
          </w:tcPr>
          <w:p w14:paraId="19ABCF31">
            <w:r>
              <w:t>4</w:t>
            </w:r>
          </w:p>
        </w:tc>
        <w:tc>
          <w:tcPr>
            <w:tcW w:w="3023" w:type="dxa"/>
            <w:gridSpan w:val="2"/>
            <w:tcBorders>
              <w:top w:val="single" w:color="000000" w:sz="6" w:space="0"/>
            </w:tcBorders>
            <w:vAlign w:val="top"/>
          </w:tcPr>
          <w:p w14:paraId="5D26DF96">
            <w:r>
              <w:t>一次性使用采血管</w:t>
            </w:r>
          </w:p>
        </w:tc>
        <w:tc>
          <w:tcPr>
            <w:tcW w:w="1173" w:type="dxa"/>
            <w:gridSpan w:val="2"/>
            <w:tcBorders>
              <w:top w:val="single" w:color="000000" w:sz="6" w:space="0"/>
            </w:tcBorders>
            <w:vAlign w:val="top"/>
          </w:tcPr>
          <w:p w14:paraId="26835F90">
            <w:r>
              <w:t>支</w:t>
            </w:r>
            <w:r>
              <w:t>/a</w:t>
            </w:r>
          </w:p>
        </w:tc>
        <w:tc>
          <w:tcPr>
            <w:tcW w:w="1118" w:type="dxa"/>
            <w:gridSpan w:val="2"/>
            <w:tcBorders>
              <w:top w:val="single" w:color="000000" w:sz="6" w:space="0"/>
            </w:tcBorders>
            <w:vAlign w:val="top"/>
          </w:tcPr>
          <w:p w14:paraId="20753351">
            <w:r>
              <w:t>1</w:t>
            </w:r>
            <w:r>
              <w:t xml:space="preserve"> </w:t>
            </w:r>
            <w:r>
              <w:t>亿</w:t>
            </w:r>
          </w:p>
        </w:tc>
        <w:tc>
          <w:tcPr>
            <w:tcW w:w="1118" w:type="dxa"/>
            <w:gridSpan w:val="2"/>
            <w:tcBorders>
              <w:top w:val="single" w:color="000000" w:sz="6" w:space="0"/>
            </w:tcBorders>
            <w:vAlign w:val="top"/>
          </w:tcPr>
          <w:p w14:paraId="49EBB760">
            <w:r>
              <w:t>/</w:t>
            </w:r>
          </w:p>
        </w:tc>
        <w:tc>
          <w:tcPr>
            <w:tcW w:w="1264" w:type="dxa"/>
            <w:tcBorders>
              <w:top w:val="single" w:color="000000" w:sz="6" w:space="0"/>
              <w:right w:val="single" w:color="000000" w:sz="6" w:space="0"/>
            </w:tcBorders>
            <w:vAlign w:val="top"/>
          </w:tcPr>
          <w:p w14:paraId="213DA418">
            <w:r>
              <w:t>1</w:t>
            </w:r>
            <w:r>
              <w:t xml:space="preserve"> </w:t>
            </w:r>
            <w:r>
              <w:t>亿</w:t>
            </w:r>
          </w:p>
        </w:tc>
      </w:tr>
      <w:tr w14:paraId="2BB23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36689C1"/>
        </w:tc>
        <w:tc>
          <w:tcPr>
            <w:tcW w:w="616" w:type="dxa"/>
            <w:gridSpan w:val="2"/>
            <w:vAlign w:val="top"/>
          </w:tcPr>
          <w:p w14:paraId="2481114D">
            <w:r>
              <w:t>5</w:t>
            </w:r>
          </w:p>
        </w:tc>
        <w:tc>
          <w:tcPr>
            <w:tcW w:w="3023" w:type="dxa"/>
            <w:gridSpan w:val="2"/>
            <w:vAlign w:val="top"/>
          </w:tcPr>
          <w:p w14:paraId="3EB0534F">
            <w:r>
              <w:t>口罩（含医用、外科、防护）</w:t>
            </w:r>
          </w:p>
        </w:tc>
        <w:tc>
          <w:tcPr>
            <w:tcW w:w="1173" w:type="dxa"/>
            <w:gridSpan w:val="2"/>
            <w:vAlign w:val="top"/>
          </w:tcPr>
          <w:p w14:paraId="6EDD5890">
            <w:r>
              <w:t>片</w:t>
            </w:r>
            <w:r>
              <w:t>/a</w:t>
            </w:r>
          </w:p>
        </w:tc>
        <w:tc>
          <w:tcPr>
            <w:tcW w:w="1118" w:type="dxa"/>
            <w:gridSpan w:val="2"/>
            <w:vAlign w:val="top"/>
          </w:tcPr>
          <w:p w14:paraId="2D3FE50F">
            <w:r>
              <w:t>4</w:t>
            </w:r>
            <w:r>
              <w:t xml:space="preserve"> </w:t>
            </w:r>
            <w:r>
              <w:t>亿</w:t>
            </w:r>
          </w:p>
        </w:tc>
        <w:tc>
          <w:tcPr>
            <w:tcW w:w="1118" w:type="dxa"/>
            <w:gridSpan w:val="2"/>
            <w:vAlign w:val="top"/>
          </w:tcPr>
          <w:p w14:paraId="259923E9">
            <w:r>
              <w:t>/</w:t>
            </w:r>
          </w:p>
        </w:tc>
        <w:tc>
          <w:tcPr>
            <w:tcW w:w="1264" w:type="dxa"/>
            <w:tcBorders>
              <w:right w:val="single" w:color="000000" w:sz="6" w:space="0"/>
            </w:tcBorders>
            <w:vAlign w:val="top"/>
          </w:tcPr>
          <w:p w14:paraId="26831BF4">
            <w:r>
              <w:t>4</w:t>
            </w:r>
            <w:r>
              <w:t xml:space="preserve"> </w:t>
            </w:r>
            <w:r>
              <w:t>亿</w:t>
            </w:r>
          </w:p>
        </w:tc>
      </w:tr>
      <w:tr w14:paraId="00921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4E4F169"/>
        </w:tc>
        <w:tc>
          <w:tcPr>
            <w:tcW w:w="616" w:type="dxa"/>
            <w:gridSpan w:val="2"/>
            <w:vAlign w:val="top"/>
          </w:tcPr>
          <w:p w14:paraId="1210FF83">
            <w:r>
              <w:t>6</w:t>
            </w:r>
          </w:p>
        </w:tc>
        <w:tc>
          <w:tcPr>
            <w:tcW w:w="3023" w:type="dxa"/>
            <w:gridSpan w:val="2"/>
            <w:vAlign w:val="top"/>
          </w:tcPr>
          <w:p w14:paraId="504D4475">
            <w:r>
              <w:t>一次性使用气流雾化器</w:t>
            </w:r>
          </w:p>
        </w:tc>
        <w:tc>
          <w:tcPr>
            <w:tcW w:w="1173" w:type="dxa"/>
            <w:gridSpan w:val="2"/>
            <w:vAlign w:val="top"/>
          </w:tcPr>
          <w:p w14:paraId="367F53DF">
            <w:r>
              <w:t>套</w:t>
            </w:r>
            <w:r>
              <w:t>/a</w:t>
            </w:r>
          </w:p>
        </w:tc>
        <w:tc>
          <w:tcPr>
            <w:tcW w:w="1118" w:type="dxa"/>
            <w:gridSpan w:val="2"/>
            <w:vAlign w:val="top"/>
          </w:tcPr>
          <w:p w14:paraId="36930702">
            <w:r>
              <w:t>500</w:t>
            </w:r>
            <w:r>
              <w:t xml:space="preserve"> </w:t>
            </w:r>
            <w:r>
              <w:t>万</w:t>
            </w:r>
          </w:p>
        </w:tc>
        <w:tc>
          <w:tcPr>
            <w:tcW w:w="1118" w:type="dxa"/>
            <w:gridSpan w:val="2"/>
            <w:vAlign w:val="top"/>
          </w:tcPr>
          <w:p w14:paraId="6895857F">
            <w:r>
              <w:t>/</w:t>
            </w:r>
          </w:p>
        </w:tc>
        <w:tc>
          <w:tcPr>
            <w:tcW w:w="1264" w:type="dxa"/>
            <w:tcBorders>
              <w:right w:val="single" w:color="000000" w:sz="6" w:space="0"/>
            </w:tcBorders>
            <w:vAlign w:val="top"/>
          </w:tcPr>
          <w:p w14:paraId="63BA076F">
            <w:r>
              <w:t>500</w:t>
            </w:r>
            <w:r>
              <w:t xml:space="preserve"> </w:t>
            </w:r>
            <w:r>
              <w:t>万</w:t>
            </w:r>
          </w:p>
        </w:tc>
      </w:tr>
      <w:tr w14:paraId="450804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752" w:type="dxa"/>
            <w:vMerge w:val="continue"/>
            <w:tcBorders>
              <w:top w:val="nil"/>
              <w:left w:val="single" w:color="000000" w:sz="6" w:space="0"/>
              <w:bottom w:val="nil"/>
            </w:tcBorders>
            <w:vAlign w:val="top"/>
          </w:tcPr>
          <w:p w14:paraId="611DC075"/>
        </w:tc>
        <w:tc>
          <w:tcPr>
            <w:tcW w:w="616" w:type="dxa"/>
            <w:gridSpan w:val="2"/>
            <w:tcBorders>
              <w:bottom w:val="single" w:color="000000" w:sz="10" w:space="0"/>
            </w:tcBorders>
            <w:vAlign w:val="top"/>
          </w:tcPr>
          <w:p w14:paraId="378DD1EF">
            <w:r>
              <w:t>7</w:t>
            </w:r>
          </w:p>
        </w:tc>
        <w:tc>
          <w:tcPr>
            <w:tcW w:w="3023" w:type="dxa"/>
            <w:gridSpan w:val="2"/>
            <w:tcBorders>
              <w:bottom w:val="single" w:color="000000" w:sz="10" w:space="0"/>
            </w:tcBorders>
            <w:vAlign w:val="top"/>
          </w:tcPr>
          <w:p w14:paraId="4C8E3D0B">
            <w:r>
              <w:t>麻醉包</w:t>
            </w:r>
          </w:p>
        </w:tc>
        <w:tc>
          <w:tcPr>
            <w:tcW w:w="1173" w:type="dxa"/>
            <w:gridSpan w:val="2"/>
            <w:tcBorders>
              <w:bottom w:val="single" w:color="000000" w:sz="10" w:space="0"/>
            </w:tcBorders>
            <w:vAlign w:val="top"/>
          </w:tcPr>
          <w:p w14:paraId="6CF5D577">
            <w:r>
              <w:t>套</w:t>
            </w:r>
            <w:r>
              <w:t>/a</w:t>
            </w:r>
          </w:p>
        </w:tc>
        <w:tc>
          <w:tcPr>
            <w:tcW w:w="1118" w:type="dxa"/>
            <w:gridSpan w:val="2"/>
            <w:tcBorders>
              <w:bottom w:val="single" w:color="000000" w:sz="10" w:space="0"/>
            </w:tcBorders>
            <w:vAlign w:val="top"/>
          </w:tcPr>
          <w:p w14:paraId="7DC2E075">
            <w:r>
              <w:t>/</w:t>
            </w:r>
          </w:p>
        </w:tc>
        <w:tc>
          <w:tcPr>
            <w:tcW w:w="1118" w:type="dxa"/>
            <w:gridSpan w:val="2"/>
            <w:tcBorders>
              <w:bottom w:val="single" w:color="000000" w:sz="10" w:space="0"/>
            </w:tcBorders>
            <w:vAlign w:val="top"/>
          </w:tcPr>
          <w:p w14:paraId="2957E09A">
            <w:r>
              <w:t>1</w:t>
            </w:r>
            <w:r>
              <w:t xml:space="preserve"> </w:t>
            </w:r>
            <w:r>
              <w:t>亿</w:t>
            </w:r>
          </w:p>
        </w:tc>
        <w:tc>
          <w:tcPr>
            <w:tcW w:w="1264" w:type="dxa"/>
            <w:tcBorders>
              <w:bottom w:val="single" w:color="000000" w:sz="10" w:space="0"/>
              <w:right w:val="single" w:color="000000" w:sz="6" w:space="0"/>
            </w:tcBorders>
            <w:vAlign w:val="top"/>
          </w:tcPr>
          <w:p w14:paraId="519DB529">
            <w:r>
              <w:t>1</w:t>
            </w:r>
            <w:r>
              <w:t xml:space="preserve"> </w:t>
            </w:r>
            <w:r>
              <w:t>亿</w:t>
            </w:r>
          </w:p>
        </w:tc>
      </w:tr>
      <w:tr w14:paraId="74746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8" w:hRule="atLeast"/>
        </w:trPr>
        <w:tc>
          <w:tcPr>
            <w:tcW w:w="752" w:type="dxa"/>
            <w:vMerge w:val="continue"/>
            <w:tcBorders>
              <w:top w:val="nil"/>
              <w:left w:val="single" w:color="000000" w:sz="6" w:space="0"/>
              <w:bottom w:val="nil"/>
            </w:tcBorders>
            <w:vAlign w:val="top"/>
          </w:tcPr>
          <w:p w14:paraId="52C28DB7"/>
        </w:tc>
        <w:tc>
          <w:tcPr>
            <w:tcW w:w="8312" w:type="dxa"/>
            <w:gridSpan w:val="11"/>
            <w:tcBorders>
              <w:top w:val="single" w:color="000000" w:sz="10" w:space="0"/>
              <w:bottom w:val="single" w:color="000000" w:sz="10" w:space="0"/>
              <w:right w:val="single" w:color="000000" w:sz="6" w:space="0"/>
            </w:tcBorders>
            <w:vAlign w:val="top"/>
          </w:tcPr>
          <w:p w14:paraId="21E1D5EF">
            <w:r>
              <w:t>4</w:t>
            </w:r>
            <w:r>
              <w:t xml:space="preserve"> </w:t>
            </w:r>
            <w:r>
              <w:t>、现有工程原辅材料及能源消耗</w:t>
            </w:r>
          </w:p>
          <w:p w14:paraId="32B092ED">
            <w:r>
              <w:t>现有工程原辅材料主要为各种塑料颗粒、油墨等，具体见下表。</w:t>
            </w:r>
          </w:p>
          <w:p w14:paraId="29C2D99E">
            <w:r>
              <w:t>表</w:t>
            </w:r>
            <w:r>
              <w:t xml:space="preserve"> </w:t>
            </w:r>
            <w:r>
              <w:t xml:space="preserve">2-11    </w:t>
            </w:r>
            <w:r>
              <w:t>现有工程原辅材料及能源消耗一览表</w:t>
            </w:r>
          </w:p>
        </w:tc>
      </w:tr>
      <w:tr w14:paraId="0767D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52" w:type="dxa"/>
            <w:vMerge w:val="continue"/>
            <w:tcBorders>
              <w:top w:val="nil"/>
              <w:left w:val="single" w:color="000000" w:sz="6" w:space="0"/>
              <w:bottom w:val="nil"/>
            </w:tcBorders>
            <w:vAlign w:val="top"/>
          </w:tcPr>
          <w:p w14:paraId="7D16EDF1"/>
        </w:tc>
        <w:tc>
          <w:tcPr>
            <w:tcW w:w="596" w:type="dxa"/>
            <w:vMerge w:val="restart"/>
            <w:tcBorders>
              <w:top w:val="single" w:color="000000" w:sz="10" w:space="0"/>
              <w:bottom w:val="nil"/>
            </w:tcBorders>
            <w:textDirection w:val="tbRlV"/>
            <w:vAlign w:val="top"/>
          </w:tcPr>
          <w:p w14:paraId="49F7549B">
            <w:r>
              <w:t>序</w:t>
            </w:r>
            <w:r>
              <w:t xml:space="preserve"> </w:t>
            </w:r>
            <w:r>
              <w:t>号</w:t>
            </w:r>
          </w:p>
        </w:tc>
        <w:tc>
          <w:tcPr>
            <w:tcW w:w="2596" w:type="dxa"/>
            <w:gridSpan w:val="2"/>
            <w:vMerge w:val="restart"/>
            <w:tcBorders>
              <w:top w:val="single" w:color="000000" w:sz="10" w:space="0"/>
              <w:bottom w:val="nil"/>
            </w:tcBorders>
            <w:vAlign w:val="top"/>
          </w:tcPr>
          <w:p w14:paraId="6D196118">
            <w:r>
              <w:t>名称</w:t>
            </w:r>
          </w:p>
        </w:tc>
        <w:tc>
          <w:tcPr>
            <w:tcW w:w="3686" w:type="dxa"/>
            <w:gridSpan w:val="6"/>
            <w:tcBorders>
              <w:top w:val="single" w:color="000000" w:sz="10" w:space="0"/>
            </w:tcBorders>
            <w:vAlign w:val="top"/>
          </w:tcPr>
          <w:p w14:paraId="0E500E10">
            <w:r>
              <w:t>消耗量（</w:t>
            </w:r>
            <w:r>
              <w:t>t/a</w:t>
            </w:r>
            <w:r>
              <w:t>）</w:t>
            </w:r>
          </w:p>
        </w:tc>
        <w:tc>
          <w:tcPr>
            <w:tcW w:w="1434" w:type="dxa"/>
            <w:gridSpan w:val="2"/>
            <w:vMerge w:val="restart"/>
            <w:tcBorders>
              <w:top w:val="single" w:color="000000" w:sz="10" w:space="0"/>
              <w:bottom w:val="nil"/>
              <w:right w:val="single" w:color="000000" w:sz="6" w:space="0"/>
            </w:tcBorders>
            <w:vAlign w:val="top"/>
          </w:tcPr>
          <w:p w14:paraId="25DC83AA">
            <w:r>
              <w:t>贮存位置</w:t>
            </w:r>
          </w:p>
        </w:tc>
      </w:tr>
      <w:tr w14:paraId="3775F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C58C6FB"/>
        </w:tc>
        <w:tc>
          <w:tcPr>
            <w:tcW w:w="596" w:type="dxa"/>
            <w:vMerge w:val="continue"/>
            <w:tcBorders>
              <w:top w:val="nil"/>
            </w:tcBorders>
            <w:textDirection w:val="tbRlV"/>
            <w:vAlign w:val="top"/>
          </w:tcPr>
          <w:p w14:paraId="65E52FA5"/>
        </w:tc>
        <w:tc>
          <w:tcPr>
            <w:tcW w:w="2596" w:type="dxa"/>
            <w:gridSpan w:val="2"/>
            <w:vMerge w:val="continue"/>
            <w:tcBorders>
              <w:top w:val="nil"/>
            </w:tcBorders>
            <w:vAlign w:val="top"/>
          </w:tcPr>
          <w:p w14:paraId="6D341FCD"/>
        </w:tc>
        <w:tc>
          <w:tcPr>
            <w:tcW w:w="1129" w:type="dxa"/>
            <w:gridSpan w:val="2"/>
            <w:vAlign w:val="top"/>
          </w:tcPr>
          <w:p w14:paraId="2E1CDCC5">
            <w:r>
              <w:t>老厂区</w:t>
            </w:r>
          </w:p>
        </w:tc>
        <w:tc>
          <w:tcPr>
            <w:tcW w:w="1267" w:type="dxa"/>
            <w:gridSpan w:val="2"/>
            <w:vAlign w:val="top"/>
          </w:tcPr>
          <w:p w14:paraId="661B27A6">
            <w:r>
              <w:t>新厂区</w:t>
            </w:r>
          </w:p>
        </w:tc>
        <w:tc>
          <w:tcPr>
            <w:tcW w:w="1290" w:type="dxa"/>
            <w:gridSpan w:val="2"/>
            <w:vAlign w:val="top"/>
          </w:tcPr>
          <w:p w14:paraId="269F6B6A">
            <w:r>
              <w:t>合计</w:t>
            </w:r>
          </w:p>
        </w:tc>
        <w:tc>
          <w:tcPr>
            <w:tcW w:w="1434" w:type="dxa"/>
            <w:gridSpan w:val="2"/>
            <w:vMerge w:val="continue"/>
            <w:tcBorders>
              <w:top w:val="nil"/>
              <w:right w:val="single" w:color="000000" w:sz="6" w:space="0"/>
            </w:tcBorders>
            <w:vAlign w:val="top"/>
          </w:tcPr>
          <w:p w14:paraId="7943C8BE"/>
        </w:tc>
      </w:tr>
      <w:tr w14:paraId="6EFD5F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79AD5F5"/>
        </w:tc>
        <w:tc>
          <w:tcPr>
            <w:tcW w:w="596" w:type="dxa"/>
            <w:vAlign w:val="top"/>
          </w:tcPr>
          <w:p w14:paraId="7F1B82FE">
            <w:r>
              <w:t>1</w:t>
            </w:r>
          </w:p>
        </w:tc>
        <w:tc>
          <w:tcPr>
            <w:tcW w:w="2596" w:type="dxa"/>
            <w:gridSpan w:val="2"/>
            <w:vAlign w:val="top"/>
          </w:tcPr>
          <w:p w14:paraId="441832F3">
            <w:r>
              <w:t>低密度聚乙烯（</w:t>
            </w:r>
            <w:r>
              <w:t>LDPE</w:t>
            </w:r>
            <w:r>
              <w:t>）</w:t>
            </w:r>
          </w:p>
        </w:tc>
        <w:tc>
          <w:tcPr>
            <w:tcW w:w="1129" w:type="dxa"/>
            <w:gridSpan w:val="2"/>
            <w:vAlign w:val="top"/>
          </w:tcPr>
          <w:p w14:paraId="77E3FF60">
            <w:r>
              <w:t>0</w:t>
            </w:r>
          </w:p>
        </w:tc>
        <w:tc>
          <w:tcPr>
            <w:tcW w:w="1267" w:type="dxa"/>
            <w:gridSpan w:val="2"/>
            <w:vAlign w:val="top"/>
          </w:tcPr>
          <w:p w14:paraId="533D09F1">
            <w:r>
              <w:t>413.77</w:t>
            </w:r>
          </w:p>
        </w:tc>
        <w:tc>
          <w:tcPr>
            <w:tcW w:w="1290" w:type="dxa"/>
            <w:gridSpan w:val="2"/>
            <w:vAlign w:val="top"/>
          </w:tcPr>
          <w:p w14:paraId="2C21A95F">
            <w:r>
              <w:t>413.77</w:t>
            </w:r>
          </w:p>
        </w:tc>
        <w:tc>
          <w:tcPr>
            <w:tcW w:w="1434" w:type="dxa"/>
            <w:gridSpan w:val="2"/>
            <w:tcBorders>
              <w:right w:val="single" w:color="000000" w:sz="6" w:space="0"/>
            </w:tcBorders>
            <w:vAlign w:val="top"/>
          </w:tcPr>
          <w:p w14:paraId="5BAF6C2C">
            <w:r>
              <w:t>仓库</w:t>
            </w:r>
          </w:p>
        </w:tc>
      </w:tr>
      <w:tr w14:paraId="09A43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1400DA0"/>
        </w:tc>
        <w:tc>
          <w:tcPr>
            <w:tcW w:w="596" w:type="dxa"/>
            <w:vAlign w:val="top"/>
          </w:tcPr>
          <w:p w14:paraId="440F6177">
            <w:r>
              <w:t>2</w:t>
            </w:r>
          </w:p>
        </w:tc>
        <w:tc>
          <w:tcPr>
            <w:tcW w:w="2596" w:type="dxa"/>
            <w:gridSpan w:val="2"/>
            <w:vAlign w:val="top"/>
          </w:tcPr>
          <w:p w14:paraId="3F137211">
            <w:r>
              <w:t>高密度聚乙烯（</w:t>
            </w:r>
            <w:r>
              <w:t>HDPE</w:t>
            </w:r>
            <w:r>
              <w:t>）</w:t>
            </w:r>
          </w:p>
        </w:tc>
        <w:tc>
          <w:tcPr>
            <w:tcW w:w="1129" w:type="dxa"/>
            <w:gridSpan w:val="2"/>
            <w:vAlign w:val="top"/>
          </w:tcPr>
          <w:p w14:paraId="2D2BE423">
            <w:r>
              <w:t>0</w:t>
            </w:r>
          </w:p>
        </w:tc>
        <w:tc>
          <w:tcPr>
            <w:tcW w:w="1267" w:type="dxa"/>
            <w:gridSpan w:val="2"/>
            <w:vAlign w:val="top"/>
          </w:tcPr>
          <w:p w14:paraId="26882684">
            <w:r>
              <w:t>98.06</w:t>
            </w:r>
          </w:p>
        </w:tc>
        <w:tc>
          <w:tcPr>
            <w:tcW w:w="1290" w:type="dxa"/>
            <w:gridSpan w:val="2"/>
            <w:vAlign w:val="top"/>
          </w:tcPr>
          <w:p w14:paraId="67A529FE">
            <w:r>
              <w:t>98.06</w:t>
            </w:r>
          </w:p>
        </w:tc>
        <w:tc>
          <w:tcPr>
            <w:tcW w:w="1434" w:type="dxa"/>
            <w:gridSpan w:val="2"/>
            <w:tcBorders>
              <w:right w:val="single" w:color="000000" w:sz="6" w:space="0"/>
            </w:tcBorders>
            <w:vAlign w:val="top"/>
          </w:tcPr>
          <w:p w14:paraId="53C08911">
            <w:r>
              <w:t>仓库</w:t>
            </w:r>
          </w:p>
        </w:tc>
      </w:tr>
      <w:tr w14:paraId="264F4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2" w:type="dxa"/>
            <w:vMerge w:val="continue"/>
            <w:tcBorders>
              <w:top w:val="nil"/>
              <w:left w:val="single" w:color="000000" w:sz="6" w:space="0"/>
              <w:bottom w:val="nil"/>
            </w:tcBorders>
            <w:vAlign w:val="top"/>
          </w:tcPr>
          <w:p w14:paraId="1C0A406A"/>
        </w:tc>
        <w:tc>
          <w:tcPr>
            <w:tcW w:w="596" w:type="dxa"/>
            <w:vAlign w:val="top"/>
          </w:tcPr>
          <w:p w14:paraId="4BF4D59E"/>
          <w:p w14:paraId="6AE2A0CD">
            <w:r>
              <w:t>3</w:t>
            </w:r>
          </w:p>
        </w:tc>
        <w:tc>
          <w:tcPr>
            <w:tcW w:w="2596" w:type="dxa"/>
            <w:gridSpan w:val="2"/>
            <w:vAlign w:val="top"/>
          </w:tcPr>
          <w:p w14:paraId="7FCD67EC">
            <w:r>
              <w:t>ABS</w:t>
            </w:r>
            <w:r>
              <w:t>（丙烯腈（</w:t>
            </w:r>
            <w:r>
              <w:t>A</w:t>
            </w:r>
            <w:r>
              <w:t>）、丁二</w:t>
            </w:r>
          </w:p>
          <w:p w14:paraId="3627EE81">
            <w:r>
              <w:t>烯（</w:t>
            </w:r>
            <w:r>
              <w:t>B</w:t>
            </w:r>
            <w:r>
              <w:t>）、苯乙烯（</w:t>
            </w:r>
            <w:r>
              <w:t>S</w:t>
            </w:r>
            <w:r>
              <w:t>）三</w:t>
            </w:r>
          </w:p>
          <w:p w14:paraId="73752B65">
            <w:r>
              <w:t>种单体的三元共聚物）</w:t>
            </w:r>
          </w:p>
        </w:tc>
        <w:tc>
          <w:tcPr>
            <w:tcW w:w="1129" w:type="dxa"/>
            <w:gridSpan w:val="2"/>
            <w:vAlign w:val="top"/>
          </w:tcPr>
          <w:p w14:paraId="633BF090"/>
          <w:p w14:paraId="3884CA96">
            <w:r>
              <w:t>0</w:t>
            </w:r>
          </w:p>
        </w:tc>
        <w:tc>
          <w:tcPr>
            <w:tcW w:w="1267" w:type="dxa"/>
            <w:gridSpan w:val="2"/>
            <w:vAlign w:val="top"/>
          </w:tcPr>
          <w:p w14:paraId="61355D6E"/>
          <w:p w14:paraId="434A7665">
            <w:r>
              <w:t>511.83</w:t>
            </w:r>
          </w:p>
        </w:tc>
        <w:tc>
          <w:tcPr>
            <w:tcW w:w="1290" w:type="dxa"/>
            <w:gridSpan w:val="2"/>
            <w:vAlign w:val="top"/>
          </w:tcPr>
          <w:p w14:paraId="6E53C478"/>
          <w:p w14:paraId="1AB8172D">
            <w:r>
              <w:t>511.83</w:t>
            </w:r>
          </w:p>
        </w:tc>
        <w:tc>
          <w:tcPr>
            <w:tcW w:w="1434" w:type="dxa"/>
            <w:gridSpan w:val="2"/>
            <w:tcBorders>
              <w:right w:val="single" w:color="000000" w:sz="6" w:space="0"/>
            </w:tcBorders>
            <w:vAlign w:val="top"/>
          </w:tcPr>
          <w:p w14:paraId="1ACFEAD2"/>
          <w:p w14:paraId="2781AF63">
            <w:r>
              <w:t>仓库</w:t>
            </w:r>
          </w:p>
        </w:tc>
      </w:tr>
      <w:tr w14:paraId="6696C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E242401"/>
        </w:tc>
        <w:tc>
          <w:tcPr>
            <w:tcW w:w="596" w:type="dxa"/>
            <w:vAlign w:val="top"/>
          </w:tcPr>
          <w:p w14:paraId="50523D1E">
            <w:r>
              <w:t>4</w:t>
            </w:r>
          </w:p>
        </w:tc>
        <w:tc>
          <w:tcPr>
            <w:tcW w:w="2596" w:type="dxa"/>
            <w:gridSpan w:val="2"/>
            <w:vAlign w:val="top"/>
          </w:tcPr>
          <w:p w14:paraId="725CF9E6">
            <w:r>
              <w:t>聚氯乙烯（</w:t>
            </w:r>
            <w:r>
              <w:t>PVC</w:t>
            </w:r>
            <w:r>
              <w:t>）</w:t>
            </w:r>
          </w:p>
        </w:tc>
        <w:tc>
          <w:tcPr>
            <w:tcW w:w="1129" w:type="dxa"/>
            <w:gridSpan w:val="2"/>
            <w:vAlign w:val="top"/>
          </w:tcPr>
          <w:p w14:paraId="2719B51E">
            <w:r>
              <w:t>3000</w:t>
            </w:r>
          </w:p>
        </w:tc>
        <w:tc>
          <w:tcPr>
            <w:tcW w:w="1267" w:type="dxa"/>
            <w:gridSpan w:val="2"/>
            <w:vAlign w:val="top"/>
          </w:tcPr>
          <w:p w14:paraId="0932EDF7">
            <w:r>
              <w:t>5639.78</w:t>
            </w:r>
          </w:p>
        </w:tc>
        <w:tc>
          <w:tcPr>
            <w:tcW w:w="1290" w:type="dxa"/>
            <w:gridSpan w:val="2"/>
            <w:vAlign w:val="top"/>
          </w:tcPr>
          <w:p w14:paraId="69857C7E">
            <w:r>
              <w:t>8639.78</w:t>
            </w:r>
          </w:p>
        </w:tc>
        <w:tc>
          <w:tcPr>
            <w:tcW w:w="1434" w:type="dxa"/>
            <w:gridSpan w:val="2"/>
            <w:tcBorders>
              <w:right w:val="single" w:color="000000" w:sz="6" w:space="0"/>
            </w:tcBorders>
            <w:vAlign w:val="top"/>
          </w:tcPr>
          <w:p w14:paraId="580776DF">
            <w:r>
              <w:t>仓库</w:t>
            </w:r>
          </w:p>
        </w:tc>
      </w:tr>
      <w:tr w14:paraId="20C4C9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04C4A98"/>
        </w:tc>
        <w:tc>
          <w:tcPr>
            <w:tcW w:w="596" w:type="dxa"/>
            <w:vAlign w:val="top"/>
          </w:tcPr>
          <w:p w14:paraId="3EFAB7B5">
            <w:r>
              <w:t>5</w:t>
            </w:r>
          </w:p>
        </w:tc>
        <w:tc>
          <w:tcPr>
            <w:tcW w:w="2596" w:type="dxa"/>
            <w:gridSpan w:val="2"/>
            <w:vAlign w:val="top"/>
          </w:tcPr>
          <w:p w14:paraId="52BBD125">
            <w:r>
              <w:t>聚乙烯（</w:t>
            </w:r>
            <w:r>
              <w:t>PE</w:t>
            </w:r>
            <w:r>
              <w:t>）</w:t>
            </w:r>
          </w:p>
        </w:tc>
        <w:tc>
          <w:tcPr>
            <w:tcW w:w="1129" w:type="dxa"/>
            <w:gridSpan w:val="2"/>
            <w:vAlign w:val="top"/>
          </w:tcPr>
          <w:p w14:paraId="4D512D78">
            <w:r>
              <w:t>0</w:t>
            </w:r>
          </w:p>
        </w:tc>
        <w:tc>
          <w:tcPr>
            <w:tcW w:w="1267" w:type="dxa"/>
            <w:gridSpan w:val="2"/>
            <w:vAlign w:val="top"/>
          </w:tcPr>
          <w:p w14:paraId="52CE03DA">
            <w:r>
              <w:t>2324.52</w:t>
            </w:r>
          </w:p>
        </w:tc>
        <w:tc>
          <w:tcPr>
            <w:tcW w:w="1290" w:type="dxa"/>
            <w:gridSpan w:val="2"/>
            <w:vAlign w:val="top"/>
          </w:tcPr>
          <w:p w14:paraId="431138A9">
            <w:r>
              <w:t>2324.52</w:t>
            </w:r>
          </w:p>
        </w:tc>
        <w:tc>
          <w:tcPr>
            <w:tcW w:w="1434" w:type="dxa"/>
            <w:gridSpan w:val="2"/>
            <w:tcBorders>
              <w:right w:val="single" w:color="000000" w:sz="6" w:space="0"/>
            </w:tcBorders>
            <w:vAlign w:val="top"/>
          </w:tcPr>
          <w:p w14:paraId="03C4FCED">
            <w:r>
              <w:t>仓库</w:t>
            </w:r>
          </w:p>
        </w:tc>
      </w:tr>
      <w:tr w14:paraId="01429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5684ACD"/>
        </w:tc>
        <w:tc>
          <w:tcPr>
            <w:tcW w:w="596" w:type="dxa"/>
            <w:vAlign w:val="top"/>
          </w:tcPr>
          <w:p w14:paraId="3B9A4D59">
            <w:r>
              <w:t>6</w:t>
            </w:r>
          </w:p>
        </w:tc>
        <w:tc>
          <w:tcPr>
            <w:tcW w:w="2596" w:type="dxa"/>
            <w:gridSpan w:val="2"/>
            <w:vAlign w:val="top"/>
          </w:tcPr>
          <w:p w14:paraId="434263D8">
            <w:r>
              <w:t>聚丙烯（</w:t>
            </w:r>
            <w:r>
              <w:t>PP</w:t>
            </w:r>
            <w:r>
              <w:t>）</w:t>
            </w:r>
          </w:p>
        </w:tc>
        <w:tc>
          <w:tcPr>
            <w:tcW w:w="1129" w:type="dxa"/>
            <w:gridSpan w:val="2"/>
            <w:vAlign w:val="top"/>
          </w:tcPr>
          <w:p w14:paraId="4F534E37">
            <w:r>
              <w:t>2000</w:t>
            </w:r>
          </w:p>
        </w:tc>
        <w:tc>
          <w:tcPr>
            <w:tcW w:w="1267" w:type="dxa"/>
            <w:gridSpan w:val="2"/>
            <w:vAlign w:val="top"/>
          </w:tcPr>
          <w:p w14:paraId="29F6A81A">
            <w:r>
              <w:t>8417.26</w:t>
            </w:r>
          </w:p>
        </w:tc>
        <w:tc>
          <w:tcPr>
            <w:tcW w:w="1290" w:type="dxa"/>
            <w:gridSpan w:val="2"/>
            <w:vAlign w:val="top"/>
          </w:tcPr>
          <w:p w14:paraId="46948B8F">
            <w:r>
              <w:t>10417.26</w:t>
            </w:r>
          </w:p>
        </w:tc>
        <w:tc>
          <w:tcPr>
            <w:tcW w:w="1434" w:type="dxa"/>
            <w:gridSpan w:val="2"/>
            <w:tcBorders>
              <w:right w:val="single" w:color="000000" w:sz="6" w:space="0"/>
            </w:tcBorders>
            <w:vAlign w:val="top"/>
          </w:tcPr>
          <w:p w14:paraId="1114C685">
            <w:r>
              <w:t>仓库</w:t>
            </w:r>
          </w:p>
        </w:tc>
      </w:tr>
      <w:tr w14:paraId="0BA8B6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5814C5CA"/>
        </w:tc>
        <w:tc>
          <w:tcPr>
            <w:tcW w:w="596" w:type="dxa"/>
            <w:vAlign w:val="top"/>
          </w:tcPr>
          <w:p w14:paraId="4965C4D2">
            <w:r>
              <w:t>7</w:t>
            </w:r>
          </w:p>
        </w:tc>
        <w:tc>
          <w:tcPr>
            <w:tcW w:w="2596" w:type="dxa"/>
            <w:gridSpan w:val="2"/>
            <w:vAlign w:val="top"/>
          </w:tcPr>
          <w:p w14:paraId="1E41AD60">
            <w:r>
              <w:t>线性低密度聚乙烯</w:t>
            </w:r>
          </w:p>
          <w:p w14:paraId="5ACA1E92">
            <w:r>
              <w:t>（</w:t>
            </w:r>
            <w:r>
              <w:t>LLDPE</w:t>
            </w:r>
            <w:r>
              <w:t>）</w:t>
            </w:r>
          </w:p>
        </w:tc>
        <w:tc>
          <w:tcPr>
            <w:tcW w:w="1129" w:type="dxa"/>
            <w:gridSpan w:val="2"/>
            <w:vAlign w:val="top"/>
          </w:tcPr>
          <w:p w14:paraId="6309178E">
            <w:r>
              <w:t>0</w:t>
            </w:r>
          </w:p>
        </w:tc>
        <w:tc>
          <w:tcPr>
            <w:tcW w:w="1267" w:type="dxa"/>
            <w:gridSpan w:val="2"/>
            <w:vAlign w:val="top"/>
          </w:tcPr>
          <w:p w14:paraId="2ADE1679">
            <w:r>
              <w:t>133.79</w:t>
            </w:r>
          </w:p>
        </w:tc>
        <w:tc>
          <w:tcPr>
            <w:tcW w:w="1290" w:type="dxa"/>
            <w:gridSpan w:val="2"/>
            <w:vAlign w:val="top"/>
          </w:tcPr>
          <w:p w14:paraId="06AD9EFC">
            <w:r>
              <w:t>133.79</w:t>
            </w:r>
          </w:p>
        </w:tc>
        <w:tc>
          <w:tcPr>
            <w:tcW w:w="1434" w:type="dxa"/>
            <w:gridSpan w:val="2"/>
            <w:tcBorders>
              <w:right w:val="single" w:color="000000" w:sz="6" w:space="0"/>
            </w:tcBorders>
            <w:vAlign w:val="top"/>
          </w:tcPr>
          <w:p w14:paraId="5215EC66">
            <w:r>
              <w:t>仓库</w:t>
            </w:r>
          </w:p>
        </w:tc>
      </w:tr>
      <w:tr w14:paraId="4721B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2FE71CF"/>
        </w:tc>
        <w:tc>
          <w:tcPr>
            <w:tcW w:w="596" w:type="dxa"/>
            <w:vAlign w:val="top"/>
          </w:tcPr>
          <w:p w14:paraId="61BA9ADF">
            <w:r>
              <w:t>8</w:t>
            </w:r>
          </w:p>
        </w:tc>
        <w:tc>
          <w:tcPr>
            <w:tcW w:w="2596" w:type="dxa"/>
            <w:gridSpan w:val="2"/>
            <w:vAlign w:val="top"/>
          </w:tcPr>
          <w:p w14:paraId="00C5A370">
            <w:r>
              <w:t>聚甲醛（</w:t>
            </w:r>
            <w:r>
              <w:t>POM</w:t>
            </w:r>
            <w:r>
              <w:t>）</w:t>
            </w:r>
          </w:p>
        </w:tc>
        <w:tc>
          <w:tcPr>
            <w:tcW w:w="1129" w:type="dxa"/>
            <w:gridSpan w:val="2"/>
            <w:vAlign w:val="top"/>
          </w:tcPr>
          <w:p w14:paraId="7452AA94">
            <w:r>
              <w:t>0</w:t>
            </w:r>
          </w:p>
        </w:tc>
        <w:tc>
          <w:tcPr>
            <w:tcW w:w="1267" w:type="dxa"/>
            <w:gridSpan w:val="2"/>
            <w:vAlign w:val="top"/>
          </w:tcPr>
          <w:p w14:paraId="72DFBB05">
            <w:r>
              <w:t>2.16</w:t>
            </w:r>
          </w:p>
        </w:tc>
        <w:tc>
          <w:tcPr>
            <w:tcW w:w="1290" w:type="dxa"/>
            <w:gridSpan w:val="2"/>
            <w:vAlign w:val="top"/>
          </w:tcPr>
          <w:p w14:paraId="409ECE9D">
            <w:r>
              <w:t>2.16</w:t>
            </w:r>
          </w:p>
        </w:tc>
        <w:tc>
          <w:tcPr>
            <w:tcW w:w="1434" w:type="dxa"/>
            <w:gridSpan w:val="2"/>
            <w:tcBorders>
              <w:right w:val="single" w:color="000000" w:sz="6" w:space="0"/>
            </w:tcBorders>
            <w:vAlign w:val="top"/>
          </w:tcPr>
          <w:p w14:paraId="482A951A">
            <w:r>
              <w:t>仓库</w:t>
            </w:r>
          </w:p>
        </w:tc>
      </w:tr>
      <w:tr w14:paraId="69770A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1FD48C5"/>
        </w:tc>
        <w:tc>
          <w:tcPr>
            <w:tcW w:w="596" w:type="dxa"/>
            <w:vAlign w:val="top"/>
          </w:tcPr>
          <w:p w14:paraId="086E0A30">
            <w:r>
              <w:t>9</w:t>
            </w:r>
          </w:p>
        </w:tc>
        <w:tc>
          <w:tcPr>
            <w:tcW w:w="2596" w:type="dxa"/>
            <w:gridSpan w:val="2"/>
            <w:vAlign w:val="top"/>
          </w:tcPr>
          <w:p w14:paraId="3E8EFA3E">
            <w:r>
              <w:t>环氧树脂</w:t>
            </w:r>
          </w:p>
        </w:tc>
        <w:tc>
          <w:tcPr>
            <w:tcW w:w="1129" w:type="dxa"/>
            <w:gridSpan w:val="2"/>
            <w:vAlign w:val="top"/>
          </w:tcPr>
          <w:p w14:paraId="4606D2D1">
            <w:r>
              <w:t>1.8</w:t>
            </w:r>
          </w:p>
        </w:tc>
        <w:tc>
          <w:tcPr>
            <w:tcW w:w="1267" w:type="dxa"/>
            <w:gridSpan w:val="2"/>
            <w:vAlign w:val="top"/>
          </w:tcPr>
          <w:p w14:paraId="2479126F">
            <w:r>
              <w:t>0</w:t>
            </w:r>
          </w:p>
        </w:tc>
        <w:tc>
          <w:tcPr>
            <w:tcW w:w="1290" w:type="dxa"/>
            <w:gridSpan w:val="2"/>
            <w:vAlign w:val="top"/>
          </w:tcPr>
          <w:p w14:paraId="1370C3E3">
            <w:r>
              <w:t>1.8</w:t>
            </w:r>
          </w:p>
        </w:tc>
        <w:tc>
          <w:tcPr>
            <w:tcW w:w="1434" w:type="dxa"/>
            <w:gridSpan w:val="2"/>
            <w:tcBorders>
              <w:right w:val="single" w:color="000000" w:sz="6" w:space="0"/>
            </w:tcBorders>
            <w:vAlign w:val="top"/>
          </w:tcPr>
          <w:p w14:paraId="33763483">
            <w:r>
              <w:t>仓库</w:t>
            </w:r>
          </w:p>
        </w:tc>
      </w:tr>
      <w:tr w14:paraId="4912B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F7B0FFE"/>
        </w:tc>
        <w:tc>
          <w:tcPr>
            <w:tcW w:w="596" w:type="dxa"/>
            <w:vAlign w:val="top"/>
          </w:tcPr>
          <w:p w14:paraId="1A547BB7">
            <w:r>
              <w:t>10</w:t>
            </w:r>
          </w:p>
        </w:tc>
        <w:tc>
          <w:tcPr>
            <w:tcW w:w="2596" w:type="dxa"/>
            <w:gridSpan w:val="2"/>
            <w:vAlign w:val="top"/>
          </w:tcPr>
          <w:p w14:paraId="4B68A5AD">
            <w:r>
              <w:t>色母</w:t>
            </w:r>
          </w:p>
        </w:tc>
        <w:tc>
          <w:tcPr>
            <w:tcW w:w="1129" w:type="dxa"/>
            <w:gridSpan w:val="2"/>
            <w:vAlign w:val="top"/>
          </w:tcPr>
          <w:p w14:paraId="463065F6">
            <w:r>
              <w:t>0</w:t>
            </w:r>
          </w:p>
        </w:tc>
        <w:tc>
          <w:tcPr>
            <w:tcW w:w="1267" w:type="dxa"/>
            <w:gridSpan w:val="2"/>
            <w:vAlign w:val="top"/>
          </w:tcPr>
          <w:p w14:paraId="6DE2F1F0">
            <w:r>
              <w:t>58.96</w:t>
            </w:r>
          </w:p>
        </w:tc>
        <w:tc>
          <w:tcPr>
            <w:tcW w:w="1290" w:type="dxa"/>
            <w:gridSpan w:val="2"/>
            <w:vAlign w:val="top"/>
          </w:tcPr>
          <w:p w14:paraId="3205FB8B">
            <w:r>
              <w:t>58.96</w:t>
            </w:r>
          </w:p>
        </w:tc>
        <w:tc>
          <w:tcPr>
            <w:tcW w:w="1434" w:type="dxa"/>
            <w:gridSpan w:val="2"/>
            <w:tcBorders>
              <w:right w:val="single" w:color="000000" w:sz="6" w:space="0"/>
            </w:tcBorders>
            <w:vAlign w:val="top"/>
          </w:tcPr>
          <w:p w14:paraId="1ACD5875">
            <w:r>
              <w:t>仓库</w:t>
            </w:r>
          </w:p>
        </w:tc>
      </w:tr>
      <w:tr w14:paraId="1C5C8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44DA6F1"/>
        </w:tc>
        <w:tc>
          <w:tcPr>
            <w:tcW w:w="596" w:type="dxa"/>
            <w:vAlign w:val="top"/>
          </w:tcPr>
          <w:p w14:paraId="48187149">
            <w:r>
              <w:t>11</w:t>
            </w:r>
          </w:p>
        </w:tc>
        <w:tc>
          <w:tcPr>
            <w:tcW w:w="2596" w:type="dxa"/>
            <w:gridSpan w:val="2"/>
            <w:vAlign w:val="top"/>
          </w:tcPr>
          <w:p w14:paraId="765B1674">
            <w:r>
              <w:t>空过卷膜</w:t>
            </w:r>
          </w:p>
        </w:tc>
        <w:tc>
          <w:tcPr>
            <w:tcW w:w="1129" w:type="dxa"/>
            <w:gridSpan w:val="2"/>
            <w:vAlign w:val="top"/>
          </w:tcPr>
          <w:p w14:paraId="2314B961">
            <w:r>
              <w:t>0</w:t>
            </w:r>
          </w:p>
        </w:tc>
        <w:tc>
          <w:tcPr>
            <w:tcW w:w="1267" w:type="dxa"/>
            <w:gridSpan w:val="2"/>
            <w:vAlign w:val="top"/>
          </w:tcPr>
          <w:p w14:paraId="3FE8335A">
            <w:r>
              <w:t>338.34</w:t>
            </w:r>
          </w:p>
        </w:tc>
        <w:tc>
          <w:tcPr>
            <w:tcW w:w="1290" w:type="dxa"/>
            <w:gridSpan w:val="2"/>
            <w:vAlign w:val="top"/>
          </w:tcPr>
          <w:p w14:paraId="4ACF81D8">
            <w:r>
              <w:t>338.34</w:t>
            </w:r>
          </w:p>
        </w:tc>
        <w:tc>
          <w:tcPr>
            <w:tcW w:w="1434" w:type="dxa"/>
            <w:gridSpan w:val="2"/>
            <w:tcBorders>
              <w:right w:val="single" w:color="000000" w:sz="6" w:space="0"/>
            </w:tcBorders>
            <w:vAlign w:val="top"/>
          </w:tcPr>
          <w:p w14:paraId="57EFCF28">
            <w:r>
              <w:t>仓库</w:t>
            </w:r>
          </w:p>
        </w:tc>
      </w:tr>
      <w:tr w14:paraId="30D9E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2B89D16"/>
        </w:tc>
        <w:tc>
          <w:tcPr>
            <w:tcW w:w="596" w:type="dxa"/>
            <w:vAlign w:val="top"/>
          </w:tcPr>
          <w:p w14:paraId="7CE5740A">
            <w:r>
              <w:t>12</w:t>
            </w:r>
          </w:p>
        </w:tc>
        <w:tc>
          <w:tcPr>
            <w:tcW w:w="2596" w:type="dxa"/>
            <w:gridSpan w:val="2"/>
            <w:vAlign w:val="top"/>
          </w:tcPr>
          <w:p w14:paraId="35692C33">
            <w:r>
              <w:t>药过卷膜</w:t>
            </w:r>
          </w:p>
        </w:tc>
        <w:tc>
          <w:tcPr>
            <w:tcW w:w="1129" w:type="dxa"/>
            <w:gridSpan w:val="2"/>
            <w:vAlign w:val="top"/>
          </w:tcPr>
          <w:p w14:paraId="4CC137E1">
            <w:r>
              <w:t>0</w:t>
            </w:r>
          </w:p>
        </w:tc>
        <w:tc>
          <w:tcPr>
            <w:tcW w:w="1267" w:type="dxa"/>
            <w:gridSpan w:val="2"/>
            <w:vAlign w:val="top"/>
          </w:tcPr>
          <w:p w14:paraId="7E9D683D">
            <w:r>
              <w:t>441.79</w:t>
            </w:r>
          </w:p>
        </w:tc>
        <w:tc>
          <w:tcPr>
            <w:tcW w:w="1290" w:type="dxa"/>
            <w:gridSpan w:val="2"/>
            <w:vAlign w:val="top"/>
          </w:tcPr>
          <w:p w14:paraId="3D710209">
            <w:r>
              <w:t>441.79</w:t>
            </w:r>
          </w:p>
        </w:tc>
        <w:tc>
          <w:tcPr>
            <w:tcW w:w="1434" w:type="dxa"/>
            <w:gridSpan w:val="2"/>
            <w:tcBorders>
              <w:right w:val="single" w:color="000000" w:sz="6" w:space="0"/>
            </w:tcBorders>
            <w:vAlign w:val="top"/>
          </w:tcPr>
          <w:p w14:paraId="131F6C11">
            <w:r>
              <w:t>仓库</w:t>
            </w:r>
          </w:p>
        </w:tc>
      </w:tr>
      <w:tr w14:paraId="4C4AA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43BE676"/>
        </w:tc>
        <w:tc>
          <w:tcPr>
            <w:tcW w:w="596" w:type="dxa"/>
            <w:vAlign w:val="top"/>
          </w:tcPr>
          <w:p w14:paraId="6460F53D">
            <w:r>
              <w:t>13</w:t>
            </w:r>
          </w:p>
        </w:tc>
        <w:tc>
          <w:tcPr>
            <w:tcW w:w="2596" w:type="dxa"/>
            <w:gridSpan w:val="2"/>
            <w:vAlign w:val="top"/>
          </w:tcPr>
          <w:p w14:paraId="3CAE55DC">
            <w:r>
              <w:t>针尖</w:t>
            </w:r>
          </w:p>
        </w:tc>
        <w:tc>
          <w:tcPr>
            <w:tcW w:w="1129" w:type="dxa"/>
            <w:gridSpan w:val="2"/>
            <w:vAlign w:val="top"/>
          </w:tcPr>
          <w:p w14:paraId="3A6AF4DB">
            <w:r>
              <w:t>12</w:t>
            </w:r>
            <w:r>
              <w:t xml:space="preserve"> </w:t>
            </w:r>
            <w:r>
              <w:t>亿支</w:t>
            </w:r>
          </w:p>
        </w:tc>
        <w:tc>
          <w:tcPr>
            <w:tcW w:w="1267" w:type="dxa"/>
            <w:gridSpan w:val="2"/>
            <w:vAlign w:val="top"/>
          </w:tcPr>
          <w:p w14:paraId="7328DBF0">
            <w:r>
              <w:t>3.84</w:t>
            </w:r>
            <w:r>
              <w:t xml:space="preserve"> </w:t>
            </w:r>
            <w:r>
              <w:t>亿支</w:t>
            </w:r>
          </w:p>
        </w:tc>
        <w:tc>
          <w:tcPr>
            <w:tcW w:w="1290" w:type="dxa"/>
            <w:gridSpan w:val="2"/>
            <w:vAlign w:val="top"/>
          </w:tcPr>
          <w:p w14:paraId="58B21F58">
            <w:r>
              <w:t>15.84</w:t>
            </w:r>
            <w:r>
              <w:t xml:space="preserve"> </w:t>
            </w:r>
            <w:r>
              <w:t>亿支</w:t>
            </w:r>
          </w:p>
        </w:tc>
        <w:tc>
          <w:tcPr>
            <w:tcW w:w="1434" w:type="dxa"/>
            <w:gridSpan w:val="2"/>
            <w:tcBorders>
              <w:right w:val="single" w:color="000000" w:sz="6" w:space="0"/>
            </w:tcBorders>
            <w:vAlign w:val="top"/>
          </w:tcPr>
          <w:p w14:paraId="6012DEF9">
            <w:r>
              <w:t>仓库</w:t>
            </w:r>
          </w:p>
        </w:tc>
      </w:tr>
      <w:tr w14:paraId="22966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4E2DD6B"/>
        </w:tc>
        <w:tc>
          <w:tcPr>
            <w:tcW w:w="596" w:type="dxa"/>
            <w:vAlign w:val="top"/>
          </w:tcPr>
          <w:p w14:paraId="4D447639">
            <w:r>
              <w:t>14</w:t>
            </w:r>
          </w:p>
        </w:tc>
        <w:tc>
          <w:tcPr>
            <w:tcW w:w="2596" w:type="dxa"/>
            <w:gridSpan w:val="2"/>
            <w:vAlign w:val="top"/>
          </w:tcPr>
          <w:p w14:paraId="04E92A9B">
            <w:r>
              <w:t>无纺布</w:t>
            </w:r>
          </w:p>
        </w:tc>
        <w:tc>
          <w:tcPr>
            <w:tcW w:w="1129" w:type="dxa"/>
            <w:gridSpan w:val="2"/>
            <w:vAlign w:val="top"/>
          </w:tcPr>
          <w:p w14:paraId="5B2F2590">
            <w:r>
              <w:t>800</w:t>
            </w:r>
          </w:p>
        </w:tc>
        <w:tc>
          <w:tcPr>
            <w:tcW w:w="1267" w:type="dxa"/>
            <w:gridSpan w:val="2"/>
            <w:vAlign w:val="top"/>
          </w:tcPr>
          <w:p w14:paraId="5A9405C3">
            <w:r>
              <w:t>0</w:t>
            </w:r>
          </w:p>
        </w:tc>
        <w:tc>
          <w:tcPr>
            <w:tcW w:w="1290" w:type="dxa"/>
            <w:gridSpan w:val="2"/>
            <w:vAlign w:val="top"/>
          </w:tcPr>
          <w:p w14:paraId="1003DFA7">
            <w:r>
              <w:t>800</w:t>
            </w:r>
          </w:p>
        </w:tc>
        <w:tc>
          <w:tcPr>
            <w:tcW w:w="1434" w:type="dxa"/>
            <w:gridSpan w:val="2"/>
            <w:tcBorders>
              <w:right w:val="single" w:color="000000" w:sz="6" w:space="0"/>
            </w:tcBorders>
            <w:vAlign w:val="top"/>
          </w:tcPr>
          <w:p w14:paraId="30AA2970">
            <w:r>
              <w:t>仓库</w:t>
            </w:r>
          </w:p>
        </w:tc>
      </w:tr>
      <w:tr w14:paraId="1A29E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4FB243C"/>
        </w:tc>
        <w:tc>
          <w:tcPr>
            <w:tcW w:w="596" w:type="dxa"/>
            <w:vAlign w:val="top"/>
          </w:tcPr>
          <w:p w14:paraId="13E82701">
            <w:r>
              <w:t>15</w:t>
            </w:r>
          </w:p>
        </w:tc>
        <w:tc>
          <w:tcPr>
            <w:tcW w:w="2596" w:type="dxa"/>
            <w:gridSpan w:val="2"/>
            <w:vAlign w:val="top"/>
          </w:tcPr>
          <w:p w14:paraId="59999087">
            <w:r>
              <w:t>熔喷布</w:t>
            </w:r>
          </w:p>
        </w:tc>
        <w:tc>
          <w:tcPr>
            <w:tcW w:w="1129" w:type="dxa"/>
            <w:gridSpan w:val="2"/>
            <w:vAlign w:val="top"/>
          </w:tcPr>
          <w:p w14:paraId="0840AE5E">
            <w:r>
              <w:t>400</w:t>
            </w:r>
          </w:p>
        </w:tc>
        <w:tc>
          <w:tcPr>
            <w:tcW w:w="1267" w:type="dxa"/>
            <w:gridSpan w:val="2"/>
            <w:vAlign w:val="top"/>
          </w:tcPr>
          <w:p w14:paraId="1D68B83B">
            <w:r>
              <w:t>0</w:t>
            </w:r>
          </w:p>
        </w:tc>
        <w:tc>
          <w:tcPr>
            <w:tcW w:w="1290" w:type="dxa"/>
            <w:gridSpan w:val="2"/>
            <w:vAlign w:val="top"/>
          </w:tcPr>
          <w:p w14:paraId="346CEA85">
            <w:r>
              <w:t>400</w:t>
            </w:r>
          </w:p>
        </w:tc>
        <w:tc>
          <w:tcPr>
            <w:tcW w:w="1434" w:type="dxa"/>
            <w:gridSpan w:val="2"/>
            <w:tcBorders>
              <w:right w:val="single" w:color="000000" w:sz="6" w:space="0"/>
            </w:tcBorders>
            <w:vAlign w:val="top"/>
          </w:tcPr>
          <w:p w14:paraId="22499DC0">
            <w:r>
              <w:t>仓库</w:t>
            </w:r>
          </w:p>
        </w:tc>
      </w:tr>
      <w:tr w14:paraId="6CF5D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36CFB1D"/>
        </w:tc>
        <w:tc>
          <w:tcPr>
            <w:tcW w:w="596" w:type="dxa"/>
            <w:vAlign w:val="top"/>
          </w:tcPr>
          <w:p w14:paraId="72A448F0">
            <w:r>
              <w:t>16</w:t>
            </w:r>
          </w:p>
        </w:tc>
        <w:tc>
          <w:tcPr>
            <w:tcW w:w="2596" w:type="dxa"/>
            <w:gridSpan w:val="2"/>
            <w:vAlign w:val="top"/>
          </w:tcPr>
          <w:p w14:paraId="186DBF07">
            <w:r>
              <w:t>活塞</w:t>
            </w:r>
          </w:p>
        </w:tc>
        <w:tc>
          <w:tcPr>
            <w:tcW w:w="1129" w:type="dxa"/>
            <w:gridSpan w:val="2"/>
            <w:vAlign w:val="top"/>
          </w:tcPr>
          <w:p w14:paraId="2A61FE10">
            <w:r>
              <w:t>6</w:t>
            </w:r>
            <w:r>
              <w:t xml:space="preserve"> </w:t>
            </w:r>
            <w:r>
              <w:t>亿个</w:t>
            </w:r>
          </w:p>
        </w:tc>
        <w:tc>
          <w:tcPr>
            <w:tcW w:w="1267" w:type="dxa"/>
            <w:gridSpan w:val="2"/>
            <w:vAlign w:val="top"/>
          </w:tcPr>
          <w:p w14:paraId="2A69EE21">
            <w:r>
              <w:t>13.88</w:t>
            </w:r>
            <w:r>
              <w:t xml:space="preserve"> </w:t>
            </w:r>
            <w:r>
              <w:t>亿个</w:t>
            </w:r>
          </w:p>
        </w:tc>
        <w:tc>
          <w:tcPr>
            <w:tcW w:w="1290" w:type="dxa"/>
            <w:gridSpan w:val="2"/>
            <w:vAlign w:val="top"/>
          </w:tcPr>
          <w:p w14:paraId="440AE90A">
            <w:r>
              <w:t>19.88</w:t>
            </w:r>
            <w:r>
              <w:t xml:space="preserve"> </w:t>
            </w:r>
            <w:r>
              <w:t>亿个</w:t>
            </w:r>
          </w:p>
        </w:tc>
        <w:tc>
          <w:tcPr>
            <w:tcW w:w="1434" w:type="dxa"/>
            <w:gridSpan w:val="2"/>
            <w:tcBorders>
              <w:right w:val="single" w:color="000000" w:sz="6" w:space="0"/>
            </w:tcBorders>
            <w:vAlign w:val="top"/>
          </w:tcPr>
          <w:p w14:paraId="7D65BF70">
            <w:r>
              <w:t>仓库</w:t>
            </w:r>
          </w:p>
        </w:tc>
      </w:tr>
      <w:tr w14:paraId="2122F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D094569"/>
        </w:tc>
        <w:tc>
          <w:tcPr>
            <w:tcW w:w="596" w:type="dxa"/>
            <w:vAlign w:val="top"/>
          </w:tcPr>
          <w:p w14:paraId="5339AA54">
            <w:r>
              <w:t>17</w:t>
            </w:r>
          </w:p>
        </w:tc>
        <w:tc>
          <w:tcPr>
            <w:tcW w:w="2596" w:type="dxa"/>
            <w:gridSpan w:val="2"/>
            <w:vAlign w:val="top"/>
          </w:tcPr>
          <w:p w14:paraId="22F57348">
            <w:r>
              <w:t>针尖</w:t>
            </w:r>
          </w:p>
        </w:tc>
        <w:tc>
          <w:tcPr>
            <w:tcW w:w="1129" w:type="dxa"/>
            <w:gridSpan w:val="2"/>
            <w:vAlign w:val="top"/>
          </w:tcPr>
          <w:p w14:paraId="41AA04B1">
            <w:r>
              <w:t>0</w:t>
            </w:r>
          </w:p>
        </w:tc>
        <w:tc>
          <w:tcPr>
            <w:tcW w:w="1267" w:type="dxa"/>
            <w:gridSpan w:val="2"/>
            <w:vAlign w:val="top"/>
          </w:tcPr>
          <w:p w14:paraId="74F7FB8E">
            <w:r>
              <w:t>13.88</w:t>
            </w:r>
            <w:r>
              <w:t xml:space="preserve"> </w:t>
            </w:r>
            <w:r>
              <w:t>亿支</w:t>
            </w:r>
          </w:p>
        </w:tc>
        <w:tc>
          <w:tcPr>
            <w:tcW w:w="1290" w:type="dxa"/>
            <w:gridSpan w:val="2"/>
            <w:vAlign w:val="top"/>
          </w:tcPr>
          <w:p w14:paraId="7E87AC9A">
            <w:r>
              <w:t>13.88</w:t>
            </w:r>
            <w:r>
              <w:t xml:space="preserve"> </w:t>
            </w:r>
            <w:r>
              <w:t>亿支</w:t>
            </w:r>
          </w:p>
        </w:tc>
        <w:tc>
          <w:tcPr>
            <w:tcW w:w="1434" w:type="dxa"/>
            <w:gridSpan w:val="2"/>
            <w:tcBorders>
              <w:right w:val="single" w:color="000000" w:sz="6" w:space="0"/>
            </w:tcBorders>
            <w:vAlign w:val="top"/>
          </w:tcPr>
          <w:p w14:paraId="58D891D3">
            <w:r>
              <w:t>仓库</w:t>
            </w:r>
          </w:p>
        </w:tc>
      </w:tr>
      <w:tr w14:paraId="05115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311F32D"/>
        </w:tc>
        <w:tc>
          <w:tcPr>
            <w:tcW w:w="596" w:type="dxa"/>
            <w:vAlign w:val="top"/>
          </w:tcPr>
          <w:p w14:paraId="79136202">
            <w:r>
              <w:t>18</w:t>
            </w:r>
          </w:p>
        </w:tc>
        <w:tc>
          <w:tcPr>
            <w:tcW w:w="2596" w:type="dxa"/>
            <w:gridSpan w:val="2"/>
            <w:vAlign w:val="top"/>
          </w:tcPr>
          <w:p w14:paraId="75F831BC">
            <w:r>
              <w:t>注胶</w:t>
            </w:r>
          </w:p>
        </w:tc>
        <w:tc>
          <w:tcPr>
            <w:tcW w:w="1129" w:type="dxa"/>
            <w:gridSpan w:val="2"/>
            <w:vAlign w:val="top"/>
          </w:tcPr>
          <w:p w14:paraId="2B327191">
            <w:r>
              <w:t>0</w:t>
            </w:r>
          </w:p>
        </w:tc>
        <w:tc>
          <w:tcPr>
            <w:tcW w:w="1267" w:type="dxa"/>
            <w:gridSpan w:val="2"/>
            <w:vAlign w:val="top"/>
          </w:tcPr>
          <w:p w14:paraId="4613D892">
            <w:r>
              <w:t>8.30</w:t>
            </w:r>
          </w:p>
        </w:tc>
        <w:tc>
          <w:tcPr>
            <w:tcW w:w="1290" w:type="dxa"/>
            <w:gridSpan w:val="2"/>
            <w:vAlign w:val="top"/>
          </w:tcPr>
          <w:p w14:paraId="234A243B">
            <w:r>
              <w:t>8.3</w:t>
            </w:r>
          </w:p>
        </w:tc>
        <w:tc>
          <w:tcPr>
            <w:tcW w:w="1434" w:type="dxa"/>
            <w:gridSpan w:val="2"/>
            <w:tcBorders>
              <w:right w:val="single" w:color="000000" w:sz="6" w:space="0"/>
            </w:tcBorders>
            <w:vAlign w:val="top"/>
          </w:tcPr>
          <w:p w14:paraId="73E2B1FA">
            <w:r>
              <w:t>化学品仓库</w:t>
            </w:r>
          </w:p>
        </w:tc>
      </w:tr>
      <w:tr w14:paraId="2518D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C60B593"/>
        </w:tc>
        <w:tc>
          <w:tcPr>
            <w:tcW w:w="596" w:type="dxa"/>
            <w:vAlign w:val="top"/>
          </w:tcPr>
          <w:p w14:paraId="6423B0F3">
            <w:r>
              <w:t>19</w:t>
            </w:r>
          </w:p>
        </w:tc>
        <w:tc>
          <w:tcPr>
            <w:tcW w:w="2596" w:type="dxa"/>
            <w:gridSpan w:val="2"/>
            <w:vAlign w:val="top"/>
          </w:tcPr>
          <w:p w14:paraId="35A925F0">
            <w:r>
              <w:t>稀释剂</w:t>
            </w:r>
          </w:p>
        </w:tc>
        <w:tc>
          <w:tcPr>
            <w:tcW w:w="1129" w:type="dxa"/>
            <w:gridSpan w:val="2"/>
            <w:vAlign w:val="top"/>
          </w:tcPr>
          <w:p w14:paraId="1917AD89">
            <w:r>
              <w:t>0</w:t>
            </w:r>
          </w:p>
        </w:tc>
        <w:tc>
          <w:tcPr>
            <w:tcW w:w="1267" w:type="dxa"/>
            <w:gridSpan w:val="2"/>
            <w:vAlign w:val="top"/>
          </w:tcPr>
          <w:p w14:paraId="59B97C49">
            <w:r>
              <w:t>21.56</w:t>
            </w:r>
          </w:p>
        </w:tc>
        <w:tc>
          <w:tcPr>
            <w:tcW w:w="1290" w:type="dxa"/>
            <w:gridSpan w:val="2"/>
            <w:vAlign w:val="top"/>
          </w:tcPr>
          <w:p w14:paraId="3BB2DBAD">
            <w:r>
              <w:t>21.56</w:t>
            </w:r>
          </w:p>
        </w:tc>
        <w:tc>
          <w:tcPr>
            <w:tcW w:w="1434" w:type="dxa"/>
            <w:gridSpan w:val="2"/>
            <w:tcBorders>
              <w:right w:val="single" w:color="000000" w:sz="6" w:space="0"/>
            </w:tcBorders>
            <w:vAlign w:val="top"/>
          </w:tcPr>
          <w:p w14:paraId="5917B4FE">
            <w:r>
              <w:t>化学品仓库</w:t>
            </w:r>
          </w:p>
        </w:tc>
      </w:tr>
      <w:tr w14:paraId="1ADFB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45A9E68"/>
        </w:tc>
        <w:tc>
          <w:tcPr>
            <w:tcW w:w="596" w:type="dxa"/>
            <w:vAlign w:val="top"/>
          </w:tcPr>
          <w:p w14:paraId="6B26F507">
            <w:r>
              <w:t>20</w:t>
            </w:r>
          </w:p>
        </w:tc>
        <w:tc>
          <w:tcPr>
            <w:tcW w:w="2596" w:type="dxa"/>
            <w:gridSpan w:val="2"/>
            <w:vAlign w:val="top"/>
          </w:tcPr>
          <w:p w14:paraId="21058787">
            <w:r>
              <w:t>硅油</w:t>
            </w:r>
          </w:p>
        </w:tc>
        <w:tc>
          <w:tcPr>
            <w:tcW w:w="1129" w:type="dxa"/>
            <w:gridSpan w:val="2"/>
            <w:vAlign w:val="top"/>
          </w:tcPr>
          <w:p w14:paraId="51D26BD7">
            <w:r>
              <w:t>0</w:t>
            </w:r>
          </w:p>
        </w:tc>
        <w:tc>
          <w:tcPr>
            <w:tcW w:w="1267" w:type="dxa"/>
            <w:gridSpan w:val="2"/>
            <w:vAlign w:val="top"/>
          </w:tcPr>
          <w:p w14:paraId="38A1DE68">
            <w:r>
              <w:t>15.24</w:t>
            </w:r>
          </w:p>
        </w:tc>
        <w:tc>
          <w:tcPr>
            <w:tcW w:w="1290" w:type="dxa"/>
            <w:gridSpan w:val="2"/>
            <w:vAlign w:val="top"/>
          </w:tcPr>
          <w:p w14:paraId="432E3D78">
            <w:r>
              <w:t>15.24</w:t>
            </w:r>
          </w:p>
        </w:tc>
        <w:tc>
          <w:tcPr>
            <w:tcW w:w="1434" w:type="dxa"/>
            <w:gridSpan w:val="2"/>
            <w:tcBorders>
              <w:right w:val="single" w:color="000000" w:sz="6" w:space="0"/>
            </w:tcBorders>
            <w:vAlign w:val="top"/>
          </w:tcPr>
          <w:p w14:paraId="41B33907">
            <w:r>
              <w:t>化学品仓库</w:t>
            </w:r>
          </w:p>
        </w:tc>
      </w:tr>
      <w:tr w14:paraId="67FFE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BF6C86B"/>
        </w:tc>
        <w:tc>
          <w:tcPr>
            <w:tcW w:w="596" w:type="dxa"/>
            <w:vAlign w:val="top"/>
          </w:tcPr>
          <w:p w14:paraId="09CCDBF9">
            <w:r>
              <w:t>21</w:t>
            </w:r>
          </w:p>
        </w:tc>
        <w:tc>
          <w:tcPr>
            <w:tcW w:w="2596" w:type="dxa"/>
            <w:gridSpan w:val="2"/>
            <w:vAlign w:val="top"/>
          </w:tcPr>
          <w:p w14:paraId="2547CB69">
            <w:r>
              <w:t>增韧剂</w:t>
            </w:r>
          </w:p>
        </w:tc>
        <w:tc>
          <w:tcPr>
            <w:tcW w:w="1129" w:type="dxa"/>
            <w:gridSpan w:val="2"/>
            <w:vAlign w:val="top"/>
          </w:tcPr>
          <w:p w14:paraId="025C5493">
            <w:r>
              <w:t>0</w:t>
            </w:r>
          </w:p>
        </w:tc>
        <w:tc>
          <w:tcPr>
            <w:tcW w:w="1267" w:type="dxa"/>
            <w:gridSpan w:val="2"/>
            <w:vAlign w:val="top"/>
          </w:tcPr>
          <w:p w14:paraId="43C4CE11">
            <w:r>
              <w:t>3.77</w:t>
            </w:r>
          </w:p>
        </w:tc>
        <w:tc>
          <w:tcPr>
            <w:tcW w:w="1290" w:type="dxa"/>
            <w:gridSpan w:val="2"/>
            <w:vAlign w:val="top"/>
          </w:tcPr>
          <w:p w14:paraId="621C9408">
            <w:r>
              <w:t>3.77</w:t>
            </w:r>
          </w:p>
        </w:tc>
        <w:tc>
          <w:tcPr>
            <w:tcW w:w="1434" w:type="dxa"/>
            <w:gridSpan w:val="2"/>
            <w:tcBorders>
              <w:right w:val="single" w:color="000000" w:sz="6" w:space="0"/>
            </w:tcBorders>
            <w:vAlign w:val="top"/>
          </w:tcPr>
          <w:p w14:paraId="68A0BE77">
            <w:r>
              <w:t>化学品仓库</w:t>
            </w:r>
          </w:p>
        </w:tc>
      </w:tr>
      <w:tr w14:paraId="215B7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58FC7458"/>
        </w:tc>
        <w:tc>
          <w:tcPr>
            <w:tcW w:w="596" w:type="dxa"/>
            <w:vAlign w:val="top"/>
          </w:tcPr>
          <w:p w14:paraId="11B6C4D0">
            <w:r>
              <w:t>22</w:t>
            </w:r>
          </w:p>
        </w:tc>
        <w:tc>
          <w:tcPr>
            <w:tcW w:w="2596" w:type="dxa"/>
            <w:gridSpan w:val="2"/>
            <w:vAlign w:val="top"/>
          </w:tcPr>
          <w:p w14:paraId="6512B1AA">
            <w:r>
              <w:t>白油</w:t>
            </w:r>
          </w:p>
        </w:tc>
        <w:tc>
          <w:tcPr>
            <w:tcW w:w="1129" w:type="dxa"/>
            <w:gridSpan w:val="2"/>
            <w:vAlign w:val="top"/>
          </w:tcPr>
          <w:p w14:paraId="7E0DAD90">
            <w:r>
              <w:t>0</w:t>
            </w:r>
          </w:p>
        </w:tc>
        <w:tc>
          <w:tcPr>
            <w:tcW w:w="1267" w:type="dxa"/>
            <w:gridSpan w:val="2"/>
            <w:vAlign w:val="top"/>
          </w:tcPr>
          <w:p w14:paraId="77F9ED7A">
            <w:r>
              <w:t>1.51</w:t>
            </w:r>
          </w:p>
        </w:tc>
        <w:tc>
          <w:tcPr>
            <w:tcW w:w="1290" w:type="dxa"/>
            <w:gridSpan w:val="2"/>
            <w:vAlign w:val="top"/>
          </w:tcPr>
          <w:p w14:paraId="546DCE4F">
            <w:r>
              <w:t>1.51</w:t>
            </w:r>
          </w:p>
        </w:tc>
        <w:tc>
          <w:tcPr>
            <w:tcW w:w="1434" w:type="dxa"/>
            <w:gridSpan w:val="2"/>
            <w:tcBorders>
              <w:right w:val="single" w:color="000000" w:sz="6" w:space="0"/>
            </w:tcBorders>
            <w:vAlign w:val="top"/>
          </w:tcPr>
          <w:p w14:paraId="70ACF8CD">
            <w:r>
              <w:t>化学品仓库</w:t>
            </w:r>
          </w:p>
        </w:tc>
      </w:tr>
      <w:tr w14:paraId="789F2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995D6C9"/>
        </w:tc>
        <w:tc>
          <w:tcPr>
            <w:tcW w:w="596" w:type="dxa"/>
            <w:vAlign w:val="top"/>
          </w:tcPr>
          <w:p w14:paraId="1AE24041">
            <w:r>
              <w:t>23</w:t>
            </w:r>
          </w:p>
        </w:tc>
        <w:tc>
          <w:tcPr>
            <w:tcW w:w="2596" w:type="dxa"/>
            <w:gridSpan w:val="2"/>
            <w:vAlign w:val="top"/>
          </w:tcPr>
          <w:p w14:paraId="1A2A530D">
            <w:r>
              <w:t>酒精</w:t>
            </w:r>
          </w:p>
        </w:tc>
        <w:tc>
          <w:tcPr>
            <w:tcW w:w="1129" w:type="dxa"/>
            <w:gridSpan w:val="2"/>
            <w:vAlign w:val="top"/>
          </w:tcPr>
          <w:p w14:paraId="0A2C786F">
            <w:r>
              <w:t>12</w:t>
            </w:r>
          </w:p>
        </w:tc>
        <w:tc>
          <w:tcPr>
            <w:tcW w:w="1267" w:type="dxa"/>
            <w:gridSpan w:val="2"/>
            <w:vAlign w:val="top"/>
          </w:tcPr>
          <w:p w14:paraId="0F5B4412">
            <w:r>
              <w:t>762.35</w:t>
            </w:r>
          </w:p>
        </w:tc>
        <w:tc>
          <w:tcPr>
            <w:tcW w:w="1290" w:type="dxa"/>
            <w:gridSpan w:val="2"/>
            <w:vAlign w:val="top"/>
          </w:tcPr>
          <w:p w14:paraId="7BC76525">
            <w:r>
              <w:t>774.35</w:t>
            </w:r>
          </w:p>
        </w:tc>
        <w:tc>
          <w:tcPr>
            <w:tcW w:w="1434" w:type="dxa"/>
            <w:gridSpan w:val="2"/>
            <w:tcBorders>
              <w:right w:val="single" w:color="000000" w:sz="6" w:space="0"/>
            </w:tcBorders>
            <w:vAlign w:val="top"/>
          </w:tcPr>
          <w:p w14:paraId="459A05CB">
            <w:r>
              <w:t>化学品仓库</w:t>
            </w:r>
          </w:p>
        </w:tc>
      </w:tr>
      <w:tr w14:paraId="327E0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AFEA411"/>
        </w:tc>
        <w:tc>
          <w:tcPr>
            <w:tcW w:w="596" w:type="dxa"/>
            <w:vAlign w:val="top"/>
          </w:tcPr>
          <w:p w14:paraId="6E69105A">
            <w:r>
              <w:t>24</w:t>
            </w:r>
          </w:p>
        </w:tc>
        <w:tc>
          <w:tcPr>
            <w:tcW w:w="2596" w:type="dxa"/>
            <w:gridSpan w:val="2"/>
            <w:vAlign w:val="top"/>
          </w:tcPr>
          <w:p w14:paraId="4847F3BA">
            <w:r>
              <w:t>丁酮</w:t>
            </w:r>
          </w:p>
        </w:tc>
        <w:tc>
          <w:tcPr>
            <w:tcW w:w="1129" w:type="dxa"/>
            <w:gridSpan w:val="2"/>
            <w:vAlign w:val="top"/>
          </w:tcPr>
          <w:p w14:paraId="43D7B8BB">
            <w:r>
              <w:t>0</w:t>
            </w:r>
          </w:p>
        </w:tc>
        <w:tc>
          <w:tcPr>
            <w:tcW w:w="1267" w:type="dxa"/>
            <w:gridSpan w:val="2"/>
            <w:vAlign w:val="top"/>
          </w:tcPr>
          <w:p w14:paraId="507525B9">
            <w:r>
              <w:t>3.23</w:t>
            </w:r>
          </w:p>
        </w:tc>
        <w:tc>
          <w:tcPr>
            <w:tcW w:w="1290" w:type="dxa"/>
            <w:gridSpan w:val="2"/>
            <w:vAlign w:val="top"/>
          </w:tcPr>
          <w:p w14:paraId="4D224A7D">
            <w:r>
              <w:t>3.23</w:t>
            </w:r>
          </w:p>
        </w:tc>
        <w:tc>
          <w:tcPr>
            <w:tcW w:w="1434" w:type="dxa"/>
            <w:gridSpan w:val="2"/>
            <w:tcBorders>
              <w:right w:val="single" w:color="000000" w:sz="6" w:space="0"/>
            </w:tcBorders>
            <w:vAlign w:val="top"/>
          </w:tcPr>
          <w:p w14:paraId="669D9DBE">
            <w:r>
              <w:t>化学品仓库</w:t>
            </w:r>
          </w:p>
        </w:tc>
      </w:tr>
      <w:tr w14:paraId="67A87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307F31B"/>
        </w:tc>
        <w:tc>
          <w:tcPr>
            <w:tcW w:w="596" w:type="dxa"/>
            <w:vAlign w:val="top"/>
          </w:tcPr>
          <w:p w14:paraId="1076C067">
            <w:r>
              <w:t>25</w:t>
            </w:r>
          </w:p>
        </w:tc>
        <w:tc>
          <w:tcPr>
            <w:tcW w:w="2596" w:type="dxa"/>
            <w:gridSpan w:val="2"/>
            <w:vAlign w:val="top"/>
          </w:tcPr>
          <w:p w14:paraId="36B2B2BB">
            <w:r>
              <w:t>环己酮</w:t>
            </w:r>
          </w:p>
        </w:tc>
        <w:tc>
          <w:tcPr>
            <w:tcW w:w="1129" w:type="dxa"/>
            <w:gridSpan w:val="2"/>
            <w:vAlign w:val="top"/>
          </w:tcPr>
          <w:p w14:paraId="0A9867E0">
            <w:r>
              <w:t>8</w:t>
            </w:r>
          </w:p>
        </w:tc>
        <w:tc>
          <w:tcPr>
            <w:tcW w:w="1267" w:type="dxa"/>
            <w:gridSpan w:val="2"/>
            <w:vAlign w:val="top"/>
          </w:tcPr>
          <w:p w14:paraId="6A4897A0">
            <w:r>
              <w:t>18.10</w:t>
            </w:r>
          </w:p>
        </w:tc>
        <w:tc>
          <w:tcPr>
            <w:tcW w:w="1290" w:type="dxa"/>
            <w:gridSpan w:val="2"/>
            <w:vAlign w:val="top"/>
          </w:tcPr>
          <w:p w14:paraId="51219C74">
            <w:r>
              <w:t>26.</w:t>
            </w:r>
            <w:r>
              <w:t xml:space="preserve"> </w:t>
            </w:r>
            <w:r>
              <w:t>1</w:t>
            </w:r>
          </w:p>
        </w:tc>
        <w:tc>
          <w:tcPr>
            <w:tcW w:w="1434" w:type="dxa"/>
            <w:gridSpan w:val="2"/>
            <w:tcBorders>
              <w:right w:val="single" w:color="000000" w:sz="6" w:space="0"/>
            </w:tcBorders>
            <w:vAlign w:val="top"/>
          </w:tcPr>
          <w:p w14:paraId="765EF057">
            <w:r>
              <w:t>化学品仓库</w:t>
            </w:r>
          </w:p>
        </w:tc>
      </w:tr>
      <w:tr w14:paraId="17BE5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8A728AB"/>
        </w:tc>
        <w:tc>
          <w:tcPr>
            <w:tcW w:w="596" w:type="dxa"/>
            <w:vAlign w:val="top"/>
          </w:tcPr>
          <w:p w14:paraId="389DA3ED">
            <w:r>
              <w:t>26</w:t>
            </w:r>
          </w:p>
        </w:tc>
        <w:tc>
          <w:tcPr>
            <w:tcW w:w="2596" w:type="dxa"/>
            <w:gridSpan w:val="2"/>
            <w:vAlign w:val="top"/>
          </w:tcPr>
          <w:p w14:paraId="62D03DCD">
            <w:r>
              <w:t>环氧胶</w:t>
            </w:r>
          </w:p>
        </w:tc>
        <w:tc>
          <w:tcPr>
            <w:tcW w:w="1129" w:type="dxa"/>
            <w:gridSpan w:val="2"/>
            <w:vAlign w:val="top"/>
          </w:tcPr>
          <w:p w14:paraId="1A2DD1DD">
            <w:r>
              <w:t>0</w:t>
            </w:r>
          </w:p>
        </w:tc>
        <w:tc>
          <w:tcPr>
            <w:tcW w:w="1267" w:type="dxa"/>
            <w:gridSpan w:val="2"/>
            <w:vAlign w:val="top"/>
          </w:tcPr>
          <w:p w14:paraId="0F92C0AA">
            <w:r>
              <w:t>5.17</w:t>
            </w:r>
          </w:p>
        </w:tc>
        <w:tc>
          <w:tcPr>
            <w:tcW w:w="1290" w:type="dxa"/>
            <w:gridSpan w:val="2"/>
            <w:vAlign w:val="top"/>
          </w:tcPr>
          <w:p w14:paraId="56100D0A">
            <w:r>
              <w:t>5.17</w:t>
            </w:r>
          </w:p>
        </w:tc>
        <w:tc>
          <w:tcPr>
            <w:tcW w:w="1434" w:type="dxa"/>
            <w:gridSpan w:val="2"/>
            <w:tcBorders>
              <w:right w:val="single" w:color="000000" w:sz="6" w:space="0"/>
            </w:tcBorders>
            <w:vAlign w:val="top"/>
          </w:tcPr>
          <w:p w14:paraId="6FFBB301">
            <w:r>
              <w:t>化学品仓库</w:t>
            </w:r>
          </w:p>
        </w:tc>
      </w:tr>
      <w:tr w14:paraId="2F3F0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9EE1D76"/>
        </w:tc>
        <w:tc>
          <w:tcPr>
            <w:tcW w:w="596" w:type="dxa"/>
            <w:vAlign w:val="top"/>
          </w:tcPr>
          <w:p w14:paraId="64C35C6B">
            <w:r>
              <w:t>27</w:t>
            </w:r>
          </w:p>
        </w:tc>
        <w:tc>
          <w:tcPr>
            <w:tcW w:w="2596" w:type="dxa"/>
            <w:gridSpan w:val="2"/>
            <w:vAlign w:val="top"/>
          </w:tcPr>
          <w:p w14:paraId="65A8F050">
            <w:r>
              <w:t>84</w:t>
            </w:r>
            <w:r>
              <w:t xml:space="preserve"> </w:t>
            </w:r>
            <w:r>
              <w:t>消毒液</w:t>
            </w:r>
          </w:p>
        </w:tc>
        <w:tc>
          <w:tcPr>
            <w:tcW w:w="1129" w:type="dxa"/>
            <w:gridSpan w:val="2"/>
            <w:vAlign w:val="top"/>
          </w:tcPr>
          <w:p w14:paraId="2CF5C2C8">
            <w:r>
              <w:t>1.2</w:t>
            </w:r>
          </w:p>
        </w:tc>
        <w:tc>
          <w:tcPr>
            <w:tcW w:w="1267" w:type="dxa"/>
            <w:gridSpan w:val="2"/>
            <w:vAlign w:val="top"/>
          </w:tcPr>
          <w:p w14:paraId="0AF7A587">
            <w:r>
              <w:t>0</w:t>
            </w:r>
          </w:p>
        </w:tc>
        <w:tc>
          <w:tcPr>
            <w:tcW w:w="1290" w:type="dxa"/>
            <w:gridSpan w:val="2"/>
            <w:vAlign w:val="top"/>
          </w:tcPr>
          <w:p w14:paraId="2DE43C46">
            <w:r>
              <w:t>1.2</w:t>
            </w:r>
          </w:p>
        </w:tc>
        <w:tc>
          <w:tcPr>
            <w:tcW w:w="1434" w:type="dxa"/>
            <w:gridSpan w:val="2"/>
            <w:tcBorders>
              <w:right w:val="single" w:color="000000" w:sz="6" w:space="0"/>
            </w:tcBorders>
            <w:vAlign w:val="top"/>
          </w:tcPr>
          <w:p w14:paraId="4F7BC795">
            <w:r>
              <w:t>化学品仓库</w:t>
            </w:r>
          </w:p>
        </w:tc>
      </w:tr>
      <w:tr w14:paraId="41819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309C684A"/>
        </w:tc>
        <w:tc>
          <w:tcPr>
            <w:tcW w:w="596" w:type="dxa"/>
            <w:vAlign w:val="top"/>
          </w:tcPr>
          <w:p w14:paraId="202D889A">
            <w:r>
              <w:t>28</w:t>
            </w:r>
          </w:p>
        </w:tc>
        <w:tc>
          <w:tcPr>
            <w:tcW w:w="2596" w:type="dxa"/>
            <w:gridSpan w:val="2"/>
            <w:vAlign w:val="top"/>
          </w:tcPr>
          <w:p w14:paraId="59AD790D">
            <w:r>
              <w:t>油墨</w:t>
            </w:r>
          </w:p>
        </w:tc>
        <w:tc>
          <w:tcPr>
            <w:tcW w:w="1129" w:type="dxa"/>
            <w:gridSpan w:val="2"/>
            <w:vAlign w:val="top"/>
          </w:tcPr>
          <w:p w14:paraId="1A744571">
            <w:r>
              <w:t>0</w:t>
            </w:r>
          </w:p>
        </w:tc>
        <w:tc>
          <w:tcPr>
            <w:tcW w:w="1267" w:type="dxa"/>
            <w:gridSpan w:val="2"/>
            <w:vAlign w:val="top"/>
          </w:tcPr>
          <w:p w14:paraId="259B50E2">
            <w:r>
              <w:t>3.15</w:t>
            </w:r>
          </w:p>
        </w:tc>
        <w:tc>
          <w:tcPr>
            <w:tcW w:w="1290" w:type="dxa"/>
            <w:gridSpan w:val="2"/>
            <w:vAlign w:val="top"/>
          </w:tcPr>
          <w:p w14:paraId="284B511E">
            <w:r>
              <w:t>3.15</w:t>
            </w:r>
          </w:p>
        </w:tc>
        <w:tc>
          <w:tcPr>
            <w:tcW w:w="1434" w:type="dxa"/>
            <w:gridSpan w:val="2"/>
            <w:tcBorders>
              <w:right w:val="single" w:color="000000" w:sz="6" w:space="0"/>
            </w:tcBorders>
            <w:vAlign w:val="top"/>
          </w:tcPr>
          <w:p w14:paraId="4922A9C1">
            <w:r>
              <w:t>化学品仓库</w:t>
            </w:r>
          </w:p>
        </w:tc>
      </w:tr>
      <w:tr w14:paraId="639A9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7DD6A71"/>
        </w:tc>
        <w:tc>
          <w:tcPr>
            <w:tcW w:w="596" w:type="dxa"/>
            <w:vAlign w:val="top"/>
          </w:tcPr>
          <w:p w14:paraId="796D817E">
            <w:r>
              <w:t>29</w:t>
            </w:r>
          </w:p>
        </w:tc>
        <w:tc>
          <w:tcPr>
            <w:tcW w:w="2596" w:type="dxa"/>
            <w:gridSpan w:val="2"/>
            <w:vAlign w:val="top"/>
          </w:tcPr>
          <w:p w14:paraId="5527AAC4">
            <w:r>
              <w:t>稀释剂</w:t>
            </w:r>
          </w:p>
        </w:tc>
        <w:tc>
          <w:tcPr>
            <w:tcW w:w="1129" w:type="dxa"/>
            <w:gridSpan w:val="2"/>
            <w:vAlign w:val="top"/>
          </w:tcPr>
          <w:p w14:paraId="27C1A5BA">
            <w:r>
              <w:t>0</w:t>
            </w:r>
          </w:p>
        </w:tc>
        <w:tc>
          <w:tcPr>
            <w:tcW w:w="1267" w:type="dxa"/>
            <w:gridSpan w:val="2"/>
            <w:vAlign w:val="top"/>
          </w:tcPr>
          <w:p w14:paraId="025205E9">
            <w:r>
              <w:t>1.35</w:t>
            </w:r>
          </w:p>
        </w:tc>
        <w:tc>
          <w:tcPr>
            <w:tcW w:w="1290" w:type="dxa"/>
            <w:gridSpan w:val="2"/>
            <w:vAlign w:val="top"/>
          </w:tcPr>
          <w:p w14:paraId="64FCED86">
            <w:r>
              <w:t>1.35</w:t>
            </w:r>
          </w:p>
        </w:tc>
        <w:tc>
          <w:tcPr>
            <w:tcW w:w="1434" w:type="dxa"/>
            <w:gridSpan w:val="2"/>
            <w:tcBorders>
              <w:right w:val="single" w:color="000000" w:sz="6" w:space="0"/>
            </w:tcBorders>
            <w:vAlign w:val="top"/>
          </w:tcPr>
          <w:p w14:paraId="34D4A7F6">
            <w:r>
              <w:t>化学品仓库</w:t>
            </w:r>
          </w:p>
        </w:tc>
      </w:tr>
      <w:tr w14:paraId="37ADB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CD7AE72"/>
        </w:tc>
        <w:tc>
          <w:tcPr>
            <w:tcW w:w="596" w:type="dxa"/>
            <w:vAlign w:val="top"/>
          </w:tcPr>
          <w:p w14:paraId="605E0DE8">
            <w:r>
              <w:t>30</w:t>
            </w:r>
          </w:p>
        </w:tc>
        <w:tc>
          <w:tcPr>
            <w:tcW w:w="2596" w:type="dxa"/>
            <w:gridSpan w:val="2"/>
            <w:vAlign w:val="top"/>
          </w:tcPr>
          <w:p w14:paraId="2F14509A">
            <w:r>
              <w:t>油墨稀释剂</w:t>
            </w:r>
          </w:p>
        </w:tc>
        <w:tc>
          <w:tcPr>
            <w:tcW w:w="1129" w:type="dxa"/>
            <w:gridSpan w:val="2"/>
            <w:vAlign w:val="top"/>
          </w:tcPr>
          <w:p w14:paraId="3BA61008">
            <w:r>
              <w:t>0</w:t>
            </w:r>
          </w:p>
        </w:tc>
        <w:tc>
          <w:tcPr>
            <w:tcW w:w="1267" w:type="dxa"/>
            <w:gridSpan w:val="2"/>
            <w:vAlign w:val="top"/>
          </w:tcPr>
          <w:p w14:paraId="2B08AFB7">
            <w:r>
              <w:t>2.87</w:t>
            </w:r>
          </w:p>
        </w:tc>
        <w:tc>
          <w:tcPr>
            <w:tcW w:w="1290" w:type="dxa"/>
            <w:gridSpan w:val="2"/>
            <w:vAlign w:val="top"/>
          </w:tcPr>
          <w:p w14:paraId="582F2274">
            <w:r>
              <w:t>2.87</w:t>
            </w:r>
          </w:p>
        </w:tc>
        <w:tc>
          <w:tcPr>
            <w:tcW w:w="1434" w:type="dxa"/>
            <w:gridSpan w:val="2"/>
            <w:tcBorders>
              <w:right w:val="single" w:color="000000" w:sz="6" w:space="0"/>
            </w:tcBorders>
            <w:vAlign w:val="top"/>
          </w:tcPr>
          <w:p w14:paraId="10BE9F5C">
            <w:r>
              <w:t>化学品仓库</w:t>
            </w:r>
          </w:p>
        </w:tc>
      </w:tr>
      <w:tr w14:paraId="4B9996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AEA3EF9"/>
        </w:tc>
        <w:tc>
          <w:tcPr>
            <w:tcW w:w="596" w:type="dxa"/>
            <w:vAlign w:val="top"/>
          </w:tcPr>
          <w:p w14:paraId="3D28EA2E">
            <w:r>
              <w:t>31</w:t>
            </w:r>
          </w:p>
        </w:tc>
        <w:tc>
          <w:tcPr>
            <w:tcW w:w="2596" w:type="dxa"/>
            <w:gridSpan w:val="2"/>
            <w:vAlign w:val="top"/>
          </w:tcPr>
          <w:p w14:paraId="503F97DA">
            <w:r>
              <w:t>水性油墨</w:t>
            </w:r>
          </w:p>
        </w:tc>
        <w:tc>
          <w:tcPr>
            <w:tcW w:w="1129" w:type="dxa"/>
            <w:gridSpan w:val="2"/>
            <w:vAlign w:val="top"/>
          </w:tcPr>
          <w:p w14:paraId="4AB57185">
            <w:r>
              <w:t>0.8</w:t>
            </w:r>
          </w:p>
        </w:tc>
        <w:tc>
          <w:tcPr>
            <w:tcW w:w="1267" w:type="dxa"/>
            <w:gridSpan w:val="2"/>
            <w:vAlign w:val="top"/>
          </w:tcPr>
          <w:p w14:paraId="374ED045">
            <w:r>
              <w:t>0</w:t>
            </w:r>
          </w:p>
        </w:tc>
        <w:tc>
          <w:tcPr>
            <w:tcW w:w="1290" w:type="dxa"/>
            <w:gridSpan w:val="2"/>
            <w:vAlign w:val="top"/>
          </w:tcPr>
          <w:p w14:paraId="4E0F9D0A">
            <w:r>
              <w:t>0.8</w:t>
            </w:r>
          </w:p>
        </w:tc>
        <w:tc>
          <w:tcPr>
            <w:tcW w:w="1434" w:type="dxa"/>
            <w:gridSpan w:val="2"/>
            <w:tcBorders>
              <w:right w:val="single" w:color="000000" w:sz="6" w:space="0"/>
            </w:tcBorders>
            <w:vAlign w:val="top"/>
          </w:tcPr>
          <w:p w14:paraId="0E502685">
            <w:r>
              <w:t>化学品仓库</w:t>
            </w:r>
          </w:p>
        </w:tc>
      </w:tr>
      <w:tr w14:paraId="15556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752" w:type="dxa"/>
            <w:vMerge w:val="continue"/>
            <w:tcBorders>
              <w:top w:val="nil"/>
              <w:left w:val="single" w:color="000000" w:sz="6" w:space="0"/>
              <w:bottom w:val="single" w:color="000000" w:sz="6" w:space="0"/>
            </w:tcBorders>
            <w:vAlign w:val="top"/>
          </w:tcPr>
          <w:p w14:paraId="6D5BD50A"/>
        </w:tc>
        <w:tc>
          <w:tcPr>
            <w:tcW w:w="596" w:type="dxa"/>
            <w:tcBorders>
              <w:bottom w:val="single" w:color="000000" w:sz="6" w:space="0"/>
            </w:tcBorders>
            <w:vAlign w:val="top"/>
          </w:tcPr>
          <w:p w14:paraId="78810E93">
            <w:r>
              <w:t>32</w:t>
            </w:r>
          </w:p>
        </w:tc>
        <w:tc>
          <w:tcPr>
            <w:tcW w:w="2596" w:type="dxa"/>
            <w:gridSpan w:val="2"/>
            <w:tcBorders>
              <w:bottom w:val="single" w:color="000000" w:sz="6" w:space="0"/>
            </w:tcBorders>
            <w:vAlign w:val="top"/>
          </w:tcPr>
          <w:p w14:paraId="21C30C1D">
            <w:r>
              <w:t>环氧乙烷</w:t>
            </w:r>
          </w:p>
        </w:tc>
        <w:tc>
          <w:tcPr>
            <w:tcW w:w="1129" w:type="dxa"/>
            <w:gridSpan w:val="2"/>
            <w:tcBorders>
              <w:bottom w:val="single" w:color="000000" w:sz="6" w:space="0"/>
            </w:tcBorders>
            <w:vAlign w:val="top"/>
          </w:tcPr>
          <w:p w14:paraId="6BF7433C">
            <w:r>
              <w:t>24</w:t>
            </w:r>
          </w:p>
        </w:tc>
        <w:tc>
          <w:tcPr>
            <w:tcW w:w="1267" w:type="dxa"/>
            <w:gridSpan w:val="2"/>
            <w:tcBorders>
              <w:bottom w:val="single" w:color="000000" w:sz="6" w:space="0"/>
            </w:tcBorders>
            <w:vAlign w:val="top"/>
          </w:tcPr>
          <w:p w14:paraId="543D0B06">
            <w:r>
              <w:t>164.99</w:t>
            </w:r>
          </w:p>
        </w:tc>
        <w:tc>
          <w:tcPr>
            <w:tcW w:w="1290" w:type="dxa"/>
            <w:gridSpan w:val="2"/>
            <w:tcBorders>
              <w:bottom w:val="single" w:color="000000" w:sz="6" w:space="0"/>
            </w:tcBorders>
            <w:vAlign w:val="top"/>
          </w:tcPr>
          <w:p w14:paraId="6DB2F662">
            <w:r>
              <w:t>188.99</w:t>
            </w:r>
          </w:p>
        </w:tc>
        <w:tc>
          <w:tcPr>
            <w:tcW w:w="1434" w:type="dxa"/>
            <w:gridSpan w:val="2"/>
            <w:tcBorders>
              <w:bottom w:val="single" w:color="000000" w:sz="6" w:space="0"/>
              <w:right w:val="single" w:color="000000" w:sz="6" w:space="0"/>
            </w:tcBorders>
            <w:vAlign w:val="top"/>
          </w:tcPr>
          <w:p w14:paraId="60C8FCAF">
            <w:r>
              <w:t>老厂区储罐</w:t>
            </w:r>
          </w:p>
          <w:p w14:paraId="17EFB0A7">
            <w:r>
              <w:t>储存</w:t>
            </w:r>
          </w:p>
        </w:tc>
      </w:tr>
    </w:tbl>
    <w:p w14:paraId="64CC5ABC"/>
    <w:p w14:paraId="0E73E3B0">
      <w:pPr>
        <w:sectPr>
          <w:footerReference r:id="rId31" w:type="default"/>
          <w:pgSz w:w="11906" w:h="16839"/>
          <w:pgMar w:top="400" w:right="1413" w:bottom="1020" w:left="1413" w:header="0" w:footer="773" w:gutter="0"/>
          <w:cols w:space="720" w:num="1"/>
        </w:sectPr>
      </w:pPr>
    </w:p>
    <w:p w14:paraId="1C83B9E5">
      <w:r>
        <w:drawing>
          <wp:anchor distT="0" distB="0" distL="0" distR="0" simplePos="0" relativeHeight="251696128" behindDoc="0" locked="0" layoutInCell="0" allowOverlap="1">
            <wp:simplePos x="0" y="0"/>
            <wp:positionH relativeFrom="page">
              <wp:posOffset>6568440</wp:posOffset>
            </wp:positionH>
            <wp:positionV relativeFrom="page">
              <wp:posOffset>7747000</wp:posOffset>
            </wp:positionV>
            <wp:extent cx="18415" cy="1800225"/>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25"/>
                    <a:stretch>
                      <a:fillRect/>
                    </a:stretch>
                  </pic:blipFill>
                  <pic:spPr>
                    <a:xfrm>
                      <a:off x="0" y="0"/>
                      <a:ext cx="18287" cy="1800352"/>
                    </a:xfrm>
                    <a:prstGeom prst="rect">
                      <a:avLst/>
                    </a:prstGeom>
                  </pic:spPr>
                </pic:pic>
              </a:graphicData>
            </a:graphic>
          </wp:anchor>
        </w:drawing>
      </w:r>
      <w:r>
        <w:pict>
          <v:shape id="_x0000_s1045" o:spid="_x0000_s1045" style="position:absolute;left:0pt;margin-left:517.05pt;margin-top:210.75pt;height:321.75pt;width:1.45pt;mso-position-horizontal-relative:page;mso-position-vertical-relative:page;z-index:251695104;mso-width-relative:page;mso-height-relative:page;" filled="f" stroked="t" coordsize="29,6435" o:allowincell="f" path="m14,0l14,6434e">
            <v:fill on="f" focussize="0,0"/>
            <v:stroke weight="1.44pt" color="#000000" miterlimit="2" joinstyle="bevel"/>
            <v:imagedata o:title=""/>
            <o:lock v:ext="edit"/>
          </v:shape>
        </w:pict>
      </w:r>
      <w:r>
        <w:pict>
          <v:shape id="_x0000_s1046" o:spid="_x0000_s1046" style="position:absolute;left:0pt;margin-left:517.25pt;margin-top:86.95pt;height:55.5pt;width:1.45pt;mso-position-horizontal-relative:page;mso-position-vertical-relative:page;z-index:251697152;mso-width-relative:page;mso-height-relative:page;" filled="f" stroked="t" coordsize="29,1110" o:allowincell="f" path="m14,0l14,1109e">
            <v:fill on="f" focussize="0,0"/>
            <v:stroke weight="1.44pt" color="#000000" miterlimit="2" joinstyle="bevel"/>
            <v:imagedata o:title=""/>
            <o:lock v:ext="edit"/>
          </v:shape>
        </w:pict>
      </w:r>
    </w:p>
    <w:p w14:paraId="2E00AAC9"/>
    <w:p w14:paraId="4951CC4A"/>
    <w:p w14:paraId="436306B1"/>
    <w:p w14:paraId="6D6B09DD"/>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23"/>
        <w:gridCol w:w="477"/>
        <w:gridCol w:w="162"/>
        <w:gridCol w:w="378"/>
        <w:gridCol w:w="2032"/>
        <w:gridCol w:w="761"/>
        <w:gridCol w:w="368"/>
        <w:gridCol w:w="853"/>
        <w:gridCol w:w="414"/>
        <w:gridCol w:w="141"/>
        <w:gridCol w:w="435"/>
        <w:gridCol w:w="715"/>
        <w:gridCol w:w="287"/>
        <w:gridCol w:w="159"/>
        <w:gridCol w:w="878"/>
        <w:gridCol w:w="129"/>
      </w:tblGrid>
      <w:tr w14:paraId="3DF5F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752" w:type="dxa"/>
            <w:vMerge w:val="restart"/>
            <w:tcBorders>
              <w:top w:val="single" w:color="000000" w:sz="6" w:space="0"/>
              <w:left w:val="single" w:color="000000" w:sz="6" w:space="0"/>
              <w:bottom w:val="nil"/>
            </w:tcBorders>
            <w:vAlign w:val="top"/>
          </w:tcPr>
          <w:p w14:paraId="47B79D4B"/>
        </w:tc>
        <w:tc>
          <w:tcPr>
            <w:tcW w:w="123" w:type="dxa"/>
            <w:tcBorders>
              <w:top w:val="single" w:color="000000" w:sz="6" w:space="0"/>
              <w:bottom w:val="nil"/>
              <w:right w:val="single" w:color="000000" w:sz="10" w:space="0"/>
            </w:tcBorders>
            <w:vAlign w:val="top"/>
          </w:tcPr>
          <w:p w14:paraId="7E429E60"/>
        </w:tc>
        <w:tc>
          <w:tcPr>
            <w:tcW w:w="477" w:type="dxa"/>
            <w:tcBorders>
              <w:top w:val="single" w:color="000000" w:sz="6" w:space="0"/>
              <w:left w:val="single" w:color="000000" w:sz="10" w:space="0"/>
            </w:tcBorders>
            <w:vAlign w:val="top"/>
          </w:tcPr>
          <w:p w14:paraId="6E47F8D7">
            <w:r>
              <w:t>33</w:t>
            </w:r>
          </w:p>
        </w:tc>
        <w:tc>
          <w:tcPr>
            <w:tcW w:w="2572" w:type="dxa"/>
            <w:gridSpan w:val="3"/>
            <w:tcBorders>
              <w:top w:val="single" w:color="000000" w:sz="6" w:space="0"/>
            </w:tcBorders>
            <w:vAlign w:val="top"/>
          </w:tcPr>
          <w:p w14:paraId="302FBA04">
            <w:r>
              <w:t>电</w:t>
            </w:r>
          </w:p>
        </w:tc>
        <w:tc>
          <w:tcPr>
            <w:tcW w:w="1129" w:type="dxa"/>
            <w:gridSpan w:val="2"/>
            <w:tcBorders>
              <w:top w:val="single" w:color="000000" w:sz="6" w:space="0"/>
            </w:tcBorders>
            <w:vAlign w:val="top"/>
          </w:tcPr>
          <w:p w14:paraId="2A0749AC">
            <w:r>
              <w:t>1134</w:t>
            </w:r>
            <w:r>
              <w:t xml:space="preserve"> </w:t>
            </w:r>
            <w:r>
              <w:t>万</w:t>
            </w:r>
            <w:r>
              <w:t xml:space="preserve"> </w:t>
            </w:r>
            <w:r>
              <w:t>kW</w:t>
            </w:r>
            <w:r>
              <w:t>·h/a</w:t>
            </w:r>
          </w:p>
        </w:tc>
        <w:tc>
          <w:tcPr>
            <w:tcW w:w="1267" w:type="dxa"/>
            <w:gridSpan w:val="2"/>
            <w:tcBorders>
              <w:top w:val="single" w:color="000000" w:sz="6" w:space="0"/>
            </w:tcBorders>
            <w:vAlign w:val="top"/>
          </w:tcPr>
          <w:p w14:paraId="7AB79705">
            <w:r>
              <w:t>2643.04</w:t>
            </w:r>
            <w:r>
              <w:t xml:space="preserve"> </w:t>
            </w:r>
            <w:r>
              <w:t>万</w:t>
            </w:r>
            <w:r>
              <w:t xml:space="preserve"> </w:t>
            </w:r>
            <w:r>
              <w:t>kW</w:t>
            </w:r>
            <w:r>
              <w:t>·h/a</w:t>
            </w:r>
          </w:p>
        </w:tc>
        <w:tc>
          <w:tcPr>
            <w:tcW w:w="1291" w:type="dxa"/>
            <w:gridSpan w:val="3"/>
            <w:tcBorders>
              <w:top w:val="single" w:color="000000" w:sz="6" w:space="0"/>
            </w:tcBorders>
            <w:vAlign w:val="top"/>
          </w:tcPr>
          <w:p w14:paraId="4A1B2A19">
            <w:r>
              <w:t>3777.04</w:t>
            </w:r>
            <w:r>
              <w:t xml:space="preserve"> </w:t>
            </w:r>
            <w:r>
              <w:t>万</w:t>
            </w:r>
            <w:r>
              <w:t xml:space="preserve"> </w:t>
            </w:r>
            <w:r>
              <w:t>kW</w:t>
            </w:r>
            <w:r>
              <w:t>·h/a</w:t>
            </w:r>
          </w:p>
        </w:tc>
        <w:tc>
          <w:tcPr>
            <w:tcW w:w="1453" w:type="dxa"/>
            <w:gridSpan w:val="4"/>
            <w:tcBorders>
              <w:top w:val="single" w:color="000000" w:sz="6" w:space="0"/>
              <w:right w:val="single" w:color="000000" w:sz="6" w:space="0"/>
            </w:tcBorders>
            <w:vAlign w:val="top"/>
          </w:tcPr>
          <w:p w14:paraId="0D9A234D">
            <w:r>
              <w:t>/</w:t>
            </w:r>
          </w:p>
        </w:tc>
      </w:tr>
      <w:tr w14:paraId="75C17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8B7D9BD"/>
        </w:tc>
        <w:tc>
          <w:tcPr>
            <w:tcW w:w="123" w:type="dxa"/>
            <w:tcBorders>
              <w:top w:val="nil"/>
              <w:bottom w:val="nil"/>
              <w:right w:val="single" w:color="000000" w:sz="10" w:space="0"/>
            </w:tcBorders>
            <w:vAlign w:val="top"/>
          </w:tcPr>
          <w:p w14:paraId="74F12D22"/>
        </w:tc>
        <w:tc>
          <w:tcPr>
            <w:tcW w:w="477" w:type="dxa"/>
            <w:tcBorders>
              <w:left w:val="single" w:color="000000" w:sz="10" w:space="0"/>
            </w:tcBorders>
            <w:vAlign w:val="top"/>
          </w:tcPr>
          <w:p w14:paraId="18936796">
            <w:r>
              <w:t>34</w:t>
            </w:r>
          </w:p>
        </w:tc>
        <w:tc>
          <w:tcPr>
            <w:tcW w:w="2572" w:type="dxa"/>
            <w:gridSpan w:val="3"/>
            <w:vAlign w:val="top"/>
          </w:tcPr>
          <w:p w14:paraId="343AE8A3">
            <w:r>
              <w:t>自来水</w:t>
            </w:r>
          </w:p>
        </w:tc>
        <w:tc>
          <w:tcPr>
            <w:tcW w:w="1129" w:type="dxa"/>
            <w:gridSpan w:val="2"/>
            <w:vAlign w:val="top"/>
          </w:tcPr>
          <w:p w14:paraId="1CD62B0F">
            <w:r>
              <w:t>49878t/a</w:t>
            </w:r>
          </w:p>
        </w:tc>
        <w:tc>
          <w:tcPr>
            <w:tcW w:w="1267" w:type="dxa"/>
            <w:gridSpan w:val="2"/>
            <w:vAlign w:val="top"/>
          </w:tcPr>
          <w:p w14:paraId="3B05017F">
            <w:r>
              <w:t>55025t/a</w:t>
            </w:r>
          </w:p>
        </w:tc>
        <w:tc>
          <w:tcPr>
            <w:tcW w:w="1291" w:type="dxa"/>
            <w:gridSpan w:val="3"/>
            <w:vAlign w:val="top"/>
          </w:tcPr>
          <w:p w14:paraId="753AF979">
            <w:r>
              <w:t>104903t/a</w:t>
            </w:r>
          </w:p>
        </w:tc>
        <w:tc>
          <w:tcPr>
            <w:tcW w:w="1453" w:type="dxa"/>
            <w:gridSpan w:val="4"/>
            <w:tcBorders>
              <w:right w:val="single" w:color="000000" w:sz="6" w:space="0"/>
            </w:tcBorders>
            <w:vAlign w:val="top"/>
          </w:tcPr>
          <w:p w14:paraId="4DEE6945">
            <w:r>
              <w:t>/</w:t>
            </w:r>
          </w:p>
        </w:tc>
      </w:tr>
      <w:tr w14:paraId="2BF998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752" w:type="dxa"/>
            <w:vMerge w:val="continue"/>
            <w:tcBorders>
              <w:top w:val="nil"/>
              <w:left w:val="single" w:color="000000" w:sz="6" w:space="0"/>
              <w:bottom w:val="nil"/>
            </w:tcBorders>
            <w:vAlign w:val="top"/>
          </w:tcPr>
          <w:p w14:paraId="298A6601"/>
        </w:tc>
        <w:tc>
          <w:tcPr>
            <w:tcW w:w="123" w:type="dxa"/>
            <w:tcBorders>
              <w:top w:val="nil"/>
              <w:bottom w:val="nil"/>
              <w:right w:val="single" w:color="000000" w:sz="10" w:space="0"/>
            </w:tcBorders>
            <w:vAlign w:val="top"/>
          </w:tcPr>
          <w:p w14:paraId="79284C48"/>
        </w:tc>
        <w:tc>
          <w:tcPr>
            <w:tcW w:w="477" w:type="dxa"/>
            <w:tcBorders>
              <w:left w:val="single" w:color="000000" w:sz="10" w:space="0"/>
              <w:bottom w:val="single" w:color="000000" w:sz="10" w:space="0"/>
            </w:tcBorders>
            <w:vAlign w:val="top"/>
          </w:tcPr>
          <w:p w14:paraId="5D0DCC07">
            <w:r>
              <w:t>35</w:t>
            </w:r>
          </w:p>
        </w:tc>
        <w:tc>
          <w:tcPr>
            <w:tcW w:w="2572" w:type="dxa"/>
            <w:gridSpan w:val="3"/>
            <w:tcBorders>
              <w:bottom w:val="single" w:color="000000" w:sz="10" w:space="0"/>
            </w:tcBorders>
            <w:vAlign w:val="top"/>
          </w:tcPr>
          <w:p w14:paraId="63280BB4">
            <w:r>
              <w:t>天然气</w:t>
            </w:r>
          </w:p>
        </w:tc>
        <w:tc>
          <w:tcPr>
            <w:tcW w:w="1129" w:type="dxa"/>
            <w:gridSpan w:val="2"/>
            <w:tcBorders>
              <w:bottom w:val="single" w:color="000000" w:sz="10" w:space="0"/>
            </w:tcBorders>
            <w:vAlign w:val="top"/>
          </w:tcPr>
          <w:p w14:paraId="24E38510">
            <w:r>
              <w:t>9</w:t>
            </w:r>
            <w:r>
              <w:t xml:space="preserve"> </w:t>
            </w:r>
            <w:r>
              <w:t>万</w:t>
            </w:r>
            <w:r>
              <w:t xml:space="preserve"> </w:t>
            </w:r>
            <w:r>
              <w:t>m</w:t>
            </w:r>
            <w:r>
              <w:t>3</w:t>
            </w:r>
            <w:r>
              <w:t>/a</w:t>
            </w:r>
          </w:p>
        </w:tc>
        <w:tc>
          <w:tcPr>
            <w:tcW w:w="1267" w:type="dxa"/>
            <w:gridSpan w:val="2"/>
            <w:tcBorders>
              <w:bottom w:val="single" w:color="000000" w:sz="10" w:space="0"/>
            </w:tcBorders>
            <w:vAlign w:val="top"/>
          </w:tcPr>
          <w:p w14:paraId="1296DC30">
            <w:r>
              <w:t>/</w:t>
            </w:r>
          </w:p>
        </w:tc>
        <w:tc>
          <w:tcPr>
            <w:tcW w:w="1291" w:type="dxa"/>
            <w:gridSpan w:val="3"/>
            <w:tcBorders>
              <w:bottom w:val="single" w:color="000000" w:sz="10" w:space="0"/>
            </w:tcBorders>
            <w:vAlign w:val="top"/>
          </w:tcPr>
          <w:p w14:paraId="7AD17205">
            <w:r>
              <w:t>9</w:t>
            </w:r>
            <w:r>
              <w:t xml:space="preserve"> </w:t>
            </w:r>
            <w:r>
              <w:t>万</w:t>
            </w:r>
            <w:r>
              <w:t xml:space="preserve"> </w:t>
            </w:r>
            <w:r>
              <w:t>m</w:t>
            </w:r>
            <w:r>
              <w:t>3</w:t>
            </w:r>
            <w:r>
              <w:t>/a</w:t>
            </w:r>
          </w:p>
        </w:tc>
        <w:tc>
          <w:tcPr>
            <w:tcW w:w="1453" w:type="dxa"/>
            <w:gridSpan w:val="4"/>
            <w:tcBorders>
              <w:bottom w:val="single" w:color="000000" w:sz="10" w:space="0"/>
              <w:right w:val="single" w:color="000000" w:sz="6" w:space="0"/>
            </w:tcBorders>
            <w:vAlign w:val="top"/>
          </w:tcPr>
          <w:p w14:paraId="630E33AC">
            <w:r>
              <w:t>/</w:t>
            </w:r>
          </w:p>
        </w:tc>
      </w:tr>
      <w:tr w14:paraId="0DC2D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8" w:hRule="atLeast"/>
        </w:trPr>
        <w:tc>
          <w:tcPr>
            <w:tcW w:w="752" w:type="dxa"/>
            <w:vMerge w:val="continue"/>
            <w:tcBorders>
              <w:top w:val="nil"/>
              <w:left w:val="single" w:color="000000" w:sz="6" w:space="0"/>
              <w:bottom w:val="nil"/>
            </w:tcBorders>
            <w:vAlign w:val="top"/>
          </w:tcPr>
          <w:p w14:paraId="1CDADE56"/>
        </w:tc>
        <w:tc>
          <w:tcPr>
            <w:tcW w:w="8312" w:type="dxa"/>
            <w:gridSpan w:val="16"/>
            <w:tcBorders>
              <w:top w:val="single" w:color="000000" w:sz="10" w:space="0"/>
              <w:bottom w:val="single" w:color="000000" w:sz="10" w:space="0"/>
              <w:right w:val="single" w:color="000000" w:sz="6" w:space="0"/>
            </w:tcBorders>
            <w:vAlign w:val="top"/>
          </w:tcPr>
          <w:p w14:paraId="024AC84D">
            <w:r>
              <w:t>现有工程新厂区设置有实验室，实验室药品种类及数量见下表。</w:t>
            </w:r>
          </w:p>
          <w:p w14:paraId="432E5E1F">
            <w:r>
              <w:t>表</w:t>
            </w:r>
            <w:r>
              <w:t xml:space="preserve"> </w:t>
            </w:r>
            <w:r>
              <w:t xml:space="preserve">2-12    </w:t>
            </w:r>
            <w:r>
              <w:t>实验室药品一览表</w:t>
            </w:r>
          </w:p>
        </w:tc>
      </w:tr>
      <w:tr w14:paraId="4FEA7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52" w:type="dxa"/>
            <w:vMerge w:val="continue"/>
            <w:tcBorders>
              <w:top w:val="nil"/>
              <w:left w:val="single" w:color="000000" w:sz="6" w:space="0"/>
              <w:bottom w:val="nil"/>
            </w:tcBorders>
            <w:vAlign w:val="top"/>
          </w:tcPr>
          <w:p w14:paraId="6EBCA336"/>
        </w:tc>
        <w:tc>
          <w:tcPr>
            <w:tcW w:w="123" w:type="dxa"/>
            <w:tcBorders>
              <w:top w:val="nil"/>
              <w:bottom w:val="nil"/>
              <w:right w:val="single" w:color="000000" w:sz="10" w:space="0"/>
            </w:tcBorders>
            <w:vAlign w:val="top"/>
          </w:tcPr>
          <w:p w14:paraId="1E2B95A4"/>
        </w:tc>
        <w:tc>
          <w:tcPr>
            <w:tcW w:w="639" w:type="dxa"/>
            <w:gridSpan w:val="2"/>
            <w:tcBorders>
              <w:top w:val="single" w:color="000000" w:sz="10" w:space="0"/>
              <w:left w:val="single" w:color="000000" w:sz="10" w:space="0"/>
            </w:tcBorders>
            <w:vAlign w:val="top"/>
          </w:tcPr>
          <w:p w14:paraId="63F9662B">
            <w:r>
              <w:t>序号</w:t>
            </w:r>
          </w:p>
        </w:tc>
        <w:tc>
          <w:tcPr>
            <w:tcW w:w="2410" w:type="dxa"/>
            <w:gridSpan w:val="2"/>
            <w:tcBorders>
              <w:top w:val="single" w:color="000000" w:sz="10" w:space="0"/>
            </w:tcBorders>
            <w:vAlign w:val="top"/>
          </w:tcPr>
          <w:p w14:paraId="7FE6FFF4">
            <w:r>
              <w:t>名称</w:t>
            </w:r>
          </w:p>
        </w:tc>
        <w:tc>
          <w:tcPr>
            <w:tcW w:w="1982" w:type="dxa"/>
            <w:gridSpan w:val="3"/>
            <w:tcBorders>
              <w:top w:val="single" w:color="000000" w:sz="10" w:space="0"/>
            </w:tcBorders>
            <w:vAlign w:val="top"/>
          </w:tcPr>
          <w:p w14:paraId="73E7B649">
            <w:r>
              <w:t>规格型号</w:t>
            </w:r>
          </w:p>
        </w:tc>
        <w:tc>
          <w:tcPr>
            <w:tcW w:w="990" w:type="dxa"/>
            <w:gridSpan w:val="3"/>
            <w:tcBorders>
              <w:top w:val="single" w:color="000000" w:sz="10" w:space="0"/>
            </w:tcBorders>
            <w:vAlign w:val="top"/>
          </w:tcPr>
          <w:p w14:paraId="2E5E4470">
            <w:r>
              <w:t>形态</w:t>
            </w:r>
          </w:p>
        </w:tc>
        <w:tc>
          <w:tcPr>
            <w:tcW w:w="1002" w:type="dxa"/>
            <w:gridSpan w:val="2"/>
            <w:tcBorders>
              <w:top w:val="single" w:color="000000" w:sz="10" w:space="0"/>
            </w:tcBorders>
            <w:vAlign w:val="top"/>
          </w:tcPr>
          <w:p w14:paraId="6E1CD208">
            <w:r>
              <w:t>单位</w:t>
            </w:r>
          </w:p>
        </w:tc>
        <w:tc>
          <w:tcPr>
            <w:tcW w:w="1037" w:type="dxa"/>
            <w:gridSpan w:val="2"/>
            <w:tcBorders>
              <w:top w:val="single" w:color="000000" w:sz="10" w:space="0"/>
              <w:right w:val="single" w:color="000000" w:sz="10" w:space="0"/>
            </w:tcBorders>
            <w:vAlign w:val="top"/>
          </w:tcPr>
          <w:p w14:paraId="5140000A">
            <w:r>
              <w:t>数量</w:t>
            </w:r>
          </w:p>
        </w:tc>
        <w:tc>
          <w:tcPr>
            <w:tcW w:w="129" w:type="dxa"/>
            <w:tcBorders>
              <w:top w:val="single" w:color="000000" w:sz="10" w:space="0"/>
              <w:left w:val="single" w:color="000000" w:sz="10" w:space="0"/>
              <w:right w:val="single" w:color="000000" w:sz="6" w:space="0"/>
            </w:tcBorders>
            <w:vAlign w:val="top"/>
          </w:tcPr>
          <w:p w14:paraId="64EE3780"/>
        </w:tc>
      </w:tr>
      <w:tr w14:paraId="52426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0D40313"/>
        </w:tc>
        <w:tc>
          <w:tcPr>
            <w:tcW w:w="123" w:type="dxa"/>
            <w:tcBorders>
              <w:top w:val="nil"/>
              <w:bottom w:val="nil"/>
              <w:right w:val="single" w:color="000000" w:sz="10" w:space="0"/>
            </w:tcBorders>
            <w:vAlign w:val="top"/>
          </w:tcPr>
          <w:p w14:paraId="08594CA8"/>
        </w:tc>
        <w:tc>
          <w:tcPr>
            <w:tcW w:w="639" w:type="dxa"/>
            <w:gridSpan w:val="2"/>
            <w:tcBorders>
              <w:left w:val="single" w:color="000000" w:sz="10" w:space="0"/>
            </w:tcBorders>
            <w:vAlign w:val="top"/>
          </w:tcPr>
          <w:p w14:paraId="06F8A3F7">
            <w:r>
              <w:t>1</w:t>
            </w:r>
          </w:p>
        </w:tc>
        <w:tc>
          <w:tcPr>
            <w:tcW w:w="2410" w:type="dxa"/>
            <w:gridSpan w:val="2"/>
            <w:vAlign w:val="top"/>
          </w:tcPr>
          <w:p w14:paraId="743FA8CA">
            <w:r>
              <w:t>氯化钠</w:t>
            </w:r>
          </w:p>
        </w:tc>
        <w:tc>
          <w:tcPr>
            <w:tcW w:w="1982" w:type="dxa"/>
            <w:gridSpan w:val="3"/>
            <w:vAlign w:val="top"/>
          </w:tcPr>
          <w:p w14:paraId="7E3F5858">
            <w:r>
              <w:t>500</w:t>
            </w:r>
            <w:r>
              <w:t>ml</w:t>
            </w:r>
          </w:p>
        </w:tc>
        <w:tc>
          <w:tcPr>
            <w:tcW w:w="990" w:type="dxa"/>
            <w:gridSpan w:val="3"/>
            <w:vAlign w:val="top"/>
          </w:tcPr>
          <w:p w14:paraId="4AE83866">
            <w:r>
              <w:t>固态</w:t>
            </w:r>
          </w:p>
        </w:tc>
        <w:tc>
          <w:tcPr>
            <w:tcW w:w="1002" w:type="dxa"/>
            <w:gridSpan w:val="2"/>
            <w:vAlign w:val="top"/>
          </w:tcPr>
          <w:p w14:paraId="4CA0D90C">
            <w:r>
              <w:t>瓶</w:t>
            </w:r>
            <w:r>
              <w:t>/a</w:t>
            </w:r>
          </w:p>
        </w:tc>
        <w:tc>
          <w:tcPr>
            <w:tcW w:w="1166" w:type="dxa"/>
            <w:gridSpan w:val="3"/>
            <w:tcBorders>
              <w:right w:val="single" w:color="000000" w:sz="6" w:space="0"/>
            </w:tcBorders>
            <w:vAlign w:val="top"/>
          </w:tcPr>
          <w:p w14:paraId="2DA53532">
            <w:r>
              <w:t>210</w:t>
            </w:r>
          </w:p>
        </w:tc>
      </w:tr>
      <w:tr w14:paraId="5F15C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621B69D"/>
        </w:tc>
        <w:tc>
          <w:tcPr>
            <w:tcW w:w="123" w:type="dxa"/>
            <w:tcBorders>
              <w:top w:val="nil"/>
              <w:bottom w:val="nil"/>
              <w:right w:val="single" w:color="000000" w:sz="10" w:space="0"/>
            </w:tcBorders>
            <w:vAlign w:val="top"/>
          </w:tcPr>
          <w:p w14:paraId="7E056B86"/>
        </w:tc>
        <w:tc>
          <w:tcPr>
            <w:tcW w:w="639" w:type="dxa"/>
            <w:gridSpan w:val="2"/>
            <w:tcBorders>
              <w:left w:val="single" w:color="000000" w:sz="10" w:space="0"/>
            </w:tcBorders>
            <w:vAlign w:val="top"/>
          </w:tcPr>
          <w:p w14:paraId="551DB3D7">
            <w:r>
              <w:t>2</w:t>
            </w:r>
          </w:p>
        </w:tc>
        <w:tc>
          <w:tcPr>
            <w:tcW w:w="2410" w:type="dxa"/>
            <w:gridSpan w:val="2"/>
            <w:vAlign w:val="top"/>
          </w:tcPr>
          <w:p w14:paraId="03BB9992">
            <w:r>
              <w:t>氯化钠</w:t>
            </w:r>
          </w:p>
        </w:tc>
        <w:tc>
          <w:tcPr>
            <w:tcW w:w="1982" w:type="dxa"/>
            <w:gridSpan w:val="3"/>
            <w:vAlign w:val="top"/>
          </w:tcPr>
          <w:p w14:paraId="641A2218">
            <w:r>
              <w:t>100ml</w:t>
            </w:r>
          </w:p>
        </w:tc>
        <w:tc>
          <w:tcPr>
            <w:tcW w:w="990" w:type="dxa"/>
            <w:gridSpan w:val="3"/>
            <w:vAlign w:val="top"/>
          </w:tcPr>
          <w:p w14:paraId="0C15D165">
            <w:r>
              <w:t>固态</w:t>
            </w:r>
          </w:p>
        </w:tc>
        <w:tc>
          <w:tcPr>
            <w:tcW w:w="1002" w:type="dxa"/>
            <w:gridSpan w:val="2"/>
            <w:vAlign w:val="top"/>
          </w:tcPr>
          <w:p w14:paraId="0823C010">
            <w:r>
              <w:t>瓶</w:t>
            </w:r>
            <w:r>
              <w:t>/a</w:t>
            </w:r>
          </w:p>
        </w:tc>
        <w:tc>
          <w:tcPr>
            <w:tcW w:w="1166" w:type="dxa"/>
            <w:gridSpan w:val="3"/>
            <w:tcBorders>
              <w:right w:val="single" w:color="000000" w:sz="6" w:space="0"/>
            </w:tcBorders>
            <w:vAlign w:val="top"/>
          </w:tcPr>
          <w:p w14:paraId="75CDA0DF">
            <w:r>
              <w:t>360</w:t>
            </w:r>
          </w:p>
        </w:tc>
      </w:tr>
      <w:tr w14:paraId="0B970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AFFE402"/>
        </w:tc>
        <w:tc>
          <w:tcPr>
            <w:tcW w:w="123" w:type="dxa"/>
            <w:tcBorders>
              <w:top w:val="nil"/>
              <w:bottom w:val="nil"/>
              <w:right w:val="single" w:color="000000" w:sz="10" w:space="0"/>
            </w:tcBorders>
            <w:vAlign w:val="top"/>
          </w:tcPr>
          <w:p w14:paraId="0D8ECBB4"/>
        </w:tc>
        <w:tc>
          <w:tcPr>
            <w:tcW w:w="639" w:type="dxa"/>
            <w:gridSpan w:val="2"/>
            <w:tcBorders>
              <w:left w:val="single" w:color="000000" w:sz="10" w:space="0"/>
            </w:tcBorders>
            <w:vAlign w:val="top"/>
          </w:tcPr>
          <w:p w14:paraId="6458DE1F">
            <w:r>
              <w:t>3</w:t>
            </w:r>
          </w:p>
        </w:tc>
        <w:tc>
          <w:tcPr>
            <w:tcW w:w="2410" w:type="dxa"/>
            <w:gridSpan w:val="2"/>
            <w:vAlign w:val="top"/>
          </w:tcPr>
          <w:p w14:paraId="1DD445D5">
            <w:r>
              <w:t>氮气</w:t>
            </w:r>
          </w:p>
        </w:tc>
        <w:tc>
          <w:tcPr>
            <w:tcW w:w="1982" w:type="dxa"/>
            <w:gridSpan w:val="3"/>
            <w:vAlign w:val="top"/>
          </w:tcPr>
          <w:p w14:paraId="3B48F005">
            <w:r>
              <w:t>99.999%</w:t>
            </w:r>
          </w:p>
        </w:tc>
        <w:tc>
          <w:tcPr>
            <w:tcW w:w="990" w:type="dxa"/>
            <w:gridSpan w:val="3"/>
            <w:vAlign w:val="top"/>
          </w:tcPr>
          <w:p w14:paraId="6C8E7E9A">
            <w:r>
              <w:t>气态</w:t>
            </w:r>
          </w:p>
        </w:tc>
        <w:tc>
          <w:tcPr>
            <w:tcW w:w="1002" w:type="dxa"/>
            <w:gridSpan w:val="2"/>
            <w:vAlign w:val="top"/>
          </w:tcPr>
          <w:p w14:paraId="41CF59ED">
            <w:r>
              <w:t>瓶</w:t>
            </w:r>
            <w:r>
              <w:t>/a</w:t>
            </w:r>
          </w:p>
        </w:tc>
        <w:tc>
          <w:tcPr>
            <w:tcW w:w="1166" w:type="dxa"/>
            <w:gridSpan w:val="3"/>
            <w:tcBorders>
              <w:right w:val="single" w:color="000000" w:sz="6" w:space="0"/>
            </w:tcBorders>
            <w:vAlign w:val="top"/>
          </w:tcPr>
          <w:p w14:paraId="679818E9">
            <w:r>
              <w:t>2</w:t>
            </w:r>
          </w:p>
        </w:tc>
      </w:tr>
      <w:tr w14:paraId="473BE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FBC3CD4"/>
        </w:tc>
        <w:tc>
          <w:tcPr>
            <w:tcW w:w="123" w:type="dxa"/>
            <w:tcBorders>
              <w:top w:val="nil"/>
              <w:bottom w:val="nil"/>
              <w:right w:val="single" w:color="000000" w:sz="10" w:space="0"/>
            </w:tcBorders>
            <w:vAlign w:val="top"/>
          </w:tcPr>
          <w:p w14:paraId="34A3B8FF"/>
        </w:tc>
        <w:tc>
          <w:tcPr>
            <w:tcW w:w="639" w:type="dxa"/>
            <w:gridSpan w:val="2"/>
            <w:tcBorders>
              <w:left w:val="single" w:color="000000" w:sz="10" w:space="0"/>
            </w:tcBorders>
            <w:vAlign w:val="top"/>
          </w:tcPr>
          <w:p w14:paraId="38E6F339">
            <w:r>
              <w:t>4</w:t>
            </w:r>
          </w:p>
        </w:tc>
        <w:tc>
          <w:tcPr>
            <w:tcW w:w="2410" w:type="dxa"/>
            <w:gridSpan w:val="2"/>
            <w:vAlign w:val="top"/>
          </w:tcPr>
          <w:p w14:paraId="27FE8E39">
            <w:r>
              <w:t>氩气</w:t>
            </w:r>
          </w:p>
        </w:tc>
        <w:tc>
          <w:tcPr>
            <w:tcW w:w="1982" w:type="dxa"/>
            <w:gridSpan w:val="3"/>
            <w:vAlign w:val="top"/>
          </w:tcPr>
          <w:p w14:paraId="326B9102">
            <w:r>
              <w:t>99.99%</w:t>
            </w:r>
          </w:p>
        </w:tc>
        <w:tc>
          <w:tcPr>
            <w:tcW w:w="990" w:type="dxa"/>
            <w:gridSpan w:val="3"/>
            <w:vAlign w:val="top"/>
          </w:tcPr>
          <w:p w14:paraId="0144B0FD">
            <w:r>
              <w:t>气态</w:t>
            </w:r>
          </w:p>
        </w:tc>
        <w:tc>
          <w:tcPr>
            <w:tcW w:w="1002" w:type="dxa"/>
            <w:gridSpan w:val="2"/>
            <w:vAlign w:val="top"/>
          </w:tcPr>
          <w:p w14:paraId="1FAAFF9C">
            <w:r>
              <w:t>瓶</w:t>
            </w:r>
            <w:r>
              <w:t>/a</w:t>
            </w:r>
          </w:p>
        </w:tc>
        <w:tc>
          <w:tcPr>
            <w:tcW w:w="1166" w:type="dxa"/>
            <w:gridSpan w:val="3"/>
            <w:tcBorders>
              <w:right w:val="single" w:color="000000" w:sz="6" w:space="0"/>
            </w:tcBorders>
            <w:vAlign w:val="top"/>
          </w:tcPr>
          <w:p w14:paraId="10E65D32">
            <w:r>
              <w:t>3</w:t>
            </w:r>
          </w:p>
        </w:tc>
      </w:tr>
      <w:tr w14:paraId="7AA8F9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6D5A46C"/>
        </w:tc>
        <w:tc>
          <w:tcPr>
            <w:tcW w:w="123" w:type="dxa"/>
            <w:tcBorders>
              <w:top w:val="nil"/>
              <w:bottom w:val="nil"/>
              <w:right w:val="single" w:color="000000" w:sz="10" w:space="0"/>
            </w:tcBorders>
            <w:vAlign w:val="top"/>
          </w:tcPr>
          <w:p w14:paraId="1AEF74EF"/>
        </w:tc>
        <w:tc>
          <w:tcPr>
            <w:tcW w:w="639" w:type="dxa"/>
            <w:gridSpan w:val="2"/>
            <w:tcBorders>
              <w:left w:val="single" w:color="000000" w:sz="10" w:space="0"/>
            </w:tcBorders>
            <w:vAlign w:val="top"/>
          </w:tcPr>
          <w:p w14:paraId="114A2B12">
            <w:r>
              <w:t>5</w:t>
            </w:r>
          </w:p>
        </w:tc>
        <w:tc>
          <w:tcPr>
            <w:tcW w:w="2410" w:type="dxa"/>
            <w:gridSpan w:val="2"/>
            <w:vAlign w:val="top"/>
          </w:tcPr>
          <w:p w14:paraId="13335901">
            <w:r>
              <w:t>姨酪大豆胨液体培养基</w:t>
            </w:r>
          </w:p>
        </w:tc>
        <w:tc>
          <w:tcPr>
            <w:tcW w:w="1982" w:type="dxa"/>
            <w:gridSpan w:val="3"/>
            <w:vAlign w:val="top"/>
          </w:tcPr>
          <w:p w14:paraId="0577FA37">
            <w:r>
              <w:t>11104</w:t>
            </w:r>
          </w:p>
        </w:tc>
        <w:tc>
          <w:tcPr>
            <w:tcW w:w="990" w:type="dxa"/>
            <w:gridSpan w:val="3"/>
            <w:vAlign w:val="top"/>
          </w:tcPr>
          <w:p w14:paraId="25D5F380">
            <w:r>
              <w:t>固态</w:t>
            </w:r>
          </w:p>
        </w:tc>
        <w:tc>
          <w:tcPr>
            <w:tcW w:w="1002" w:type="dxa"/>
            <w:gridSpan w:val="2"/>
            <w:vAlign w:val="top"/>
          </w:tcPr>
          <w:p w14:paraId="08811DEC">
            <w:r>
              <w:t>瓶</w:t>
            </w:r>
            <w:r>
              <w:t>/a</w:t>
            </w:r>
          </w:p>
        </w:tc>
        <w:tc>
          <w:tcPr>
            <w:tcW w:w="1166" w:type="dxa"/>
            <w:gridSpan w:val="3"/>
            <w:tcBorders>
              <w:right w:val="single" w:color="000000" w:sz="6" w:space="0"/>
            </w:tcBorders>
            <w:vAlign w:val="top"/>
          </w:tcPr>
          <w:p w14:paraId="63B091A9">
            <w:r>
              <w:t>30</w:t>
            </w:r>
          </w:p>
        </w:tc>
      </w:tr>
      <w:tr w14:paraId="66B464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02CF341"/>
        </w:tc>
        <w:tc>
          <w:tcPr>
            <w:tcW w:w="123" w:type="dxa"/>
            <w:tcBorders>
              <w:top w:val="nil"/>
              <w:bottom w:val="nil"/>
              <w:right w:val="single" w:color="000000" w:sz="10" w:space="0"/>
            </w:tcBorders>
            <w:vAlign w:val="top"/>
          </w:tcPr>
          <w:p w14:paraId="77121A3E"/>
        </w:tc>
        <w:tc>
          <w:tcPr>
            <w:tcW w:w="639" w:type="dxa"/>
            <w:gridSpan w:val="2"/>
            <w:tcBorders>
              <w:left w:val="single" w:color="000000" w:sz="10" w:space="0"/>
            </w:tcBorders>
            <w:vAlign w:val="top"/>
          </w:tcPr>
          <w:p w14:paraId="7F34DA28">
            <w:r>
              <w:t>6</w:t>
            </w:r>
          </w:p>
        </w:tc>
        <w:tc>
          <w:tcPr>
            <w:tcW w:w="2410" w:type="dxa"/>
            <w:gridSpan w:val="2"/>
            <w:vAlign w:val="top"/>
          </w:tcPr>
          <w:p w14:paraId="5BC384F9">
            <w:r>
              <w:t>营养琼脂培养基</w:t>
            </w:r>
          </w:p>
        </w:tc>
        <w:tc>
          <w:tcPr>
            <w:tcW w:w="1982" w:type="dxa"/>
            <w:gridSpan w:val="3"/>
            <w:vAlign w:val="top"/>
          </w:tcPr>
          <w:p w14:paraId="1C26946C">
            <w:r>
              <w:t>250</w:t>
            </w:r>
            <w:r>
              <w:t>gHB</w:t>
            </w:r>
            <w:r>
              <w:t>0109-7</w:t>
            </w:r>
          </w:p>
        </w:tc>
        <w:tc>
          <w:tcPr>
            <w:tcW w:w="990" w:type="dxa"/>
            <w:gridSpan w:val="3"/>
            <w:vAlign w:val="top"/>
          </w:tcPr>
          <w:p w14:paraId="28100720">
            <w:r>
              <w:t>固态</w:t>
            </w:r>
          </w:p>
        </w:tc>
        <w:tc>
          <w:tcPr>
            <w:tcW w:w="1002" w:type="dxa"/>
            <w:gridSpan w:val="2"/>
            <w:vAlign w:val="top"/>
          </w:tcPr>
          <w:p w14:paraId="724BE416">
            <w:r>
              <w:t>瓶</w:t>
            </w:r>
            <w:r>
              <w:t>/a</w:t>
            </w:r>
          </w:p>
        </w:tc>
        <w:tc>
          <w:tcPr>
            <w:tcW w:w="1166" w:type="dxa"/>
            <w:gridSpan w:val="3"/>
            <w:tcBorders>
              <w:right w:val="single" w:color="000000" w:sz="6" w:space="0"/>
            </w:tcBorders>
            <w:vAlign w:val="top"/>
          </w:tcPr>
          <w:p w14:paraId="7AF1A214">
            <w:r>
              <w:t>1</w:t>
            </w:r>
          </w:p>
        </w:tc>
      </w:tr>
      <w:tr w14:paraId="6CCCF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69D2B92"/>
        </w:tc>
        <w:tc>
          <w:tcPr>
            <w:tcW w:w="123" w:type="dxa"/>
            <w:tcBorders>
              <w:top w:val="nil"/>
              <w:bottom w:val="nil"/>
              <w:right w:val="single" w:color="000000" w:sz="10" w:space="0"/>
            </w:tcBorders>
            <w:vAlign w:val="top"/>
          </w:tcPr>
          <w:p w14:paraId="3D903ED2"/>
        </w:tc>
        <w:tc>
          <w:tcPr>
            <w:tcW w:w="639" w:type="dxa"/>
            <w:gridSpan w:val="2"/>
            <w:tcBorders>
              <w:left w:val="single" w:color="000000" w:sz="10" w:space="0"/>
            </w:tcBorders>
            <w:vAlign w:val="top"/>
          </w:tcPr>
          <w:p w14:paraId="5C5CC50D">
            <w:r>
              <w:t>7</w:t>
            </w:r>
          </w:p>
        </w:tc>
        <w:tc>
          <w:tcPr>
            <w:tcW w:w="2410" w:type="dxa"/>
            <w:gridSpan w:val="2"/>
            <w:vAlign w:val="top"/>
          </w:tcPr>
          <w:p w14:paraId="38919A11">
            <w:r>
              <w:t>血液琼脂基础</w:t>
            </w:r>
          </w:p>
        </w:tc>
        <w:tc>
          <w:tcPr>
            <w:tcW w:w="1982" w:type="dxa"/>
            <w:gridSpan w:val="3"/>
            <w:vAlign w:val="top"/>
          </w:tcPr>
          <w:p w14:paraId="776790EF">
            <w:r>
              <w:t>250</w:t>
            </w:r>
            <w:r>
              <w:t>gHB</w:t>
            </w:r>
            <w:r>
              <w:t>6235</w:t>
            </w:r>
          </w:p>
        </w:tc>
        <w:tc>
          <w:tcPr>
            <w:tcW w:w="990" w:type="dxa"/>
            <w:gridSpan w:val="3"/>
            <w:vAlign w:val="top"/>
          </w:tcPr>
          <w:p w14:paraId="33F0B8C2">
            <w:r>
              <w:t>固态</w:t>
            </w:r>
          </w:p>
        </w:tc>
        <w:tc>
          <w:tcPr>
            <w:tcW w:w="1002" w:type="dxa"/>
            <w:gridSpan w:val="2"/>
            <w:vAlign w:val="top"/>
          </w:tcPr>
          <w:p w14:paraId="23345061">
            <w:r>
              <w:t>瓶</w:t>
            </w:r>
            <w:r>
              <w:t>/a</w:t>
            </w:r>
          </w:p>
        </w:tc>
        <w:tc>
          <w:tcPr>
            <w:tcW w:w="1166" w:type="dxa"/>
            <w:gridSpan w:val="3"/>
            <w:tcBorders>
              <w:right w:val="single" w:color="000000" w:sz="6" w:space="0"/>
            </w:tcBorders>
            <w:vAlign w:val="top"/>
          </w:tcPr>
          <w:p w14:paraId="5B7D6B71">
            <w:r>
              <w:t>1</w:t>
            </w:r>
          </w:p>
        </w:tc>
      </w:tr>
      <w:tr w14:paraId="1C992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752" w:type="dxa"/>
            <w:vMerge w:val="continue"/>
            <w:tcBorders>
              <w:top w:val="nil"/>
              <w:left w:val="single" w:color="000000" w:sz="6" w:space="0"/>
              <w:bottom w:val="nil"/>
            </w:tcBorders>
            <w:vAlign w:val="top"/>
          </w:tcPr>
          <w:p w14:paraId="25DD9D41"/>
        </w:tc>
        <w:tc>
          <w:tcPr>
            <w:tcW w:w="123" w:type="dxa"/>
            <w:tcBorders>
              <w:top w:val="nil"/>
              <w:bottom w:val="nil"/>
              <w:right w:val="single" w:color="000000" w:sz="10" w:space="0"/>
            </w:tcBorders>
            <w:vAlign w:val="top"/>
          </w:tcPr>
          <w:p w14:paraId="45C9CF0A"/>
        </w:tc>
        <w:tc>
          <w:tcPr>
            <w:tcW w:w="639" w:type="dxa"/>
            <w:gridSpan w:val="2"/>
            <w:tcBorders>
              <w:left w:val="single" w:color="000000" w:sz="10" w:space="0"/>
            </w:tcBorders>
            <w:vAlign w:val="top"/>
          </w:tcPr>
          <w:p w14:paraId="36B46F7A">
            <w:r>
              <w:t>8</w:t>
            </w:r>
          </w:p>
        </w:tc>
        <w:tc>
          <w:tcPr>
            <w:tcW w:w="2410" w:type="dxa"/>
            <w:gridSpan w:val="2"/>
            <w:vAlign w:val="top"/>
          </w:tcPr>
          <w:p w14:paraId="41D64A65">
            <w:r>
              <w:t>沙氏葡萄糖琼脂培养基</w:t>
            </w:r>
          </w:p>
        </w:tc>
        <w:tc>
          <w:tcPr>
            <w:tcW w:w="1982" w:type="dxa"/>
            <w:gridSpan w:val="3"/>
            <w:vAlign w:val="top"/>
          </w:tcPr>
          <w:p w14:paraId="1A1CCABF">
            <w:r>
              <w:t>（</w:t>
            </w:r>
            <w:r>
              <w:t>SDA</w:t>
            </w:r>
            <w:r>
              <w:t>）</w:t>
            </w:r>
          </w:p>
          <w:p w14:paraId="438F7A21">
            <w:r>
              <w:t>250</w:t>
            </w:r>
            <w:r>
              <w:t>gHB</w:t>
            </w:r>
            <w:r>
              <w:t>0253-81</w:t>
            </w:r>
          </w:p>
        </w:tc>
        <w:tc>
          <w:tcPr>
            <w:tcW w:w="990" w:type="dxa"/>
            <w:gridSpan w:val="3"/>
            <w:vAlign w:val="top"/>
          </w:tcPr>
          <w:p w14:paraId="6BDC2C01">
            <w:r>
              <w:t>固态</w:t>
            </w:r>
          </w:p>
        </w:tc>
        <w:tc>
          <w:tcPr>
            <w:tcW w:w="1002" w:type="dxa"/>
            <w:gridSpan w:val="2"/>
            <w:vAlign w:val="top"/>
          </w:tcPr>
          <w:p w14:paraId="65C46166">
            <w:r>
              <w:t>瓶</w:t>
            </w:r>
            <w:r>
              <w:t>/a</w:t>
            </w:r>
          </w:p>
        </w:tc>
        <w:tc>
          <w:tcPr>
            <w:tcW w:w="1166" w:type="dxa"/>
            <w:gridSpan w:val="3"/>
            <w:tcBorders>
              <w:right w:val="single" w:color="000000" w:sz="6" w:space="0"/>
            </w:tcBorders>
            <w:vAlign w:val="top"/>
          </w:tcPr>
          <w:p w14:paraId="6295E8B8">
            <w:r>
              <w:t>4</w:t>
            </w:r>
          </w:p>
        </w:tc>
      </w:tr>
      <w:tr w14:paraId="3DC3A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752" w:type="dxa"/>
            <w:vMerge w:val="continue"/>
            <w:tcBorders>
              <w:top w:val="nil"/>
              <w:left w:val="single" w:color="000000" w:sz="6" w:space="0"/>
              <w:bottom w:val="nil"/>
            </w:tcBorders>
            <w:vAlign w:val="top"/>
          </w:tcPr>
          <w:p w14:paraId="75A98E56"/>
        </w:tc>
        <w:tc>
          <w:tcPr>
            <w:tcW w:w="123" w:type="dxa"/>
            <w:tcBorders>
              <w:top w:val="nil"/>
              <w:bottom w:val="nil"/>
              <w:right w:val="single" w:color="000000" w:sz="10" w:space="0"/>
            </w:tcBorders>
            <w:vAlign w:val="top"/>
          </w:tcPr>
          <w:p w14:paraId="3E852B78"/>
        </w:tc>
        <w:tc>
          <w:tcPr>
            <w:tcW w:w="639" w:type="dxa"/>
            <w:gridSpan w:val="2"/>
            <w:tcBorders>
              <w:left w:val="single" w:color="000000" w:sz="10" w:space="0"/>
            </w:tcBorders>
            <w:vAlign w:val="top"/>
          </w:tcPr>
          <w:p w14:paraId="1BAF7D2F">
            <w:r>
              <w:t>9</w:t>
            </w:r>
          </w:p>
        </w:tc>
        <w:tc>
          <w:tcPr>
            <w:tcW w:w="2410" w:type="dxa"/>
            <w:gridSpan w:val="2"/>
            <w:vAlign w:val="top"/>
          </w:tcPr>
          <w:p w14:paraId="1F0229A5">
            <w:r>
              <w:t>沙氏葡萄糖琼脂培养基</w:t>
            </w:r>
          </w:p>
        </w:tc>
        <w:tc>
          <w:tcPr>
            <w:tcW w:w="1982" w:type="dxa"/>
            <w:gridSpan w:val="3"/>
            <w:vAlign w:val="top"/>
          </w:tcPr>
          <w:p w14:paraId="5685AE95">
            <w:r>
              <w:t>（</w:t>
            </w:r>
            <w:r>
              <w:t>SDB</w:t>
            </w:r>
            <w:r>
              <w:t>）</w:t>
            </w:r>
          </w:p>
          <w:p w14:paraId="5129A60E">
            <w:r>
              <w:t>250</w:t>
            </w:r>
            <w:r>
              <w:t>gHB</w:t>
            </w:r>
            <w:r>
              <w:t>0253-71</w:t>
            </w:r>
          </w:p>
        </w:tc>
        <w:tc>
          <w:tcPr>
            <w:tcW w:w="990" w:type="dxa"/>
            <w:gridSpan w:val="3"/>
            <w:vAlign w:val="top"/>
          </w:tcPr>
          <w:p w14:paraId="507655E1">
            <w:r>
              <w:t>固态</w:t>
            </w:r>
          </w:p>
        </w:tc>
        <w:tc>
          <w:tcPr>
            <w:tcW w:w="1002" w:type="dxa"/>
            <w:gridSpan w:val="2"/>
            <w:vAlign w:val="top"/>
          </w:tcPr>
          <w:p w14:paraId="171033C8">
            <w:r>
              <w:t>瓶</w:t>
            </w:r>
            <w:r>
              <w:t>/a</w:t>
            </w:r>
          </w:p>
        </w:tc>
        <w:tc>
          <w:tcPr>
            <w:tcW w:w="1166" w:type="dxa"/>
            <w:gridSpan w:val="3"/>
            <w:tcBorders>
              <w:right w:val="single" w:color="000000" w:sz="6" w:space="0"/>
            </w:tcBorders>
            <w:vAlign w:val="top"/>
          </w:tcPr>
          <w:p w14:paraId="6F4DB001">
            <w:r>
              <w:t>1</w:t>
            </w:r>
          </w:p>
        </w:tc>
      </w:tr>
      <w:tr w14:paraId="357A0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FDD89DE"/>
        </w:tc>
        <w:tc>
          <w:tcPr>
            <w:tcW w:w="123" w:type="dxa"/>
            <w:tcBorders>
              <w:top w:val="nil"/>
              <w:bottom w:val="nil"/>
              <w:right w:val="single" w:color="000000" w:sz="10" w:space="0"/>
            </w:tcBorders>
            <w:vAlign w:val="top"/>
          </w:tcPr>
          <w:p w14:paraId="2C252648"/>
        </w:tc>
        <w:tc>
          <w:tcPr>
            <w:tcW w:w="639" w:type="dxa"/>
            <w:gridSpan w:val="2"/>
            <w:tcBorders>
              <w:left w:val="single" w:color="000000" w:sz="10" w:space="0"/>
            </w:tcBorders>
            <w:vAlign w:val="top"/>
          </w:tcPr>
          <w:p w14:paraId="2535D27A">
            <w:r>
              <w:t>10</w:t>
            </w:r>
          </w:p>
        </w:tc>
        <w:tc>
          <w:tcPr>
            <w:tcW w:w="2410" w:type="dxa"/>
            <w:gridSpan w:val="2"/>
            <w:vAlign w:val="top"/>
          </w:tcPr>
          <w:p w14:paraId="4FB713B9">
            <w:r>
              <w:t>鲎试剂</w:t>
            </w:r>
          </w:p>
        </w:tc>
        <w:tc>
          <w:tcPr>
            <w:tcW w:w="1982" w:type="dxa"/>
            <w:gridSpan w:val="3"/>
            <w:vAlign w:val="top"/>
          </w:tcPr>
          <w:p w14:paraId="00C52FAD">
            <w:r>
              <w:t>0.25</w:t>
            </w:r>
            <w:r>
              <w:t>EU</w:t>
            </w:r>
          </w:p>
        </w:tc>
        <w:tc>
          <w:tcPr>
            <w:tcW w:w="990" w:type="dxa"/>
            <w:gridSpan w:val="3"/>
            <w:vAlign w:val="top"/>
          </w:tcPr>
          <w:p w14:paraId="5CBF97FE">
            <w:r>
              <w:t>液态</w:t>
            </w:r>
          </w:p>
        </w:tc>
        <w:tc>
          <w:tcPr>
            <w:tcW w:w="1002" w:type="dxa"/>
            <w:gridSpan w:val="2"/>
            <w:vAlign w:val="top"/>
          </w:tcPr>
          <w:p w14:paraId="7A3F0A4D">
            <w:r>
              <w:t>支</w:t>
            </w:r>
            <w:r>
              <w:t>/a</w:t>
            </w:r>
          </w:p>
        </w:tc>
        <w:tc>
          <w:tcPr>
            <w:tcW w:w="1166" w:type="dxa"/>
            <w:gridSpan w:val="3"/>
            <w:tcBorders>
              <w:right w:val="single" w:color="000000" w:sz="6" w:space="0"/>
            </w:tcBorders>
            <w:vAlign w:val="top"/>
          </w:tcPr>
          <w:p w14:paraId="6D3E7CDC">
            <w:r>
              <w:t>900</w:t>
            </w:r>
          </w:p>
        </w:tc>
      </w:tr>
      <w:tr w14:paraId="01366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0603194"/>
        </w:tc>
        <w:tc>
          <w:tcPr>
            <w:tcW w:w="123" w:type="dxa"/>
            <w:tcBorders>
              <w:top w:val="nil"/>
              <w:bottom w:val="nil"/>
              <w:right w:val="single" w:color="000000" w:sz="10" w:space="0"/>
            </w:tcBorders>
            <w:vAlign w:val="top"/>
          </w:tcPr>
          <w:p w14:paraId="58B78ABE"/>
        </w:tc>
        <w:tc>
          <w:tcPr>
            <w:tcW w:w="639" w:type="dxa"/>
            <w:gridSpan w:val="2"/>
            <w:tcBorders>
              <w:left w:val="single" w:color="000000" w:sz="10" w:space="0"/>
            </w:tcBorders>
            <w:vAlign w:val="top"/>
          </w:tcPr>
          <w:p w14:paraId="7C2E4079">
            <w:r>
              <w:t>11</w:t>
            </w:r>
          </w:p>
        </w:tc>
        <w:tc>
          <w:tcPr>
            <w:tcW w:w="2410" w:type="dxa"/>
            <w:gridSpan w:val="2"/>
            <w:vAlign w:val="top"/>
          </w:tcPr>
          <w:p w14:paraId="039782B7">
            <w:r>
              <w:t>鲎试剂</w:t>
            </w:r>
          </w:p>
        </w:tc>
        <w:tc>
          <w:tcPr>
            <w:tcW w:w="1982" w:type="dxa"/>
            <w:gridSpan w:val="3"/>
            <w:vAlign w:val="top"/>
          </w:tcPr>
          <w:p w14:paraId="4A8A68FD">
            <w:r>
              <w:t>0.</w:t>
            </w:r>
            <w:r>
              <w:t xml:space="preserve"> </w:t>
            </w:r>
            <w:r>
              <w:t>125EU</w:t>
            </w:r>
          </w:p>
        </w:tc>
        <w:tc>
          <w:tcPr>
            <w:tcW w:w="990" w:type="dxa"/>
            <w:gridSpan w:val="3"/>
            <w:vAlign w:val="top"/>
          </w:tcPr>
          <w:p w14:paraId="5FC2A7BE">
            <w:r>
              <w:t>液态</w:t>
            </w:r>
          </w:p>
        </w:tc>
        <w:tc>
          <w:tcPr>
            <w:tcW w:w="1002" w:type="dxa"/>
            <w:gridSpan w:val="2"/>
            <w:vAlign w:val="top"/>
          </w:tcPr>
          <w:p w14:paraId="2703C04D">
            <w:r>
              <w:t>支</w:t>
            </w:r>
            <w:r>
              <w:t>/a</w:t>
            </w:r>
          </w:p>
        </w:tc>
        <w:tc>
          <w:tcPr>
            <w:tcW w:w="1166" w:type="dxa"/>
            <w:gridSpan w:val="3"/>
            <w:tcBorders>
              <w:right w:val="single" w:color="000000" w:sz="6" w:space="0"/>
            </w:tcBorders>
            <w:vAlign w:val="top"/>
          </w:tcPr>
          <w:p w14:paraId="37768358">
            <w:r>
              <w:t>1000</w:t>
            </w:r>
          </w:p>
        </w:tc>
      </w:tr>
      <w:tr w14:paraId="606B8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23CDEFF"/>
        </w:tc>
        <w:tc>
          <w:tcPr>
            <w:tcW w:w="123" w:type="dxa"/>
            <w:tcBorders>
              <w:top w:val="nil"/>
              <w:bottom w:val="nil"/>
              <w:right w:val="single" w:color="000000" w:sz="10" w:space="0"/>
            </w:tcBorders>
            <w:vAlign w:val="top"/>
          </w:tcPr>
          <w:p w14:paraId="741738B7"/>
        </w:tc>
        <w:tc>
          <w:tcPr>
            <w:tcW w:w="639" w:type="dxa"/>
            <w:gridSpan w:val="2"/>
            <w:tcBorders>
              <w:left w:val="single" w:color="000000" w:sz="10" w:space="0"/>
            </w:tcBorders>
            <w:vAlign w:val="top"/>
          </w:tcPr>
          <w:p w14:paraId="0B9A6DD6">
            <w:r>
              <w:t>12</w:t>
            </w:r>
          </w:p>
        </w:tc>
        <w:tc>
          <w:tcPr>
            <w:tcW w:w="2410" w:type="dxa"/>
            <w:gridSpan w:val="2"/>
            <w:vAlign w:val="top"/>
          </w:tcPr>
          <w:p w14:paraId="0B78D006">
            <w:r>
              <w:t>碘化钾</w:t>
            </w:r>
          </w:p>
        </w:tc>
        <w:tc>
          <w:tcPr>
            <w:tcW w:w="1982" w:type="dxa"/>
            <w:gridSpan w:val="3"/>
            <w:vAlign w:val="top"/>
          </w:tcPr>
          <w:p w14:paraId="18A9A638">
            <w:r>
              <w:t>/</w:t>
            </w:r>
          </w:p>
        </w:tc>
        <w:tc>
          <w:tcPr>
            <w:tcW w:w="990" w:type="dxa"/>
            <w:gridSpan w:val="3"/>
            <w:vAlign w:val="top"/>
          </w:tcPr>
          <w:p w14:paraId="05DA9B8C">
            <w:r>
              <w:t>固态</w:t>
            </w:r>
          </w:p>
        </w:tc>
        <w:tc>
          <w:tcPr>
            <w:tcW w:w="1002" w:type="dxa"/>
            <w:gridSpan w:val="2"/>
            <w:vAlign w:val="top"/>
          </w:tcPr>
          <w:p w14:paraId="1D7C6F2E">
            <w:r>
              <w:t>瓶</w:t>
            </w:r>
            <w:r>
              <w:t>/a</w:t>
            </w:r>
          </w:p>
        </w:tc>
        <w:tc>
          <w:tcPr>
            <w:tcW w:w="1166" w:type="dxa"/>
            <w:gridSpan w:val="3"/>
            <w:tcBorders>
              <w:right w:val="single" w:color="000000" w:sz="6" w:space="0"/>
            </w:tcBorders>
            <w:vAlign w:val="top"/>
          </w:tcPr>
          <w:p w14:paraId="314BFB54">
            <w:r>
              <w:t>2</w:t>
            </w:r>
          </w:p>
        </w:tc>
      </w:tr>
      <w:tr w14:paraId="77079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3901AD6"/>
        </w:tc>
        <w:tc>
          <w:tcPr>
            <w:tcW w:w="123" w:type="dxa"/>
            <w:tcBorders>
              <w:top w:val="nil"/>
              <w:bottom w:val="nil"/>
              <w:right w:val="single" w:color="000000" w:sz="10" w:space="0"/>
            </w:tcBorders>
            <w:vAlign w:val="top"/>
          </w:tcPr>
          <w:p w14:paraId="1214CAFC"/>
        </w:tc>
        <w:tc>
          <w:tcPr>
            <w:tcW w:w="639" w:type="dxa"/>
            <w:gridSpan w:val="2"/>
            <w:tcBorders>
              <w:left w:val="single" w:color="000000" w:sz="10" w:space="0"/>
            </w:tcBorders>
            <w:vAlign w:val="top"/>
          </w:tcPr>
          <w:p w14:paraId="5DF51E01">
            <w:r>
              <w:t>13</w:t>
            </w:r>
          </w:p>
        </w:tc>
        <w:tc>
          <w:tcPr>
            <w:tcW w:w="2410" w:type="dxa"/>
            <w:gridSpan w:val="2"/>
            <w:vAlign w:val="top"/>
          </w:tcPr>
          <w:p w14:paraId="49E38512">
            <w:r>
              <w:t>硫乙醇酸盐流体培养基</w:t>
            </w:r>
          </w:p>
        </w:tc>
        <w:tc>
          <w:tcPr>
            <w:tcW w:w="1982" w:type="dxa"/>
            <w:gridSpan w:val="3"/>
            <w:vAlign w:val="top"/>
          </w:tcPr>
          <w:p w14:paraId="4043CD7B">
            <w:r>
              <w:t>11A01</w:t>
            </w:r>
          </w:p>
        </w:tc>
        <w:tc>
          <w:tcPr>
            <w:tcW w:w="990" w:type="dxa"/>
            <w:gridSpan w:val="3"/>
            <w:vAlign w:val="top"/>
          </w:tcPr>
          <w:p w14:paraId="5F1BBC2F">
            <w:r>
              <w:t>固态</w:t>
            </w:r>
          </w:p>
        </w:tc>
        <w:tc>
          <w:tcPr>
            <w:tcW w:w="1002" w:type="dxa"/>
            <w:gridSpan w:val="2"/>
            <w:vAlign w:val="top"/>
          </w:tcPr>
          <w:p w14:paraId="007BD26C">
            <w:r>
              <w:t>瓶</w:t>
            </w:r>
            <w:r>
              <w:t>/a</w:t>
            </w:r>
          </w:p>
        </w:tc>
        <w:tc>
          <w:tcPr>
            <w:tcW w:w="1166" w:type="dxa"/>
            <w:gridSpan w:val="3"/>
            <w:tcBorders>
              <w:right w:val="single" w:color="000000" w:sz="6" w:space="0"/>
            </w:tcBorders>
            <w:vAlign w:val="top"/>
          </w:tcPr>
          <w:p w14:paraId="1F1D15C6">
            <w:r>
              <w:t>16</w:t>
            </w:r>
          </w:p>
        </w:tc>
      </w:tr>
      <w:tr w14:paraId="083B3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C886088"/>
        </w:tc>
        <w:tc>
          <w:tcPr>
            <w:tcW w:w="123" w:type="dxa"/>
            <w:tcBorders>
              <w:top w:val="nil"/>
              <w:bottom w:val="nil"/>
              <w:right w:val="single" w:color="000000" w:sz="10" w:space="0"/>
            </w:tcBorders>
            <w:vAlign w:val="top"/>
          </w:tcPr>
          <w:p w14:paraId="6DD6DED3"/>
        </w:tc>
        <w:tc>
          <w:tcPr>
            <w:tcW w:w="639" w:type="dxa"/>
            <w:gridSpan w:val="2"/>
            <w:tcBorders>
              <w:left w:val="single" w:color="000000" w:sz="10" w:space="0"/>
            </w:tcBorders>
            <w:vAlign w:val="top"/>
          </w:tcPr>
          <w:p w14:paraId="6FC2C2B5">
            <w:r>
              <w:t>14</w:t>
            </w:r>
          </w:p>
        </w:tc>
        <w:tc>
          <w:tcPr>
            <w:tcW w:w="2410" w:type="dxa"/>
            <w:gridSpan w:val="2"/>
            <w:vAlign w:val="top"/>
          </w:tcPr>
          <w:p w14:paraId="37B4CB03">
            <w:r>
              <w:t>氯化钠</w:t>
            </w:r>
          </w:p>
        </w:tc>
        <w:tc>
          <w:tcPr>
            <w:tcW w:w="1982" w:type="dxa"/>
            <w:gridSpan w:val="3"/>
            <w:vAlign w:val="top"/>
          </w:tcPr>
          <w:p w14:paraId="7826AE19">
            <w:r>
              <w:t>250</w:t>
            </w:r>
            <w:r>
              <w:t>ml</w:t>
            </w:r>
          </w:p>
        </w:tc>
        <w:tc>
          <w:tcPr>
            <w:tcW w:w="990" w:type="dxa"/>
            <w:gridSpan w:val="3"/>
            <w:vAlign w:val="top"/>
          </w:tcPr>
          <w:p w14:paraId="5BBE3DBE">
            <w:r>
              <w:t>固态</w:t>
            </w:r>
          </w:p>
        </w:tc>
        <w:tc>
          <w:tcPr>
            <w:tcW w:w="1002" w:type="dxa"/>
            <w:gridSpan w:val="2"/>
            <w:vAlign w:val="top"/>
          </w:tcPr>
          <w:p w14:paraId="4DD2DE90">
            <w:r>
              <w:t>瓶</w:t>
            </w:r>
            <w:r>
              <w:t>/a</w:t>
            </w:r>
          </w:p>
        </w:tc>
        <w:tc>
          <w:tcPr>
            <w:tcW w:w="1166" w:type="dxa"/>
            <w:gridSpan w:val="3"/>
            <w:tcBorders>
              <w:right w:val="single" w:color="000000" w:sz="6" w:space="0"/>
            </w:tcBorders>
            <w:vAlign w:val="top"/>
          </w:tcPr>
          <w:p w14:paraId="1A2E473F">
            <w:r>
              <w:t>160</w:t>
            </w:r>
          </w:p>
        </w:tc>
      </w:tr>
      <w:tr w14:paraId="4F17C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18E68638"/>
        </w:tc>
        <w:tc>
          <w:tcPr>
            <w:tcW w:w="123" w:type="dxa"/>
            <w:tcBorders>
              <w:top w:val="nil"/>
              <w:bottom w:val="nil"/>
              <w:right w:val="single" w:color="000000" w:sz="10" w:space="0"/>
            </w:tcBorders>
            <w:vAlign w:val="top"/>
          </w:tcPr>
          <w:p w14:paraId="1A9A46B1"/>
        </w:tc>
        <w:tc>
          <w:tcPr>
            <w:tcW w:w="639" w:type="dxa"/>
            <w:gridSpan w:val="2"/>
            <w:tcBorders>
              <w:left w:val="single" w:color="000000" w:sz="10" w:space="0"/>
            </w:tcBorders>
            <w:vAlign w:val="top"/>
          </w:tcPr>
          <w:p w14:paraId="5B6A5266">
            <w:r>
              <w:t>15</w:t>
            </w:r>
          </w:p>
        </w:tc>
        <w:tc>
          <w:tcPr>
            <w:tcW w:w="2410" w:type="dxa"/>
            <w:gridSpan w:val="2"/>
            <w:vAlign w:val="top"/>
          </w:tcPr>
          <w:p w14:paraId="7E259F50">
            <w:r>
              <w:t>酪蛋白胨</w:t>
            </w:r>
            <w:r>
              <w:t>-</w:t>
            </w:r>
            <w:r>
              <w:t>大豆蛋白胨肉</w:t>
            </w:r>
          </w:p>
          <w:p w14:paraId="6A1ABEC6">
            <w:r>
              <w:t>汤</w:t>
            </w:r>
          </w:p>
        </w:tc>
        <w:tc>
          <w:tcPr>
            <w:tcW w:w="1982" w:type="dxa"/>
            <w:gridSpan w:val="3"/>
            <w:vAlign w:val="top"/>
          </w:tcPr>
          <w:p w14:paraId="4B4DFAC7">
            <w:r>
              <w:t>/</w:t>
            </w:r>
          </w:p>
        </w:tc>
        <w:tc>
          <w:tcPr>
            <w:tcW w:w="990" w:type="dxa"/>
            <w:gridSpan w:val="3"/>
            <w:vAlign w:val="top"/>
          </w:tcPr>
          <w:p w14:paraId="072F19F4">
            <w:r>
              <w:t>液态</w:t>
            </w:r>
          </w:p>
        </w:tc>
        <w:tc>
          <w:tcPr>
            <w:tcW w:w="1002" w:type="dxa"/>
            <w:gridSpan w:val="2"/>
            <w:vAlign w:val="top"/>
          </w:tcPr>
          <w:p w14:paraId="5F44E29C">
            <w:r>
              <w:t>瓶</w:t>
            </w:r>
            <w:r>
              <w:t>/a</w:t>
            </w:r>
          </w:p>
        </w:tc>
        <w:tc>
          <w:tcPr>
            <w:tcW w:w="1166" w:type="dxa"/>
            <w:gridSpan w:val="3"/>
            <w:tcBorders>
              <w:right w:val="single" w:color="000000" w:sz="6" w:space="0"/>
            </w:tcBorders>
            <w:vAlign w:val="top"/>
          </w:tcPr>
          <w:p w14:paraId="34750935">
            <w:r>
              <w:t>1</w:t>
            </w:r>
          </w:p>
        </w:tc>
      </w:tr>
      <w:tr w14:paraId="2AF4A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45E996D"/>
        </w:tc>
        <w:tc>
          <w:tcPr>
            <w:tcW w:w="123" w:type="dxa"/>
            <w:tcBorders>
              <w:top w:val="nil"/>
              <w:bottom w:val="nil"/>
              <w:right w:val="single" w:color="000000" w:sz="10" w:space="0"/>
            </w:tcBorders>
            <w:vAlign w:val="top"/>
          </w:tcPr>
          <w:p w14:paraId="32D885DD"/>
        </w:tc>
        <w:tc>
          <w:tcPr>
            <w:tcW w:w="639" w:type="dxa"/>
            <w:gridSpan w:val="2"/>
            <w:tcBorders>
              <w:left w:val="single" w:color="000000" w:sz="10" w:space="0"/>
            </w:tcBorders>
            <w:vAlign w:val="top"/>
          </w:tcPr>
          <w:p w14:paraId="2A43765B">
            <w:r>
              <w:t>16</w:t>
            </w:r>
          </w:p>
        </w:tc>
        <w:tc>
          <w:tcPr>
            <w:tcW w:w="2410" w:type="dxa"/>
            <w:gridSpan w:val="2"/>
            <w:vAlign w:val="top"/>
          </w:tcPr>
          <w:p w14:paraId="00520520">
            <w:r>
              <w:t>金黄色葡萄球菌</w:t>
            </w:r>
          </w:p>
        </w:tc>
        <w:tc>
          <w:tcPr>
            <w:tcW w:w="1982" w:type="dxa"/>
            <w:gridSpan w:val="3"/>
            <w:vAlign w:val="top"/>
          </w:tcPr>
          <w:p w14:paraId="14926D29">
            <w:r>
              <w:t>GC</w:t>
            </w:r>
            <w:r>
              <w:t>-16005</w:t>
            </w:r>
          </w:p>
        </w:tc>
        <w:tc>
          <w:tcPr>
            <w:tcW w:w="990" w:type="dxa"/>
            <w:gridSpan w:val="3"/>
            <w:vAlign w:val="top"/>
          </w:tcPr>
          <w:p w14:paraId="481587DE">
            <w:r>
              <w:t>液态</w:t>
            </w:r>
          </w:p>
        </w:tc>
        <w:tc>
          <w:tcPr>
            <w:tcW w:w="1002" w:type="dxa"/>
            <w:gridSpan w:val="2"/>
            <w:vAlign w:val="top"/>
          </w:tcPr>
          <w:p w14:paraId="273D0BEF">
            <w:r>
              <w:t>支</w:t>
            </w:r>
            <w:r>
              <w:t>/a</w:t>
            </w:r>
          </w:p>
        </w:tc>
        <w:tc>
          <w:tcPr>
            <w:tcW w:w="1166" w:type="dxa"/>
            <w:gridSpan w:val="3"/>
            <w:tcBorders>
              <w:right w:val="single" w:color="000000" w:sz="6" w:space="0"/>
            </w:tcBorders>
            <w:vAlign w:val="top"/>
          </w:tcPr>
          <w:p w14:paraId="7FE7F40D">
            <w:r>
              <w:t>2</w:t>
            </w:r>
          </w:p>
        </w:tc>
      </w:tr>
      <w:tr w14:paraId="68431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573442C"/>
        </w:tc>
        <w:tc>
          <w:tcPr>
            <w:tcW w:w="123" w:type="dxa"/>
            <w:tcBorders>
              <w:top w:val="nil"/>
              <w:bottom w:val="nil"/>
              <w:right w:val="single" w:color="000000" w:sz="10" w:space="0"/>
            </w:tcBorders>
            <w:vAlign w:val="top"/>
          </w:tcPr>
          <w:p w14:paraId="39DA6FAF"/>
        </w:tc>
        <w:tc>
          <w:tcPr>
            <w:tcW w:w="639" w:type="dxa"/>
            <w:gridSpan w:val="2"/>
            <w:tcBorders>
              <w:left w:val="single" w:color="000000" w:sz="10" w:space="0"/>
            </w:tcBorders>
            <w:vAlign w:val="top"/>
          </w:tcPr>
          <w:p w14:paraId="0253BCDF">
            <w:r>
              <w:t>17</w:t>
            </w:r>
          </w:p>
        </w:tc>
        <w:tc>
          <w:tcPr>
            <w:tcW w:w="2410" w:type="dxa"/>
            <w:gridSpan w:val="2"/>
            <w:vAlign w:val="top"/>
          </w:tcPr>
          <w:p w14:paraId="3F82ACA0">
            <w:r>
              <w:t>大豆酪蛋白琼脂培养基</w:t>
            </w:r>
          </w:p>
        </w:tc>
        <w:tc>
          <w:tcPr>
            <w:tcW w:w="1982" w:type="dxa"/>
            <w:gridSpan w:val="3"/>
            <w:vAlign w:val="top"/>
          </w:tcPr>
          <w:p w14:paraId="38CD16A6">
            <w:r>
              <w:t>11232</w:t>
            </w:r>
          </w:p>
        </w:tc>
        <w:tc>
          <w:tcPr>
            <w:tcW w:w="990" w:type="dxa"/>
            <w:gridSpan w:val="3"/>
            <w:vAlign w:val="top"/>
          </w:tcPr>
          <w:p w14:paraId="306A5B50">
            <w:r>
              <w:t>固态</w:t>
            </w:r>
          </w:p>
        </w:tc>
        <w:tc>
          <w:tcPr>
            <w:tcW w:w="1002" w:type="dxa"/>
            <w:gridSpan w:val="2"/>
            <w:vAlign w:val="top"/>
          </w:tcPr>
          <w:p w14:paraId="3429CDA5">
            <w:r>
              <w:t>瓶</w:t>
            </w:r>
            <w:r>
              <w:t>/a</w:t>
            </w:r>
          </w:p>
        </w:tc>
        <w:tc>
          <w:tcPr>
            <w:tcW w:w="1166" w:type="dxa"/>
            <w:gridSpan w:val="3"/>
            <w:tcBorders>
              <w:right w:val="single" w:color="000000" w:sz="6" w:space="0"/>
            </w:tcBorders>
            <w:vAlign w:val="top"/>
          </w:tcPr>
          <w:p w14:paraId="0CC35B3E">
            <w:r>
              <w:t>3</w:t>
            </w:r>
          </w:p>
        </w:tc>
      </w:tr>
      <w:tr w14:paraId="459C6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2F6967F7"/>
        </w:tc>
        <w:tc>
          <w:tcPr>
            <w:tcW w:w="123" w:type="dxa"/>
            <w:tcBorders>
              <w:top w:val="nil"/>
              <w:bottom w:val="nil"/>
              <w:right w:val="single" w:color="000000" w:sz="10" w:space="0"/>
            </w:tcBorders>
            <w:vAlign w:val="top"/>
          </w:tcPr>
          <w:p w14:paraId="7CC76273"/>
        </w:tc>
        <w:tc>
          <w:tcPr>
            <w:tcW w:w="639" w:type="dxa"/>
            <w:gridSpan w:val="2"/>
            <w:tcBorders>
              <w:left w:val="single" w:color="000000" w:sz="10" w:space="0"/>
            </w:tcBorders>
            <w:vAlign w:val="top"/>
          </w:tcPr>
          <w:p w14:paraId="261DAF08">
            <w:r>
              <w:t>18</w:t>
            </w:r>
          </w:p>
        </w:tc>
        <w:tc>
          <w:tcPr>
            <w:tcW w:w="2410" w:type="dxa"/>
            <w:gridSpan w:val="2"/>
            <w:vAlign w:val="top"/>
          </w:tcPr>
          <w:p w14:paraId="13DC0E7C">
            <w:r>
              <w:t>pH</w:t>
            </w:r>
            <w:r>
              <w:t xml:space="preserve">7.0 </w:t>
            </w:r>
            <w:r>
              <w:t>无菌氯化钠</w:t>
            </w:r>
            <w:r>
              <w:t>·</w:t>
            </w:r>
            <w:r>
              <w:t>蛋白</w:t>
            </w:r>
            <w:r>
              <w:t xml:space="preserve"> </w:t>
            </w:r>
            <w:r>
              <w:t>胨缓冲液</w:t>
            </w:r>
          </w:p>
        </w:tc>
        <w:tc>
          <w:tcPr>
            <w:tcW w:w="1982" w:type="dxa"/>
            <w:gridSpan w:val="3"/>
            <w:vAlign w:val="top"/>
          </w:tcPr>
          <w:p w14:paraId="2DE21A90">
            <w:r>
              <w:t>250g</w:t>
            </w:r>
          </w:p>
        </w:tc>
        <w:tc>
          <w:tcPr>
            <w:tcW w:w="990" w:type="dxa"/>
            <w:gridSpan w:val="3"/>
            <w:vAlign w:val="top"/>
          </w:tcPr>
          <w:p w14:paraId="4F15F270">
            <w:r>
              <w:t>液态</w:t>
            </w:r>
          </w:p>
        </w:tc>
        <w:tc>
          <w:tcPr>
            <w:tcW w:w="1002" w:type="dxa"/>
            <w:gridSpan w:val="2"/>
            <w:vAlign w:val="top"/>
          </w:tcPr>
          <w:p w14:paraId="334FED03">
            <w:r>
              <w:t>瓶</w:t>
            </w:r>
            <w:r>
              <w:t>/a</w:t>
            </w:r>
          </w:p>
        </w:tc>
        <w:tc>
          <w:tcPr>
            <w:tcW w:w="1166" w:type="dxa"/>
            <w:gridSpan w:val="3"/>
            <w:tcBorders>
              <w:right w:val="single" w:color="000000" w:sz="6" w:space="0"/>
            </w:tcBorders>
            <w:vAlign w:val="top"/>
          </w:tcPr>
          <w:p w14:paraId="0374DC98">
            <w:r>
              <w:t>3</w:t>
            </w:r>
          </w:p>
        </w:tc>
      </w:tr>
      <w:tr w14:paraId="1F86A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752" w:type="dxa"/>
            <w:vMerge w:val="continue"/>
            <w:tcBorders>
              <w:top w:val="nil"/>
              <w:left w:val="single" w:color="000000" w:sz="6" w:space="0"/>
              <w:bottom w:val="nil"/>
            </w:tcBorders>
            <w:vAlign w:val="top"/>
          </w:tcPr>
          <w:p w14:paraId="11779978"/>
        </w:tc>
        <w:tc>
          <w:tcPr>
            <w:tcW w:w="123" w:type="dxa"/>
            <w:tcBorders>
              <w:top w:val="nil"/>
              <w:bottom w:val="nil"/>
              <w:right w:val="single" w:color="000000" w:sz="10" w:space="0"/>
            </w:tcBorders>
            <w:vAlign w:val="top"/>
          </w:tcPr>
          <w:p w14:paraId="4FEF5A14"/>
        </w:tc>
        <w:tc>
          <w:tcPr>
            <w:tcW w:w="639" w:type="dxa"/>
            <w:gridSpan w:val="2"/>
            <w:tcBorders>
              <w:left w:val="single" w:color="000000" w:sz="10" w:space="0"/>
              <w:bottom w:val="single" w:color="000000" w:sz="10" w:space="0"/>
            </w:tcBorders>
            <w:vAlign w:val="top"/>
          </w:tcPr>
          <w:p w14:paraId="1EE7CE98">
            <w:r>
              <w:t>19</w:t>
            </w:r>
          </w:p>
        </w:tc>
        <w:tc>
          <w:tcPr>
            <w:tcW w:w="2410" w:type="dxa"/>
            <w:gridSpan w:val="2"/>
            <w:tcBorders>
              <w:bottom w:val="single" w:color="000000" w:sz="10" w:space="0"/>
            </w:tcBorders>
            <w:vAlign w:val="top"/>
          </w:tcPr>
          <w:p w14:paraId="0E76A0BB">
            <w:r>
              <w:t>人工合成血液</w:t>
            </w:r>
          </w:p>
        </w:tc>
        <w:tc>
          <w:tcPr>
            <w:tcW w:w="1982" w:type="dxa"/>
            <w:gridSpan w:val="3"/>
            <w:tcBorders>
              <w:bottom w:val="single" w:color="000000" w:sz="10" w:space="0"/>
            </w:tcBorders>
            <w:vAlign w:val="top"/>
          </w:tcPr>
          <w:p w14:paraId="37A972DC">
            <w:r>
              <w:t>500</w:t>
            </w:r>
            <w:r>
              <w:t>ml</w:t>
            </w:r>
          </w:p>
        </w:tc>
        <w:tc>
          <w:tcPr>
            <w:tcW w:w="990" w:type="dxa"/>
            <w:gridSpan w:val="3"/>
            <w:tcBorders>
              <w:bottom w:val="single" w:color="000000" w:sz="10" w:space="0"/>
            </w:tcBorders>
            <w:vAlign w:val="top"/>
          </w:tcPr>
          <w:p w14:paraId="3A911DF3">
            <w:r>
              <w:t>液态</w:t>
            </w:r>
          </w:p>
        </w:tc>
        <w:tc>
          <w:tcPr>
            <w:tcW w:w="1002" w:type="dxa"/>
            <w:gridSpan w:val="2"/>
            <w:tcBorders>
              <w:bottom w:val="single" w:color="000000" w:sz="10" w:space="0"/>
            </w:tcBorders>
            <w:vAlign w:val="top"/>
          </w:tcPr>
          <w:p w14:paraId="4A2FFFD1">
            <w:r>
              <w:t>瓶</w:t>
            </w:r>
            <w:r>
              <w:t>/a</w:t>
            </w:r>
          </w:p>
        </w:tc>
        <w:tc>
          <w:tcPr>
            <w:tcW w:w="1166" w:type="dxa"/>
            <w:gridSpan w:val="3"/>
            <w:tcBorders>
              <w:bottom w:val="single" w:color="000000" w:sz="10" w:space="0"/>
              <w:right w:val="single" w:color="000000" w:sz="6" w:space="0"/>
            </w:tcBorders>
            <w:vAlign w:val="top"/>
          </w:tcPr>
          <w:p w14:paraId="3452E117">
            <w:r>
              <w:t>5</w:t>
            </w:r>
          </w:p>
        </w:tc>
      </w:tr>
      <w:tr w14:paraId="64C29C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4" w:hRule="atLeast"/>
        </w:trPr>
        <w:tc>
          <w:tcPr>
            <w:tcW w:w="752" w:type="dxa"/>
            <w:vMerge w:val="continue"/>
            <w:tcBorders>
              <w:top w:val="nil"/>
              <w:left w:val="single" w:color="000000" w:sz="6" w:space="0"/>
              <w:bottom w:val="nil"/>
            </w:tcBorders>
            <w:vAlign w:val="top"/>
          </w:tcPr>
          <w:p w14:paraId="5408B493"/>
        </w:tc>
        <w:tc>
          <w:tcPr>
            <w:tcW w:w="8312" w:type="dxa"/>
            <w:gridSpan w:val="16"/>
            <w:tcBorders>
              <w:top w:val="single" w:color="000000" w:sz="10" w:space="0"/>
              <w:bottom w:val="single" w:color="000000" w:sz="10" w:space="0"/>
              <w:right w:val="single" w:color="000000" w:sz="6" w:space="0"/>
            </w:tcBorders>
            <w:vAlign w:val="top"/>
          </w:tcPr>
          <w:p w14:paraId="6DE56003">
            <w:r>
              <w:t>5</w:t>
            </w:r>
            <w:r>
              <w:t xml:space="preserve"> </w:t>
            </w:r>
            <w:r>
              <w:t>、现有工程主要生产设备</w:t>
            </w:r>
          </w:p>
          <w:p w14:paraId="09D88A99">
            <w:r>
              <w:t>（1）老厂区主要生产及辅助生产设备</w:t>
            </w:r>
          </w:p>
          <w:p w14:paraId="528377C6">
            <w:r>
              <w:t>表</w:t>
            </w:r>
            <w:r>
              <w:t xml:space="preserve"> </w:t>
            </w:r>
            <w:r>
              <w:t xml:space="preserve">2-13    </w:t>
            </w:r>
            <w:r>
              <w:t>老厂区主要生产及辅助生产设备一览表</w:t>
            </w:r>
          </w:p>
        </w:tc>
      </w:tr>
      <w:tr w14:paraId="0B2A3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52" w:type="dxa"/>
            <w:vMerge w:val="continue"/>
            <w:tcBorders>
              <w:top w:val="nil"/>
              <w:left w:val="single" w:color="000000" w:sz="6" w:space="0"/>
              <w:bottom w:val="nil"/>
            </w:tcBorders>
            <w:vAlign w:val="top"/>
          </w:tcPr>
          <w:p w14:paraId="1E27A483"/>
        </w:tc>
        <w:tc>
          <w:tcPr>
            <w:tcW w:w="123" w:type="dxa"/>
            <w:tcBorders>
              <w:top w:val="nil"/>
              <w:bottom w:val="nil"/>
              <w:right w:val="single" w:color="000000" w:sz="10" w:space="0"/>
            </w:tcBorders>
            <w:vAlign w:val="top"/>
          </w:tcPr>
          <w:p w14:paraId="38567DC2"/>
        </w:tc>
        <w:tc>
          <w:tcPr>
            <w:tcW w:w="1017" w:type="dxa"/>
            <w:gridSpan w:val="3"/>
            <w:tcBorders>
              <w:top w:val="single" w:color="000000" w:sz="10" w:space="0"/>
              <w:left w:val="single" w:color="000000" w:sz="10" w:space="0"/>
            </w:tcBorders>
            <w:vAlign w:val="top"/>
          </w:tcPr>
          <w:p w14:paraId="7B29400C">
            <w:r>
              <w:t>序号</w:t>
            </w:r>
          </w:p>
        </w:tc>
        <w:tc>
          <w:tcPr>
            <w:tcW w:w="2793" w:type="dxa"/>
            <w:gridSpan w:val="2"/>
            <w:tcBorders>
              <w:top w:val="single" w:color="000000" w:sz="10" w:space="0"/>
            </w:tcBorders>
            <w:vAlign w:val="top"/>
          </w:tcPr>
          <w:p w14:paraId="0DBB96D4">
            <w:r>
              <w:t>设备名称</w:t>
            </w:r>
          </w:p>
        </w:tc>
        <w:tc>
          <w:tcPr>
            <w:tcW w:w="1776" w:type="dxa"/>
            <w:gridSpan w:val="4"/>
            <w:tcBorders>
              <w:top w:val="single" w:color="000000" w:sz="10" w:space="0"/>
            </w:tcBorders>
            <w:vAlign w:val="top"/>
          </w:tcPr>
          <w:p w14:paraId="105D0049">
            <w:r>
              <w:t>型号及规格</w:t>
            </w:r>
          </w:p>
        </w:tc>
        <w:tc>
          <w:tcPr>
            <w:tcW w:w="1596" w:type="dxa"/>
            <w:gridSpan w:val="4"/>
            <w:tcBorders>
              <w:top w:val="single" w:color="000000" w:sz="10" w:space="0"/>
            </w:tcBorders>
            <w:vAlign w:val="top"/>
          </w:tcPr>
          <w:p w14:paraId="7AE3DAF9">
            <w:r>
              <w:t>数量（台</w:t>
            </w:r>
            <w:r>
              <w:t>/</w:t>
            </w:r>
            <w:r>
              <w:t>套）</w:t>
            </w:r>
          </w:p>
        </w:tc>
        <w:tc>
          <w:tcPr>
            <w:tcW w:w="1007" w:type="dxa"/>
            <w:gridSpan w:val="2"/>
            <w:tcBorders>
              <w:top w:val="single" w:color="000000" w:sz="10" w:space="0"/>
              <w:right w:val="single" w:color="000000" w:sz="6" w:space="0"/>
            </w:tcBorders>
            <w:vAlign w:val="top"/>
          </w:tcPr>
          <w:p w14:paraId="73C8DFFC">
            <w:r>
              <w:t>备注</w:t>
            </w:r>
          </w:p>
        </w:tc>
      </w:tr>
      <w:tr w14:paraId="16ED1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0698940"/>
        </w:tc>
        <w:tc>
          <w:tcPr>
            <w:tcW w:w="123" w:type="dxa"/>
            <w:tcBorders>
              <w:top w:val="nil"/>
              <w:bottom w:val="nil"/>
              <w:right w:val="single" w:color="000000" w:sz="10" w:space="0"/>
            </w:tcBorders>
            <w:vAlign w:val="top"/>
          </w:tcPr>
          <w:p w14:paraId="6E33060A"/>
        </w:tc>
        <w:tc>
          <w:tcPr>
            <w:tcW w:w="1017" w:type="dxa"/>
            <w:gridSpan w:val="3"/>
            <w:tcBorders>
              <w:left w:val="single" w:color="000000" w:sz="10" w:space="0"/>
            </w:tcBorders>
            <w:vAlign w:val="top"/>
          </w:tcPr>
          <w:p w14:paraId="48AC4287">
            <w:r>
              <w:t>一</w:t>
            </w:r>
          </w:p>
        </w:tc>
        <w:tc>
          <w:tcPr>
            <w:tcW w:w="7172" w:type="dxa"/>
            <w:gridSpan w:val="12"/>
            <w:tcBorders>
              <w:right w:val="single" w:color="000000" w:sz="6" w:space="0"/>
            </w:tcBorders>
            <w:vAlign w:val="top"/>
          </w:tcPr>
          <w:p w14:paraId="7FC9C9B7">
            <w:r>
              <w:t>输自动化车间</w:t>
            </w:r>
          </w:p>
        </w:tc>
      </w:tr>
      <w:tr w14:paraId="01A11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748904C"/>
        </w:tc>
        <w:tc>
          <w:tcPr>
            <w:tcW w:w="123" w:type="dxa"/>
            <w:tcBorders>
              <w:top w:val="nil"/>
              <w:bottom w:val="nil"/>
              <w:right w:val="single" w:color="000000" w:sz="10" w:space="0"/>
            </w:tcBorders>
            <w:vAlign w:val="top"/>
          </w:tcPr>
          <w:p w14:paraId="289D0CC7"/>
        </w:tc>
        <w:tc>
          <w:tcPr>
            <w:tcW w:w="1017" w:type="dxa"/>
            <w:gridSpan w:val="3"/>
            <w:tcBorders>
              <w:left w:val="single" w:color="000000" w:sz="10" w:space="0"/>
            </w:tcBorders>
            <w:vAlign w:val="top"/>
          </w:tcPr>
          <w:p w14:paraId="5D232DC9">
            <w:r>
              <w:t>1</w:t>
            </w:r>
          </w:p>
        </w:tc>
        <w:tc>
          <w:tcPr>
            <w:tcW w:w="2793" w:type="dxa"/>
            <w:gridSpan w:val="2"/>
            <w:vAlign w:val="top"/>
          </w:tcPr>
          <w:p w14:paraId="6A9400E1">
            <w:r>
              <w:t>塑针组装机</w:t>
            </w:r>
          </w:p>
        </w:tc>
        <w:tc>
          <w:tcPr>
            <w:tcW w:w="1776" w:type="dxa"/>
            <w:gridSpan w:val="4"/>
            <w:vAlign w:val="top"/>
          </w:tcPr>
          <w:p w14:paraId="2DA040FC">
            <w:r>
              <w:t>/</w:t>
            </w:r>
          </w:p>
        </w:tc>
        <w:tc>
          <w:tcPr>
            <w:tcW w:w="1596" w:type="dxa"/>
            <w:gridSpan w:val="4"/>
            <w:vAlign w:val="top"/>
          </w:tcPr>
          <w:p w14:paraId="18814C2E">
            <w:r>
              <w:t>1</w:t>
            </w:r>
          </w:p>
        </w:tc>
        <w:tc>
          <w:tcPr>
            <w:tcW w:w="1007" w:type="dxa"/>
            <w:gridSpan w:val="2"/>
            <w:tcBorders>
              <w:right w:val="single" w:color="000000" w:sz="6" w:space="0"/>
            </w:tcBorders>
            <w:vAlign w:val="top"/>
          </w:tcPr>
          <w:p w14:paraId="6E7D948B">
            <w:r>
              <w:t>/</w:t>
            </w:r>
          </w:p>
        </w:tc>
      </w:tr>
      <w:tr w14:paraId="7EA244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04BF82A"/>
        </w:tc>
        <w:tc>
          <w:tcPr>
            <w:tcW w:w="123" w:type="dxa"/>
            <w:tcBorders>
              <w:top w:val="nil"/>
              <w:bottom w:val="nil"/>
              <w:right w:val="single" w:color="000000" w:sz="10" w:space="0"/>
            </w:tcBorders>
            <w:vAlign w:val="top"/>
          </w:tcPr>
          <w:p w14:paraId="139B2E7E"/>
        </w:tc>
        <w:tc>
          <w:tcPr>
            <w:tcW w:w="1017" w:type="dxa"/>
            <w:gridSpan w:val="3"/>
            <w:tcBorders>
              <w:left w:val="single" w:color="000000" w:sz="10" w:space="0"/>
            </w:tcBorders>
            <w:vAlign w:val="top"/>
          </w:tcPr>
          <w:p w14:paraId="1AFA0F75">
            <w:r>
              <w:t>2</w:t>
            </w:r>
          </w:p>
        </w:tc>
        <w:tc>
          <w:tcPr>
            <w:tcW w:w="2793" w:type="dxa"/>
            <w:gridSpan w:val="2"/>
            <w:vAlign w:val="top"/>
          </w:tcPr>
          <w:p w14:paraId="0429DAF8">
            <w:r>
              <w:t>三通组装机</w:t>
            </w:r>
          </w:p>
        </w:tc>
        <w:tc>
          <w:tcPr>
            <w:tcW w:w="1776" w:type="dxa"/>
            <w:gridSpan w:val="4"/>
            <w:vAlign w:val="top"/>
          </w:tcPr>
          <w:p w14:paraId="47811DEC">
            <w:r>
              <w:t>1.5KW</w:t>
            </w:r>
          </w:p>
        </w:tc>
        <w:tc>
          <w:tcPr>
            <w:tcW w:w="1596" w:type="dxa"/>
            <w:gridSpan w:val="4"/>
            <w:vAlign w:val="top"/>
          </w:tcPr>
          <w:p w14:paraId="33CEACAF">
            <w:r>
              <w:t>5</w:t>
            </w:r>
          </w:p>
        </w:tc>
        <w:tc>
          <w:tcPr>
            <w:tcW w:w="1007" w:type="dxa"/>
            <w:gridSpan w:val="2"/>
            <w:tcBorders>
              <w:right w:val="single" w:color="000000" w:sz="6" w:space="0"/>
            </w:tcBorders>
            <w:vAlign w:val="top"/>
          </w:tcPr>
          <w:p w14:paraId="6D9503FB">
            <w:r>
              <w:t>/</w:t>
            </w:r>
          </w:p>
        </w:tc>
      </w:tr>
      <w:tr w14:paraId="532B4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27334C9"/>
        </w:tc>
        <w:tc>
          <w:tcPr>
            <w:tcW w:w="123" w:type="dxa"/>
            <w:tcBorders>
              <w:top w:val="nil"/>
              <w:bottom w:val="nil"/>
              <w:right w:val="single" w:color="000000" w:sz="10" w:space="0"/>
            </w:tcBorders>
            <w:vAlign w:val="top"/>
          </w:tcPr>
          <w:p w14:paraId="2D94E145"/>
        </w:tc>
        <w:tc>
          <w:tcPr>
            <w:tcW w:w="1017" w:type="dxa"/>
            <w:gridSpan w:val="3"/>
            <w:tcBorders>
              <w:left w:val="single" w:color="000000" w:sz="10" w:space="0"/>
            </w:tcBorders>
            <w:vAlign w:val="top"/>
          </w:tcPr>
          <w:p w14:paraId="685ED79B">
            <w:r>
              <w:t>3</w:t>
            </w:r>
          </w:p>
        </w:tc>
        <w:tc>
          <w:tcPr>
            <w:tcW w:w="2793" w:type="dxa"/>
            <w:gridSpan w:val="2"/>
            <w:vAlign w:val="top"/>
          </w:tcPr>
          <w:p w14:paraId="4F24AF23">
            <w:r>
              <w:t>静脉针细导管</w:t>
            </w:r>
          </w:p>
        </w:tc>
        <w:tc>
          <w:tcPr>
            <w:tcW w:w="1776" w:type="dxa"/>
            <w:gridSpan w:val="4"/>
            <w:vAlign w:val="top"/>
          </w:tcPr>
          <w:p w14:paraId="70F9B6BD">
            <w:r>
              <w:t>MD</w:t>
            </w:r>
            <w:r>
              <w:t>2011030-H</w:t>
            </w:r>
          </w:p>
        </w:tc>
        <w:tc>
          <w:tcPr>
            <w:tcW w:w="1596" w:type="dxa"/>
            <w:gridSpan w:val="4"/>
            <w:vAlign w:val="top"/>
          </w:tcPr>
          <w:p w14:paraId="6D16E3E0">
            <w:r>
              <w:t>2</w:t>
            </w:r>
          </w:p>
        </w:tc>
        <w:tc>
          <w:tcPr>
            <w:tcW w:w="1007" w:type="dxa"/>
            <w:gridSpan w:val="2"/>
            <w:tcBorders>
              <w:right w:val="single" w:color="000000" w:sz="6" w:space="0"/>
            </w:tcBorders>
            <w:vAlign w:val="top"/>
          </w:tcPr>
          <w:p w14:paraId="64665D4A">
            <w:r>
              <w:t>/</w:t>
            </w:r>
          </w:p>
        </w:tc>
      </w:tr>
      <w:tr w14:paraId="6A56F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C5AABFC"/>
        </w:tc>
        <w:tc>
          <w:tcPr>
            <w:tcW w:w="123" w:type="dxa"/>
            <w:tcBorders>
              <w:top w:val="nil"/>
              <w:bottom w:val="nil"/>
              <w:right w:val="single" w:color="000000" w:sz="10" w:space="0"/>
            </w:tcBorders>
            <w:vAlign w:val="top"/>
          </w:tcPr>
          <w:p w14:paraId="0211997D"/>
        </w:tc>
        <w:tc>
          <w:tcPr>
            <w:tcW w:w="1017" w:type="dxa"/>
            <w:gridSpan w:val="3"/>
            <w:tcBorders>
              <w:left w:val="single" w:color="000000" w:sz="10" w:space="0"/>
            </w:tcBorders>
            <w:vAlign w:val="top"/>
          </w:tcPr>
          <w:p w14:paraId="6183556F">
            <w:r>
              <w:t>4</w:t>
            </w:r>
          </w:p>
        </w:tc>
        <w:tc>
          <w:tcPr>
            <w:tcW w:w="2793" w:type="dxa"/>
            <w:gridSpan w:val="2"/>
            <w:vAlign w:val="top"/>
          </w:tcPr>
          <w:p w14:paraId="29225FBC">
            <w:r>
              <w:t>滴斗二通</w:t>
            </w:r>
          </w:p>
        </w:tc>
        <w:tc>
          <w:tcPr>
            <w:tcW w:w="1776" w:type="dxa"/>
            <w:gridSpan w:val="4"/>
            <w:vAlign w:val="top"/>
          </w:tcPr>
          <w:p w14:paraId="1ADACD17">
            <w:r>
              <w:t>/</w:t>
            </w:r>
          </w:p>
        </w:tc>
        <w:tc>
          <w:tcPr>
            <w:tcW w:w="1596" w:type="dxa"/>
            <w:gridSpan w:val="4"/>
            <w:vAlign w:val="top"/>
          </w:tcPr>
          <w:p w14:paraId="6F01757C">
            <w:r>
              <w:t>3</w:t>
            </w:r>
          </w:p>
        </w:tc>
        <w:tc>
          <w:tcPr>
            <w:tcW w:w="1007" w:type="dxa"/>
            <w:gridSpan w:val="2"/>
            <w:tcBorders>
              <w:right w:val="single" w:color="000000" w:sz="6" w:space="0"/>
            </w:tcBorders>
            <w:vAlign w:val="top"/>
          </w:tcPr>
          <w:p w14:paraId="1A178303">
            <w:r>
              <w:t>/</w:t>
            </w:r>
          </w:p>
        </w:tc>
      </w:tr>
      <w:tr w14:paraId="4238FE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26750E65"/>
        </w:tc>
        <w:tc>
          <w:tcPr>
            <w:tcW w:w="123" w:type="dxa"/>
            <w:tcBorders>
              <w:top w:val="nil"/>
              <w:bottom w:val="nil"/>
              <w:right w:val="single" w:color="000000" w:sz="10" w:space="0"/>
            </w:tcBorders>
            <w:vAlign w:val="top"/>
          </w:tcPr>
          <w:p w14:paraId="0E96E21C"/>
        </w:tc>
        <w:tc>
          <w:tcPr>
            <w:tcW w:w="1017" w:type="dxa"/>
            <w:gridSpan w:val="3"/>
            <w:tcBorders>
              <w:left w:val="single" w:color="000000" w:sz="10" w:space="0"/>
            </w:tcBorders>
            <w:vAlign w:val="top"/>
          </w:tcPr>
          <w:p w14:paraId="17A07DEF">
            <w:r>
              <w:t>5</w:t>
            </w:r>
          </w:p>
        </w:tc>
        <w:tc>
          <w:tcPr>
            <w:tcW w:w="2793" w:type="dxa"/>
            <w:gridSpan w:val="2"/>
            <w:vAlign w:val="top"/>
          </w:tcPr>
          <w:p w14:paraId="6AFD980C">
            <w:r>
              <w:t>釆血针自动粘胶机</w:t>
            </w:r>
          </w:p>
        </w:tc>
        <w:tc>
          <w:tcPr>
            <w:tcW w:w="1776" w:type="dxa"/>
            <w:gridSpan w:val="4"/>
            <w:vAlign w:val="top"/>
          </w:tcPr>
          <w:p w14:paraId="75E6B6DF">
            <w:r>
              <w:t>/</w:t>
            </w:r>
          </w:p>
        </w:tc>
        <w:tc>
          <w:tcPr>
            <w:tcW w:w="1596" w:type="dxa"/>
            <w:gridSpan w:val="4"/>
            <w:vAlign w:val="top"/>
          </w:tcPr>
          <w:p w14:paraId="39529F43">
            <w:r>
              <w:t>2</w:t>
            </w:r>
          </w:p>
        </w:tc>
        <w:tc>
          <w:tcPr>
            <w:tcW w:w="1007" w:type="dxa"/>
            <w:gridSpan w:val="2"/>
            <w:tcBorders>
              <w:right w:val="single" w:color="000000" w:sz="6" w:space="0"/>
            </w:tcBorders>
            <w:vAlign w:val="top"/>
          </w:tcPr>
          <w:p w14:paraId="1CB36B3D">
            <w:r>
              <w:t>/</w:t>
            </w:r>
          </w:p>
        </w:tc>
      </w:tr>
      <w:tr w14:paraId="4829C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64C648B"/>
        </w:tc>
        <w:tc>
          <w:tcPr>
            <w:tcW w:w="123" w:type="dxa"/>
            <w:tcBorders>
              <w:top w:val="nil"/>
              <w:bottom w:val="nil"/>
              <w:right w:val="single" w:color="000000" w:sz="10" w:space="0"/>
            </w:tcBorders>
            <w:vAlign w:val="top"/>
          </w:tcPr>
          <w:p w14:paraId="4AD7C2D6"/>
        </w:tc>
        <w:tc>
          <w:tcPr>
            <w:tcW w:w="1017" w:type="dxa"/>
            <w:gridSpan w:val="3"/>
            <w:tcBorders>
              <w:left w:val="single" w:color="000000" w:sz="10" w:space="0"/>
            </w:tcBorders>
            <w:vAlign w:val="top"/>
          </w:tcPr>
          <w:p w14:paraId="148032C1">
            <w:r>
              <w:t>6</w:t>
            </w:r>
          </w:p>
        </w:tc>
        <w:tc>
          <w:tcPr>
            <w:tcW w:w="2793" w:type="dxa"/>
            <w:gridSpan w:val="2"/>
            <w:vAlign w:val="top"/>
          </w:tcPr>
          <w:p w14:paraId="6334F8F3">
            <w:r>
              <w:t>静脉针细导管</w:t>
            </w:r>
          </w:p>
        </w:tc>
        <w:tc>
          <w:tcPr>
            <w:tcW w:w="1776" w:type="dxa"/>
            <w:gridSpan w:val="4"/>
            <w:vAlign w:val="top"/>
          </w:tcPr>
          <w:p w14:paraId="01B82645">
            <w:r>
              <w:t>/</w:t>
            </w:r>
          </w:p>
        </w:tc>
        <w:tc>
          <w:tcPr>
            <w:tcW w:w="1596" w:type="dxa"/>
            <w:gridSpan w:val="4"/>
            <w:vAlign w:val="top"/>
          </w:tcPr>
          <w:p w14:paraId="667DBE5A">
            <w:r>
              <w:t>3</w:t>
            </w:r>
          </w:p>
        </w:tc>
        <w:tc>
          <w:tcPr>
            <w:tcW w:w="1007" w:type="dxa"/>
            <w:gridSpan w:val="2"/>
            <w:tcBorders>
              <w:right w:val="single" w:color="000000" w:sz="6" w:space="0"/>
            </w:tcBorders>
            <w:vAlign w:val="top"/>
          </w:tcPr>
          <w:p w14:paraId="39AE46AF">
            <w:r>
              <w:t>/</w:t>
            </w:r>
          </w:p>
        </w:tc>
      </w:tr>
      <w:tr w14:paraId="43530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C9FBB34"/>
        </w:tc>
        <w:tc>
          <w:tcPr>
            <w:tcW w:w="123" w:type="dxa"/>
            <w:tcBorders>
              <w:top w:val="nil"/>
              <w:bottom w:val="nil"/>
              <w:right w:val="single" w:color="000000" w:sz="10" w:space="0"/>
            </w:tcBorders>
            <w:vAlign w:val="top"/>
          </w:tcPr>
          <w:p w14:paraId="1C2BE070"/>
        </w:tc>
        <w:tc>
          <w:tcPr>
            <w:tcW w:w="1017" w:type="dxa"/>
            <w:gridSpan w:val="3"/>
            <w:tcBorders>
              <w:left w:val="single" w:color="000000" w:sz="10" w:space="0"/>
            </w:tcBorders>
            <w:vAlign w:val="top"/>
          </w:tcPr>
          <w:p w14:paraId="6DEA9A4F">
            <w:r>
              <w:t>7</w:t>
            </w:r>
          </w:p>
        </w:tc>
        <w:tc>
          <w:tcPr>
            <w:tcW w:w="2793" w:type="dxa"/>
            <w:gridSpan w:val="2"/>
            <w:vAlign w:val="top"/>
          </w:tcPr>
          <w:p w14:paraId="6E338F14">
            <w:r>
              <w:t>六件套组装机</w:t>
            </w:r>
          </w:p>
        </w:tc>
        <w:tc>
          <w:tcPr>
            <w:tcW w:w="1776" w:type="dxa"/>
            <w:gridSpan w:val="4"/>
            <w:vAlign w:val="top"/>
          </w:tcPr>
          <w:p w14:paraId="7066BD3E">
            <w:r>
              <w:t>/</w:t>
            </w:r>
          </w:p>
        </w:tc>
        <w:tc>
          <w:tcPr>
            <w:tcW w:w="1596" w:type="dxa"/>
            <w:gridSpan w:val="4"/>
            <w:vAlign w:val="top"/>
          </w:tcPr>
          <w:p w14:paraId="59090783">
            <w:r>
              <w:t>6</w:t>
            </w:r>
          </w:p>
        </w:tc>
        <w:tc>
          <w:tcPr>
            <w:tcW w:w="1007" w:type="dxa"/>
            <w:gridSpan w:val="2"/>
            <w:tcBorders>
              <w:right w:val="single" w:color="000000" w:sz="6" w:space="0"/>
            </w:tcBorders>
            <w:vAlign w:val="top"/>
          </w:tcPr>
          <w:p w14:paraId="2A865524">
            <w:r>
              <w:t>/</w:t>
            </w:r>
          </w:p>
        </w:tc>
      </w:tr>
      <w:tr w14:paraId="3B40D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752" w:type="dxa"/>
            <w:vMerge w:val="continue"/>
            <w:tcBorders>
              <w:top w:val="nil"/>
              <w:left w:val="single" w:color="000000" w:sz="6" w:space="0"/>
              <w:bottom w:val="single" w:color="000000" w:sz="6" w:space="0"/>
            </w:tcBorders>
            <w:vAlign w:val="top"/>
          </w:tcPr>
          <w:p w14:paraId="732BD29B"/>
        </w:tc>
        <w:tc>
          <w:tcPr>
            <w:tcW w:w="123" w:type="dxa"/>
            <w:tcBorders>
              <w:top w:val="nil"/>
              <w:bottom w:val="single" w:color="000000" w:sz="6" w:space="0"/>
              <w:right w:val="single" w:color="000000" w:sz="10" w:space="0"/>
            </w:tcBorders>
            <w:vAlign w:val="top"/>
          </w:tcPr>
          <w:p w14:paraId="13068A81"/>
        </w:tc>
        <w:tc>
          <w:tcPr>
            <w:tcW w:w="1017" w:type="dxa"/>
            <w:gridSpan w:val="3"/>
            <w:tcBorders>
              <w:left w:val="single" w:color="000000" w:sz="10" w:space="0"/>
              <w:bottom w:val="single" w:color="000000" w:sz="6" w:space="0"/>
            </w:tcBorders>
            <w:vAlign w:val="top"/>
          </w:tcPr>
          <w:p w14:paraId="7F7FFE4A">
            <w:r>
              <w:t>8</w:t>
            </w:r>
          </w:p>
        </w:tc>
        <w:tc>
          <w:tcPr>
            <w:tcW w:w="2793" w:type="dxa"/>
            <w:gridSpan w:val="2"/>
            <w:tcBorders>
              <w:bottom w:val="single" w:color="000000" w:sz="6" w:space="0"/>
            </w:tcBorders>
            <w:vAlign w:val="top"/>
          </w:tcPr>
          <w:p w14:paraId="577F6579">
            <w:r>
              <w:t>高频热合机</w:t>
            </w:r>
          </w:p>
        </w:tc>
        <w:tc>
          <w:tcPr>
            <w:tcW w:w="1776" w:type="dxa"/>
            <w:gridSpan w:val="4"/>
            <w:tcBorders>
              <w:bottom w:val="single" w:color="000000" w:sz="6" w:space="0"/>
            </w:tcBorders>
            <w:vAlign w:val="top"/>
          </w:tcPr>
          <w:p w14:paraId="6AA7668E">
            <w:r>
              <w:t>/</w:t>
            </w:r>
          </w:p>
        </w:tc>
        <w:tc>
          <w:tcPr>
            <w:tcW w:w="1596" w:type="dxa"/>
            <w:gridSpan w:val="4"/>
            <w:tcBorders>
              <w:bottom w:val="single" w:color="000000" w:sz="6" w:space="0"/>
            </w:tcBorders>
            <w:vAlign w:val="top"/>
          </w:tcPr>
          <w:p w14:paraId="7A659EB9">
            <w:r>
              <w:t>8</w:t>
            </w:r>
          </w:p>
        </w:tc>
        <w:tc>
          <w:tcPr>
            <w:tcW w:w="1007" w:type="dxa"/>
            <w:gridSpan w:val="2"/>
            <w:tcBorders>
              <w:bottom w:val="single" w:color="000000" w:sz="6" w:space="0"/>
              <w:right w:val="single" w:color="000000" w:sz="6" w:space="0"/>
            </w:tcBorders>
            <w:vAlign w:val="top"/>
          </w:tcPr>
          <w:p w14:paraId="79BB9998">
            <w:r>
              <w:t>/</w:t>
            </w:r>
          </w:p>
        </w:tc>
      </w:tr>
    </w:tbl>
    <w:p w14:paraId="711EF376"/>
    <w:p w14:paraId="3E6C0D03">
      <w:pPr>
        <w:sectPr>
          <w:footerReference r:id="rId32" w:type="default"/>
          <w:pgSz w:w="11906" w:h="16839"/>
          <w:pgMar w:top="400" w:right="1413" w:bottom="1020" w:left="1413" w:header="0" w:footer="773" w:gutter="0"/>
          <w:cols w:space="720" w:num="1"/>
        </w:sectPr>
      </w:pPr>
    </w:p>
    <w:p w14:paraId="39CCF984"/>
    <w:p w14:paraId="4673D0D2"/>
    <w:p w14:paraId="7D7338BB"/>
    <w:p w14:paraId="780D658E"/>
    <w:p w14:paraId="0745BF40"/>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23"/>
        <w:gridCol w:w="1017"/>
        <w:gridCol w:w="2793"/>
        <w:gridCol w:w="1776"/>
        <w:gridCol w:w="1596"/>
        <w:gridCol w:w="874"/>
        <w:gridCol w:w="133"/>
      </w:tblGrid>
      <w:tr w14:paraId="2961FD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44DC24BC"/>
        </w:tc>
        <w:tc>
          <w:tcPr>
            <w:tcW w:w="123" w:type="dxa"/>
            <w:tcBorders>
              <w:top w:val="single" w:color="000000" w:sz="6" w:space="0"/>
              <w:bottom w:val="nil"/>
              <w:right w:val="single" w:color="000000" w:sz="10" w:space="0"/>
            </w:tcBorders>
            <w:vAlign w:val="top"/>
          </w:tcPr>
          <w:p w14:paraId="33DB36AE"/>
        </w:tc>
        <w:tc>
          <w:tcPr>
            <w:tcW w:w="1017" w:type="dxa"/>
            <w:tcBorders>
              <w:top w:val="single" w:color="000000" w:sz="6" w:space="0"/>
              <w:left w:val="single" w:color="000000" w:sz="10" w:space="0"/>
            </w:tcBorders>
            <w:vAlign w:val="top"/>
          </w:tcPr>
          <w:p w14:paraId="2DCD46B0">
            <w:r>
              <w:t>9</w:t>
            </w:r>
          </w:p>
        </w:tc>
        <w:tc>
          <w:tcPr>
            <w:tcW w:w="2793" w:type="dxa"/>
            <w:tcBorders>
              <w:top w:val="single" w:color="000000" w:sz="6" w:space="0"/>
            </w:tcBorders>
            <w:vAlign w:val="top"/>
          </w:tcPr>
          <w:p w14:paraId="49B8D4D8">
            <w:r>
              <w:t>四连件组装机</w:t>
            </w:r>
          </w:p>
        </w:tc>
        <w:tc>
          <w:tcPr>
            <w:tcW w:w="1776" w:type="dxa"/>
            <w:tcBorders>
              <w:top w:val="single" w:color="000000" w:sz="6" w:space="0"/>
            </w:tcBorders>
            <w:vAlign w:val="top"/>
          </w:tcPr>
          <w:p w14:paraId="4E43576E">
            <w:r>
              <w:t>/</w:t>
            </w:r>
          </w:p>
        </w:tc>
        <w:tc>
          <w:tcPr>
            <w:tcW w:w="1596" w:type="dxa"/>
            <w:tcBorders>
              <w:top w:val="single" w:color="000000" w:sz="6" w:space="0"/>
            </w:tcBorders>
            <w:vAlign w:val="top"/>
          </w:tcPr>
          <w:p w14:paraId="54F6FB32">
            <w:r>
              <w:t>4</w:t>
            </w:r>
          </w:p>
        </w:tc>
        <w:tc>
          <w:tcPr>
            <w:tcW w:w="874" w:type="dxa"/>
            <w:tcBorders>
              <w:top w:val="single" w:color="000000" w:sz="6" w:space="0"/>
              <w:right w:val="single" w:color="000000" w:sz="10" w:space="0"/>
            </w:tcBorders>
            <w:vAlign w:val="top"/>
          </w:tcPr>
          <w:p w14:paraId="5BC64EE4">
            <w:r>
              <w:t>/</w:t>
            </w:r>
          </w:p>
        </w:tc>
        <w:tc>
          <w:tcPr>
            <w:tcW w:w="133" w:type="dxa"/>
            <w:tcBorders>
              <w:top w:val="single" w:color="000000" w:sz="6" w:space="0"/>
              <w:left w:val="single" w:color="000000" w:sz="10" w:space="0"/>
              <w:bottom w:val="nil"/>
              <w:right w:val="single" w:color="000000" w:sz="6" w:space="0"/>
            </w:tcBorders>
            <w:vAlign w:val="top"/>
          </w:tcPr>
          <w:p w14:paraId="1D6C1382"/>
        </w:tc>
      </w:tr>
      <w:tr w14:paraId="4589B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C52893C"/>
        </w:tc>
        <w:tc>
          <w:tcPr>
            <w:tcW w:w="123" w:type="dxa"/>
            <w:tcBorders>
              <w:top w:val="nil"/>
              <w:bottom w:val="nil"/>
              <w:right w:val="single" w:color="000000" w:sz="10" w:space="0"/>
            </w:tcBorders>
            <w:vAlign w:val="top"/>
          </w:tcPr>
          <w:p w14:paraId="5AB96150"/>
        </w:tc>
        <w:tc>
          <w:tcPr>
            <w:tcW w:w="1017" w:type="dxa"/>
            <w:tcBorders>
              <w:left w:val="single" w:color="000000" w:sz="10" w:space="0"/>
            </w:tcBorders>
            <w:vAlign w:val="top"/>
          </w:tcPr>
          <w:p w14:paraId="34545535">
            <w:r>
              <w:t>10</w:t>
            </w:r>
          </w:p>
        </w:tc>
        <w:tc>
          <w:tcPr>
            <w:tcW w:w="2793" w:type="dxa"/>
            <w:vAlign w:val="top"/>
          </w:tcPr>
          <w:p w14:paraId="42ED8E67">
            <w:r>
              <w:t>臭氧发生器</w:t>
            </w:r>
          </w:p>
        </w:tc>
        <w:tc>
          <w:tcPr>
            <w:tcW w:w="1776" w:type="dxa"/>
            <w:vAlign w:val="top"/>
          </w:tcPr>
          <w:p w14:paraId="25F54DF8">
            <w:r>
              <w:t>/</w:t>
            </w:r>
          </w:p>
        </w:tc>
        <w:tc>
          <w:tcPr>
            <w:tcW w:w="1596" w:type="dxa"/>
            <w:vAlign w:val="top"/>
          </w:tcPr>
          <w:p w14:paraId="10F42CD1">
            <w:r>
              <w:t>2</w:t>
            </w:r>
          </w:p>
        </w:tc>
        <w:tc>
          <w:tcPr>
            <w:tcW w:w="874" w:type="dxa"/>
            <w:tcBorders>
              <w:right w:val="single" w:color="000000" w:sz="10" w:space="0"/>
            </w:tcBorders>
            <w:vAlign w:val="top"/>
          </w:tcPr>
          <w:p w14:paraId="14AC63A1">
            <w:r>
              <w:t>/</w:t>
            </w:r>
          </w:p>
        </w:tc>
        <w:tc>
          <w:tcPr>
            <w:tcW w:w="133" w:type="dxa"/>
            <w:tcBorders>
              <w:top w:val="nil"/>
              <w:left w:val="single" w:color="000000" w:sz="10" w:space="0"/>
              <w:bottom w:val="nil"/>
              <w:right w:val="single" w:color="000000" w:sz="6" w:space="0"/>
            </w:tcBorders>
            <w:vAlign w:val="top"/>
          </w:tcPr>
          <w:p w14:paraId="0840E982"/>
        </w:tc>
      </w:tr>
      <w:tr w14:paraId="4190B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9B6FE1A"/>
        </w:tc>
        <w:tc>
          <w:tcPr>
            <w:tcW w:w="123" w:type="dxa"/>
            <w:tcBorders>
              <w:top w:val="nil"/>
              <w:bottom w:val="nil"/>
              <w:right w:val="single" w:color="000000" w:sz="10" w:space="0"/>
            </w:tcBorders>
            <w:vAlign w:val="top"/>
          </w:tcPr>
          <w:p w14:paraId="33020DCE"/>
        </w:tc>
        <w:tc>
          <w:tcPr>
            <w:tcW w:w="1017" w:type="dxa"/>
            <w:tcBorders>
              <w:left w:val="single" w:color="000000" w:sz="10" w:space="0"/>
            </w:tcBorders>
            <w:vAlign w:val="top"/>
          </w:tcPr>
          <w:p w14:paraId="337F2BDC">
            <w:r>
              <w:t>11</w:t>
            </w:r>
          </w:p>
        </w:tc>
        <w:tc>
          <w:tcPr>
            <w:tcW w:w="2793" w:type="dxa"/>
            <w:vAlign w:val="top"/>
          </w:tcPr>
          <w:p w14:paraId="7228CFB2">
            <w:r>
              <w:t>静脉针细导管（单翼片）</w:t>
            </w:r>
          </w:p>
        </w:tc>
        <w:tc>
          <w:tcPr>
            <w:tcW w:w="1776" w:type="dxa"/>
            <w:vAlign w:val="top"/>
          </w:tcPr>
          <w:p w14:paraId="40F6CFF4">
            <w:r>
              <w:t>/</w:t>
            </w:r>
          </w:p>
        </w:tc>
        <w:tc>
          <w:tcPr>
            <w:tcW w:w="1596" w:type="dxa"/>
            <w:vAlign w:val="top"/>
          </w:tcPr>
          <w:p w14:paraId="74EE6A4F">
            <w:r>
              <w:t>1</w:t>
            </w:r>
          </w:p>
        </w:tc>
        <w:tc>
          <w:tcPr>
            <w:tcW w:w="874" w:type="dxa"/>
            <w:tcBorders>
              <w:right w:val="single" w:color="000000" w:sz="10" w:space="0"/>
            </w:tcBorders>
            <w:vAlign w:val="top"/>
          </w:tcPr>
          <w:p w14:paraId="01FD3347">
            <w:r>
              <w:t>/</w:t>
            </w:r>
          </w:p>
        </w:tc>
        <w:tc>
          <w:tcPr>
            <w:tcW w:w="133" w:type="dxa"/>
            <w:tcBorders>
              <w:top w:val="nil"/>
              <w:left w:val="single" w:color="000000" w:sz="10" w:space="0"/>
              <w:bottom w:val="nil"/>
              <w:right w:val="single" w:color="000000" w:sz="6" w:space="0"/>
            </w:tcBorders>
            <w:vAlign w:val="top"/>
          </w:tcPr>
          <w:p w14:paraId="3D604EF7"/>
        </w:tc>
      </w:tr>
      <w:tr w14:paraId="65C42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E6D5411"/>
        </w:tc>
        <w:tc>
          <w:tcPr>
            <w:tcW w:w="123" w:type="dxa"/>
            <w:tcBorders>
              <w:top w:val="nil"/>
              <w:bottom w:val="nil"/>
              <w:right w:val="single" w:color="000000" w:sz="10" w:space="0"/>
            </w:tcBorders>
            <w:vAlign w:val="top"/>
          </w:tcPr>
          <w:p w14:paraId="67A087E2"/>
        </w:tc>
        <w:tc>
          <w:tcPr>
            <w:tcW w:w="1017" w:type="dxa"/>
            <w:tcBorders>
              <w:left w:val="single" w:color="000000" w:sz="10" w:space="0"/>
            </w:tcBorders>
            <w:vAlign w:val="top"/>
          </w:tcPr>
          <w:p w14:paraId="72C8C8F6">
            <w:r>
              <w:t>12</w:t>
            </w:r>
          </w:p>
        </w:tc>
        <w:tc>
          <w:tcPr>
            <w:tcW w:w="2793" w:type="dxa"/>
            <w:vAlign w:val="top"/>
          </w:tcPr>
          <w:p w14:paraId="4E894C2D">
            <w:r>
              <w:t>滴斗二通组装机</w:t>
            </w:r>
          </w:p>
        </w:tc>
        <w:tc>
          <w:tcPr>
            <w:tcW w:w="1776" w:type="dxa"/>
            <w:vAlign w:val="top"/>
          </w:tcPr>
          <w:p w14:paraId="025F5B78">
            <w:r>
              <w:t>/</w:t>
            </w:r>
          </w:p>
        </w:tc>
        <w:tc>
          <w:tcPr>
            <w:tcW w:w="1596" w:type="dxa"/>
            <w:vAlign w:val="top"/>
          </w:tcPr>
          <w:p w14:paraId="41F719F8">
            <w:r>
              <w:t>1</w:t>
            </w:r>
          </w:p>
        </w:tc>
        <w:tc>
          <w:tcPr>
            <w:tcW w:w="874" w:type="dxa"/>
            <w:tcBorders>
              <w:right w:val="single" w:color="000000" w:sz="10" w:space="0"/>
            </w:tcBorders>
            <w:vAlign w:val="top"/>
          </w:tcPr>
          <w:p w14:paraId="7A80C44C">
            <w:r>
              <w:t>/</w:t>
            </w:r>
          </w:p>
        </w:tc>
        <w:tc>
          <w:tcPr>
            <w:tcW w:w="133" w:type="dxa"/>
            <w:tcBorders>
              <w:top w:val="nil"/>
              <w:left w:val="single" w:color="000000" w:sz="10" w:space="0"/>
              <w:bottom w:val="nil"/>
              <w:right w:val="single" w:color="000000" w:sz="6" w:space="0"/>
            </w:tcBorders>
            <w:vAlign w:val="top"/>
          </w:tcPr>
          <w:p w14:paraId="65FF4454"/>
        </w:tc>
      </w:tr>
      <w:tr w14:paraId="611FC0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76A79F4"/>
        </w:tc>
        <w:tc>
          <w:tcPr>
            <w:tcW w:w="123" w:type="dxa"/>
            <w:tcBorders>
              <w:top w:val="nil"/>
              <w:bottom w:val="nil"/>
              <w:right w:val="single" w:color="000000" w:sz="10" w:space="0"/>
            </w:tcBorders>
            <w:vAlign w:val="top"/>
          </w:tcPr>
          <w:p w14:paraId="3C19B6BB"/>
        </w:tc>
        <w:tc>
          <w:tcPr>
            <w:tcW w:w="1017" w:type="dxa"/>
            <w:tcBorders>
              <w:left w:val="single" w:color="000000" w:sz="10" w:space="0"/>
            </w:tcBorders>
            <w:vAlign w:val="top"/>
          </w:tcPr>
          <w:p w14:paraId="79838D09">
            <w:r>
              <w:t>13</w:t>
            </w:r>
          </w:p>
        </w:tc>
        <w:tc>
          <w:tcPr>
            <w:tcW w:w="2793" w:type="dxa"/>
            <w:vAlign w:val="top"/>
          </w:tcPr>
          <w:p w14:paraId="115296A5">
            <w:r>
              <w:t>采血针包装机</w:t>
            </w:r>
          </w:p>
        </w:tc>
        <w:tc>
          <w:tcPr>
            <w:tcW w:w="1776" w:type="dxa"/>
            <w:vAlign w:val="top"/>
          </w:tcPr>
          <w:p w14:paraId="3E355514">
            <w:r>
              <w:t>/</w:t>
            </w:r>
          </w:p>
        </w:tc>
        <w:tc>
          <w:tcPr>
            <w:tcW w:w="1596" w:type="dxa"/>
            <w:vAlign w:val="top"/>
          </w:tcPr>
          <w:p w14:paraId="78E3BE69">
            <w:r>
              <w:t>2</w:t>
            </w:r>
          </w:p>
        </w:tc>
        <w:tc>
          <w:tcPr>
            <w:tcW w:w="874" w:type="dxa"/>
            <w:tcBorders>
              <w:right w:val="single" w:color="000000" w:sz="10" w:space="0"/>
            </w:tcBorders>
            <w:vAlign w:val="top"/>
          </w:tcPr>
          <w:p w14:paraId="6CDA07E9">
            <w:r>
              <w:t>/</w:t>
            </w:r>
          </w:p>
        </w:tc>
        <w:tc>
          <w:tcPr>
            <w:tcW w:w="133" w:type="dxa"/>
            <w:tcBorders>
              <w:top w:val="nil"/>
              <w:left w:val="single" w:color="000000" w:sz="10" w:space="0"/>
              <w:bottom w:val="nil"/>
              <w:right w:val="single" w:color="000000" w:sz="6" w:space="0"/>
            </w:tcBorders>
            <w:vAlign w:val="top"/>
          </w:tcPr>
          <w:p w14:paraId="53E6C3F5"/>
        </w:tc>
      </w:tr>
      <w:tr w14:paraId="60073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594E47D"/>
        </w:tc>
        <w:tc>
          <w:tcPr>
            <w:tcW w:w="123" w:type="dxa"/>
            <w:tcBorders>
              <w:top w:val="nil"/>
              <w:bottom w:val="nil"/>
              <w:right w:val="single" w:color="000000" w:sz="10" w:space="0"/>
            </w:tcBorders>
            <w:vAlign w:val="top"/>
          </w:tcPr>
          <w:p w14:paraId="149A1080"/>
        </w:tc>
        <w:tc>
          <w:tcPr>
            <w:tcW w:w="1017" w:type="dxa"/>
            <w:tcBorders>
              <w:left w:val="single" w:color="000000" w:sz="10" w:space="0"/>
            </w:tcBorders>
            <w:vAlign w:val="top"/>
          </w:tcPr>
          <w:p w14:paraId="7968BC39">
            <w:r>
              <w:t>14</w:t>
            </w:r>
          </w:p>
        </w:tc>
        <w:tc>
          <w:tcPr>
            <w:tcW w:w="2793" w:type="dxa"/>
            <w:vAlign w:val="top"/>
          </w:tcPr>
          <w:p w14:paraId="5A68E42B">
            <w:r>
              <w:t>静脉针粘胶机</w:t>
            </w:r>
          </w:p>
        </w:tc>
        <w:tc>
          <w:tcPr>
            <w:tcW w:w="1776" w:type="dxa"/>
            <w:vAlign w:val="top"/>
          </w:tcPr>
          <w:p w14:paraId="18DF21AB">
            <w:r>
              <w:t>/</w:t>
            </w:r>
          </w:p>
        </w:tc>
        <w:tc>
          <w:tcPr>
            <w:tcW w:w="1596" w:type="dxa"/>
            <w:vAlign w:val="top"/>
          </w:tcPr>
          <w:p w14:paraId="3B2CD051">
            <w:r>
              <w:t>3</w:t>
            </w:r>
          </w:p>
        </w:tc>
        <w:tc>
          <w:tcPr>
            <w:tcW w:w="874" w:type="dxa"/>
            <w:tcBorders>
              <w:right w:val="single" w:color="000000" w:sz="10" w:space="0"/>
            </w:tcBorders>
            <w:vAlign w:val="top"/>
          </w:tcPr>
          <w:p w14:paraId="62173715">
            <w:r>
              <w:t>/</w:t>
            </w:r>
          </w:p>
        </w:tc>
        <w:tc>
          <w:tcPr>
            <w:tcW w:w="133" w:type="dxa"/>
            <w:tcBorders>
              <w:top w:val="nil"/>
              <w:left w:val="single" w:color="000000" w:sz="10" w:space="0"/>
              <w:bottom w:val="nil"/>
              <w:right w:val="single" w:color="000000" w:sz="6" w:space="0"/>
            </w:tcBorders>
            <w:vAlign w:val="top"/>
          </w:tcPr>
          <w:p w14:paraId="200C578A"/>
        </w:tc>
      </w:tr>
      <w:tr w14:paraId="4D1F3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DC34265"/>
        </w:tc>
        <w:tc>
          <w:tcPr>
            <w:tcW w:w="123" w:type="dxa"/>
            <w:tcBorders>
              <w:top w:val="nil"/>
              <w:bottom w:val="nil"/>
              <w:right w:val="single" w:color="000000" w:sz="10" w:space="0"/>
            </w:tcBorders>
            <w:vAlign w:val="top"/>
          </w:tcPr>
          <w:p w14:paraId="23C051BE"/>
        </w:tc>
        <w:tc>
          <w:tcPr>
            <w:tcW w:w="1017" w:type="dxa"/>
            <w:tcBorders>
              <w:left w:val="single" w:color="000000" w:sz="10" w:space="0"/>
            </w:tcBorders>
            <w:vAlign w:val="top"/>
          </w:tcPr>
          <w:p w14:paraId="4B3297B4">
            <w:r>
              <w:t>15</w:t>
            </w:r>
          </w:p>
        </w:tc>
        <w:tc>
          <w:tcPr>
            <w:tcW w:w="2793" w:type="dxa"/>
            <w:vAlign w:val="top"/>
          </w:tcPr>
          <w:p w14:paraId="21553504">
            <w:r>
              <w:t>出口插瓶针组装机</w:t>
            </w:r>
          </w:p>
        </w:tc>
        <w:tc>
          <w:tcPr>
            <w:tcW w:w="1776" w:type="dxa"/>
            <w:vAlign w:val="top"/>
          </w:tcPr>
          <w:p w14:paraId="0F66325C">
            <w:r>
              <w:t>HX</w:t>
            </w:r>
            <w:r>
              <w:t>-10A</w:t>
            </w:r>
          </w:p>
        </w:tc>
        <w:tc>
          <w:tcPr>
            <w:tcW w:w="1596" w:type="dxa"/>
            <w:vAlign w:val="top"/>
          </w:tcPr>
          <w:p w14:paraId="107AC8FD">
            <w:r>
              <w:t>2</w:t>
            </w:r>
          </w:p>
        </w:tc>
        <w:tc>
          <w:tcPr>
            <w:tcW w:w="874" w:type="dxa"/>
            <w:tcBorders>
              <w:right w:val="single" w:color="000000" w:sz="10" w:space="0"/>
            </w:tcBorders>
            <w:vAlign w:val="top"/>
          </w:tcPr>
          <w:p w14:paraId="75E22FA4">
            <w:r>
              <w:t>/</w:t>
            </w:r>
          </w:p>
        </w:tc>
        <w:tc>
          <w:tcPr>
            <w:tcW w:w="133" w:type="dxa"/>
            <w:tcBorders>
              <w:top w:val="nil"/>
              <w:left w:val="single" w:color="000000" w:sz="10" w:space="0"/>
              <w:bottom w:val="nil"/>
              <w:right w:val="single" w:color="000000" w:sz="6" w:space="0"/>
            </w:tcBorders>
            <w:vAlign w:val="top"/>
          </w:tcPr>
          <w:p w14:paraId="2ED5E704"/>
        </w:tc>
      </w:tr>
      <w:tr w14:paraId="4B58F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A6C8763"/>
        </w:tc>
        <w:tc>
          <w:tcPr>
            <w:tcW w:w="123" w:type="dxa"/>
            <w:tcBorders>
              <w:top w:val="nil"/>
              <w:bottom w:val="nil"/>
              <w:right w:val="single" w:color="000000" w:sz="10" w:space="0"/>
            </w:tcBorders>
            <w:vAlign w:val="top"/>
          </w:tcPr>
          <w:p w14:paraId="0F81481D"/>
        </w:tc>
        <w:tc>
          <w:tcPr>
            <w:tcW w:w="1017" w:type="dxa"/>
            <w:tcBorders>
              <w:left w:val="single" w:color="000000" w:sz="10" w:space="0"/>
            </w:tcBorders>
            <w:vAlign w:val="top"/>
          </w:tcPr>
          <w:p w14:paraId="2B0610C7">
            <w:r>
              <w:t>16</w:t>
            </w:r>
          </w:p>
        </w:tc>
        <w:tc>
          <w:tcPr>
            <w:tcW w:w="2793" w:type="dxa"/>
            <w:vAlign w:val="top"/>
          </w:tcPr>
          <w:p w14:paraId="41746F2B">
            <w:r>
              <w:t>插瓶针组装机</w:t>
            </w:r>
          </w:p>
        </w:tc>
        <w:tc>
          <w:tcPr>
            <w:tcW w:w="1776" w:type="dxa"/>
            <w:vAlign w:val="top"/>
          </w:tcPr>
          <w:p w14:paraId="77C23155">
            <w:r>
              <w:t>/</w:t>
            </w:r>
          </w:p>
        </w:tc>
        <w:tc>
          <w:tcPr>
            <w:tcW w:w="1596" w:type="dxa"/>
            <w:vAlign w:val="top"/>
          </w:tcPr>
          <w:p w14:paraId="0FAD5C8F">
            <w:r>
              <w:t>2</w:t>
            </w:r>
          </w:p>
        </w:tc>
        <w:tc>
          <w:tcPr>
            <w:tcW w:w="874" w:type="dxa"/>
            <w:tcBorders>
              <w:right w:val="single" w:color="000000" w:sz="10" w:space="0"/>
            </w:tcBorders>
            <w:vAlign w:val="top"/>
          </w:tcPr>
          <w:p w14:paraId="04C83C21">
            <w:r>
              <w:t>/</w:t>
            </w:r>
          </w:p>
        </w:tc>
        <w:tc>
          <w:tcPr>
            <w:tcW w:w="133" w:type="dxa"/>
            <w:tcBorders>
              <w:top w:val="nil"/>
              <w:left w:val="single" w:color="000000" w:sz="10" w:space="0"/>
              <w:bottom w:val="nil"/>
              <w:right w:val="single" w:color="000000" w:sz="6" w:space="0"/>
            </w:tcBorders>
            <w:vAlign w:val="top"/>
          </w:tcPr>
          <w:p w14:paraId="28009B70"/>
        </w:tc>
      </w:tr>
      <w:tr w14:paraId="261BA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B4C15CF"/>
        </w:tc>
        <w:tc>
          <w:tcPr>
            <w:tcW w:w="123" w:type="dxa"/>
            <w:tcBorders>
              <w:top w:val="nil"/>
              <w:bottom w:val="nil"/>
              <w:right w:val="single" w:color="000000" w:sz="10" w:space="0"/>
            </w:tcBorders>
            <w:vAlign w:val="top"/>
          </w:tcPr>
          <w:p w14:paraId="6C2FD2C9"/>
        </w:tc>
        <w:tc>
          <w:tcPr>
            <w:tcW w:w="1017" w:type="dxa"/>
            <w:tcBorders>
              <w:left w:val="single" w:color="000000" w:sz="10" w:space="0"/>
            </w:tcBorders>
            <w:vAlign w:val="top"/>
          </w:tcPr>
          <w:p w14:paraId="78CA7F45">
            <w:r>
              <w:t>17</w:t>
            </w:r>
          </w:p>
        </w:tc>
        <w:tc>
          <w:tcPr>
            <w:tcW w:w="2793" w:type="dxa"/>
            <w:vAlign w:val="top"/>
          </w:tcPr>
          <w:p w14:paraId="0FDB6052">
            <w:r>
              <w:t>注射针组装机</w:t>
            </w:r>
          </w:p>
        </w:tc>
        <w:tc>
          <w:tcPr>
            <w:tcW w:w="1776" w:type="dxa"/>
            <w:vAlign w:val="top"/>
          </w:tcPr>
          <w:p w14:paraId="3221169B">
            <w:r>
              <w:t>YW</w:t>
            </w:r>
            <w:r>
              <w:t>-Z60</w:t>
            </w:r>
          </w:p>
        </w:tc>
        <w:tc>
          <w:tcPr>
            <w:tcW w:w="1596" w:type="dxa"/>
            <w:vAlign w:val="top"/>
          </w:tcPr>
          <w:p w14:paraId="0AC87F4A">
            <w:r>
              <w:t>2</w:t>
            </w:r>
          </w:p>
        </w:tc>
        <w:tc>
          <w:tcPr>
            <w:tcW w:w="874" w:type="dxa"/>
            <w:tcBorders>
              <w:right w:val="single" w:color="000000" w:sz="10" w:space="0"/>
            </w:tcBorders>
            <w:vAlign w:val="top"/>
          </w:tcPr>
          <w:p w14:paraId="740EC416">
            <w:r>
              <w:t>/</w:t>
            </w:r>
          </w:p>
        </w:tc>
        <w:tc>
          <w:tcPr>
            <w:tcW w:w="133" w:type="dxa"/>
            <w:tcBorders>
              <w:top w:val="nil"/>
              <w:left w:val="single" w:color="000000" w:sz="10" w:space="0"/>
              <w:bottom w:val="nil"/>
              <w:right w:val="single" w:color="000000" w:sz="6" w:space="0"/>
            </w:tcBorders>
            <w:vAlign w:val="top"/>
          </w:tcPr>
          <w:p w14:paraId="238B9761"/>
        </w:tc>
      </w:tr>
      <w:tr w14:paraId="49645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26EA1A6"/>
        </w:tc>
        <w:tc>
          <w:tcPr>
            <w:tcW w:w="123" w:type="dxa"/>
            <w:tcBorders>
              <w:top w:val="nil"/>
              <w:bottom w:val="nil"/>
              <w:right w:val="single" w:color="000000" w:sz="10" w:space="0"/>
            </w:tcBorders>
            <w:vAlign w:val="top"/>
          </w:tcPr>
          <w:p w14:paraId="48904B54"/>
        </w:tc>
        <w:tc>
          <w:tcPr>
            <w:tcW w:w="1017" w:type="dxa"/>
            <w:tcBorders>
              <w:left w:val="single" w:color="000000" w:sz="10" w:space="0"/>
            </w:tcBorders>
            <w:vAlign w:val="top"/>
          </w:tcPr>
          <w:p w14:paraId="23585C54">
            <w:r>
              <w:t>18</w:t>
            </w:r>
          </w:p>
        </w:tc>
        <w:tc>
          <w:tcPr>
            <w:tcW w:w="2793" w:type="dxa"/>
            <w:vAlign w:val="top"/>
          </w:tcPr>
          <w:p w14:paraId="4B45D90A">
            <w:r>
              <w:t>冰柜</w:t>
            </w:r>
          </w:p>
        </w:tc>
        <w:tc>
          <w:tcPr>
            <w:tcW w:w="1776" w:type="dxa"/>
            <w:vAlign w:val="top"/>
          </w:tcPr>
          <w:p w14:paraId="3A1431D3">
            <w:r>
              <w:t>/</w:t>
            </w:r>
          </w:p>
        </w:tc>
        <w:tc>
          <w:tcPr>
            <w:tcW w:w="1596" w:type="dxa"/>
            <w:vAlign w:val="top"/>
          </w:tcPr>
          <w:p w14:paraId="6189DC8D">
            <w:r>
              <w:t>8</w:t>
            </w:r>
          </w:p>
        </w:tc>
        <w:tc>
          <w:tcPr>
            <w:tcW w:w="874" w:type="dxa"/>
            <w:tcBorders>
              <w:right w:val="single" w:color="000000" w:sz="10" w:space="0"/>
            </w:tcBorders>
            <w:vAlign w:val="top"/>
          </w:tcPr>
          <w:p w14:paraId="537B2547">
            <w:r>
              <w:t>/</w:t>
            </w:r>
          </w:p>
        </w:tc>
        <w:tc>
          <w:tcPr>
            <w:tcW w:w="133" w:type="dxa"/>
            <w:tcBorders>
              <w:top w:val="nil"/>
              <w:left w:val="single" w:color="000000" w:sz="10" w:space="0"/>
              <w:bottom w:val="nil"/>
              <w:right w:val="single" w:color="000000" w:sz="6" w:space="0"/>
            </w:tcBorders>
            <w:vAlign w:val="top"/>
          </w:tcPr>
          <w:p w14:paraId="0353A266"/>
        </w:tc>
      </w:tr>
      <w:tr w14:paraId="711AD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49CF18F"/>
        </w:tc>
        <w:tc>
          <w:tcPr>
            <w:tcW w:w="123" w:type="dxa"/>
            <w:tcBorders>
              <w:top w:val="nil"/>
              <w:bottom w:val="nil"/>
              <w:right w:val="single" w:color="000000" w:sz="10" w:space="0"/>
            </w:tcBorders>
            <w:vAlign w:val="top"/>
          </w:tcPr>
          <w:p w14:paraId="737DD3D5"/>
        </w:tc>
        <w:tc>
          <w:tcPr>
            <w:tcW w:w="1017" w:type="dxa"/>
            <w:tcBorders>
              <w:left w:val="single" w:color="000000" w:sz="10" w:space="0"/>
            </w:tcBorders>
            <w:vAlign w:val="top"/>
          </w:tcPr>
          <w:p w14:paraId="50773F31">
            <w:r>
              <w:t>19</w:t>
            </w:r>
          </w:p>
        </w:tc>
        <w:tc>
          <w:tcPr>
            <w:tcW w:w="2793" w:type="dxa"/>
            <w:vAlign w:val="top"/>
          </w:tcPr>
          <w:p w14:paraId="1A619C29">
            <w:r>
              <w:t>空过组装机</w:t>
            </w:r>
          </w:p>
        </w:tc>
        <w:tc>
          <w:tcPr>
            <w:tcW w:w="1776" w:type="dxa"/>
            <w:vAlign w:val="top"/>
          </w:tcPr>
          <w:p w14:paraId="276A6C7B">
            <w:r>
              <w:t>/</w:t>
            </w:r>
          </w:p>
        </w:tc>
        <w:tc>
          <w:tcPr>
            <w:tcW w:w="1596" w:type="dxa"/>
            <w:vAlign w:val="top"/>
          </w:tcPr>
          <w:p w14:paraId="757EEF5A">
            <w:r>
              <w:t>1</w:t>
            </w:r>
          </w:p>
        </w:tc>
        <w:tc>
          <w:tcPr>
            <w:tcW w:w="874" w:type="dxa"/>
            <w:tcBorders>
              <w:right w:val="single" w:color="000000" w:sz="10" w:space="0"/>
            </w:tcBorders>
            <w:vAlign w:val="top"/>
          </w:tcPr>
          <w:p w14:paraId="168A493B">
            <w:r>
              <w:t>/</w:t>
            </w:r>
          </w:p>
        </w:tc>
        <w:tc>
          <w:tcPr>
            <w:tcW w:w="133" w:type="dxa"/>
            <w:tcBorders>
              <w:top w:val="nil"/>
              <w:left w:val="single" w:color="000000" w:sz="10" w:space="0"/>
              <w:bottom w:val="nil"/>
              <w:right w:val="single" w:color="000000" w:sz="6" w:space="0"/>
            </w:tcBorders>
            <w:vAlign w:val="top"/>
          </w:tcPr>
          <w:p w14:paraId="31C10E84"/>
        </w:tc>
      </w:tr>
      <w:tr w14:paraId="71ABC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498F61E"/>
        </w:tc>
        <w:tc>
          <w:tcPr>
            <w:tcW w:w="123" w:type="dxa"/>
            <w:tcBorders>
              <w:top w:val="nil"/>
              <w:bottom w:val="nil"/>
              <w:right w:val="single" w:color="000000" w:sz="10" w:space="0"/>
            </w:tcBorders>
            <w:vAlign w:val="top"/>
          </w:tcPr>
          <w:p w14:paraId="75CF1259"/>
        </w:tc>
        <w:tc>
          <w:tcPr>
            <w:tcW w:w="1017" w:type="dxa"/>
            <w:tcBorders>
              <w:left w:val="single" w:color="000000" w:sz="10" w:space="0"/>
            </w:tcBorders>
            <w:vAlign w:val="top"/>
          </w:tcPr>
          <w:p w14:paraId="62692688">
            <w:r>
              <w:t>20</w:t>
            </w:r>
          </w:p>
        </w:tc>
        <w:tc>
          <w:tcPr>
            <w:tcW w:w="2793" w:type="dxa"/>
            <w:vAlign w:val="top"/>
          </w:tcPr>
          <w:p w14:paraId="5B4C80EA">
            <w:r>
              <w:t>采血针连管机</w:t>
            </w:r>
          </w:p>
        </w:tc>
        <w:tc>
          <w:tcPr>
            <w:tcW w:w="1776" w:type="dxa"/>
            <w:vAlign w:val="top"/>
          </w:tcPr>
          <w:p w14:paraId="1EB9AFCA">
            <w:r>
              <w:t>/</w:t>
            </w:r>
          </w:p>
        </w:tc>
        <w:tc>
          <w:tcPr>
            <w:tcW w:w="1596" w:type="dxa"/>
            <w:vAlign w:val="top"/>
          </w:tcPr>
          <w:p w14:paraId="3DCFE6DF">
            <w:r>
              <w:t>1</w:t>
            </w:r>
          </w:p>
        </w:tc>
        <w:tc>
          <w:tcPr>
            <w:tcW w:w="874" w:type="dxa"/>
            <w:tcBorders>
              <w:right w:val="single" w:color="000000" w:sz="10" w:space="0"/>
            </w:tcBorders>
            <w:vAlign w:val="top"/>
          </w:tcPr>
          <w:p w14:paraId="0130A23D">
            <w:r>
              <w:t>/</w:t>
            </w:r>
          </w:p>
        </w:tc>
        <w:tc>
          <w:tcPr>
            <w:tcW w:w="133" w:type="dxa"/>
            <w:tcBorders>
              <w:top w:val="nil"/>
              <w:left w:val="single" w:color="000000" w:sz="10" w:space="0"/>
              <w:bottom w:val="nil"/>
              <w:right w:val="single" w:color="000000" w:sz="6" w:space="0"/>
            </w:tcBorders>
            <w:vAlign w:val="top"/>
          </w:tcPr>
          <w:p w14:paraId="4B1AF488"/>
        </w:tc>
      </w:tr>
      <w:tr w14:paraId="69EFF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AEC9798"/>
        </w:tc>
        <w:tc>
          <w:tcPr>
            <w:tcW w:w="123" w:type="dxa"/>
            <w:tcBorders>
              <w:top w:val="nil"/>
              <w:bottom w:val="nil"/>
              <w:right w:val="single" w:color="000000" w:sz="10" w:space="0"/>
            </w:tcBorders>
            <w:vAlign w:val="top"/>
          </w:tcPr>
          <w:p w14:paraId="3FA70DD8"/>
        </w:tc>
        <w:tc>
          <w:tcPr>
            <w:tcW w:w="1017" w:type="dxa"/>
            <w:tcBorders>
              <w:left w:val="single" w:color="000000" w:sz="10" w:space="0"/>
            </w:tcBorders>
            <w:vAlign w:val="top"/>
          </w:tcPr>
          <w:p w14:paraId="69822C50">
            <w:r>
              <w:t>21</w:t>
            </w:r>
          </w:p>
        </w:tc>
        <w:tc>
          <w:tcPr>
            <w:tcW w:w="2793" w:type="dxa"/>
            <w:vAlign w:val="top"/>
          </w:tcPr>
          <w:p w14:paraId="1CE25E35">
            <w:r>
              <w:t>药过组装机</w:t>
            </w:r>
          </w:p>
        </w:tc>
        <w:tc>
          <w:tcPr>
            <w:tcW w:w="1776" w:type="dxa"/>
            <w:vAlign w:val="top"/>
          </w:tcPr>
          <w:p w14:paraId="3A26790F">
            <w:r>
              <w:t>/</w:t>
            </w:r>
          </w:p>
        </w:tc>
        <w:tc>
          <w:tcPr>
            <w:tcW w:w="1596" w:type="dxa"/>
            <w:vAlign w:val="top"/>
          </w:tcPr>
          <w:p w14:paraId="7F4CF86E">
            <w:r>
              <w:t>1</w:t>
            </w:r>
          </w:p>
        </w:tc>
        <w:tc>
          <w:tcPr>
            <w:tcW w:w="874" w:type="dxa"/>
            <w:tcBorders>
              <w:right w:val="single" w:color="000000" w:sz="10" w:space="0"/>
            </w:tcBorders>
            <w:vAlign w:val="top"/>
          </w:tcPr>
          <w:p w14:paraId="16FFB1D1">
            <w:r>
              <w:t>/</w:t>
            </w:r>
          </w:p>
        </w:tc>
        <w:tc>
          <w:tcPr>
            <w:tcW w:w="133" w:type="dxa"/>
            <w:tcBorders>
              <w:top w:val="nil"/>
              <w:left w:val="single" w:color="000000" w:sz="10" w:space="0"/>
              <w:bottom w:val="nil"/>
              <w:right w:val="single" w:color="000000" w:sz="6" w:space="0"/>
            </w:tcBorders>
            <w:vAlign w:val="top"/>
          </w:tcPr>
          <w:p w14:paraId="7F0FF54F"/>
        </w:tc>
      </w:tr>
      <w:tr w14:paraId="246C4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B7FF20C"/>
        </w:tc>
        <w:tc>
          <w:tcPr>
            <w:tcW w:w="123" w:type="dxa"/>
            <w:tcBorders>
              <w:top w:val="nil"/>
              <w:bottom w:val="nil"/>
              <w:right w:val="single" w:color="000000" w:sz="10" w:space="0"/>
            </w:tcBorders>
            <w:vAlign w:val="top"/>
          </w:tcPr>
          <w:p w14:paraId="4279B4A4"/>
        </w:tc>
        <w:tc>
          <w:tcPr>
            <w:tcW w:w="1017" w:type="dxa"/>
            <w:tcBorders>
              <w:left w:val="single" w:color="000000" w:sz="10" w:space="0"/>
            </w:tcBorders>
            <w:vAlign w:val="top"/>
          </w:tcPr>
          <w:p w14:paraId="49F61273">
            <w:r>
              <w:t>22</w:t>
            </w:r>
          </w:p>
        </w:tc>
        <w:tc>
          <w:tcPr>
            <w:tcW w:w="2793" w:type="dxa"/>
            <w:vAlign w:val="top"/>
          </w:tcPr>
          <w:p w14:paraId="20183255">
            <w:r>
              <w:t>小型热熔机</w:t>
            </w:r>
          </w:p>
        </w:tc>
        <w:tc>
          <w:tcPr>
            <w:tcW w:w="1776" w:type="dxa"/>
            <w:vAlign w:val="top"/>
          </w:tcPr>
          <w:p w14:paraId="54EA7DE9">
            <w:r>
              <w:t>LD</w:t>
            </w:r>
            <w:r>
              <w:t>-A100H</w:t>
            </w:r>
          </w:p>
        </w:tc>
        <w:tc>
          <w:tcPr>
            <w:tcW w:w="1596" w:type="dxa"/>
            <w:vAlign w:val="top"/>
          </w:tcPr>
          <w:p w14:paraId="4681D579">
            <w:r>
              <w:t>2</w:t>
            </w:r>
          </w:p>
        </w:tc>
        <w:tc>
          <w:tcPr>
            <w:tcW w:w="874" w:type="dxa"/>
            <w:tcBorders>
              <w:right w:val="single" w:color="000000" w:sz="10" w:space="0"/>
            </w:tcBorders>
            <w:vAlign w:val="top"/>
          </w:tcPr>
          <w:p w14:paraId="43E04FA8">
            <w:r>
              <w:t>/</w:t>
            </w:r>
          </w:p>
        </w:tc>
        <w:tc>
          <w:tcPr>
            <w:tcW w:w="133" w:type="dxa"/>
            <w:tcBorders>
              <w:top w:val="nil"/>
              <w:left w:val="single" w:color="000000" w:sz="10" w:space="0"/>
              <w:bottom w:val="nil"/>
              <w:right w:val="single" w:color="000000" w:sz="6" w:space="0"/>
            </w:tcBorders>
            <w:vAlign w:val="top"/>
          </w:tcPr>
          <w:p w14:paraId="38547553"/>
        </w:tc>
      </w:tr>
      <w:tr w14:paraId="371FD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8CB62A4"/>
        </w:tc>
        <w:tc>
          <w:tcPr>
            <w:tcW w:w="123" w:type="dxa"/>
            <w:tcBorders>
              <w:top w:val="nil"/>
              <w:bottom w:val="nil"/>
              <w:right w:val="single" w:color="000000" w:sz="10" w:space="0"/>
            </w:tcBorders>
            <w:vAlign w:val="top"/>
          </w:tcPr>
          <w:p w14:paraId="79715B0A"/>
        </w:tc>
        <w:tc>
          <w:tcPr>
            <w:tcW w:w="1017" w:type="dxa"/>
            <w:tcBorders>
              <w:left w:val="single" w:color="000000" w:sz="10" w:space="0"/>
            </w:tcBorders>
            <w:vAlign w:val="top"/>
          </w:tcPr>
          <w:p w14:paraId="1A51EB67">
            <w:r>
              <w:t>23</w:t>
            </w:r>
          </w:p>
        </w:tc>
        <w:tc>
          <w:tcPr>
            <w:tcW w:w="2793" w:type="dxa"/>
            <w:vAlign w:val="top"/>
          </w:tcPr>
          <w:p w14:paraId="379C266D">
            <w:r>
              <w:t>净化风机</w:t>
            </w:r>
          </w:p>
        </w:tc>
        <w:tc>
          <w:tcPr>
            <w:tcW w:w="1776" w:type="dxa"/>
            <w:vAlign w:val="top"/>
          </w:tcPr>
          <w:p w14:paraId="17A8C21C">
            <w:r>
              <w:t>/</w:t>
            </w:r>
          </w:p>
        </w:tc>
        <w:tc>
          <w:tcPr>
            <w:tcW w:w="1596" w:type="dxa"/>
            <w:vAlign w:val="top"/>
          </w:tcPr>
          <w:p w14:paraId="6F34D861">
            <w:r>
              <w:t>2</w:t>
            </w:r>
          </w:p>
        </w:tc>
        <w:tc>
          <w:tcPr>
            <w:tcW w:w="874" w:type="dxa"/>
            <w:tcBorders>
              <w:right w:val="single" w:color="000000" w:sz="10" w:space="0"/>
            </w:tcBorders>
            <w:vAlign w:val="top"/>
          </w:tcPr>
          <w:p w14:paraId="2C550863">
            <w:r>
              <w:t>/</w:t>
            </w:r>
          </w:p>
        </w:tc>
        <w:tc>
          <w:tcPr>
            <w:tcW w:w="133" w:type="dxa"/>
            <w:tcBorders>
              <w:top w:val="nil"/>
              <w:left w:val="single" w:color="000000" w:sz="10" w:space="0"/>
              <w:bottom w:val="nil"/>
              <w:right w:val="single" w:color="000000" w:sz="6" w:space="0"/>
            </w:tcBorders>
            <w:vAlign w:val="top"/>
          </w:tcPr>
          <w:p w14:paraId="5B13E24B"/>
        </w:tc>
      </w:tr>
      <w:tr w14:paraId="3A31C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70AEB9B"/>
        </w:tc>
        <w:tc>
          <w:tcPr>
            <w:tcW w:w="123" w:type="dxa"/>
            <w:tcBorders>
              <w:top w:val="nil"/>
              <w:bottom w:val="nil"/>
              <w:right w:val="single" w:color="000000" w:sz="10" w:space="0"/>
            </w:tcBorders>
            <w:vAlign w:val="top"/>
          </w:tcPr>
          <w:p w14:paraId="088086D6"/>
        </w:tc>
        <w:tc>
          <w:tcPr>
            <w:tcW w:w="1017" w:type="dxa"/>
            <w:tcBorders>
              <w:left w:val="single" w:color="000000" w:sz="10" w:space="0"/>
            </w:tcBorders>
            <w:vAlign w:val="top"/>
          </w:tcPr>
          <w:p w14:paraId="0630A2A9">
            <w:r>
              <w:t>24</w:t>
            </w:r>
          </w:p>
        </w:tc>
        <w:tc>
          <w:tcPr>
            <w:tcW w:w="4569" w:type="dxa"/>
            <w:gridSpan w:val="2"/>
            <w:vAlign w:val="top"/>
          </w:tcPr>
          <w:p w14:paraId="2B87B474">
            <w:r>
              <w:t>小计</w:t>
            </w:r>
          </w:p>
        </w:tc>
        <w:tc>
          <w:tcPr>
            <w:tcW w:w="1596" w:type="dxa"/>
            <w:vAlign w:val="top"/>
          </w:tcPr>
          <w:p w14:paraId="43EFBBA3">
            <w:r>
              <w:t>64</w:t>
            </w:r>
          </w:p>
        </w:tc>
        <w:tc>
          <w:tcPr>
            <w:tcW w:w="874" w:type="dxa"/>
            <w:tcBorders>
              <w:right w:val="single" w:color="000000" w:sz="10" w:space="0"/>
            </w:tcBorders>
            <w:vAlign w:val="top"/>
          </w:tcPr>
          <w:p w14:paraId="13490789">
            <w:r>
              <w:t>/</w:t>
            </w:r>
          </w:p>
        </w:tc>
        <w:tc>
          <w:tcPr>
            <w:tcW w:w="133" w:type="dxa"/>
            <w:tcBorders>
              <w:top w:val="nil"/>
              <w:left w:val="single" w:color="000000" w:sz="10" w:space="0"/>
              <w:bottom w:val="nil"/>
              <w:right w:val="single" w:color="000000" w:sz="6" w:space="0"/>
            </w:tcBorders>
            <w:vAlign w:val="top"/>
          </w:tcPr>
          <w:p w14:paraId="1DD2A56F"/>
        </w:tc>
      </w:tr>
      <w:tr w14:paraId="1F050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5A022D8"/>
        </w:tc>
        <w:tc>
          <w:tcPr>
            <w:tcW w:w="123" w:type="dxa"/>
            <w:tcBorders>
              <w:top w:val="nil"/>
              <w:bottom w:val="nil"/>
              <w:right w:val="single" w:color="000000" w:sz="10" w:space="0"/>
            </w:tcBorders>
            <w:vAlign w:val="top"/>
          </w:tcPr>
          <w:p w14:paraId="5F557B7E"/>
        </w:tc>
        <w:tc>
          <w:tcPr>
            <w:tcW w:w="1017" w:type="dxa"/>
            <w:tcBorders>
              <w:left w:val="single" w:color="000000" w:sz="10" w:space="0"/>
            </w:tcBorders>
            <w:vAlign w:val="top"/>
          </w:tcPr>
          <w:p w14:paraId="6FF826A8">
            <w:r>
              <w:t>二</w:t>
            </w:r>
          </w:p>
        </w:tc>
        <w:tc>
          <w:tcPr>
            <w:tcW w:w="7039" w:type="dxa"/>
            <w:gridSpan w:val="4"/>
            <w:tcBorders>
              <w:right w:val="single" w:color="000000" w:sz="10" w:space="0"/>
            </w:tcBorders>
            <w:vAlign w:val="top"/>
          </w:tcPr>
          <w:p w14:paraId="10F3503A">
            <w:r>
              <w:t>自动化车间</w:t>
            </w:r>
          </w:p>
        </w:tc>
        <w:tc>
          <w:tcPr>
            <w:tcW w:w="133" w:type="dxa"/>
            <w:tcBorders>
              <w:top w:val="nil"/>
              <w:left w:val="single" w:color="000000" w:sz="10" w:space="0"/>
              <w:bottom w:val="nil"/>
              <w:right w:val="single" w:color="000000" w:sz="6" w:space="0"/>
            </w:tcBorders>
            <w:vAlign w:val="top"/>
          </w:tcPr>
          <w:p w14:paraId="7B6D2FE6"/>
        </w:tc>
      </w:tr>
      <w:tr w14:paraId="7D1C1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1184F461"/>
        </w:tc>
        <w:tc>
          <w:tcPr>
            <w:tcW w:w="123" w:type="dxa"/>
            <w:tcBorders>
              <w:top w:val="nil"/>
              <w:bottom w:val="nil"/>
              <w:right w:val="single" w:color="000000" w:sz="10" w:space="0"/>
            </w:tcBorders>
            <w:vAlign w:val="top"/>
          </w:tcPr>
          <w:p w14:paraId="51AC0210"/>
        </w:tc>
        <w:tc>
          <w:tcPr>
            <w:tcW w:w="1017" w:type="dxa"/>
            <w:tcBorders>
              <w:left w:val="single" w:color="000000" w:sz="10" w:space="0"/>
            </w:tcBorders>
            <w:vAlign w:val="top"/>
          </w:tcPr>
          <w:p w14:paraId="1594BF83">
            <w:r>
              <w:t>1</w:t>
            </w:r>
          </w:p>
        </w:tc>
        <w:tc>
          <w:tcPr>
            <w:tcW w:w="2793" w:type="dxa"/>
            <w:vAlign w:val="top"/>
          </w:tcPr>
          <w:p w14:paraId="1A415080">
            <w:r>
              <w:t>注射针组装机</w:t>
            </w:r>
          </w:p>
        </w:tc>
        <w:tc>
          <w:tcPr>
            <w:tcW w:w="1776" w:type="dxa"/>
            <w:vAlign w:val="top"/>
          </w:tcPr>
          <w:p w14:paraId="2D197870">
            <w:r>
              <w:t>MD</w:t>
            </w:r>
            <w:r>
              <w:t>2011011-H</w:t>
            </w:r>
          </w:p>
        </w:tc>
        <w:tc>
          <w:tcPr>
            <w:tcW w:w="1596" w:type="dxa"/>
            <w:vAlign w:val="top"/>
          </w:tcPr>
          <w:p w14:paraId="6B5F0653">
            <w:r>
              <w:t>2</w:t>
            </w:r>
          </w:p>
        </w:tc>
        <w:tc>
          <w:tcPr>
            <w:tcW w:w="874" w:type="dxa"/>
            <w:tcBorders>
              <w:right w:val="single" w:color="000000" w:sz="10" w:space="0"/>
            </w:tcBorders>
            <w:vAlign w:val="top"/>
          </w:tcPr>
          <w:p w14:paraId="4AB9D08D">
            <w:r>
              <w:t>/</w:t>
            </w:r>
          </w:p>
        </w:tc>
        <w:tc>
          <w:tcPr>
            <w:tcW w:w="133" w:type="dxa"/>
            <w:tcBorders>
              <w:top w:val="nil"/>
              <w:left w:val="single" w:color="000000" w:sz="10" w:space="0"/>
              <w:bottom w:val="nil"/>
              <w:right w:val="single" w:color="000000" w:sz="6" w:space="0"/>
            </w:tcBorders>
            <w:vAlign w:val="top"/>
          </w:tcPr>
          <w:p w14:paraId="1E2D9C21"/>
        </w:tc>
      </w:tr>
      <w:tr w14:paraId="3455C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8854524"/>
        </w:tc>
        <w:tc>
          <w:tcPr>
            <w:tcW w:w="123" w:type="dxa"/>
            <w:tcBorders>
              <w:top w:val="nil"/>
              <w:bottom w:val="nil"/>
              <w:right w:val="single" w:color="000000" w:sz="10" w:space="0"/>
            </w:tcBorders>
            <w:vAlign w:val="top"/>
          </w:tcPr>
          <w:p w14:paraId="03104E2D"/>
        </w:tc>
        <w:tc>
          <w:tcPr>
            <w:tcW w:w="1017" w:type="dxa"/>
            <w:tcBorders>
              <w:left w:val="single" w:color="000000" w:sz="10" w:space="0"/>
            </w:tcBorders>
            <w:vAlign w:val="top"/>
          </w:tcPr>
          <w:p w14:paraId="0A98964A">
            <w:r>
              <w:t>2</w:t>
            </w:r>
          </w:p>
        </w:tc>
        <w:tc>
          <w:tcPr>
            <w:tcW w:w="2793" w:type="dxa"/>
            <w:vAlign w:val="top"/>
          </w:tcPr>
          <w:p w14:paraId="24A781C9">
            <w:r>
              <w:t>塑钢针自动组装机</w:t>
            </w:r>
          </w:p>
        </w:tc>
        <w:tc>
          <w:tcPr>
            <w:tcW w:w="1776" w:type="dxa"/>
            <w:vAlign w:val="top"/>
          </w:tcPr>
          <w:p w14:paraId="0AE66215">
            <w:r>
              <w:t>/</w:t>
            </w:r>
          </w:p>
        </w:tc>
        <w:tc>
          <w:tcPr>
            <w:tcW w:w="1596" w:type="dxa"/>
            <w:vAlign w:val="top"/>
          </w:tcPr>
          <w:p w14:paraId="2A5DF59B">
            <w:r>
              <w:t>1</w:t>
            </w:r>
          </w:p>
        </w:tc>
        <w:tc>
          <w:tcPr>
            <w:tcW w:w="874" w:type="dxa"/>
            <w:tcBorders>
              <w:right w:val="single" w:color="000000" w:sz="10" w:space="0"/>
            </w:tcBorders>
            <w:vAlign w:val="top"/>
          </w:tcPr>
          <w:p w14:paraId="1CACBC34">
            <w:r>
              <w:t>/</w:t>
            </w:r>
          </w:p>
        </w:tc>
        <w:tc>
          <w:tcPr>
            <w:tcW w:w="133" w:type="dxa"/>
            <w:tcBorders>
              <w:top w:val="nil"/>
              <w:left w:val="single" w:color="000000" w:sz="10" w:space="0"/>
              <w:bottom w:val="nil"/>
              <w:right w:val="single" w:color="000000" w:sz="6" w:space="0"/>
            </w:tcBorders>
            <w:vAlign w:val="top"/>
          </w:tcPr>
          <w:p w14:paraId="7DACD35D"/>
        </w:tc>
      </w:tr>
      <w:tr w14:paraId="505A21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926ED34"/>
        </w:tc>
        <w:tc>
          <w:tcPr>
            <w:tcW w:w="123" w:type="dxa"/>
            <w:tcBorders>
              <w:top w:val="nil"/>
              <w:bottom w:val="nil"/>
              <w:right w:val="single" w:color="000000" w:sz="10" w:space="0"/>
            </w:tcBorders>
            <w:vAlign w:val="top"/>
          </w:tcPr>
          <w:p w14:paraId="6D97EFB7"/>
        </w:tc>
        <w:tc>
          <w:tcPr>
            <w:tcW w:w="1017" w:type="dxa"/>
            <w:tcBorders>
              <w:left w:val="single" w:color="000000" w:sz="10" w:space="0"/>
            </w:tcBorders>
            <w:vAlign w:val="top"/>
          </w:tcPr>
          <w:p w14:paraId="6986A872">
            <w:r>
              <w:t>3</w:t>
            </w:r>
          </w:p>
        </w:tc>
        <w:tc>
          <w:tcPr>
            <w:tcW w:w="2793" w:type="dxa"/>
            <w:vAlign w:val="top"/>
          </w:tcPr>
          <w:p w14:paraId="6B390BEA">
            <w:r>
              <w:t>钢针机组装机</w:t>
            </w:r>
          </w:p>
        </w:tc>
        <w:tc>
          <w:tcPr>
            <w:tcW w:w="1776" w:type="dxa"/>
            <w:vAlign w:val="top"/>
          </w:tcPr>
          <w:p w14:paraId="70E0F817">
            <w:r>
              <w:t>/</w:t>
            </w:r>
          </w:p>
        </w:tc>
        <w:tc>
          <w:tcPr>
            <w:tcW w:w="1596" w:type="dxa"/>
            <w:vAlign w:val="top"/>
          </w:tcPr>
          <w:p w14:paraId="611CDCA7">
            <w:r>
              <w:t>1</w:t>
            </w:r>
          </w:p>
        </w:tc>
        <w:tc>
          <w:tcPr>
            <w:tcW w:w="874" w:type="dxa"/>
            <w:tcBorders>
              <w:right w:val="single" w:color="000000" w:sz="10" w:space="0"/>
            </w:tcBorders>
            <w:vAlign w:val="top"/>
          </w:tcPr>
          <w:p w14:paraId="44F209BD">
            <w:r>
              <w:t>/</w:t>
            </w:r>
          </w:p>
        </w:tc>
        <w:tc>
          <w:tcPr>
            <w:tcW w:w="133" w:type="dxa"/>
            <w:tcBorders>
              <w:top w:val="nil"/>
              <w:left w:val="single" w:color="000000" w:sz="10" w:space="0"/>
              <w:bottom w:val="nil"/>
              <w:right w:val="single" w:color="000000" w:sz="6" w:space="0"/>
            </w:tcBorders>
            <w:vAlign w:val="top"/>
          </w:tcPr>
          <w:p w14:paraId="52C9F963"/>
        </w:tc>
      </w:tr>
      <w:tr w14:paraId="6B4CD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3FA25DD"/>
        </w:tc>
        <w:tc>
          <w:tcPr>
            <w:tcW w:w="123" w:type="dxa"/>
            <w:tcBorders>
              <w:top w:val="nil"/>
              <w:bottom w:val="nil"/>
              <w:right w:val="single" w:color="000000" w:sz="10" w:space="0"/>
            </w:tcBorders>
            <w:vAlign w:val="top"/>
          </w:tcPr>
          <w:p w14:paraId="456EE51D"/>
        </w:tc>
        <w:tc>
          <w:tcPr>
            <w:tcW w:w="1017" w:type="dxa"/>
            <w:tcBorders>
              <w:left w:val="single" w:color="000000" w:sz="10" w:space="0"/>
            </w:tcBorders>
            <w:vAlign w:val="top"/>
          </w:tcPr>
          <w:p w14:paraId="3E32981F">
            <w:r>
              <w:t>4</w:t>
            </w:r>
          </w:p>
        </w:tc>
        <w:tc>
          <w:tcPr>
            <w:tcW w:w="2793" w:type="dxa"/>
            <w:vAlign w:val="top"/>
          </w:tcPr>
          <w:p w14:paraId="39FBADC4">
            <w:r>
              <w:t>冰柜</w:t>
            </w:r>
          </w:p>
        </w:tc>
        <w:tc>
          <w:tcPr>
            <w:tcW w:w="1776" w:type="dxa"/>
            <w:vAlign w:val="top"/>
          </w:tcPr>
          <w:p w14:paraId="7AB87B89">
            <w:r>
              <w:t>/</w:t>
            </w:r>
          </w:p>
        </w:tc>
        <w:tc>
          <w:tcPr>
            <w:tcW w:w="1596" w:type="dxa"/>
            <w:vAlign w:val="top"/>
          </w:tcPr>
          <w:p w14:paraId="6EAD437F">
            <w:r>
              <w:t>4</w:t>
            </w:r>
          </w:p>
        </w:tc>
        <w:tc>
          <w:tcPr>
            <w:tcW w:w="874" w:type="dxa"/>
            <w:tcBorders>
              <w:right w:val="single" w:color="000000" w:sz="10" w:space="0"/>
            </w:tcBorders>
            <w:vAlign w:val="top"/>
          </w:tcPr>
          <w:p w14:paraId="20C514A4">
            <w:r>
              <w:t>/</w:t>
            </w:r>
          </w:p>
        </w:tc>
        <w:tc>
          <w:tcPr>
            <w:tcW w:w="133" w:type="dxa"/>
            <w:tcBorders>
              <w:top w:val="nil"/>
              <w:left w:val="single" w:color="000000" w:sz="10" w:space="0"/>
              <w:bottom w:val="nil"/>
              <w:right w:val="single" w:color="000000" w:sz="6" w:space="0"/>
            </w:tcBorders>
            <w:vAlign w:val="top"/>
          </w:tcPr>
          <w:p w14:paraId="157AC498"/>
        </w:tc>
      </w:tr>
      <w:tr w14:paraId="0A17D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F5EDD4E"/>
        </w:tc>
        <w:tc>
          <w:tcPr>
            <w:tcW w:w="123" w:type="dxa"/>
            <w:tcBorders>
              <w:top w:val="nil"/>
              <w:bottom w:val="nil"/>
              <w:right w:val="single" w:color="000000" w:sz="10" w:space="0"/>
            </w:tcBorders>
            <w:vAlign w:val="top"/>
          </w:tcPr>
          <w:p w14:paraId="7F57AAD5"/>
        </w:tc>
        <w:tc>
          <w:tcPr>
            <w:tcW w:w="1017" w:type="dxa"/>
            <w:tcBorders>
              <w:left w:val="single" w:color="000000" w:sz="10" w:space="0"/>
            </w:tcBorders>
            <w:vAlign w:val="top"/>
          </w:tcPr>
          <w:p w14:paraId="486B1C70">
            <w:r>
              <w:t>5</w:t>
            </w:r>
          </w:p>
        </w:tc>
        <w:tc>
          <w:tcPr>
            <w:tcW w:w="2793" w:type="dxa"/>
            <w:vAlign w:val="top"/>
          </w:tcPr>
          <w:p w14:paraId="7C8BD81A">
            <w:r>
              <w:t>釆血针连管机</w:t>
            </w:r>
          </w:p>
        </w:tc>
        <w:tc>
          <w:tcPr>
            <w:tcW w:w="1776" w:type="dxa"/>
            <w:vAlign w:val="top"/>
          </w:tcPr>
          <w:p w14:paraId="6AC4432D">
            <w:r>
              <w:t>/</w:t>
            </w:r>
          </w:p>
        </w:tc>
        <w:tc>
          <w:tcPr>
            <w:tcW w:w="1596" w:type="dxa"/>
            <w:vAlign w:val="top"/>
          </w:tcPr>
          <w:p w14:paraId="7111E225">
            <w:r>
              <w:t>2</w:t>
            </w:r>
          </w:p>
        </w:tc>
        <w:tc>
          <w:tcPr>
            <w:tcW w:w="874" w:type="dxa"/>
            <w:tcBorders>
              <w:right w:val="single" w:color="000000" w:sz="10" w:space="0"/>
            </w:tcBorders>
            <w:vAlign w:val="top"/>
          </w:tcPr>
          <w:p w14:paraId="5B6DF4D6">
            <w:r>
              <w:t>/</w:t>
            </w:r>
          </w:p>
        </w:tc>
        <w:tc>
          <w:tcPr>
            <w:tcW w:w="133" w:type="dxa"/>
            <w:tcBorders>
              <w:top w:val="nil"/>
              <w:left w:val="single" w:color="000000" w:sz="10" w:space="0"/>
              <w:bottom w:val="nil"/>
              <w:right w:val="single" w:color="000000" w:sz="6" w:space="0"/>
            </w:tcBorders>
            <w:vAlign w:val="top"/>
          </w:tcPr>
          <w:p w14:paraId="49E40C68"/>
        </w:tc>
      </w:tr>
      <w:tr w14:paraId="4F258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E69BA9D"/>
        </w:tc>
        <w:tc>
          <w:tcPr>
            <w:tcW w:w="123" w:type="dxa"/>
            <w:tcBorders>
              <w:top w:val="nil"/>
              <w:bottom w:val="nil"/>
              <w:right w:val="single" w:color="000000" w:sz="10" w:space="0"/>
            </w:tcBorders>
            <w:vAlign w:val="top"/>
          </w:tcPr>
          <w:p w14:paraId="4932036F"/>
        </w:tc>
        <w:tc>
          <w:tcPr>
            <w:tcW w:w="1017" w:type="dxa"/>
            <w:tcBorders>
              <w:left w:val="single" w:color="000000" w:sz="10" w:space="0"/>
            </w:tcBorders>
            <w:vAlign w:val="top"/>
          </w:tcPr>
          <w:p w14:paraId="7DF32F42">
            <w:r>
              <w:t>6</w:t>
            </w:r>
          </w:p>
        </w:tc>
        <w:tc>
          <w:tcPr>
            <w:tcW w:w="2793" w:type="dxa"/>
            <w:vAlign w:val="top"/>
          </w:tcPr>
          <w:p w14:paraId="4DA6CA1E">
            <w:r>
              <w:t>药过组装机</w:t>
            </w:r>
          </w:p>
        </w:tc>
        <w:tc>
          <w:tcPr>
            <w:tcW w:w="1776" w:type="dxa"/>
            <w:vAlign w:val="top"/>
          </w:tcPr>
          <w:p w14:paraId="75F82A77">
            <w:r>
              <w:t>/</w:t>
            </w:r>
          </w:p>
        </w:tc>
        <w:tc>
          <w:tcPr>
            <w:tcW w:w="1596" w:type="dxa"/>
            <w:vAlign w:val="top"/>
          </w:tcPr>
          <w:p w14:paraId="45F0E375">
            <w:r>
              <w:t>6</w:t>
            </w:r>
          </w:p>
        </w:tc>
        <w:tc>
          <w:tcPr>
            <w:tcW w:w="874" w:type="dxa"/>
            <w:tcBorders>
              <w:right w:val="single" w:color="000000" w:sz="10" w:space="0"/>
            </w:tcBorders>
            <w:vAlign w:val="top"/>
          </w:tcPr>
          <w:p w14:paraId="708D26E1">
            <w:r>
              <w:t>/</w:t>
            </w:r>
          </w:p>
        </w:tc>
        <w:tc>
          <w:tcPr>
            <w:tcW w:w="133" w:type="dxa"/>
            <w:tcBorders>
              <w:top w:val="nil"/>
              <w:left w:val="single" w:color="000000" w:sz="10" w:space="0"/>
              <w:bottom w:val="nil"/>
              <w:right w:val="single" w:color="000000" w:sz="6" w:space="0"/>
            </w:tcBorders>
            <w:vAlign w:val="top"/>
          </w:tcPr>
          <w:p w14:paraId="6E937DA6"/>
        </w:tc>
      </w:tr>
      <w:tr w14:paraId="470D4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4B554E9"/>
        </w:tc>
        <w:tc>
          <w:tcPr>
            <w:tcW w:w="123" w:type="dxa"/>
            <w:tcBorders>
              <w:top w:val="nil"/>
              <w:bottom w:val="nil"/>
              <w:right w:val="single" w:color="000000" w:sz="10" w:space="0"/>
            </w:tcBorders>
            <w:vAlign w:val="top"/>
          </w:tcPr>
          <w:p w14:paraId="270A2753"/>
        </w:tc>
        <w:tc>
          <w:tcPr>
            <w:tcW w:w="1017" w:type="dxa"/>
            <w:tcBorders>
              <w:left w:val="single" w:color="000000" w:sz="10" w:space="0"/>
            </w:tcBorders>
            <w:vAlign w:val="top"/>
          </w:tcPr>
          <w:p w14:paraId="18F84B9D">
            <w:r>
              <w:t>7</w:t>
            </w:r>
          </w:p>
        </w:tc>
        <w:tc>
          <w:tcPr>
            <w:tcW w:w="2793" w:type="dxa"/>
            <w:vAlign w:val="top"/>
          </w:tcPr>
          <w:p w14:paraId="3B6C4531">
            <w:r>
              <w:t>空过组装机</w:t>
            </w:r>
          </w:p>
        </w:tc>
        <w:tc>
          <w:tcPr>
            <w:tcW w:w="1776" w:type="dxa"/>
            <w:vAlign w:val="top"/>
          </w:tcPr>
          <w:p w14:paraId="75856C44">
            <w:r>
              <w:t>/</w:t>
            </w:r>
          </w:p>
        </w:tc>
        <w:tc>
          <w:tcPr>
            <w:tcW w:w="1596" w:type="dxa"/>
            <w:vAlign w:val="top"/>
          </w:tcPr>
          <w:p w14:paraId="79FA1213">
            <w:r>
              <w:t>4</w:t>
            </w:r>
          </w:p>
        </w:tc>
        <w:tc>
          <w:tcPr>
            <w:tcW w:w="874" w:type="dxa"/>
            <w:tcBorders>
              <w:right w:val="single" w:color="000000" w:sz="10" w:space="0"/>
            </w:tcBorders>
            <w:vAlign w:val="top"/>
          </w:tcPr>
          <w:p w14:paraId="7D901A6C">
            <w:r>
              <w:t>/</w:t>
            </w:r>
          </w:p>
        </w:tc>
        <w:tc>
          <w:tcPr>
            <w:tcW w:w="133" w:type="dxa"/>
            <w:tcBorders>
              <w:top w:val="nil"/>
              <w:left w:val="single" w:color="000000" w:sz="10" w:space="0"/>
              <w:bottom w:val="nil"/>
              <w:right w:val="single" w:color="000000" w:sz="6" w:space="0"/>
            </w:tcBorders>
            <w:vAlign w:val="top"/>
          </w:tcPr>
          <w:p w14:paraId="100B16CA"/>
        </w:tc>
      </w:tr>
      <w:tr w14:paraId="1921B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53079CF"/>
        </w:tc>
        <w:tc>
          <w:tcPr>
            <w:tcW w:w="123" w:type="dxa"/>
            <w:tcBorders>
              <w:top w:val="nil"/>
              <w:bottom w:val="nil"/>
              <w:right w:val="single" w:color="000000" w:sz="10" w:space="0"/>
            </w:tcBorders>
            <w:vAlign w:val="top"/>
          </w:tcPr>
          <w:p w14:paraId="08BC50D3"/>
        </w:tc>
        <w:tc>
          <w:tcPr>
            <w:tcW w:w="1017" w:type="dxa"/>
            <w:tcBorders>
              <w:left w:val="single" w:color="000000" w:sz="10" w:space="0"/>
            </w:tcBorders>
            <w:vAlign w:val="top"/>
          </w:tcPr>
          <w:p w14:paraId="2918C5A9">
            <w:r>
              <w:t>8</w:t>
            </w:r>
          </w:p>
        </w:tc>
        <w:tc>
          <w:tcPr>
            <w:tcW w:w="4569" w:type="dxa"/>
            <w:gridSpan w:val="2"/>
            <w:vAlign w:val="top"/>
          </w:tcPr>
          <w:p w14:paraId="695F82C7">
            <w:r>
              <w:t>小计</w:t>
            </w:r>
          </w:p>
        </w:tc>
        <w:tc>
          <w:tcPr>
            <w:tcW w:w="1596" w:type="dxa"/>
            <w:vAlign w:val="top"/>
          </w:tcPr>
          <w:p w14:paraId="06694100">
            <w:r>
              <w:t>20</w:t>
            </w:r>
          </w:p>
        </w:tc>
        <w:tc>
          <w:tcPr>
            <w:tcW w:w="874" w:type="dxa"/>
            <w:tcBorders>
              <w:right w:val="single" w:color="000000" w:sz="10" w:space="0"/>
            </w:tcBorders>
            <w:vAlign w:val="top"/>
          </w:tcPr>
          <w:p w14:paraId="2BEA0B71"/>
        </w:tc>
        <w:tc>
          <w:tcPr>
            <w:tcW w:w="133" w:type="dxa"/>
            <w:tcBorders>
              <w:top w:val="nil"/>
              <w:left w:val="single" w:color="000000" w:sz="10" w:space="0"/>
              <w:bottom w:val="nil"/>
              <w:right w:val="single" w:color="000000" w:sz="6" w:space="0"/>
            </w:tcBorders>
            <w:vAlign w:val="top"/>
          </w:tcPr>
          <w:p w14:paraId="77E41454"/>
        </w:tc>
      </w:tr>
      <w:tr w14:paraId="5D83BA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CDF7C02"/>
        </w:tc>
        <w:tc>
          <w:tcPr>
            <w:tcW w:w="123" w:type="dxa"/>
            <w:tcBorders>
              <w:top w:val="nil"/>
              <w:bottom w:val="nil"/>
              <w:right w:val="single" w:color="000000" w:sz="10" w:space="0"/>
            </w:tcBorders>
            <w:vAlign w:val="top"/>
          </w:tcPr>
          <w:p w14:paraId="481F94D2"/>
        </w:tc>
        <w:tc>
          <w:tcPr>
            <w:tcW w:w="1017" w:type="dxa"/>
            <w:tcBorders>
              <w:left w:val="single" w:color="000000" w:sz="10" w:space="0"/>
            </w:tcBorders>
            <w:vAlign w:val="top"/>
          </w:tcPr>
          <w:p w14:paraId="6F6E8F80">
            <w:r>
              <w:t>三</w:t>
            </w:r>
          </w:p>
        </w:tc>
        <w:tc>
          <w:tcPr>
            <w:tcW w:w="7039" w:type="dxa"/>
            <w:gridSpan w:val="4"/>
            <w:tcBorders>
              <w:right w:val="single" w:color="000000" w:sz="10" w:space="0"/>
            </w:tcBorders>
            <w:vAlign w:val="top"/>
          </w:tcPr>
          <w:p w14:paraId="7EAE0324">
            <w:r>
              <w:t>注塑车间</w:t>
            </w:r>
          </w:p>
        </w:tc>
        <w:tc>
          <w:tcPr>
            <w:tcW w:w="133" w:type="dxa"/>
            <w:tcBorders>
              <w:top w:val="nil"/>
              <w:left w:val="single" w:color="000000" w:sz="10" w:space="0"/>
              <w:bottom w:val="nil"/>
              <w:right w:val="single" w:color="000000" w:sz="6" w:space="0"/>
            </w:tcBorders>
            <w:vAlign w:val="top"/>
          </w:tcPr>
          <w:p w14:paraId="43474A13"/>
        </w:tc>
      </w:tr>
      <w:tr w14:paraId="266B83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B77AFC8"/>
        </w:tc>
        <w:tc>
          <w:tcPr>
            <w:tcW w:w="123" w:type="dxa"/>
            <w:tcBorders>
              <w:top w:val="nil"/>
              <w:bottom w:val="nil"/>
              <w:right w:val="single" w:color="000000" w:sz="10" w:space="0"/>
            </w:tcBorders>
            <w:vAlign w:val="top"/>
          </w:tcPr>
          <w:p w14:paraId="1350A5FC"/>
        </w:tc>
        <w:tc>
          <w:tcPr>
            <w:tcW w:w="1017" w:type="dxa"/>
            <w:tcBorders>
              <w:left w:val="single" w:color="000000" w:sz="10" w:space="0"/>
            </w:tcBorders>
            <w:vAlign w:val="top"/>
          </w:tcPr>
          <w:p w14:paraId="456FDF52">
            <w:r>
              <w:t>1</w:t>
            </w:r>
          </w:p>
        </w:tc>
        <w:tc>
          <w:tcPr>
            <w:tcW w:w="2793" w:type="dxa"/>
            <w:vAlign w:val="top"/>
          </w:tcPr>
          <w:p w14:paraId="325FF892">
            <w:r>
              <w:t>注塑机</w:t>
            </w:r>
          </w:p>
        </w:tc>
        <w:tc>
          <w:tcPr>
            <w:tcW w:w="1776" w:type="dxa"/>
            <w:vAlign w:val="top"/>
          </w:tcPr>
          <w:p w14:paraId="533B6705">
            <w:r>
              <w:t>/</w:t>
            </w:r>
          </w:p>
        </w:tc>
        <w:tc>
          <w:tcPr>
            <w:tcW w:w="1596" w:type="dxa"/>
            <w:vAlign w:val="top"/>
          </w:tcPr>
          <w:p w14:paraId="6B7A5CBF">
            <w:r>
              <w:t>26</w:t>
            </w:r>
          </w:p>
        </w:tc>
        <w:tc>
          <w:tcPr>
            <w:tcW w:w="874" w:type="dxa"/>
            <w:tcBorders>
              <w:right w:val="single" w:color="000000" w:sz="10" w:space="0"/>
            </w:tcBorders>
            <w:vAlign w:val="top"/>
          </w:tcPr>
          <w:p w14:paraId="4513FC83">
            <w:r>
              <w:t>/</w:t>
            </w:r>
          </w:p>
        </w:tc>
        <w:tc>
          <w:tcPr>
            <w:tcW w:w="133" w:type="dxa"/>
            <w:tcBorders>
              <w:top w:val="nil"/>
              <w:left w:val="single" w:color="000000" w:sz="10" w:space="0"/>
              <w:bottom w:val="nil"/>
              <w:right w:val="single" w:color="000000" w:sz="6" w:space="0"/>
            </w:tcBorders>
            <w:vAlign w:val="top"/>
          </w:tcPr>
          <w:p w14:paraId="3625899B"/>
        </w:tc>
      </w:tr>
      <w:tr w14:paraId="2A31F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B0E6123"/>
        </w:tc>
        <w:tc>
          <w:tcPr>
            <w:tcW w:w="123" w:type="dxa"/>
            <w:tcBorders>
              <w:top w:val="nil"/>
              <w:bottom w:val="nil"/>
              <w:right w:val="single" w:color="000000" w:sz="10" w:space="0"/>
            </w:tcBorders>
            <w:vAlign w:val="top"/>
          </w:tcPr>
          <w:p w14:paraId="2FC1C6A9"/>
        </w:tc>
        <w:tc>
          <w:tcPr>
            <w:tcW w:w="1017" w:type="dxa"/>
            <w:tcBorders>
              <w:left w:val="single" w:color="000000" w:sz="10" w:space="0"/>
            </w:tcBorders>
            <w:vAlign w:val="top"/>
          </w:tcPr>
          <w:p w14:paraId="63C7B618">
            <w:r>
              <w:t>2</w:t>
            </w:r>
          </w:p>
        </w:tc>
        <w:tc>
          <w:tcPr>
            <w:tcW w:w="2793" w:type="dxa"/>
            <w:vAlign w:val="top"/>
          </w:tcPr>
          <w:p w14:paraId="7583DE75">
            <w:r>
              <w:t>丝印机</w:t>
            </w:r>
          </w:p>
        </w:tc>
        <w:tc>
          <w:tcPr>
            <w:tcW w:w="1776" w:type="dxa"/>
            <w:vAlign w:val="top"/>
          </w:tcPr>
          <w:p w14:paraId="56D7B058">
            <w:r>
              <w:t>/</w:t>
            </w:r>
          </w:p>
        </w:tc>
        <w:tc>
          <w:tcPr>
            <w:tcW w:w="1596" w:type="dxa"/>
            <w:vAlign w:val="top"/>
          </w:tcPr>
          <w:p w14:paraId="757AD07D">
            <w:r>
              <w:t>3</w:t>
            </w:r>
          </w:p>
        </w:tc>
        <w:tc>
          <w:tcPr>
            <w:tcW w:w="874" w:type="dxa"/>
            <w:tcBorders>
              <w:right w:val="single" w:color="000000" w:sz="10" w:space="0"/>
            </w:tcBorders>
            <w:vAlign w:val="top"/>
          </w:tcPr>
          <w:p w14:paraId="122339CA">
            <w:r>
              <w:t>/</w:t>
            </w:r>
          </w:p>
        </w:tc>
        <w:tc>
          <w:tcPr>
            <w:tcW w:w="133" w:type="dxa"/>
            <w:tcBorders>
              <w:top w:val="nil"/>
              <w:left w:val="single" w:color="000000" w:sz="10" w:space="0"/>
              <w:bottom w:val="nil"/>
              <w:right w:val="single" w:color="000000" w:sz="6" w:space="0"/>
            </w:tcBorders>
            <w:vAlign w:val="top"/>
          </w:tcPr>
          <w:p w14:paraId="43D8F65C"/>
        </w:tc>
      </w:tr>
      <w:tr w14:paraId="6327F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6C9BBCB"/>
        </w:tc>
        <w:tc>
          <w:tcPr>
            <w:tcW w:w="123" w:type="dxa"/>
            <w:tcBorders>
              <w:top w:val="nil"/>
              <w:bottom w:val="nil"/>
              <w:right w:val="single" w:color="000000" w:sz="10" w:space="0"/>
            </w:tcBorders>
            <w:vAlign w:val="top"/>
          </w:tcPr>
          <w:p w14:paraId="2E4EB6B7"/>
        </w:tc>
        <w:tc>
          <w:tcPr>
            <w:tcW w:w="1017" w:type="dxa"/>
            <w:tcBorders>
              <w:left w:val="single" w:color="000000" w:sz="10" w:space="0"/>
            </w:tcBorders>
            <w:vAlign w:val="top"/>
          </w:tcPr>
          <w:p w14:paraId="504898C2">
            <w:r>
              <w:t>3</w:t>
            </w:r>
          </w:p>
        </w:tc>
        <w:tc>
          <w:tcPr>
            <w:tcW w:w="2793" w:type="dxa"/>
            <w:vAlign w:val="top"/>
          </w:tcPr>
          <w:p w14:paraId="0FC1490F">
            <w:r>
              <w:t>滚印机</w:t>
            </w:r>
          </w:p>
        </w:tc>
        <w:tc>
          <w:tcPr>
            <w:tcW w:w="1776" w:type="dxa"/>
            <w:vAlign w:val="top"/>
          </w:tcPr>
          <w:p w14:paraId="7722CDE8">
            <w:r>
              <w:t>/</w:t>
            </w:r>
          </w:p>
        </w:tc>
        <w:tc>
          <w:tcPr>
            <w:tcW w:w="1596" w:type="dxa"/>
            <w:vAlign w:val="top"/>
          </w:tcPr>
          <w:p w14:paraId="097CE527">
            <w:r>
              <w:t>16</w:t>
            </w:r>
          </w:p>
        </w:tc>
        <w:tc>
          <w:tcPr>
            <w:tcW w:w="874" w:type="dxa"/>
            <w:tcBorders>
              <w:right w:val="single" w:color="000000" w:sz="10" w:space="0"/>
            </w:tcBorders>
            <w:vAlign w:val="top"/>
          </w:tcPr>
          <w:p w14:paraId="32BD98DF">
            <w:r>
              <w:t>/</w:t>
            </w:r>
          </w:p>
        </w:tc>
        <w:tc>
          <w:tcPr>
            <w:tcW w:w="133" w:type="dxa"/>
            <w:tcBorders>
              <w:top w:val="nil"/>
              <w:left w:val="single" w:color="000000" w:sz="10" w:space="0"/>
              <w:bottom w:val="nil"/>
              <w:right w:val="single" w:color="000000" w:sz="6" w:space="0"/>
            </w:tcBorders>
            <w:vAlign w:val="top"/>
          </w:tcPr>
          <w:p w14:paraId="5F5D42BE"/>
        </w:tc>
      </w:tr>
      <w:tr w14:paraId="5A8323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C4C8E58"/>
        </w:tc>
        <w:tc>
          <w:tcPr>
            <w:tcW w:w="123" w:type="dxa"/>
            <w:tcBorders>
              <w:top w:val="nil"/>
              <w:bottom w:val="nil"/>
              <w:right w:val="single" w:color="000000" w:sz="10" w:space="0"/>
            </w:tcBorders>
            <w:vAlign w:val="top"/>
          </w:tcPr>
          <w:p w14:paraId="4A2DB0B0"/>
        </w:tc>
        <w:tc>
          <w:tcPr>
            <w:tcW w:w="1017" w:type="dxa"/>
            <w:tcBorders>
              <w:left w:val="single" w:color="000000" w:sz="10" w:space="0"/>
            </w:tcBorders>
            <w:vAlign w:val="top"/>
          </w:tcPr>
          <w:p w14:paraId="1DC979C4">
            <w:r>
              <w:t>4</w:t>
            </w:r>
          </w:p>
        </w:tc>
        <w:tc>
          <w:tcPr>
            <w:tcW w:w="2793" w:type="dxa"/>
            <w:vAlign w:val="top"/>
          </w:tcPr>
          <w:p w14:paraId="729215FB">
            <w:r>
              <w:t>搅拌机</w:t>
            </w:r>
          </w:p>
        </w:tc>
        <w:tc>
          <w:tcPr>
            <w:tcW w:w="1776" w:type="dxa"/>
            <w:vAlign w:val="top"/>
          </w:tcPr>
          <w:p w14:paraId="58661D2F">
            <w:r>
              <w:t>/</w:t>
            </w:r>
          </w:p>
        </w:tc>
        <w:tc>
          <w:tcPr>
            <w:tcW w:w="1596" w:type="dxa"/>
            <w:vAlign w:val="top"/>
          </w:tcPr>
          <w:p w14:paraId="7E587E38">
            <w:r>
              <w:t>7</w:t>
            </w:r>
          </w:p>
        </w:tc>
        <w:tc>
          <w:tcPr>
            <w:tcW w:w="874" w:type="dxa"/>
            <w:tcBorders>
              <w:right w:val="single" w:color="000000" w:sz="10" w:space="0"/>
            </w:tcBorders>
            <w:vAlign w:val="top"/>
          </w:tcPr>
          <w:p w14:paraId="73FF0684">
            <w:r>
              <w:t>/</w:t>
            </w:r>
          </w:p>
        </w:tc>
        <w:tc>
          <w:tcPr>
            <w:tcW w:w="133" w:type="dxa"/>
            <w:tcBorders>
              <w:top w:val="nil"/>
              <w:left w:val="single" w:color="000000" w:sz="10" w:space="0"/>
              <w:bottom w:val="nil"/>
              <w:right w:val="single" w:color="000000" w:sz="6" w:space="0"/>
            </w:tcBorders>
            <w:vAlign w:val="top"/>
          </w:tcPr>
          <w:p w14:paraId="446D2385"/>
        </w:tc>
      </w:tr>
      <w:tr w14:paraId="5666F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517521E"/>
        </w:tc>
        <w:tc>
          <w:tcPr>
            <w:tcW w:w="123" w:type="dxa"/>
            <w:tcBorders>
              <w:top w:val="nil"/>
              <w:bottom w:val="nil"/>
              <w:right w:val="single" w:color="000000" w:sz="10" w:space="0"/>
            </w:tcBorders>
            <w:vAlign w:val="top"/>
          </w:tcPr>
          <w:p w14:paraId="73EA0F57"/>
        </w:tc>
        <w:tc>
          <w:tcPr>
            <w:tcW w:w="1017" w:type="dxa"/>
            <w:tcBorders>
              <w:left w:val="single" w:color="000000" w:sz="10" w:space="0"/>
            </w:tcBorders>
            <w:vAlign w:val="top"/>
          </w:tcPr>
          <w:p w14:paraId="1F526356">
            <w:r>
              <w:t>5</w:t>
            </w:r>
          </w:p>
        </w:tc>
        <w:tc>
          <w:tcPr>
            <w:tcW w:w="2793" w:type="dxa"/>
            <w:vAlign w:val="top"/>
          </w:tcPr>
          <w:p w14:paraId="3610768B">
            <w:r>
              <w:t>净化风机</w:t>
            </w:r>
          </w:p>
        </w:tc>
        <w:tc>
          <w:tcPr>
            <w:tcW w:w="1776" w:type="dxa"/>
            <w:vAlign w:val="top"/>
          </w:tcPr>
          <w:p w14:paraId="6B5D99DD">
            <w:r>
              <w:t>/</w:t>
            </w:r>
          </w:p>
        </w:tc>
        <w:tc>
          <w:tcPr>
            <w:tcW w:w="1596" w:type="dxa"/>
            <w:vAlign w:val="top"/>
          </w:tcPr>
          <w:p w14:paraId="51BF4F4D">
            <w:r>
              <w:t>1</w:t>
            </w:r>
          </w:p>
        </w:tc>
        <w:tc>
          <w:tcPr>
            <w:tcW w:w="874" w:type="dxa"/>
            <w:tcBorders>
              <w:right w:val="single" w:color="000000" w:sz="10" w:space="0"/>
            </w:tcBorders>
            <w:vAlign w:val="top"/>
          </w:tcPr>
          <w:p w14:paraId="0B7617ED">
            <w:r>
              <w:t>/</w:t>
            </w:r>
          </w:p>
        </w:tc>
        <w:tc>
          <w:tcPr>
            <w:tcW w:w="133" w:type="dxa"/>
            <w:tcBorders>
              <w:top w:val="nil"/>
              <w:left w:val="single" w:color="000000" w:sz="10" w:space="0"/>
              <w:bottom w:val="nil"/>
              <w:right w:val="single" w:color="000000" w:sz="6" w:space="0"/>
            </w:tcBorders>
            <w:vAlign w:val="top"/>
          </w:tcPr>
          <w:p w14:paraId="468D37BB"/>
        </w:tc>
      </w:tr>
      <w:tr w14:paraId="08393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E480EBE"/>
        </w:tc>
        <w:tc>
          <w:tcPr>
            <w:tcW w:w="123" w:type="dxa"/>
            <w:tcBorders>
              <w:top w:val="nil"/>
              <w:bottom w:val="nil"/>
              <w:right w:val="single" w:color="000000" w:sz="10" w:space="0"/>
            </w:tcBorders>
            <w:vAlign w:val="top"/>
          </w:tcPr>
          <w:p w14:paraId="1336E4CB"/>
        </w:tc>
        <w:tc>
          <w:tcPr>
            <w:tcW w:w="1017" w:type="dxa"/>
            <w:tcBorders>
              <w:left w:val="single" w:color="000000" w:sz="10" w:space="0"/>
            </w:tcBorders>
            <w:vAlign w:val="top"/>
          </w:tcPr>
          <w:p w14:paraId="752E6672">
            <w:r>
              <w:t>6</w:t>
            </w:r>
          </w:p>
        </w:tc>
        <w:tc>
          <w:tcPr>
            <w:tcW w:w="2793" w:type="dxa"/>
            <w:vAlign w:val="top"/>
          </w:tcPr>
          <w:p w14:paraId="5B6FBF5E">
            <w:r>
              <w:t>臭氧发生器</w:t>
            </w:r>
          </w:p>
        </w:tc>
        <w:tc>
          <w:tcPr>
            <w:tcW w:w="1776" w:type="dxa"/>
            <w:vAlign w:val="top"/>
          </w:tcPr>
          <w:p w14:paraId="3772E826">
            <w:r>
              <w:t>/</w:t>
            </w:r>
          </w:p>
        </w:tc>
        <w:tc>
          <w:tcPr>
            <w:tcW w:w="1596" w:type="dxa"/>
            <w:vAlign w:val="top"/>
          </w:tcPr>
          <w:p w14:paraId="3B665E5E">
            <w:r>
              <w:t>1</w:t>
            </w:r>
          </w:p>
        </w:tc>
        <w:tc>
          <w:tcPr>
            <w:tcW w:w="874" w:type="dxa"/>
            <w:tcBorders>
              <w:right w:val="single" w:color="000000" w:sz="10" w:space="0"/>
            </w:tcBorders>
            <w:vAlign w:val="top"/>
          </w:tcPr>
          <w:p w14:paraId="126D4D44">
            <w:r>
              <w:t>/</w:t>
            </w:r>
          </w:p>
        </w:tc>
        <w:tc>
          <w:tcPr>
            <w:tcW w:w="133" w:type="dxa"/>
            <w:tcBorders>
              <w:top w:val="nil"/>
              <w:left w:val="single" w:color="000000" w:sz="10" w:space="0"/>
              <w:bottom w:val="nil"/>
              <w:right w:val="single" w:color="000000" w:sz="6" w:space="0"/>
            </w:tcBorders>
            <w:vAlign w:val="top"/>
          </w:tcPr>
          <w:p w14:paraId="1769C0A7"/>
        </w:tc>
      </w:tr>
      <w:tr w14:paraId="0C7A8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12F2F87"/>
        </w:tc>
        <w:tc>
          <w:tcPr>
            <w:tcW w:w="123" w:type="dxa"/>
            <w:tcBorders>
              <w:top w:val="nil"/>
              <w:bottom w:val="nil"/>
              <w:right w:val="single" w:color="000000" w:sz="10" w:space="0"/>
            </w:tcBorders>
            <w:vAlign w:val="top"/>
          </w:tcPr>
          <w:p w14:paraId="75A4E616"/>
        </w:tc>
        <w:tc>
          <w:tcPr>
            <w:tcW w:w="1017" w:type="dxa"/>
            <w:tcBorders>
              <w:left w:val="single" w:color="000000" w:sz="10" w:space="0"/>
            </w:tcBorders>
            <w:vAlign w:val="top"/>
          </w:tcPr>
          <w:p w14:paraId="47267C61">
            <w:r>
              <w:t>7</w:t>
            </w:r>
          </w:p>
        </w:tc>
        <w:tc>
          <w:tcPr>
            <w:tcW w:w="2793" w:type="dxa"/>
            <w:vAlign w:val="top"/>
          </w:tcPr>
          <w:p w14:paraId="4E0618BD">
            <w:r>
              <w:t>粉碎机带回收中心</w:t>
            </w:r>
          </w:p>
        </w:tc>
        <w:tc>
          <w:tcPr>
            <w:tcW w:w="1776" w:type="dxa"/>
            <w:vAlign w:val="top"/>
          </w:tcPr>
          <w:p w14:paraId="1A8FE005">
            <w:r>
              <w:t>/</w:t>
            </w:r>
          </w:p>
        </w:tc>
        <w:tc>
          <w:tcPr>
            <w:tcW w:w="1596" w:type="dxa"/>
            <w:vAlign w:val="top"/>
          </w:tcPr>
          <w:p w14:paraId="0750FA04">
            <w:r>
              <w:t>3</w:t>
            </w:r>
          </w:p>
        </w:tc>
        <w:tc>
          <w:tcPr>
            <w:tcW w:w="874" w:type="dxa"/>
            <w:tcBorders>
              <w:right w:val="single" w:color="000000" w:sz="10" w:space="0"/>
            </w:tcBorders>
            <w:vAlign w:val="top"/>
          </w:tcPr>
          <w:p w14:paraId="5FED00AC">
            <w:r>
              <w:t>/</w:t>
            </w:r>
          </w:p>
        </w:tc>
        <w:tc>
          <w:tcPr>
            <w:tcW w:w="133" w:type="dxa"/>
            <w:tcBorders>
              <w:top w:val="nil"/>
              <w:left w:val="single" w:color="000000" w:sz="10" w:space="0"/>
              <w:bottom w:val="nil"/>
              <w:right w:val="single" w:color="000000" w:sz="6" w:space="0"/>
            </w:tcBorders>
            <w:vAlign w:val="top"/>
          </w:tcPr>
          <w:p w14:paraId="624FDD83"/>
        </w:tc>
      </w:tr>
      <w:tr w14:paraId="2CDF6C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7907079E"/>
        </w:tc>
        <w:tc>
          <w:tcPr>
            <w:tcW w:w="123" w:type="dxa"/>
            <w:tcBorders>
              <w:top w:val="nil"/>
              <w:bottom w:val="nil"/>
              <w:right w:val="single" w:color="000000" w:sz="10" w:space="0"/>
            </w:tcBorders>
            <w:vAlign w:val="top"/>
          </w:tcPr>
          <w:p w14:paraId="22500D82"/>
        </w:tc>
        <w:tc>
          <w:tcPr>
            <w:tcW w:w="1017" w:type="dxa"/>
            <w:tcBorders>
              <w:left w:val="single" w:color="000000" w:sz="10" w:space="0"/>
            </w:tcBorders>
            <w:vAlign w:val="top"/>
          </w:tcPr>
          <w:p w14:paraId="1AE292F6">
            <w:r>
              <w:t>8</w:t>
            </w:r>
          </w:p>
        </w:tc>
        <w:tc>
          <w:tcPr>
            <w:tcW w:w="2793" w:type="dxa"/>
            <w:vAlign w:val="top"/>
          </w:tcPr>
          <w:p w14:paraId="3CD15A4B">
            <w:r>
              <w:t>全自动吸料机</w:t>
            </w:r>
          </w:p>
        </w:tc>
        <w:tc>
          <w:tcPr>
            <w:tcW w:w="1776" w:type="dxa"/>
            <w:vAlign w:val="top"/>
          </w:tcPr>
          <w:p w14:paraId="0CB7E6D6">
            <w:r>
              <w:t>/</w:t>
            </w:r>
          </w:p>
        </w:tc>
        <w:tc>
          <w:tcPr>
            <w:tcW w:w="1596" w:type="dxa"/>
            <w:vAlign w:val="top"/>
          </w:tcPr>
          <w:p w14:paraId="00973815">
            <w:r>
              <w:t>26</w:t>
            </w:r>
          </w:p>
        </w:tc>
        <w:tc>
          <w:tcPr>
            <w:tcW w:w="874" w:type="dxa"/>
            <w:tcBorders>
              <w:right w:val="single" w:color="000000" w:sz="10" w:space="0"/>
            </w:tcBorders>
            <w:vAlign w:val="top"/>
          </w:tcPr>
          <w:p w14:paraId="50C881A4">
            <w:r>
              <w:t>/</w:t>
            </w:r>
          </w:p>
        </w:tc>
        <w:tc>
          <w:tcPr>
            <w:tcW w:w="133" w:type="dxa"/>
            <w:tcBorders>
              <w:top w:val="nil"/>
              <w:left w:val="single" w:color="000000" w:sz="10" w:space="0"/>
              <w:bottom w:val="nil"/>
              <w:right w:val="single" w:color="000000" w:sz="6" w:space="0"/>
            </w:tcBorders>
            <w:vAlign w:val="top"/>
          </w:tcPr>
          <w:p w14:paraId="76F8F3E6"/>
        </w:tc>
      </w:tr>
      <w:tr w14:paraId="2B826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F284FD7"/>
        </w:tc>
        <w:tc>
          <w:tcPr>
            <w:tcW w:w="123" w:type="dxa"/>
            <w:tcBorders>
              <w:top w:val="nil"/>
              <w:bottom w:val="nil"/>
              <w:right w:val="single" w:color="000000" w:sz="10" w:space="0"/>
            </w:tcBorders>
            <w:vAlign w:val="top"/>
          </w:tcPr>
          <w:p w14:paraId="2F17BD54"/>
        </w:tc>
        <w:tc>
          <w:tcPr>
            <w:tcW w:w="1017" w:type="dxa"/>
            <w:tcBorders>
              <w:left w:val="single" w:color="000000" w:sz="10" w:space="0"/>
            </w:tcBorders>
            <w:vAlign w:val="top"/>
          </w:tcPr>
          <w:p w14:paraId="3A7C0812">
            <w:r>
              <w:t>9</w:t>
            </w:r>
          </w:p>
        </w:tc>
        <w:tc>
          <w:tcPr>
            <w:tcW w:w="2793" w:type="dxa"/>
            <w:vAlign w:val="top"/>
          </w:tcPr>
          <w:p w14:paraId="10D6B300">
            <w:r>
              <w:t>粉碎机</w:t>
            </w:r>
          </w:p>
        </w:tc>
        <w:tc>
          <w:tcPr>
            <w:tcW w:w="1776" w:type="dxa"/>
            <w:vAlign w:val="top"/>
          </w:tcPr>
          <w:p w14:paraId="7A3769ED">
            <w:r>
              <w:t>/</w:t>
            </w:r>
          </w:p>
        </w:tc>
        <w:tc>
          <w:tcPr>
            <w:tcW w:w="1596" w:type="dxa"/>
            <w:vAlign w:val="top"/>
          </w:tcPr>
          <w:p w14:paraId="7A89C1CD">
            <w:r>
              <w:t>2</w:t>
            </w:r>
          </w:p>
        </w:tc>
        <w:tc>
          <w:tcPr>
            <w:tcW w:w="874" w:type="dxa"/>
            <w:tcBorders>
              <w:right w:val="single" w:color="000000" w:sz="10" w:space="0"/>
            </w:tcBorders>
            <w:vAlign w:val="top"/>
          </w:tcPr>
          <w:p w14:paraId="52DE0543">
            <w:r>
              <w:t>/</w:t>
            </w:r>
          </w:p>
        </w:tc>
        <w:tc>
          <w:tcPr>
            <w:tcW w:w="133" w:type="dxa"/>
            <w:tcBorders>
              <w:top w:val="nil"/>
              <w:left w:val="single" w:color="000000" w:sz="10" w:space="0"/>
              <w:bottom w:val="nil"/>
              <w:right w:val="single" w:color="000000" w:sz="6" w:space="0"/>
            </w:tcBorders>
            <w:vAlign w:val="top"/>
          </w:tcPr>
          <w:p w14:paraId="377B6FC5"/>
        </w:tc>
      </w:tr>
      <w:tr w14:paraId="69A20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03B5188"/>
        </w:tc>
        <w:tc>
          <w:tcPr>
            <w:tcW w:w="123" w:type="dxa"/>
            <w:tcBorders>
              <w:top w:val="nil"/>
              <w:bottom w:val="nil"/>
              <w:right w:val="single" w:color="000000" w:sz="10" w:space="0"/>
            </w:tcBorders>
            <w:vAlign w:val="top"/>
          </w:tcPr>
          <w:p w14:paraId="588CB24B"/>
        </w:tc>
        <w:tc>
          <w:tcPr>
            <w:tcW w:w="1017" w:type="dxa"/>
            <w:tcBorders>
              <w:left w:val="single" w:color="000000" w:sz="10" w:space="0"/>
            </w:tcBorders>
            <w:vAlign w:val="top"/>
          </w:tcPr>
          <w:p w14:paraId="02D61035">
            <w:r>
              <w:t>10</w:t>
            </w:r>
          </w:p>
        </w:tc>
        <w:tc>
          <w:tcPr>
            <w:tcW w:w="2793" w:type="dxa"/>
            <w:vAlign w:val="top"/>
          </w:tcPr>
          <w:p w14:paraId="55B15CC6">
            <w:r>
              <w:t>吸附式干燥机</w:t>
            </w:r>
          </w:p>
        </w:tc>
        <w:tc>
          <w:tcPr>
            <w:tcW w:w="1776" w:type="dxa"/>
            <w:vAlign w:val="top"/>
          </w:tcPr>
          <w:p w14:paraId="0048A83C">
            <w:r>
              <w:t>SLAD</w:t>
            </w:r>
            <w:r>
              <w:t>-12</w:t>
            </w:r>
            <w:r>
              <w:t>WXF</w:t>
            </w:r>
          </w:p>
        </w:tc>
        <w:tc>
          <w:tcPr>
            <w:tcW w:w="1596" w:type="dxa"/>
            <w:vAlign w:val="top"/>
          </w:tcPr>
          <w:p w14:paraId="224B8357">
            <w:r>
              <w:t>1</w:t>
            </w:r>
          </w:p>
        </w:tc>
        <w:tc>
          <w:tcPr>
            <w:tcW w:w="874" w:type="dxa"/>
            <w:tcBorders>
              <w:right w:val="single" w:color="000000" w:sz="10" w:space="0"/>
            </w:tcBorders>
            <w:vAlign w:val="top"/>
          </w:tcPr>
          <w:p w14:paraId="34FD9AC7">
            <w:r>
              <w:t>/</w:t>
            </w:r>
          </w:p>
        </w:tc>
        <w:tc>
          <w:tcPr>
            <w:tcW w:w="133" w:type="dxa"/>
            <w:tcBorders>
              <w:top w:val="nil"/>
              <w:left w:val="single" w:color="000000" w:sz="10" w:space="0"/>
              <w:bottom w:val="nil"/>
              <w:right w:val="single" w:color="000000" w:sz="6" w:space="0"/>
            </w:tcBorders>
            <w:vAlign w:val="top"/>
          </w:tcPr>
          <w:p w14:paraId="5147AE7F"/>
        </w:tc>
      </w:tr>
      <w:tr w14:paraId="44E47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BBCE6C3"/>
        </w:tc>
        <w:tc>
          <w:tcPr>
            <w:tcW w:w="123" w:type="dxa"/>
            <w:tcBorders>
              <w:top w:val="nil"/>
              <w:bottom w:val="nil"/>
              <w:right w:val="single" w:color="000000" w:sz="10" w:space="0"/>
            </w:tcBorders>
            <w:vAlign w:val="top"/>
          </w:tcPr>
          <w:p w14:paraId="5E32D3E3"/>
        </w:tc>
        <w:tc>
          <w:tcPr>
            <w:tcW w:w="1017" w:type="dxa"/>
            <w:tcBorders>
              <w:left w:val="single" w:color="000000" w:sz="10" w:space="0"/>
            </w:tcBorders>
            <w:vAlign w:val="top"/>
          </w:tcPr>
          <w:p w14:paraId="5A286EFB">
            <w:r>
              <w:t>11</w:t>
            </w:r>
          </w:p>
        </w:tc>
        <w:tc>
          <w:tcPr>
            <w:tcW w:w="2793" w:type="dxa"/>
            <w:vAlign w:val="top"/>
          </w:tcPr>
          <w:p w14:paraId="549EDE3D">
            <w:r>
              <w:t>制冷机</w:t>
            </w:r>
          </w:p>
        </w:tc>
        <w:tc>
          <w:tcPr>
            <w:tcW w:w="1776" w:type="dxa"/>
            <w:vAlign w:val="top"/>
          </w:tcPr>
          <w:p w14:paraId="52448B82">
            <w:r>
              <w:t>HRS</w:t>
            </w:r>
            <w:r>
              <w:t>-224</w:t>
            </w:r>
            <w:r>
              <w:t>WPS</w:t>
            </w:r>
          </w:p>
        </w:tc>
        <w:tc>
          <w:tcPr>
            <w:tcW w:w="1596" w:type="dxa"/>
            <w:vAlign w:val="top"/>
          </w:tcPr>
          <w:p w14:paraId="0025E97F">
            <w:r>
              <w:t>4</w:t>
            </w:r>
          </w:p>
        </w:tc>
        <w:tc>
          <w:tcPr>
            <w:tcW w:w="874" w:type="dxa"/>
            <w:tcBorders>
              <w:right w:val="single" w:color="000000" w:sz="10" w:space="0"/>
            </w:tcBorders>
            <w:vAlign w:val="top"/>
          </w:tcPr>
          <w:p w14:paraId="42E3F2F6">
            <w:r>
              <w:t>/</w:t>
            </w:r>
          </w:p>
        </w:tc>
        <w:tc>
          <w:tcPr>
            <w:tcW w:w="133" w:type="dxa"/>
            <w:tcBorders>
              <w:top w:val="nil"/>
              <w:left w:val="single" w:color="000000" w:sz="10" w:space="0"/>
              <w:bottom w:val="nil"/>
              <w:right w:val="single" w:color="000000" w:sz="6" w:space="0"/>
            </w:tcBorders>
            <w:vAlign w:val="top"/>
          </w:tcPr>
          <w:p w14:paraId="16D0467E"/>
        </w:tc>
      </w:tr>
      <w:tr w14:paraId="4139C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8A375C6"/>
        </w:tc>
        <w:tc>
          <w:tcPr>
            <w:tcW w:w="123" w:type="dxa"/>
            <w:tcBorders>
              <w:top w:val="nil"/>
              <w:bottom w:val="nil"/>
              <w:right w:val="single" w:color="000000" w:sz="10" w:space="0"/>
            </w:tcBorders>
            <w:vAlign w:val="top"/>
          </w:tcPr>
          <w:p w14:paraId="7970FEBA"/>
        </w:tc>
        <w:tc>
          <w:tcPr>
            <w:tcW w:w="1017" w:type="dxa"/>
            <w:tcBorders>
              <w:left w:val="single" w:color="000000" w:sz="10" w:space="0"/>
            </w:tcBorders>
            <w:vAlign w:val="top"/>
          </w:tcPr>
          <w:p w14:paraId="791C0D04">
            <w:r>
              <w:t>12</w:t>
            </w:r>
          </w:p>
        </w:tc>
        <w:tc>
          <w:tcPr>
            <w:tcW w:w="2793" w:type="dxa"/>
            <w:vAlign w:val="top"/>
          </w:tcPr>
          <w:p w14:paraId="3BF9B795">
            <w:r>
              <w:t>风管机</w:t>
            </w:r>
          </w:p>
        </w:tc>
        <w:tc>
          <w:tcPr>
            <w:tcW w:w="1776" w:type="dxa"/>
            <w:vAlign w:val="top"/>
          </w:tcPr>
          <w:p w14:paraId="38818460">
            <w:r>
              <w:t>/</w:t>
            </w:r>
          </w:p>
        </w:tc>
        <w:tc>
          <w:tcPr>
            <w:tcW w:w="1596" w:type="dxa"/>
            <w:vAlign w:val="top"/>
          </w:tcPr>
          <w:p w14:paraId="4791ADE9">
            <w:r>
              <w:t>1</w:t>
            </w:r>
          </w:p>
        </w:tc>
        <w:tc>
          <w:tcPr>
            <w:tcW w:w="874" w:type="dxa"/>
            <w:tcBorders>
              <w:right w:val="single" w:color="000000" w:sz="10" w:space="0"/>
            </w:tcBorders>
            <w:vAlign w:val="top"/>
          </w:tcPr>
          <w:p w14:paraId="474D5FA9">
            <w:r>
              <w:t>/</w:t>
            </w:r>
          </w:p>
        </w:tc>
        <w:tc>
          <w:tcPr>
            <w:tcW w:w="133" w:type="dxa"/>
            <w:tcBorders>
              <w:top w:val="nil"/>
              <w:left w:val="single" w:color="000000" w:sz="10" w:space="0"/>
              <w:bottom w:val="nil"/>
              <w:right w:val="single" w:color="000000" w:sz="6" w:space="0"/>
            </w:tcBorders>
            <w:vAlign w:val="top"/>
          </w:tcPr>
          <w:p w14:paraId="6695B883"/>
        </w:tc>
      </w:tr>
      <w:tr w14:paraId="30A7F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B4CD9B4"/>
        </w:tc>
        <w:tc>
          <w:tcPr>
            <w:tcW w:w="123" w:type="dxa"/>
            <w:tcBorders>
              <w:top w:val="nil"/>
              <w:bottom w:val="nil"/>
              <w:right w:val="single" w:color="000000" w:sz="10" w:space="0"/>
            </w:tcBorders>
            <w:vAlign w:val="top"/>
          </w:tcPr>
          <w:p w14:paraId="48635013"/>
        </w:tc>
        <w:tc>
          <w:tcPr>
            <w:tcW w:w="1017" w:type="dxa"/>
            <w:tcBorders>
              <w:left w:val="single" w:color="000000" w:sz="10" w:space="0"/>
            </w:tcBorders>
            <w:vAlign w:val="top"/>
          </w:tcPr>
          <w:p w14:paraId="128E5C45">
            <w:r>
              <w:t>13</w:t>
            </w:r>
          </w:p>
        </w:tc>
        <w:tc>
          <w:tcPr>
            <w:tcW w:w="2793" w:type="dxa"/>
            <w:vAlign w:val="top"/>
          </w:tcPr>
          <w:p w14:paraId="0C3116C8">
            <w:r>
              <w:t>机械手</w:t>
            </w:r>
          </w:p>
        </w:tc>
        <w:tc>
          <w:tcPr>
            <w:tcW w:w="1776" w:type="dxa"/>
            <w:vAlign w:val="top"/>
          </w:tcPr>
          <w:p w14:paraId="569CB366">
            <w:r>
              <w:t>/</w:t>
            </w:r>
          </w:p>
        </w:tc>
        <w:tc>
          <w:tcPr>
            <w:tcW w:w="1596" w:type="dxa"/>
            <w:vAlign w:val="top"/>
          </w:tcPr>
          <w:p w14:paraId="2970E7BE">
            <w:r>
              <w:t>3</w:t>
            </w:r>
          </w:p>
        </w:tc>
        <w:tc>
          <w:tcPr>
            <w:tcW w:w="874" w:type="dxa"/>
            <w:tcBorders>
              <w:right w:val="single" w:color="000000" w:sz="10" w:space="0"/>
            </w:tcBorders>
            <w:vAlign w:val="top"/>
          </w:tcPr>
          <w:p w14:paraId="26F73434">
            <w:r>
              <w:t>/</w:t>
            </w:r>
          </w:p>
        </w:tc>
        <w:tc>
          <w:tcPr>
            <w:tcW w:w="133" w:type="dxa"/>
            <w:tcBorders>
              <w:top w:val="nil"/>
              <w:left w:val="single" w:color="000000" w:sz="10" w:space="0"/>
              <w:bottom w:val="nil"/>
              <w:right w:val="single" w:color="000000" w:sz="6" w:space="0"/>
            </w:tcBorders>
            <w:vAlign w:val="top"/>
          </w:tcPr>
          <w:p w14:paraId="69581D14"/>
        </w:tc>
      </w:tr>
      <w:tr w14:paraId="71B63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47C8814F"/>
        </w:tc>
        <w:tc>
          <w:tcPr>
            <w:tcW w:w="123" w:type="dxa"/>
            <w:tcBorders>
              <w:top w:val="nil"/>
              <w:bottom w:val="nil"/>
              <w:right w:val="single" w:color="000000" w:sz="10" w:space="0"/>
            </w:tcBorders>
            <w:vAlign w:val="top"/>
          </w:tcPr>
          <w:p w14:paraId="7939EB7B"/>
        </w:tc>
        <w:tc>
          <w:tcPr>
            <w:tcW w:w="1017" w:type="dxa"/>
            <w:tcBorders>
              <w:left w:val="single" w:color="000000" w:sz="10" w:space="0"/>
            </w:tcBorders>
            <w:vAlign w:val="top"/>
          </w:tcPr>
          <w:p w14:paraId="7C7225DD">
            <w:r>
              <w:t>14</w:t>
            </w:r>
          </w:p>
        </w:tc>
        <w:tc>
          <w:tcPr>
            <w:tcW w:w="2793" w:type="dxa"/>
            <w:vAlign w:val="top"/>
          </w:tcPr>
          <w:p w14:paraId="0B1C0529">
            <w:r>
              <w:t>手推式微型吊车</w:t>
            </w:r>
          </w:p>
        </w:tc>
        <w:tc>
          <w:tcPr>
            <w:tcW w:w="1776" w:type="dxa"/>
            <w:vAlign w:val="top"/>
          </w:tcPr>
          <w:p w14:paraId="03992CE3">
            <w:r>
              <w:t>QY</w:t>
            </w:r>
            <w:r>
              <w:t>1200</w:t>
            </w:r>
          </w:p>
        </w:tc>
        <w:tc>
          <w:tcPr>
            <w:tcW w:w="1596" w:type="dxa"/>
            <w:vAlign w:val="top"/>
          </w:tcPr>
          <w:p w14:paraId="346C02D9">
            <w:r>
              <w:t>1</w:t>
            </w:r>
          </w:p>
        </w:tc>
        <w:tc>
          <w:tcPr>
            <w:tcW w:w="874" w:type="dxa"/>
            <w:tcBorders>
              <w:right w:val="single" w:color="000000" w:sz="10" w:space="0"/>
            </w:tcBorders>
            <w:vAlign w:val="top"/>
          </w:tcPr>
          <w:p w14:paraId="1CACD18E">
            <w:r>
              <w:t>/</w:t>
            </w:r>
          </w:p>
        </w:tc>
        <w:tc>
          <w:tcPr>
            <w:tcW w:w="133" w:type="dxa"/>
            <w:tcBorders>
              <w:top w:val="nil"/>
              <w:left w:val="single" w:color="000000" w:sz="10" w:space="0"/>
              <w:bottom w:val="nil"/>
              <w:right w:val="single" w:color="000000" w:sz="6" w:space="0"/>
            </w:tcBorders>
            <w:vAlign w:val="top"/>
          </w:tcPr>
          <w:p w14:paraId="51276DB2"/>
        </w:tc>
      </w:tr>
      <w:tr w14:paraId="13C7F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09B64FB"/>
        </w:tc>
        <w:tc>
          <w:tcPr>
            <w:tcW w:w="123" w:type="dxa"/>
            <w:tcBorders>
              <w:top w:val="nil"/>
              <w:bottom w:val="nil"/>
              <w:right w:val="single" w:color="000000" w:sz="10" w:space="0"/>
            </w:tcBorders>
            <w:vAlign w:val="top"/>
          </w:tcPr>
          <w:p w14:paraId="6814A337"/>
        </w:tc>
        <w:tc>
          <w:tcPr>
            <w:tcW w:w="1017" w:type="dxa"/>
            <w:tcBorders>
              <w:left w:val="single" w:color="000000" w:sz="10" w:space="0"/>
            </w:tcBorders>
            <w:vAlign w:val="top"/>
          </w:tcPr>
          <w:p w14:paraId="271CDB0A">
            <w:r>
              <w:t>15</w:t>
            </w:r>
          </w:p>
        </w:tc>
        <w:tc>
          <w:tcPr>
            <w:tcW w:w="2793" w:type="dxa"/>
            <w:vAlign w:val="top"/>
          </w:tcPr>
          <w:p w14:paraId="38FE1152">
            <w:r>
              <w:t>手动吊葫芦</w:t>
            </w:r>
          </w:p>
        </w:tc>
        <w:tc>
          <w:tcPr>
            <w:tcW w:w="1776" w:type="dxa"/>
            <w:vAlign w:val="top"/>
          </w:tcPr>
          <w:p w14:paraId="45615310">
            <w:r>
              <w:t>/</w:t>
            </w:r>
          </w:p>
        </w:tc>
        <w:tc>
          <w:tcPr>
            <w:tcW w:w="1596" w:type="dxa"/>
            <w:vAlign w:val="top"/>
          </w:tcPr>
          <w:p w14:paraId="4E1AEDBA">
            <w:r>
              <w:t>2</w:t>
            </w:r>
          </w:p>
        </w:tc>
        <w:tc>
          <w:tcPr>
            <w:tcW w:w="874" w:type="dxa"/>
            <w:tcBorders>
              <w:right w:val="single" w:color="000000" w:sz="10" w:space="0"/>
            </w:tcBorders>
            <w:vAlign w:val="top"/>
          </w:tcPr>
          <w:p w14:paraId="00317943">
            <w:r>
              <w:t>/</w:t>
            </w:r>
          </w:p>
        </w:tc>
        <w:tc>
          <w:tcPr>
            <w:tcW w:w="133" w:type="dxa"/>
            <w:tcBorders>
              <w:top w:val="nil"/>
              <w:left w:val="single" w:color="000000" w:sz="10" w:space="0"/>
              <w:bottom w:val="nil"/>
              <w:right w:val="single" w:color="000000" w:sz="6" w:space="0"/>
            </w:tcBorders>
            <w:vAlign w:val="top"/>
          </w:tcPr>
          <w:p w14:paraId="5A2ECC2F"/>
        </w:tc>
      </w:tr>
      <w:tr w14:paraId="3DB85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E4D31A5"/>
        </w:tc>
        <w:tc>
          <w:tcPr>
            <w:tcW w:w="123" w:type="dxa"/>
            <w:tcBorders>
              <w:top w:val="nil"/>
              <w:bottom w:val="nil"/>
              <w:right w:val="single" w:color="000000" w:sz="10" w:space="0"/>
            </w:tcBorders>
            <w:vAlign w:val="top"/>
          </w:tcPr>
          <w:p w14:paraId="23C6CF2F"/>
        </w:tc>
        <w:tc>
          <w:tcPr>
            <w:tcW w:w="1017" w:type="dxa"/>
            <w:tcBorders>
              <w:left w:val="single" w:color="000000" w:sz="10" w:space="0"/>
            </w:tcBorders>
            <w:vAlign w:val="top"/>
          </w:tcPr>
          <w:p w14:paraId="385D9D11">
            <w:r>
              <w:t>16</w:t>
            </w:r>
          </w:p>
        </w:tc>
        <w:tc>
          <w:tcPr>
            <w:tcW w:w="2793" w:type="dxa"/>
            <w:vAlign w:val="top"/>
          </w:tcPr>
          <w:p w14:paraId="620D8F0A">
            <w:r>
              <w:t>干燥机</w:t>
            </w:r>
          </w:p>
        </w:tc>
        <w:tc>
          <w:tcPr>
            <w:tcW w:w="1776" w:type="dxa"/>
            <w:vAlign w:val="top"/>
          </w:tcPr>
          <w:p w14:paraId="36C7C3D3">
            <w:r>
              <w:t>WSDB</w:t>
            </w:r>
            <w:r>
              <w:t>-50</w:t>
            </w:r>
          </w:p>
        </w:tc>
        <w:tc>
          <w:tcPr>
            <w:tcW w:w="1596" w:type="dxa"/>
            <w:vAlign w:val="top"/>
          </w:tcPr>
          <w:p w14:paraId="6D8D8FB1">
            <w:r>
              <w:t>1</w:t>
            </w:r>
          </w:p>
        </w:tc>
        <w:tc>
          <w:tcPr>
            <w:tcW w:w="874" w:type="dxa"/>
            <w:tcBorders>
              <w:right w:val="single" w:color="000000" w:sz="10" w:space="0"/>
            </w:tcBorders>
            <w:vAlign w:val="top"/>
          </w:tcPr>
          <w:p w14:paraId="1DC6D95D">
            <w:r>
              <w:t>/</w:t>
            </w:r>
          </w:p>
        </w:tc>
        <w:tc>
          <w:tcPr>
            <w:tcW w:w="133" w:type="dxa"/>
            <w:tcBorders>
              <w:top w:val="nil"/>
              <w:left w:val="single" w:color="000000" w:sz="10" w:space="0"/>
              <w:bottom w:val="nil"/>
              <w:right w:val="single" w:color="000000" w:sz="6" w:space="0"/>
            </w:tcBorders>
            <w:vAlign w:val="top"/>
          </w:tcPr>
          <w:p w14:paraId="1C4FB68D"/>
        </w:tc>
      </w:tr>
      <w:tr w14:paraId="44B78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4F94BB7"/>
        </w:tc>
        <w:tc>
          <w:tcPr>
            <w:tcW w:w="123" w:type="dxa"/>
            <w:tcBorders>
              <w:top w:val="nil"/>
              <w:bottom w:val="nil"/>
              <w:right w:val="single" w:color="000000" w:sz="10" w:space="0"/>
            </w:tcBorders>
            <w:vAlign w:val="top"/>
          </w:tcPr>
          <w:p w14:paraId="2EEEC94A"/>
        </w:tc>
        <w:tc>
          <w:tcPr>
            <w:tcW w:w="1017" w:type="dxa"/>
            <w:tcBorders>
              <w:left w:val="single" w:color="000000" w:sz="10" w:space="0"/>
            </w:tcBorders>
            <w:vAlign w:val="top"/>
          </w:tcPr>
          <w:p w14:paraId="001F66B9">
            <w:r>
              <w:t>17</w:t>
            </w:r>
          </w:p>
        </w:tc>
        <w:tc>
          <w:tcPr>
            <w:tcW w:w="4569" w:type="dxa"/>
            <w:gridSpan w:val="2"/>
            <w:vAlign w:val="top"/>
          </w:tcPr>
          <w:p w14:paraId="3811B0BF">
            <w:r>
              <w:t>小计</w:t>
            </w:r>
          </w:p>
        </w:tc>
        <w:tc>
          <w:tcPr>
            <w:tcW w:w="1596" w:type="dxa"/>
            <w:vAlign w:val="top"/>
          </w:tcPr>
          <w:p w14:paraId="073E65F5">
            <w:r>
              <w:t>98</w:t>
            </w:r>
          </w:p>
        </w:tc>
        <w:tc>
          <w:tcPr>
            <w:tcW w:w="874" w:type="dxa"/>
            <w:tcBorders>
              <w:right w:val="single" w:color="000000" w:sz="10" w:space="0"/>
            </w:tcBorders>
            <w:vAlign w:val="top"/>
          </w:tcPr>
          <w:p w14:paraId="0B7F3CEA"/>
        </w:tc>
        <w:tc>
          <w:tcPr>
            <w:tcW w:w="133" w:type="dxa"/>
            <w:tcBorders>
              <w:top w:val="nil"/>
              <w:left w:val="single" w:color="000000" w:sz="10" w:space="0"/>
              <w:bottom w:val="nil"/>
              <w:right w:val="single" w:color="000000" w:sz="6" w:space="0"/>
            </w:tcBorders>
            <w:vAlign w:val="top"/>
          </w:tcPr>
          <w:p w14:paraId="1C3A591B"/>
        </w:tc>
      </w:tr>
      <w:tr w14:paraId="7EC92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A3B72E1"/>
        </w:tc>
        <w:tc>
          <w:tcPr>
            <w:tcW w:w="123" w:type="dxa"/>
            <w:tcBorders>
              <w:top w:val="nil"/>
              <w:bottom w:val="nil"/>
              <w:right w:val="single" w:color="000000" w:sz="10" w:space="0"/>
            </w:tcBorders>
            <w:vAlign w:val="top"/>
          </w:tcPr>
          <w:p w14:paraId="70079370"/>
        </w:tc>
        <w:tc>
          <w:tcPr>
            <w:tcW w:w="1017" w:type="dxa"/>
            <w:tcBorders>
              <w:left w:val="single" w:color="000000" w:sz="10" w:space="0"/>
            </w:tcBorders>
            <w:vAlign w:val="top"/>
          </w:tcPr>
          <w:p w14:paraId="4F290400">
            <w:r>
              <w:t>四</w:t>
            </w:r>
          </w:p>
        </w:tc>
        <w:tc>
          <w:tcPr>
            <w:tcW w:w="7039" w:type="dxa"/>
            <w:gridSpan w:val="4"/>
            <w:tcBorders>
              <w:right w:val="single" w:color="000000" w:sz="10" w:space="0"/>
            </w:tcBorders>
            <w:vAlign w:val="top"/>
          </w:tcPr>
          <w:p w14:paraId="0537FB3E">
            <w:r>
              <w:t>留置针车间</w:t>
            </w:r>
          </w:p>
        </w:tc>
        <w:tc>
          <w:tcPr>
            <w:tcW w:w="133" w:type="dxa"/>
            <w:tcBorders>
              <w:top w:val="nil"/>
              <w:left w:val="single" w:color="000000" w:sz="10" w:space="0"/>
              <w:bottom w:val="nil"/>
              <w:right w:val="single" w:color="000000" w:sz="6" w:space="0"/>
            </w:tcBorders>
            <w:vAlign w:val="top"/>
          </w:tcPr>
          <w:p w14:paraId="3C80438D"/>
        </w:tc>
      </w:tr>
      <w:tr w14:paraId="637C2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1F4D8A9"/>
        </w:tc>
        <w:tc>
          <w:tcPr>
            <w:tcW w:w="123" w:type="dxa"/>
            <w:tcBorders>
              <w:top w:val="nil"/>
              <w:bottom w:val="nil"/>
              <w:right w:val="single" w:color="000000" w:sz="10" w:space="0"/>
            </w:tcBorders>
            <w:vAlign w:val="top"/>
          </w:tcPr>
          <w:p w14:paraId="28F3DDAF"/>
        </w:tc>
        <w:tc>
          <w:tcPr>
            <w:tcW w:w="1017" w:type="dxa"/>
            <w:tcBorders>
              <w:left w:val="single" w:color="000000" w:sz="10" w:space="0"/>
            </w:tcBorders>
            <w:vAlign w:val="top"/>
          </w:tcPr>
          <w:p w14:paraId="59B5DC23">
            <w:r>
              <w:t>1</w:t>
            </w:r>
          </w:p>
        </w:tc>
        <w:tc>
          <w:tcPr>
            <w:tcW w:w="2793" w:type="dxa"/>
            <w:vAlign w:val="top"/>
          </w:tcPr>
          <w:p w14:paraId="0BC8FAD8">
            <w:r>
              <w:t>超声波塑料焊接机</w:t>
            </w:r>
          </w:p>
        </w:tc>
        <w:tc>
          <w:tcPr>
            <w:tcW w:w="1776" w:type="dxa"/>
            <w:vAlign w:val="top"/>
          </w:tcPr>
          <w:p w14:paraId="01D5B2E0">
            <w:r>
              <w:t>CSH</w:t>
            </w:r>
            <w:r>
              <w:t>2620</w:t>
            </w:r>
          </w:p>
        </w:tc>
        <w:tc>
          <w:tcPr>
            <w:tcW w:w="1596" w:type="dxa"/>
            <w:vAlign w:val="top"/>
          </w:tcPr>
          <w:p w14:paraId="5211B734">
            <w:r>
              <w:t>1</w:t>
            </w:r>
          </w:p>
        </w:tc>
        <w:tc>
          <w:tcPr>
            <w:tcW w:w="874" w:type="dxa"/>
            <w:tcBorders>
              <w:right w:val="single" w:color="000000" w:sz="10" w:space="0"/>
            </w:tcBorders>
            <w:vAlign w:val="top"/>
          </w:tcPr>
          <w:p w14:paraId="1F435BE5">
            <w:r>
              <w:t>/</w:t>
            </w:r>
          </w:p>
        </w:tc>
        <w:tc>
          <w:tcPr>
            <w:tcW w:w="133" w:type="dxa"/>
            <w:tcBorders>
              <w:top w:val="nil"/>
              <w:left w:val="single" w:color="000000" w:sz="10" w:space="0"/>
              <w:bottom w:val="nil"/>
              <w:right w:val="single" w:color="000000" w:sz="6" w:space="0"/>
            </w:tcBorders>
            <w:vAlign w:val="top"/>
          </w:tcPr>
          <w:p w14:paraId="1AA619B0"/>
        </w:tc>
      </w:tr>
      <w:tr w14:paraId="48FDF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7369EF59"/>
        </w:tc>
        <w:tc>
          <w:tcPr>
            <w:tcW w:w="123" w:type="dxa"/>
            <w:tcBorders>
              <w:top w:val="nil"/>
              <w:bottom w:val="nil"/>
              <w:right w:val="single" w:color="000000" w:sz="10" w:space="0"/>
            </w:tcBorders>
            <w:vAlign w:val="top"/>
          </w:tcPr>
          <w:p w14:paraId="55F9B64D"/>
        </w:tc>
        <w:tc>
          <w:tcPr>
            <w:tcW w:w="1017" w:type="dxa"/>
            <w:tcBorders>
              <w:left w:val="single" w:color="000000" w:sz="10" w:space="0"/>
            </w:tcBorders>
            <w:vAlign w:val="top"/>
          </w:tcPr>
          <w:p w14:paraId="4F1A1D62">
            <w:r>
              <w:t>2</w:t>
            </w:r>
          </w:p>
        </w:tc>
        <w:tc>
          <w:tcPr>
            <w:tcW w:w="2793" w:type="dxa"/>
            <w:vAlign w:val="top"/>
          </w:tcPr>
          <w:p w14:paraId="417C820C">
            <w:r>
              <w:t>扩口机</w:t>
            </w:r>
          </w:p>
        </w:tc>
        <w:tc>
          <w:tcPr>
            <w:tcW w:w="1776" w:type="dxa"/>
            <w:vAlign w:val="top"/>
          </w:tcPr>
          <w:p w14:paraId="18B3174C">
            <w:r>
              <w:t>18-26G</w:t>
            </w:r>
          </w:p>
        </w:tc>
        <w:tc>
          <w:tcPr>
            <w:tcW w:w="1596" w:type="dxa"/>
            <w:vAlign w:val="top"/>
          </w:tcPr>
          <w:p w14:paraId="320F0761">
            <w:r>
              <w:t>4</w:t>
            </w:r>
          </w:p>
        </w:tc>
        <w:tc>
          <w:tcPr>
            <w:tcW w:w="874" w:type="dxa"/>
            <w:tcBorders>
              <w:right w:val="single" w:color="000000" w:sz="10" w:space="0"/>
            </w:tcBorders>
            <w:vAlign w:val="top"/>
          </w:tcPr>
          <w:p w14:paraId="10DA8ACC">
            <w:r>
              <w:t>/</w:t>
            </w:r>
          </w:p>
        </w:tc>
        <w:tc>
          <w:tcPr>
            <w:tcW w:w="133" w:type="dxa"/>
            <w:tcBorders>
              <w:top w:val="nil"/>
              <w:left w:val="single" w:color="000000" w:sz="10" w:space="0"/>
              <w:bottom w:val="nil"/>
              <w:right w:val="single" w:color="000000" w:sz="6" w:space="0"/>
            </w:tcBorders>
            <w:vAlign w:val="top"/>
          </w:tcPr>
          <w:p w14:paraId="324B3292"/>
        </w:tc>
      </w:tr>
      <w:tr w14:paraId="09C9D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52" w:type="dxa"/>
            <w:vMerge w:val="continue"/>
            <w:tcBorders>
              <w:top w:val="nil"/>
              <w:left w:val="single" w:color="000000" w:sz="6" w:space="0"/>
              <w:bottom w:val="single" w:color="000000" w:sz="6" w:space="0"/>
            </w:tcBorders>
            <w:vAlign w:val="top"/>
          </w:tcPr>
          <w:p w14:paraId="5FD5FB3D"/>
        </w:tc>
        <w:tc>
          <w:tcPr>
            <w:tcW w:w="123" w:type="dxa"/>
            <w:tcBorders>
              <w:top w:val="nil"/>
              <w:bottom w:val="single" w:color="000000" w:sz="6" w:space="0"/>
              <w:right w:val="single" w:color="000000" w:sz="10" w:space="0"/>
            </w:tcBorders>
            <w:vAlign w:val="top"/>
          </w:tcPr>
          <w:p w14:paraId="3E65DB68"/>
        </w:tc>
        <w:tc>
          <w:tcPr>
            <w:tcW w:w="1017" w:type="dxa"/>
            <w:tcBorders>
              <w:left w:val="single" w:color="000000" w:sz="10" w:space="0"/>
              <w:bottom w:val="single" w:color="000000" w:sz="6" w:space="0"/>
            </w:tcBorders>
            <w:vAlign w:val="top"/>
          </w:tcPr>
          <w:p w14:paraId="54440059">
            <w:r>
              <w:t>3</w:t>
            </w:r>
          </w:p>
        </w:tc>
        <w:tc>
          <w:tcPr>
            <w:tcW w:w="2793" w:type="dxa"/>
            <w:tcBorders>
              <w:bottom w:val="single" w:color="000000" w:sz="6" w:space="0"/>
            </w:tcBorders>
            <w:vAlign w:val="top"/>
          </w:tcPr>
          <w:p w14:paraId="09D16D2A">
            <w:r>
              <w:t>冲模切割机</w:t>
            </w:r>
          </w:p>
        </w:tc>
        <w:tc>
          <w:tcPr>
            <w:tcW w:w="1776" w:type="dxa"/>
            <w:tcBorders>
              <w:bottom w:val="single" w:color="000000" w:sz="6" w:space="0"/>
            </w:tcBorders>
            <w:vAlign w:val="top"/>
          </w:tcPr>
          <w:p w14:paraId="09734F61">
            <w:r>
              <w:t>18-26G</w:t>
            </w:r>
          </w:p>
        </w:tc>
        <w:tc>
          <w:tcPr>
            <w:tcW w:w="1596" w:type="dxa"/>
            <w:tcBorders>
              <w:bottom w:val="single" w:color="000000" w:sz="6" w:space="0"/>
            </w:tcBorders>
            <w:vAlign w:val="top"/>
          </w:tcPr>
          <w:p w14:paraId="2F276C14">
            <w:r>
              <w:t>4</w:t>
            </w:r>
          </w:p>
        </w:tc>
        <w:tc>
          <w:tcPr>
            <w:tcW w:w="874" w:type="dxa"/>
            <w:tcBorders>
              <w:bottom w:val="single" w:color="000000" w:sz="6" w:space="0"/>
              <w:right w:val="single" w:color="000000" w:sz="10" w:space="0"/>
            </w:tcBorders>
            <w:vAlign w:val="top"/>
          </w:tcPr>
          <w:p w14:paraId="4D5CAE05">
            <w:r>
              <w:t>/</w:t>
            </w:r>
          </w:p>
        </w:tc>
        <w:tc>
          <w:tcPr>
            <w:tcW w:w="133" w:type="dxa"/>
            <w:tcBorders>
              <w:top w:val="nil"/>
              <w:left w:val="single" w:color="000000" w:sz="10" w:space="0"/>
              <w:bottom w:val="single" w:color="000000" w:sz="6" w:space="0"/>
              <w:right w:val="single" w:color="000000" w:sz="6" w:space="0"/>
            </w:tcBorders>
            <w:vAlign w:val="top"/>
          </w:tcPr>
          <w:p w14:paraId="2771B4F5"/>
        </w:tc>
      </w:tr>
    </w:tbl>
    <w:p w14:paraId="1B7CD905"/>
    <w:p w14:paraId="2F3D71ED">
      <w:pPr>
        <w:sectPr>
          <w:footerReference r:id="rId33" w:type="default"/>
          <w:pgSz w:w="11906" w:h="16839"/>
          <w:pgMar w:top="400" w:right="1413" w:bottom="1020" w:left="1413" w:header="0" w:footer="773" w:gutter="0"/>
          <w:cols w:space="720" w:num="1"/>
        </w:sectPr>
      </w:pPr>
    </w:p>
    <w:p w14:paraId="3D42589D"/>
    <w:p w14:paraId="3C0A4251"/>
    <w:p w14:paraId="6F85FCEA"/>
    <w:p w14:paraId="63A981D9"/>
    <w:p w14:paraId="0D041FDA"/>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23"/>
        <w:gridCol w:w="1017"/>
        <w:gridCol w:w="2793"/>
        <w:gridCol w:w="1776"/>
        <w:gridCol w:w="1596"/>
        <w:gridCol w:w="874"/>
        <w:gridCol w:w="133"/>
      </w:tblGrid>
      <w:tr w14:paraId="2099D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0755020D"/>
        </w:tc>
        <w:tc>
          <w:tcPr>
            <w:tcW w:w="123" w:type="dxa"/>
            <w:tcBorders>
              <w:top w:val="single" w:color="000000" w:sz="6" w:space="0"/>
              <w:bottom w:val="nil"/>
              <w:right w:val="single" w:color="000000" w:sz="10" w:space="0"/>
            </w:tcBorders>
            <w:vAlign w:val="top"/>
          </w:tcPr>
          <w:p w14:paraId="4C51AD18"/>
        </w:tc>
        <w:tc>
          <w:tcPr>
            <w:tcW w:w="1017" w:type="dxa"/>
            <w:tcBorders>
              <w:top w:val="single" w:color="000000" w:sz="6" w:space="0"/>
              <w:left w:val="single" w:color="000000" w:sz="10" w:space="0"/>
            </w:tcBorders>
            <w:vAlign w:val="top"/>
          </w:tcPr>
          <w:p w14:paraId="13E345BD">
            <w:r>
              <w:t>4</w:t>
            </w:r>
          </w:p>
        </w:tc>
        <w:tc>
          <w:tcPr>
            <w:tcW w:w="2793" w:type="dxa"/>
            <w:tcBorders>
              <w:top w:val="single" w:color="000000" w:sz="6" w:space="0"/>
            </w:tcBorders>
            <w:vAlign w:val="top"/>
          </w:tcPr>
          <w:p w14:paraId="68D4DF3A">
            <w:r>
              <w:t>针装配</w:t>
            </w:r>
          </w:p>
        </w:tc>
        <w:tc>
          <w:tcPr>
            <w:tcW w:w="1776" w:type="dxa"/>
            <w:tcBorders>
              <w:top w:val="single" w:color="000000" w:sz="6" w:space="0"/>
            </w:tcBorders>
            <w:vAlign w:val="top"/>
          </w:tcPr>
          <w:p w14:paraId="7819EDDB">
            <w:r>
              <w:t>/</w:t>
            </w:r>
          </w:p>
        </w:tc>
        <w:tc>
          <w:tcPr>
            <w:tcW w:w="1596" w:type="dxa"/>
            <w:tcBorders>
              <w:top w:val="single" w:color="000000" w:sz="6" w:space="0"/>
            </w:tcBorders>
            <w:vAlign w:val="top"/>
          </w:tcPr>
          <w:p w14:paraId="29F72E6F">
            <w:r>
              <w:t>4</w:t>
            </w:r>
          </w:p>
        </w:tc>
        <w:tc>
          <w:tcPr>
            <w:tcW w:w="874" w:type="dxa"/>
            <w:tcBorders>
              <w:top w:val="single" w:color="000000" w:sz="6" w:space="0"/>
              <w:right w:val="single" w:color="000000" w:sz="10" w:space="0"/>
            </w:tcBorders>
            <w:vAlign w:val="top"/>
          </w:tcPr>
          <w:p w14:paraId="5BDC83F1">
            <w:r>
              <w:t>/</w:t>
            </w:r>
          </w:p>
        </w:tc>
        <w:tc>
          <w:tcPr>
            <w:tcW w:w="133" w:type="dxa"/>
            <w:tcBorders>
              <w:top w:val="single" w:color="000000" w:sz="6" w:space="0"/>
              <w:left w:val="single" w:color="000000" w:sz="10" w:space="0"/>
              <w:bottom w:val="nil"/>
              <w:right w:val="single" w:color="000000" w:sz="6" w:space="0"/>
            </w:tcBorders>
            <w:vAlign w:val="top"/>
          </w:tcPr>
          <w:p w14:paraId="68A3651F"/>
        </w:tc>
      </w:tr>
      <w:tr w14:paraId="321D1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D3872E9"/>
        </w:tc>
        <w:tc>
          <w:tcPr>
            <w:tcW w:w="123" w:type="dxa"/>
            <w:tcBorders>
              <w:top w:val="nil"/>
              <w:bottom w:val="nil"/>
              <w:right w:val="single" w:color="000000" w:sz="10" w:space="0"/>
            </w:tcBorders>
            <w:vAlign w:val="top"/>
          </w:tcPr>
          <w:p w14:paraId="78724A26"/>
        </w:tc>
        <w:tc>
          <w:tcPr>
            <w:tcW w:w="1017" w:type="dxa"/>
            <w:tcBorders>
              <w:left w:val="single" w:color="000000" w:sz="10" w:space="0"/>
            </w:tcBorders>
            <w:vAlign w:val="top"/>
          </w:tcPr>
          <w:p w14:paraId="0CC5DBAB">
            <w:r>
              <w:t>5</w:t>
            </w:r>
          </w:p>
        </w:tc>
        <w:tc>
          <w:tcPr>
            <w:tcW w:w="2793" w:type="dxa"/>
            <w:vAlign w:val="top"/>
          </w:tcPr>
          <w:p w14:paraId="536111F7">
            <w:r>
              <w:t>隔离塞开孔机</w:t>
            </w:r>
          </w:p>
        </w:tc>
        <w:tc>
          <w:tcPr>
            <w:tcW w:w="1776" w:type="dxa"/>
            <w:vAlign w:val="top"/>
          </w:tcPr>
          <w:p w14:paraId="3D7AD2E7">
            <w:r>
              <w:t>/</w:t>
            </w:r>
          </w:p>
        </w:tc>
        <w:tc>
          <w:tcPr>
            <w:tcW w:w="1596" w:type="dxa"/>
            <w:vAlign w:val="top"/>
          </w:tcPr>
          <w:p w14:paraId="3E15CF71">
            <w:r>
              <w:t>2</w:t>
            </w:r>
          </w:p>
        </w:tc>
        <w:tc>
          <w:tcPr>
            <w:tcW w:w="874" w:type="dxa"/>
            <w:tcBorders>
              <w:right w:val="single" w:color="000000" w:sz="10" w:space="0"/>
            </w:tcBorders>
            <w:vAlign w:val="top"/>
          </w:tcPr>
          <w:p w14:paraId="6EC5498A">
            <w:r>
              <w:t>/</w:t>
            </w:r>
          </w:p>
        </w:tc>
        <w:tc>
          <w:tcPr>
            <w:tcW w:w="133" w:type="dxa"/>
            <w:tcBorders>
              <w:top w:val="nil"/>
              <w:left w:val="single" w:color="000000" w:sz="10" w:space="0"/>
              <w:bottom w:val="nil"/>
              <w:right w:val="single" w:color="000000" w:sz="6" w:space="0"/>
            </w:tcBorders>
            <w:vAlign w:val="top"/>
          </w:tcPr>
          <w:p w14:paraId="5746E93B"/>
        </w:tc>
      </w:tr>
      <w:tr w14:paraId="7E49C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16ABEE1"/>
        </w:tc>
        <w:tc>
          <w:tcPr>
            <w:tcW w:w="123" w:type="dxa"/>
            <w:tcBorders>
              <w:top w:val="nil"/>
              <w:bottom w:val="nil"/>
              <w:right w:val="single" w:color="000000" w:sz="10" w:space="0"/>
            </w:tcBorders>
            <w:vAlign w:val="top"/>
          </w:tcPr>
          <w:p w14:paraId="352F42E6"/>
        </w:tc>
        <w:tc>
          <w:tcPr>
            <w:tcW w:w="1017" w:type="dxa"/>
            <w:tcBorders>
              <w:left w:val="single" w:color="000000" w:sz="10" w:space="0"/>
            </w:tcBorders>
            <w:vAlign w:val="top"/>
          </w:tcPr>
          <w:p w14:paraId="6DE63DAE">
            <w:r>
              <w:t>6</w:t>
            </w:r>
          </w:p>
        </w:tc>
        <w:tc>
          <w:tcPr>
            <w:tcW w:w="2793" w:type="dxa"/>
            <w:vAlign w:val="top"/>
          </w:tcPr>
          <w:p w14:paraId="76A9C230">
            <w:r>
              <w:t>检漏机</w:t>
            </w:r>
          </w:p>
        </w:tc>
        <w:tc>
          <w:tcPr>
            <w:tcW w:w="1776" w:type="dxa"/>
            <w:vAlign w:val="top"/>
          </w:tcPr>
          <w:p w14:paraId="39113476">
            <w:r>
              <w:t>/</w:t>
            </w:r>
          </w:p>
        </w:tc>
        <w:tc>
          <w:tcPr>
            <w:tcW w:w="1596" w:type="dxa"/>
            <w:vAlign w:val="top"/>
          </w:tcPr>
          <w:p w14:paraId="2A815D7B">
            <w:r>
              <w:t>4</w:t>
            </w:r>
          </w:p>
        </w:tc>
        <w:tc>
          <w:tcPr>
            <w:tcW w:w="874" w:type="dxa"/>
            <w:tcBorders>
              <w:right w:val="single" w:color="000000" w:sz="10" w:space="0"/>
            </w:tcBorders>
            <w:vAlign w:val="top"/>
          </w:tcPr>
          <w:p w14:paraId="2652AFA9">
            <w:r>
              <w:t>/</w:t>
            </w:r>
          </w:p>
        </w:tc>
        <w:tc>
          <w:tcPr>
            <w:tcW w:w="133" w:type="dxa"/>
            <w:tcBorders>
              <w:top w:val="nil"/>
              <w:left w:val="single" w:color="000000" w:sz="10" w:space="0"/>
              <w:bottom w:val="nil"/>
              <w:right w:val="single" w:color="000000" w:sz="6" w:space="0"/>
            </w:tcBorders>
            <w:vAlign w:val="top"/>
          </w:tcPr>
          <w:p w14:paraId="393F9009"/>
        </w:tc>
      </w:tr>
      <w:tr w14:paraId="33B8C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2017DA3"/>
        </w:tc>
        <w:tc>
          <w:tcPr>
            <w:tcW w:w="123" w:type="dxa"/>
            <w:tcBorders>
              <w:top w:val="nil"/>
              <w:bottom w:val="nil"/>
              <w:right w:val="single" w:color="000000" w:sz="10" w:space="0"/>
            </w:tcBorders>
            <w:vAlign w:val="top"/>
          </w:tcPr>
          <w:p w14:paraId="2D6C75E7"/>
        </w:tc>
        <w:tc>
          <w:tcPr>
            <w:tcW w:w="1017" w:type="dxa"/>
            <w:tcBorders>
              <w:left w:val="single" w:color="000000" w:sz="10" w:space="0"/>
            </w:tcBorders>
            <w:vAlign w:val="top"/>
          </w:tcPr>
          <w:p w14:paraId="67C8C6DF">
            <w:r>
              <w:t>7</w:t>
            </w:r>
          </w:p>
        </w:tc>
        <w:tc>
          <w:tcPr>
            <w:tcW w:w="2793" w:type="dxa"/>
            <w:vAlign w:val="top"/>
          </w:tcPr>
          <w:p w14:paraId="29C2B0AC">
            <w:r>
              <w:t>模尖机</w:t>
            </w:r>
          </w:p>
        </w:tc>
        <w:tc>
          <w:tcPr>
            <w:tcW w:w="1776" w:type="dxa"/>
            <w:vAlign w:val="top"/>
          </w:tcPr>
          <w:p w14:paraId="67C59686">
            <w:r>
              <w:t>/</w:t>
            </w:r>
          </w:p>
        </w:tc>
        <w:tc>
          <w:tcPr>
            <w:tcW w:w="1596" w:type="dxa"/>
            <w:vAlign w:val="top"/>
          </w:tcPr>
          <w:p w14:paraId="7D33F228">
            <w:r>
              <w:t>1</w:t>
            </w:r>
          </w:p>
        </w:tc>
        <w:tc>
          <w:tcPr>
            <w:tcW w:w="874" w:type="dxa"/>
            <w:tcBorders>
              <w:right w:val="single" w:color="000000" w:sz="10" w:space="0"/>
            </w:tcBorders>
            <w:vAlign w:val="top"/>
          </w:tcPr>
          <w:p w14:paraId="6726B8E1">
            <w:r>
              <w:t>/</w:t>
            </w:r>
          </w:p>
        </w:tc>
        <w:tc>
          <w:tcPr>
            <w:tcW w:w="133" w:type="dxa"/>
            <w:tcBorders>
              <w:top w:val="nil"/>
              <w:left w:val="single" w:color="000000" w:sz="10" w:space="0"/>
              <w:bottom w:val="nil"/>
              <w:right w:val="single" w:color="000000" w:sz="6" w:space="0"/>
            </w:tcBorders>
            <w:vAlign w:val="top"/>
          </w:tcPr>
          <w:p w14:paraId="3F7E7BEC"/>
        </w:tc>
      </w:tr>
      <w:tr w14:paraId="49051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95EC1F9"/>
        </w:tc>
        <w:tc>
          <w:tcPr>
            <w:tcW w:w="123" w:type="dxa"/>
            <w:tcBorders>
              <w:top w:val="nil"/>
              <w:bottom w:val="nil"/>
              <w:right w:val="single" w:color="000000" w:sz="10" w:space="0"/>
            </w:tcBorders>
            <w:vAlign w:val="top"/>
          </w:tcPr>
          <w:p w14:paraId="2B12B215"/>
        </w:tc>
        <w:tc>
          <w:tcPr>
            <w:tcW w:w="1017" w:type="dxa"/>
            <w:tcBorders>
              <w:left w:val="single" w:color="000000" w:sz="10" w:space="0"/>
            </w:tcBorders>
            <w:vAlign w:val="top"/>
          </w:tcPr>
          <w:p w14:paraId="03A8145E">
            <w:r>
              <w:t>8</w:t>
            </w:r>
          </w:p>
        </w:tc>
        <w:tc>
          <w:tcPr>
            <w:tcW w:w="2793" w:type="dxa"/>
            <w:vAlign w:val="top"/>
          </w:tcPr>
          <w:p w14:paraId="2E19376B">
            <w:r>
              <w:t>冰水机</w:t>
            </w:r>
          </w:p>
        </w:tc>
        <w:tc>
          <w:tcPr>
            <w:tcW w:w="1776" w:type="dxa"/>
            <w:vAlign w:val="top"/>
          </w:tcPr>
          <w:p w14:paraId="4B90886B">
            <w:r>
              <w:t>/</w:t>
            </w:r>
          </w:p>
        </w:tc>
        <w:tc>
          <w:tcPr>
            <w:tcW w:w="1596" w:type="dxa"/>
            <w:vAlign w:val="top"/>
          </w:tcPr>
          <w:p w14:paraId="0E9B8230">
            <w:r>
              <w:t>1</w:t>
            </w:r>
          </w:p>
        </w:tc>
        <w:tc>
          <w:tcPr>
            <w:tcW w:w="874" w:type="dxa"/>
            <w:tcBorders>
              <w:right w:val="single" w:color="000000" w:sz="10" w:space="0"/>
            </w:tcBorders>
            <w:vAlign w:val="top"/>
          </w:tcPr>
          <w:p w14:paraId="6D66CE5E">
            <w:r>
              <w:t>/</w:t>
            </w:r>
          </w:p>
        </w:tc>
        <w:tc>
          <w:tcPr>
            <w:tcW w:w="133" w:type="dxa"/>
            <w:tcBorders>
              <w:top w:val="nil"/>
              <w:left w:val="single" w:color="000000" w:sz="10" w:space="0"/>
              <w:bottom w:val="nil"/>
              <w:right w:val="single" w:color="000000" w:sz="6" w:space="0"/>
            </w:tcBorders>
            <w:vAlign w:val="top"/>
          </w:tcPr>
          <w:p w14:paraId="59912DEE"/>
        </w:tc>
      </w:tr>
      <w:tr w14:paraId="260ED3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0677A38"/>
        </w:tc>
        <w:tc>
          <w:tcPr>
            <w:tcW w:w="123" w:type="dxa"/>
            <w:tcBorders>
              <w:top w:val="nil"/>
              <w:bottom w:val="nil"/>
              <w:right w:val="single" w:color="000000" w:sz="10" w:space="0"/>
            </w:tcBorders>
            <w:vAlign w:val="top"/>
          </w:tcPr>
          <w:p w14:paraId="55424284"/>
        </w:tc>
        <w:tc>
          <w:tcPr>
            <w:tcW w:w="1017" w:type="dxa"/>
            <w:tcBorders>
              <w:left w:val="single" w:color="000000" w:sz="10" w:space="0"/>
            </w:tcBorders>
            <w:vAlign w:val="top"/>
          </w:tcPr>
          <w:p w14:paraId="38926320">
            <w:r>
              <w:t>9</w:t>
            </w:r>
          </w:p>
        </w:tc>
        <w:tc>
          <w:tcPr>
            <w:tcW w:w="2793" w:type="dxa"/>
            <w:vAlign w:val="top"/>
          </w:tcPr>
          <w:p w14:paraId="1AB8B16C">
            <w:r>
              <w:t>点胶机</w:t>
            </w:r>
          </w:p>
        </w:tc>
        <w:tc>
          <w:tcPr>
            <w:tcW w:w="1776" w:type="dxa"/>
            <w:vAlign w:val="top"/>
          </w:tcPr>
          <w:p w14:paraId="59D995C6">
            <w:r>
              <w:t>/</w:t>
            </w:r>
          </w:p>
        </w:tc>
        <w:tc>
          <w:tcPr>
            <w:tcW w:w="1596" w:type="dxa"/>
            <w:vAlign w:val="top"/>
          </w:tcPr>
          <w:p w14:paraId="014DC66F">
            <w:r>
              <w:t>4</w:t>
            </w:r>
          </w:p>
        </w:tc>
        <w:tc>
          <w:tcPr>
            <w:tcW w:w="874" w:type="dxa"/>
            <w:tcBorders>
              <w:right w:val="single" w:color="000000" w:sz="10" w:space="0"/>
            </w:tcBorders>
            <w:vAlign w:val="top"/>
          </w:tcPr>
          <w:p w14:paraId="37076199">
            <w:r>
              <w:t>/</w:t>
            </w:r>
          </w:p>
        </w:tc>
        <w:tc>
          <w:tcPr>
            <w:tcW w:w="133" w:type="dxa"/>
            <w:tcBorders>
              <w:top w:val="nil"/>
              <w:left w:val="single" w:color="000000" w:sz="10" w:space="0"/>
              <w:bottom w:val="nil"/>
              <w:right w:val="single" w:color="000000" w:sz="6" w:space="0"/>
            </w:tcBorders>
            <w:vAlign w:val="top"/>
          </w:tcPr>
          <w:p w14:paraId="6F84FA40"/>
        </w:tc>
      </w:tr>
      <w:tr w14:paraId="2D322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99777BD"/>
        </w:tc>
        <w:tc>
          <w:tcPr>
            <w:tcW w:w="123" w:type="dxa"/>
            <w:tcBorders>
              <w:top w:val="nil"/>
              <w:bottom w:val="nil"/>
              <w:right w:val="single" w:color="000000" w:sz="10" w:space="0"/>
            </w:tcBorders>
            <w:vAlign w:val="top"/>
          </w:tcPr>
          <w:p w14:paraId="6E08A003"/>
        </w:tc>
        <w:tc>
          <w:tcPr>
            <w:tcW w:w="1017" w:type="dxa"/>
            <w:tcBorders>
              <w:left w:val="single" w:color="000000" w:sz="10" w:space="0"/>
            </w:tcBorders>
            <w:vAlign w:val="top"/>
          </w:tcPr>
          <w:p w14:paraId="691838F3">
            <w:r>
              <w:t>10</w:t>
            </w:r>
          </w:p>
        </w:tc>
        <w:tc>
          <w:tcPr>
            <w:tcW w:w="2793" w:type="dxa"/>
            <w:vAlign w:val="top"/>
          </w:tcPr>
          <w:p w14:paraId="2E678196">
            <w:r>
              <w:t>体视显微镜</w:t>
            </w:r>
          </w:p>
        </w:tc>
        <w:tc>
          <w:tcPr>
            <w:tcW w:w="1776" w:type="dxa"/>
            <w:vAlign w:val="top"/>
          </w:tcPr>
          <w:p w14:paraId="0826D1C9">
            <w:r>
              <w:t>/</w:t>
            </w:r>
          </w:p>
        </w:tc>
        <w:tc>
          <w:tcPr>
            <w:tcW w:w="1596" w:type="dxa"/>
            <w:vAlign w:val="top"/>
          </w:tcPr>
          <w:p w14:paraId="0B77291E">
            <w:r>
              <w:t>8</w:t>
            </w:r>
          </w:p>
        </w:tc>
        <w:tc>
          <w:tcPr>
            <w:tcW w:w="874" w:type="dxa"/>
            <w:tcBorders>
              <w:right w:val="single" w:color="000000" w:sz="10" w:space="0"/>
            </w:tcBorders>
            <w:vAlign w:val="top"/>
          </w:tcPr>
          <w:p w14:paraId="67837B66">
            <w:r>
              <w:t>/</w:t>
            </w:r>
          </w:p>
        </w:tc>
        <w:tc>
          <w:tcPr>
            <w:tcW w:w="133" w:type="dxa"/>
            <w:tcBorders>
              <w:top w:val="nil"/>
              <w:left w:val="single" w:color="000000" w:sz="10" w:space="0"/>
              <w:bottom w:val="nil"/>
              <w:right w:val="single" w:color="000000" w:sz="6" w:space="0"/>
            </w:tcBorders>
            <w:vAlign w:val="top"/>
          </w:tcPr>
          <w:p w14:paraId="0BECA781"/>
        </w:tc>
      </w:tr>
      <w:tr w14:paraId="613CC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325E2EC"/>
        </w:tc>
        <w:tc>
          <w:tcPr>
            <w:tcW w:w="123" w:type="dxa"/>
            <w:tcBorders>
              <w:top w:val="nil"/>
              <w:bottom w:val="nil"/>
              <w:right w:val="single" w:color="000000" w:sz="10" w:space="0"/>
            </w:tcBorders>
            <w:vAlign w:val="top"/>
          </w:tcPr>
          <w:p w14:paraId="27EB4D9E"/>
        </w:tc>
        <w:tc>
          <w:tcPr>
            <w:tcW w:w="1017" w:type="dxa"/>
            <w:tcBorders>
              <w:left w:val="single" w:color="000000" w:sz="10" w:space="0"/>
            </w:tcBorders>
            <w:vAlign w:val="top"/>
          </w:tcPr>
          <w:p w14:paraId="791439E9">
            <w:r>
              <w:t>11</w:t>
            </w:r>
          </w:p>
        </w:tc>
        <w:tc>
          <w:tcPr>
            <w:tcW w:w="2793" w:type="dxa"/>
            <w:vAlign w:val="top"/>
          </w:tcPr>
          <w:p w14:paraId="38716B8A">
            <w:r>
              <w:t>热合肝素帽机</w:t>
            </w:r>
          </w:p>
        </w:tc>
        <w:tc>
          <w:tcPr>
            <w:tcW w:w="1776" w:type="dxa"/>
            <w:vAlign w:val="top"/>
          </w:tcPr>
          <w:p w14:paraId="3E2259FF">
            <w:r>
              <w:t>/</w:t>
            </w:r>
          </w:p>
        </w:tc>
        <w:tc>
          <w:tcPr>
            <w:tcW w:w="1596" w:type="dxa"/>
            <w:vAlign w:val="top"/>
          </w:tcPr>
          <w:p w14:paraId="12F9ECED">
            <w:r>
              <w:t>2</w:t>
            </w:r>
          </w:p>
        </w:tc>
        <w:tc>
          <w:tcPr>
            <w:tcW w:w="874" w:type="dxa"/>
            <w:tcBorders>
              <w:right w:val="single" w:color="000000" w:sz="10" w:space="0"/>
            </w:tcBorders>
            <w:vAlign w:val="top"/>
          </w:tcPr>
          <w:p w14:paraId="5E6ABCCE">
            <w:r>
              <w:t>/</w:t>
            </w:r>
          </w:p>
        </w:tc>
        <w:tc>
          <w:tcPr>
            <w:tcW w:w="133" w:type="dxa"/>
            <w:tcBorders>
              <w:top w:val="nil"/>
              <w:left w:val="single" w:color="000000" w:sz="10" w:space="0"/>
              <w:bottom w:val="nil"/>
              <w:right w:val="single" w:color="000000" w:sz="6" w:space="0"/>
            </w:tcBorders>
            <w:vAlign w:val="top"/>
          </w:tcPr>
          <w:p w14:paraId="5EE96476"/>
        </w:tc>
      </w:tr>
      <w:tr w14:paraId="7F294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BE4844E"/>
        </w:tc>
        <w:tc>
          <w:tcPr>
            <w:tcW w:w="123" w:type="dxa"/>
            <w:tcBorders>
              <w:top w:val="nil"/>
              <w:bottom w:val="nil"/>
              <w:right w:val="single" w:color="000000" w:sz="10" w:space="0"/>
            </w:tcBorders>
            <w:vAlign w:val="top"/>
          </w:tcPr>
          <w:p w14:paraId="1EE96050"/>
        </w:tc>
        <w:tc>
          <w:tcPr>
            <w:tcW w:w="1017" w:type="dxa"/>
            <w:tcBorders>
              <w:left w:val="single" w:color="000000" w:sz="10" w:space="0"/>
            </w:tcBorders>
            <w:vAlign w:val="top"/>
          </w:tcPr>
          <w:p w14:paraId="048EAFDF">
            <w:r>
              <w:t>12</w:t>
            </w:r>
          </w:p>
        </w:tc>
        <w:tc>
          <w:tcPr>
            <w:tcW w:w="2793" w:type="dxa"/>
            <w:vAlign w:val="top"/>
          </w:tcPr>
          <w:p w14:paraId="52DEC98A">
            <w:r>
              <w:t>uv</w:t>
            </w:r>
            <w:r>
              <w:t xml:space="preserve">  </w:t>
            </w:r>
            <w:r>
              <w:t>固化机</w:t>
            </w:r>
          </w:p>
        </w:tc>
        <w:tc>
          <w:tcPr>
            <w:tcW w:w="1776" w:type="dxa"/>
            <w:vAlign w:val="top"/>
          </w:tcPr>
          <w:p w14:paraId="7FAF67DC">
            <w:r>
              <w:t>ZX</w:t>
            </w:r>
            <w:r>
              <w:t>-400</w:t>
            </w:r>
          </w:p>
        </w:tc>
        <w:tc>
          <w:tcPr>
            <w:tcW w:w="1596" w:type="dxa"/>
            <w:vAlign w:val="top"/>
          </w:tcPr>
          <w:p w14:paraId="03D990B7">
            <w:r>
              <w:t>1</w:t>
            </w:r>
          </w:p>
        </w:tc>
        <w:tc>
          <w:tcPr>
            <w:tcW w:w="874" w:type="dxa"/>
            <w:tcBorders>
              <w:right w:val="single" w:color="000000" w:sz="10" w:space="0"/>
            </w:tcBorders>
            <w:vAlign w:val="top"/>
          </w:tcPr>
          <w:p w14:paraId="7974587C">
            <w:r>
              <w:t>/</w:t>
            </w:r>
          </w:p>
        </w:tc>
        <w:tc>
          <w:tcPr>
            <w:tcW w:w="133" w:type="dxa"/>
            <w:tcBorders>
              <w:top w:val="nil"/>
              <w:left w:val="single" w:color="000000" w:sz="10" w:space="0"/>
              <w:bottom w:val="nil"/>
              <w:right w:val="single" w:color="000000" w:sz="6" w:space="0"/>
            </w:tcBorders>
            <w:vAlign w:val="top"/>
          </w:tcPr>
          <w:p w14:paraId="2E9FD9A2"/>
        </w:tc>
      </w:tr>
      <w:tr w14:paraId="698D6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E865E55"/>
        </w:tc>
        <w:tc>
          <w:tcPr>
            <w:tcW w:w="123" w:type="dxa"/>
            <w:tcBorders>
              <w:top w:val="nil"/>
              <w:bottom w:val="nil"/>
              <w:right w:val="single" w:color="000000" w:sz="10" w:space="0"/>
            </w:tcBorders>
            <w:vAlign w:val="top"/>
          </w:tcPr>
          <w:p w14:paraId="089287C3"/>
        </w:tc>
        <w:tc>
          <w:tcPr>
            <w:tcW w:w="1017" w:type="dxa"/>
            <w:tcBorders>
              <w:left w:val="single" w:color="000000" w:sz="10" w:space="0"/>
            </w:tcBorders>
            <w:vAlign w:val="top"/>
          </w:tcPr>
          <w:p w14:paraId="40591629">
            <w:r>
              <w:t>13</w:t>
            </w:r>
          </w:p>
        </w:tc>
        <w:tc>
          <w:tcPr>
            <w:tcW w:w="2793" w:type="dxa"/>
            <w:vAlign w:val="top"/>
          </w:tcPr>
          <w:p w14:paraId="1B0B1590">
            <w:r>
              <w:t>包装机</w:t>
            </w:r>
          </w:p>
        </w:tc>
        <w:tc>
          <w:tcPr>
            <w:tcW w:w="1776" w:type="dxa"/>
            <w:vAlign w:val="top"/>
          </w:tcPr>
          <w:p w14:paraId="0DD6BFAF">
            <w:r>
              <w:t>DPB</w:t>
            </w:r>
            <w:r>
              <w:t>-320</w:t>
            </w:r>
            <w:r>
              <w:t>SH</w:t>
            </w:r>
          </w:p>
        </w:tc>
        <w:tc>
          <w:tcPr>
            <w:tcW w:w="1596" w:type="dxa"/>
            <w:vAlign w:val="top"/>
          </w:tcPr>
          <w:p w14:paraId="544E3A71">
            <w:r>
              <w:t>1</w:t>
            </w:r>
          </w:p>
        </w:tc>
        <w:tc>
          <w:tcPr>
            <w:tcW w:w="874" w:type="dxa"/>
            <w:tcBorders>
              <w:right w:val="single" w:color="000000" w:sz="10" w:space="0"/>
            </w:tcBorders>
            <w:vAlign w:val="top"/>
          </w:tcPr>
          <w:p w14:paraId="44723189">
            <w:r>
              <w:t>/</w:t>
            </w:r>
          </w:p>
        </w:tc>
        <w:tc>
          <w:tcPr>
            <w:tcW w:w="133" w:type="dxa"/>
            <w:tcBorders>
              <w:top w:val="nil"/>
              <w:left w:val="single" w:color="000000" w:sz="10" w:space="0"/>
              <w:bottom w:val="nil"/>
              <w:right w:val="single" w:color="000000" w:sz="6" w:space="0"/>
            </w:tcBorders>
            <w:vAlign w:val="top"/>
          </w:tcPr>
          <w:p w14:paraId="70B8A06A"/>
        </w:tc>
      </w:tr>
      <w:tr w14:paraId="1C6C4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36215CE"/>
        </w:tc>
        <w:tc>
          <w:tcPr>
            <w:tcW w:w="123" w:type="dxa"/>
            <w:tcBorders>
              <w:top w:val="nil"/>
              <w:bottom w:val="nil"/>
              <w:right w:val="single" w:color="000000" w:sz="10" w:space="0"/>
            </w:tcBorders>
            <w:vAlign w:val="top"/>
          </w:tcPr>
          <w:p w14:paraId="058811F5"/>
        </w:tc>
        <w:tc>
          <w:tcPr>
            <w:tcW w:w="1017" w:type="dxa"/>
            <w:tcBorders>
              <w:left w:val="single" w:color="000000" w:sz="10" w:space="0"/>
            </w:tcBorders>
            <w:vAlign w:val="top"/>
          </w:tcPr>
          <w:p w14:paraId="5EADDF2A">
            <w:r>
              <w:t>14</w:t>
            </w:r>
          </w:p>
        </w:tc>
        <w:tc>
          <w:tcPr>
            <w:tcW w:w="2793" w:type="dxa"/>
            <w:vAlign w:val="top"/>
          </w:tcPr>
          <w:p w14:paraId="208A2390">
            <w:r>
              <w:t>净化风机</w:t>
            </w:r>
          </w:p>
        </w:tc>
        <w:tc>
          <w:tcPr>
            <w:tcW w:w="1776" w:type="dxa"/>
            <w:vAlign w:val="top"/>
          </w:tcPr>
          <w:p w14:paraId="17E83638">
            <w:r>
              <w:t>/</w:t>
            </w:r>
          </w:p>
        </w:tc>
        <w:tc>
          <w:tcPr>
            <w:tcW w:w="1596" w:type="dxa"/>
            <w:vAlign w:val="top"/>
          </w:tcPr>
          <w:p w14:paraId="766C4357">
            <w:r>
              <w:t>1</w:t>
            </w:r>
          </w:p>
        </w:tc>
        <w:tc>
          <w:tcPr>
            <w:tcW w:w="874" w:type="dxa"/>
            <w:tcBorders>
              <w:right w:val="single" w:color="000000" w:sz="10" w:space="0"/>
            </w:tcBorders>
            <w:vAlign w:val="top"/>
          </w:tcPr>
          <w:p w14:paraId="3063313B">
            <w:r>
              <w:t>/</w:t>
            </w:r>
          </w:p>
        </w:tc>
        <w:tc>
          <w:tcPr>
            <w:tcW w:w="133" w:type="dxa"/>
            <w:tcBorders>
              <w:top w:val="nil"/>
              <w:left w:val="single" w:color="000000" w:sz="10" w:space="0"/>
              <w:bottom w:val="nil"/>
              <w:right w:val="single" w:color="000000" w:sz="6" w:space="0"/>
            </w:tcBorders>
            <w:vAlign w:val="top"/>
          </w:tcPr>
          <w:p w14:paraId="1E37EF55"/>
        </w:tc>
      </w:tr>
      <w:tr w14:paraId="46A15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4D6456A"/>
        </w:tc>
        <w:tc>
          <w:tcPr>
            <w:tcW w:w="123" w:type="dxa"/>
            <w:tcBorders>
              <w:top w:val="nil"/>
              <w:bottom w:val="nil"/>
              <w:right w:val="single" w:color="000000" w:sz="10" w:space="0"/>
            </w:tcBorders>
            <w:vAlign w:val="top"/>
          </w:tcPr>
          <w:p w14:paraId="28BF139A"/>
        </w:tc>
        <w:tc>
          <w:tcPr>
            <w:tcW w:w="1017" w:type="dxa"/>
            <w:tcBorders>
              <w:left w:val="single" w:color="000000" w:sz="10" w:space="0"/>
            </w:tcBorders>
            <w:vAlign w:val="top"/>
          </w:tcPr>
          <w:p w14:paraId="4614C35E">
            <w:r>
              <w:t>15</w:t>
            </w:r>
          </w:p>
        </w:tc>
        <w:tc>
          <w:tcPr>
            <w:tcW w:w="2793" w:type="dxa"/>
            <w:vAlign w:val="top"/>
          </w:tcPr>
          <w:p w14:paraId="2B57B628">
            <w:r>
              <w:t>臭氧发生器</w:t>
            </w:r>
          </w:p>
        </w:tc>
        <w:tc>
          <w:tcPr>
            <w:tcW w:w="1776" w:type="dxa"/>
            <w:vAlign w:val="top"/>
          </w:tcPr>
          <w:p w14:paraId="19C563EA">
            <w:r>
              <w:t>/</w:t>
            </w:r>
          </w:p>
        </w:tc>
        <w:tc>
          <w:tcPr>
            <w:tcW w:w="1596" w:type="dxa"/>
            <w:vAlign w:val="top"/>
          </w:tcPr>
          <w:p w14:paraId="75C2B2FE">
            <w:r>
              <w:t>1</w:t>
            </w:r>
          </w:p>
        </w:tc>
        <w:tc>
          <w:tcPr>
            <w:tcW w:w="874" w:type="dxa"/>
            <w:tcBorders>
              <w:right w:val="single" w:color="000000" w:sz="10" w:space="0"/>
            </w:tcBorders>
            <w:vAlign w:val="top"/>
          </w:tcPr>
          <w:p w14:paraId="14F04002">
            <w:r>
              <w:t>/</w:t>
            </w:r>
          </w:p>
        </w:tc>
        <w:tc>
          <w:tcPr>
            <w:tcW w:w="133" w:type="dxa"/>
            <w:tcBorders>
              <w:top w:val="nil"/>
              <w:left w:val="single" w:color="000000" w:sz="10" w:space="0"/>
              <w:bottom w:val="nil"/>
              <w:right w:val="single" w:color="000000" w:sz="6" w:space="0"/>
            </w:tcBorders>
            <w:vAlign w:val="top"/>
          </w:tcPr>
          <w:p w14:paraId="2D6F0CBC"/>
        </w:tc>
      </w:tr>
      <w:tr w14:paraId="2A2BF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11945D6"/>
        </w:tc>
        <w:tc>
          <w:tcPr>
            <w:tcW w:w="123" w:type="dxa"/>
            <w:tcBorders>
              <w:top w:val="nil"/>
              <w:bottom w:val="nil"/>
              <w:right w:val="single" w:color="000000" w:sz="10" w:space="0"/>
            </w:tcBorders>
            <w:vAlign w:val="top"/>
          </w:tcPr>
          <w:p w14:paraId="7BC52574"/>
        </w:tc>
        <w:tc>
          <w:tcPr>
            <w:tcW w:w="1017" w:type="dxa"/>
            <w:tcBorders>
              <w:left w:val="single" w:color="000000" w:sz="10" w:space="0"/>
            </w:tcBorders>
            <w:vAlign w:val="top"/>
          </w:tcPr>
          <w:p w14:paraId="777F7725">
            <w:r>
              <w:t>16</w:t>
            </w:r>
          </w:p>
        </w:tc>
        <w:tc>
          <w:tcPr>
            <w:tcW w:w="2793" w:type="dxa"/>
            <w:vAlign w:val="top"/>
          </w:tcPr>
          <w:p w14:paraId="154C1505">
            <w:r>
              <w:t>软针座自动组装机</w:t>
            </w:r>
          </w:p>
        </w:tc>
        <w:tc>
          <w:tcPr>
            <w:tcW w:w="1776" w:type="dxa"/>
            <w:vAlign w:val="top"/>
          </w:tcPr>
          <w:p w14:paraId="69794C54">
            <w:r>
              <w:t>/</w:t>
            </w:r>
          </w:p>
        </w:tc>
        <w:tc>
          <w:tcPr>
            <w:tcW w:w="1596" w:type="dxa"/>
            <w:vAlign w:val="top"/>
          </w:tcPr>
          <w:p w14:paraId="2D0F1B23">
            <w:r>
              <w:t>1</w:t>
            </w:r>
          </w:p>
        </w:tc>
        <w:tc>
          <w:tcPr>
            <w:tcW w:w="874" w:type="dxa"/>
            <w:tcBorders>
              <w:right w:val="single" w:color="000000" w:sz="10" w:space="0"/>
            </w:tcBorders>
            <w:vAlign w:val="top"/>
          </w:tcPr>
          <w:p w14:paraId="3B652E33">
            <w:r>
              <w:t>/</w:t>
            </w:r>
          </w:p>
        </w:tc>
        <w:tc>
          <w:tcPr>
            <w:tcW w:w="133" w:type="dxa"/>
            <w:tcBorders>
              <w:top w:val="nil"/>
              <w:left w:val="single" w:color="000000" w:sz="10" w:space="0"/>
              <w:bottom w:val="nil"/>
              <w:right w:val="single" w:color="000000" w:sz="6" w:space="0"/>
            </w:tcBorders>
            <w:vAlign w:val="top"/>
          </w:tcPr>
          <w:p w14:paraId="486FC3BD"/>
        </w:tc>
      </w:tr>
      <w:tr w14:paraId="794E5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290B5A4"/>
        </w:tc>
        <w:tc>
          <w:tcPr>
            <w:tcW w:w="123" w:type="dxa"/>
            <w:tcBorders>
              <w:top w:val="nil"/>
              <w:bottom w:val="nil"/>
              <w:right w:val="single" w:color="000000" w:sz="10" w:space="0"/>
            </w:tcBorders>
            <w:vAlign w:val="top"/>
          </w:tcPr>
          <w:p w14:paraId="03DE48F0"/>
        </w:tc>
        <w:tc>
          <w:tcPr>
            <w:tcW w:w="1017" w:type="dxa"/>
            <w:tcBorders>
              <w:left w:val="single" w:color="000000" w:sz="10" w:space="0"/>
            </w:tcBorders>
            <w:vAlign w:val="top"/>
          </w:tcPr>
          <w:p w14:paraId="4D59B73B">
            <w:r>
              <w:t>17</w:t>
            </w:r>
          </w:p>
        </w:tc>
        <w:tc>
          <w:tcPr>
            <w:tcW w:w="2793" w:type="dxa"/>
            <w:vAlign w:val="top"/>
          </w:tcPr>
          <w:p w14:paraId="4E2A0D09">
            <w:r>
              <w:t>精密点胶机</w:t>
            </w:r>
          </w:p>
        </w:tc>
        <w:tc>
          <w:tcPr>
            <w:tcW w:w="1776" w:type="dxa"/>
            <w:vAlign w:val="top"/>
          </w:tcPr>
          <w:p w14:paraId="037AA33C">
            <w:r>
              <w:t>/</w:t>
            </w:r>
          </w:p>
        </w:tc>
        <w:tc>
          <w:tcPr>
            <w:tcW w:w="1596" w:type="dxa"/>
            <w:vAlign w:val="top"/>
          </w:tcPr>
          <w:p w14:paraId="2709E623">
            <w:r>
              <w:t>11</w:t>
            </w:r>
          </w:p>
        </w:tc>
        <w:tc>
          <w:tcPr>
            <w:tcW w:w="874" w:type="dxa"/>
            <w:tcBorders>
              <w:right w:val="single" w:color="000000" w:sz="10" w:space="0"/>
            </w:tcBorders>
            <w:vAlign w:val="top"/>
          </w:tcPr>
          <w:p w14:paraId="6B5C35BB">
            <w:r>
              <w:t>/</w:t>
            </w:r>
          </w:p>
        </w:tc>
        <w:tc>
          <w:tcPr>
            <w:tcW w:w="133" w:type="dxa"/>
            <w:tcBorders>
              <w:top w:val="nil"/>
              <w:left w:val="single" w:color="000000" w:sz="10" w:space="0"/>
              <w:bottom w:val="nil"/>
              <w:right w:val="single" w:color="000000" w:sz="6" w:space="0"/>
            </w:tcBorders>
            <w:vAlign w:val="top"/>
          </w:tcPr>
          <w:p w14:paraId="7CA43AB3"/>
        </w:tc>
      </w:tr>
      <w:tr w14:paraId="76107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DB7CCA9"/>
        </w:tc>
        <w:tc>
          <w:tcPr>
            <w:tcW w:w="123" w:type="dxa"/>
            <w:tcBorders>
              <w:top w:val="nil"/>
              <w:bottom w:val="nil"/>
              <w:right w:val="single" w:color="000000" w:sz="10" w:space="0"/>
            </w:tcBorders>
            <w:vAlign w:val="top"/>
          </w:tcPr>
          <w:p w14:paraId="7AB7A659"/>
        </w:tc>
        <w:tc>
          <w:tcPr>
            <w:tcW w:w="1017" w:type="dxa"/>
            <w:tcBorders>
              <w:left w:val="single" w:color="000000" w:sz="10" w:space="0"/>
            </w:tcBorders>
            <w:vAlign w:val="top"/>
          </w:tcPr>
          <w:p w14:paraId="015730D3">
            <w:r>
              <w:t>18</w:t>
            </w:r>
          </w:p>
        </w:tc>
        <w:tc>
          <w:tcPr>
            <w:tcW w:w="2793" w:type="dxa"/>
            <w:vAlign w:val="top"/>
          </w:tcPr>
          <w:p w14:paraId="2AA0FE92">
            <w:r>
              <w:t>风冷型冷却循环水机</w:t>
            </w:r>
          </w:p>
        </w:tc>
        <w:tc>
          <w:tcPr>
            <w:tcW w:w="1776" w:type="dxa"/>
            <w:vAlign w:val="top"/>
          </w:tcPr>
          <w:p w14:paraId="2D906863">
            <w:r>
              <w:t>/</w:t>
            </w:r>
          </w:p>
        </w:tc>
        <w:tc>
          <w:tcPr>
            <w:tcW w:w="1596" w:type="dxa"/>
            <w:vAlign w:val="top"/>
          </w:tcPr>
          <w:p w14:paraId="0CDA9217">
            <w:r>
              <w:t>1</w:t>
            </w:r>
          </w:p>
        </w:tc>
        <w:tc>
          <w:tcPr>
            <w:tcW w:w="874" w:type="dxa"/>
            <w:tcBorders>
              <w:right w:val="single" w:color="000000" w:sz="10" w:space="0"/>
            </w:tcBorders>
            <w:vAlign w:val="top"/>
          </w:tcPr>
          <w:p w14:paraId="78D6802B">
            <w:r>
              <w:t>/</w:t>
            </w:r>
          </w:p>
        </w:tc>
        <w:tc>
          <w:tcPr>
            <w:tcW w:w="133" w:type="dxa"/>
            <w:tcBorders>
              <w:top w:val="nil"/>
              <w:left w:val="single" w:color="000000" w:sz="10" w:space="0"/>
              <w:bottom w:val="nil"/>
              <w:right w:val="single" w:color="000000" w:sz="6" w:space="0"/>
            </w:tcBorders>
            <w:vAlign w:val="top"/>
          </w:tcPr>
          <w:p w14:paraId="29F6DDCF"/>
        </w:tc>
      </w:tr>
      <w:tr w14:paraId="00450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50FF975"/>
        </w:tc>
        <w:tc>
          <w:tcPr>
            <w:tcW w:w="123" w:type="dxa"/>
            <w:tcBorders>
              <w:top w:val="nil"/>
              <w:bottom w:val="nil"/>
              <w:right w:val="single" w:color="000000" w:sz="10" w:space="0"/>
            </w:tcBorders>
            <w:vAlign w:val="top"/>
          </w:tcPr>
          <w:p w14:paraId="286772E1"/>
        </w:tc>
        <w:tc>
          <w:tcPr>
            <w:tcW w:w="1017" w:type="dxa"/>
            <w:tcBorders>
              <w:left w:val="single" w:color="000000" w:sz="10" w:space="0"/>
            </w:tcBorders>
            <w:vAlign w:val="top"/>
          </w:tcPr>
          <w:p w14:paraId="68029EC4">
            <w:r>
              <w:t>19</w:t>
            </w:r>
          </w:p>
        </w:tc>
        <w:tc>
          <w:tcPr>
            <w:tcW w:w="2793" w:type="dxa"/>
            <w:vAlign w:val="top"/>
          </w:tcPr>
          <w:p w14:paraId="148A04BE">
            <w:r>
              <w:t>冰柜</w:t>
            </w:r>
          </w:p>
        </w:tc>
        <w:tc>
          <w:tcPr>
            <w:tcW w:w="1776" w:type="dxa"/>
            <w:vAlign w:val="top"/>
          </w:tcPr>
          <w:p w14:paraId="6A781559">
            <w:r>
              <w:t>BC</w:t>
            </w:r>
            <w:r>
              <w:t>-100</w:t>
            </w:r>
          </w:p>
        </w:tc>
        <w:tc>
          <w:tcPr>
            <w:tcW w:w="1596" w:type="dxa"/>
            <w:vAlign w:val="top"/>
          </w:tcPr>
          <w:p w14:paraId="48B14143">
            <w:r>
              <w:t>1</w:t>
            </w:r>
          </w:p>
        </w:tc>
        <w:tc>
          <w:tcPr>
            <w:tcW w:w="874" w:type="dxa"/>
            <w:tcBorders>
              <w:right w:val="single" w:color="000000" w:sz="10" w:space="0"/>
            </w:tcBorders>
            <w:vAlign w:val="top"/>
          </w:tcPr>
          <w:p w14:paraId="5D62C9B2">
            <w:r>
              <w:t>/</w:t>
            </w:r>
          </w:p>
        </w:tc>
        <w:tc>
          <w:tcPr>
            <w:tcW w:w="133" w:type="dxa"/>
            <w:tcBorders>
              <w:top w:val="nil"/>
              <w:left w:val="single" w:color="000000" w:sz="10" w:space="0"/>
              <w:bottom w:val="nil"/>
              <w:right w:val="single" w:color="000000" w:sz="6" w:space="0"/>
            </w:tcBorders>
            <w:vAlign w:val="top"/>
          </w:tcPr>
          <w:p w14:paraId="6481C44B"/>
        </w:tc>
      </w:tr>
      <w:tr w14:paraId="7530E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128FC9E"/>
        </w:tc>
        <w:tc>
          <w:tcPr>
            <w:tcW w:w="123" w:type="dxa"/>
            <w:tcBorders>
              <w:top w:val="nil"/>
              <w:bottom w:val="nil"/>
              <w:right w:val="single" w:color="000000" w:sz="10" w:space="0"/>
            </w:tcBorders>
            <w:vAlign w:val="top"/>
          </w:tcPr>
          <w:p w14:paraId="7354F672"/>
        </w:tc>
        <w:tc>
          <w:tcPr>
            <w:tcW w:w="1017" w:type="dxa"/>
            <w:tcBorders>
              <w:left w:val="single" w:color="000000" w:sz="10" w:space="0"/>
            </w:tcBorders>
            <w:vAlign w:val="top"/>
          </w:tcPr>
          <w:p w14:paraId="117E5709">
            <w:r>
              <w:t>20</w:t>
            </w:r>
          </w:p>
        </w:tc>
        <w:tc>
          <w:tcPr>
            <w:tcW w:w="2793" w:type="dxa"/>
            <w:vAlign w:val="top"/>
          </w:tcPr>
          <w:p w14:paraId="44D2F725">
            <w:r>
              <w:t>针装配</w:t>
            </w:r>
          </w:p>
        </w:tc>
        <w:tc>
          <w:tcPr>
            <w:tcW w:w="1776" w:type="dxa"/>
            <w:vAlign w:val="top"/>
          </w:tcPr>
          <w:p w14:paraId="61103090">
            <w:r>
              <w:t>18-26G</w:t>
            </w:r>
          </w:p>
        </w:tc>
        <w:tc>
          <w:tcPr>
            <w:tcW w:w="1596" w:type="dxa"/>
            <w:vAlign w:val="top"/>
          </w:tcPr>
          <w:p w14:paraId="1FC10486">
            <w:r>
              <w:t>1</w:t>
            </w:r>
          </w:p>
        </w:tc>
        <w:tc>
          <w:tcPr>
            <w:tcW w:w="874" w:type="dxa"/>
            <w:tcBorders>
              <w:right w:val="single" w:color="000000" w:sz="10" w:space="0"/>
            </w:tcBorders>
            <w:vAlign w:val="top"/>
          </w:tcPr>
          <w:p w14:paraId="7FC6A856">
            <w:r>
              <w:t>/</w:t>
            </w:r>
          </w:p>
        </w:tc>
        <w:tc>
          <w:tcPr>
            <w:tcW w:w="133" w:type="dxa"/>
            <w:tcBorders>
              <w:top w:val="nil"/>
              <w:left w:val="single" w:color="000000" w:sz="10" w:space="0"/>
              <w:bottom w:val="nil"/>
              <w:right w:val="single" w:color="000000" w:sz="6" w:space="0"/>
            </w:tcBorders>
            <w:vAlign w:val="top"/>
          </w:tcPr>
          <w:p w14:paraId="0C034ED9"/>
        </w:tc>
      </w:tr>
      <w:tr w14:paraId="24DCC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13366734"/>
        </w:tc>
        <w:tc>
          <w:tcPr>
            <w:tcW w:w="123" w:type="dxa"/>
            <w:tcBorders>
              <w:top w:val="nil"/>
              <w:bottom w:val="nil"/>
              <w:right w:val="single" w:color="000000" w:sz="10" w:space="0"/>
            </w:tcBorders>
            <w:vAlign w:val="top"/>
          </w:tcPr>
          <w:p w14:paraId="4F07877E"/>
        </w:tc>
        <w:tc>
          <w:tcPr>
            <w:tcW w:w="1017" w:type="dxa"/>
            <w:tcBorders>
              <w:left w:val="single" w:color="000000" w:sz="10" w:space="0"/>
            </w:tcBorders>
            <w:vAlign w:val="top"/>
          </w:tcPr>
          <w:p w14:paraId="2126726F">
            <w:r>
              <w:t>21</w:t>
            </w:r>
          </w:p>
        </w:tc>
        <w:tc>
          <w:tcPr>
            <w:tcW w:w="2793" w:type="dxa"/>
            <w:vAlign w:val="top"/>
          </w:tcPr>
          <w:p w14:paraId="4207FD70">
            <w:r>
              <w:t>针硅化</w:t>
            </w:r>
          </w:p>
        </w:tc>
        <w:tc>
          <w:tcPr>
            <w:tcW w:w="1776" w:type="dxa"/>
            <w:vAlign w:val="top"/>
          </w:tcPr>
          <w:p w14:paraId="724B7147">
            <w:r>
              <w:t>18-26G</w:t>
            </w:r>
          </w:p>
        </w:tc>
        <w:tc>
          <w:tcPr>
            <w:tcW w:w="1596" w:type="dxa"/>
            <w:vAlign w:val="top"/>
          </w:tcPr>
          <w:p w14:paraId="34BBC0D2">
            <w:r>
              <w:t>1</w:t>
            </w:r>
          </w:p>
        </w:tc>
        <w:tc>
          <w:tcPr>
            <w:tcW w:w="874" w:type="dxa"/>
            <w:tcBorders>
              <w:right w:val="single" w:color="000000" w:sz="10" w:space="0"/>
            </w:tcBorders>
            <w:vAlign w:val="top"/>
          </w:tcPr>
          <w:p w14:paraId="1E6F688F">
            <w:r>
              <w:t>/</w:t>
            </w:r>
          </w:p>
        </w:tc>
        <w:tc>
          <w:tcPr>
            <w:tcW w:w="133" w:type="dxa"/>
            <w:tcBorders>
              <w:top w:val="nil"/>
              <w:left w:val="single" w:color="000000" w:sz="10" w:space="0"/>
              <w:bottom w:val="nil"/>
              <w:right w:val="single" w:color="000000" w:sz="6" w:space="0"/>
            </w:tcBorders>
            <w:vAlign w:val="top"/>
          </w:tcPr>
          <w:p w14:paraId="449A5E51"/>
        </w:tc>
      </w:tr>
      <w:tr w14:paraId="07D01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FC95F22"/>
        </w:tc>
        <w:tc>
          <w:tcPr>
            <w:tcW w:w="123" w:type="dxa"/>
            <w:tcBorders>
              <w:top w:val="nil"/>
              <w:bottom w:val="nil"/>
              <w:right w:val="single" w:color="000000" w:sz="10" w:space="0"/>
            </w:tcBorders>
            <w:vAlign w:val="top"/>
          </w:tcPr>
          <w:p w14:paraId="4F80664B"/>
        </w:tc>
        <w:tc>
          <w:tcPr>
            <w:tcW w:w="1017" w:type="dxa"/>
            <w:tcBorders>
              <w:left w:val="single" w:color="000000" w:sz="10" w:space="0"/>
            </w:tcBorders>
            <w:vAlign w:val="top"/>
          </w:tcPr>
          <w:p w14:paraId="7C5054E5">
            <w:r>
              <w:t>22</w:t>
            </w:r>
          </w:p>
        </w:tc>
        <w:tc>
          <w:tcPr>
            <w:tcW w:w="2793" w:type="dxa"/>
            <w:vAlign w:val="top"/>
          </w:tcPr>
          <w:p w14:paraId="4E8FE9E6">
            <w:r>
              <w:t>打印机</w:t>
            </w:r>
          </w:p>
        </w:tc>
        <w:tc>
          <w:tcPr>
            <w:tcW w:w="1776" w:type="dxa"/>
            <w:vAlign w:val="top"/>
          </w:tcPr>
          <w:p w14:paraId="70C3428E">
            <w:r>
              <w:t>/</w:t>
            </w:r>
          </w:p>
        </w:tc>
        <w:tc>
          <w:tcPr>
            <w:tcW w:w="1596" w:type="dxa"/>
            <w:vAlign w:val="top"/>
          </w:tcPr>
          <w:p w14:paraId="6E8119C7">
            <w:r>
              <w:t>1</w:t>
            </w:r>
          </w:p>
        </w:tc>
        <w:tc>
          <w:tcPr>
            <w:tcW w:w="874" w:type="dxa"/>
            <w:tcBorders>
              <w:right w:val="single" w:color="000000" w:sz="10" w:space="0"/>
            </w:tcBorders>
            <w:vAlign w:val="top"/>
          </w:tcPr>
          <w:p w14:paraId="4718D3D2">
            <w:r>
              <w:t>/</w:t>
            </w:r>
          </w:p>
        </w:tc>
        <w:tc>
          <w:tcPr>
            <w:tcW w:w="133" w:type="dxa"/>
            <w:tcBorders>
              <w:top w:val="nil"/>
              <w:left w:val="single" w:color="000000" w:sz="10" w:space="0"/>
              <w:bottom w:val="nil"/>
              <w:right w:val="single" w:color="000000" w:sz="6" w:space="0"/>
            </w:tcBorders>
            <w:vAlign w:val="top"/>
          </w:tcPr>
          <w:p w14:paraId="7C5D38BB"/>
        </w:tc>
      </w:tr>
      <w:tr w14:paraId="0337E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EEF2B2F"/>
        </w:tc>
        <w:tc>
          <w:tcPr>
            <w:tcW w:w="123" w:type="dxa"/>
            <w:tcBorders>
              <w:top w:val="nil"/>
              <w:bottom w:val="nil"/>
              <w:right w:val="single" w:color="000000" w:sz="10" w:space="0"/>
            </w:tcBorders>
            <w:vAlign w:val="top"/>
          </w:tcPr>
          <w:p w14:paraId="28549C54"/>
        </w:tc>
        <w:tc>
          <w:tcPr>
            <w:tcW w:w="1017" w:type="dxa"/>
            <w:tcBorders>
              <w:left w:val="single" w:color="000000" w:sz="10" w:space="0"/>
            </w:tcBorders>
            <w:vAlign w:val="top"/>
          </w:tcPr>
          <w:p w14:paraId="105F2C96">
            <w:r>
              <w:t>23</w:t>
            </w:r>
          </w:p>
        </w:tc>
        <w:tc>
          <w:tcPr>
            <w:tcW w:w="2793" w:type="dxa"/>
            <w:vAlign w:val="top"/>
          </w:tcPr>
          <w:p w14:paraId="24EB2F39">
            <w:r>
              <w:t xml:space="preserve">Y  </w:t>
            </w:r>
            <w:r>
              <w:t>型大三通自动组装机</w:t>
            </w:r>
          </w:p>
        </w:tc>
        <w:tc>
          <w:tcPr>
            <w:tcW w:w="1776" w:type="dxa"/>
            <w:vAlign w:val="top"/>
          </w:tcPr>
          <w:p w14:paraId="7088AA45">
            <w:r>
              <w:t>/</w:t>
            </w:r>
          </w:p>
        </w:tc>
        <w:tc>
          <w:tcPr>
            <w:tcW w:w="1596" w:type="dxa"/>
            <w:vAlign w:val="top"/>
          </w:tcPr>
          <w:p w14:paraId="6CE8BFF4">
            <w:r>
              <w:t>1</w:t>
            </w:r>
          </w:p>
        </w:tc>
        <w:tc>
          <w:tcPr>
            <w:tcW w:w="874" w:type="dxa"/>
            <w:tcBorders>
              <w:right w:val="single" w:color="000000" w:sz="10" w:space="0"/>
            </w:tcBorders>
            <w:vAlign w:val="top"/>
          </w:tcPr>
          <w:p w14:paraId="4F59D63B">
            <w:r>
              <w:t>/</w:t>
            </w:r>
          </w:p>
        </w:tc>
        <w:tc>
          <w:tcPr>
            <w:tcW w:w="133" w:type="dxa"/>
            <w:tcBorders>
              <w:top w:val="nil"/>
              <w:left w:val="single" w:color="000000" w:sz="10" w:space="0"/>
              <w:bottom w:val="nil"/>
              <w:right w:val="single" w:color="000000" w:sz="6" w:space="0"/>
            </w:tcBorders>
            <w:vAlign w:val="top"/>
          </w:tcPr>
          <w:p w14:paraId="09D8C50A"/>
        </w:tc>
      </w:tr>
      <w:tr w14:paraId="24C2D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348486C"/>
        </w:tc>
        <w:tc>
          <w:tcPr>
            <w:tcW w:w="123" w:type="dxa"/>
            <w:tcBorders>
              <w:top w:val="nil"/>
              <w:bottom w:val="nil"/>
              <w:right w:val="single" w:color="000000" w:sz="10" w:space="0"/>
            </w:tcBorders>
            <w:vAlign w:val="top"/>
          </w:tcPr>
          <w:p w14:paraId="280EB764"/>
        </w:tc>
        <w:tc>
          <w:tcPr>
            <w:tcW w:w="1017" w:type="dxa"/>
            <w:tcBorders>
              <w:left w:val="single" w:color="000000" w:sz="10" w:space="0"/>
            </w:tcBorders>
            <w:vAlign w:val="top"/>
          </w:tcPr>
          <w:p w14:paraId="72C85861">
            <w:r>
              <w:t>24</w:t>
            </w:r>
          </w:p>
        </w:tc>
        <w:tc>
          <w:tcPr>
            <w:tcW w:w="2793" w:type="dxa"/>
            <w:vAlign w:val="top"/>
          </w:tcPr>
          <w:p w14:paraId="7F25ED70">
            <w:r>
              <w:t>模尖机</w:t>
            </w:r>
          </w:p>
        </w:tc>
        <w:tc>
          <w:tcPr>
            <w:tcW w:w="1776" w:type="dxa"/>
            <w:vAlign w:val="top"/>
          </w:tcPr>
          <w:p w14:paraId="5BF318D8">
            <w:r>
              <w:t>/</w:t>
            </w:r>
          </w:p>
        </w:tc>
        <w:tc>
          <w:tcPr>
            <w:tcW w:w="1596" w:type="dxa"/>
            <w:vAlign w:val="top"/>
          </w:tcPr>
          <w:p w14:paraId="425AB8AD">
            <w:r>
              <w:t>2</w:t>
            </w:r>
          </w:p>
        </w:tc>
        <w:tc>
          <w:tcPr>
            <w:tcW w:w="874" w:type="dxa"/>
            <w:tcBorders>
              <w:right w:val="single" w:color="000000" w:sz="10" w:space="0"/>
            </w:tcBorders>
            <w:vAlign w:val="top"/>
          </w:tcPr>
          <w:p w14:paraId="634FC97B">
            <w:r>
              <w:t>/</w:t>
            </w:r>
          </w:p>
        </w:tc>
        <w:tc>
          <w:tcPr>
            <w:tcW w:w="133" w:type="dxa"/>
            <w:tcBorders>
              <w:top w:val="nil"/>
              <w:left w:val="single" w:color="000000" w:sz="10" w:space="0"/>
              <w:bottom w:val="nil"/>
              <w:right w:val="single" w:color="000000" w:sz="6" w:space="0"/>
            </w:tcBorders>
            <w:vAlign w:val="top"/>
          </w:tcPr>
          <w:p w14:paraId="218754A5"/>
        </w:tc>
      </w:tr>
      <w:tr w14:paraId="25D15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5DAF0B7"/>
        </w:tc>
        <w:tc>
          <w:tcPr>
            <w:tcW w:w="123" w:type="dxa"/>
            <w:tcBorders>
              <w:top w:val="nil"/>
              <w:bottom w:val="nil"/>
              <w:right w:val="single" w:color="000000" w:sz="10" w:space="0"/>
            </w:tcBorders>
            <w:vAlign w:val="top"/>
          </w:tcPr>
          <w:p w14:paraId="7D6EA4A8"/>
        </w:tc>
        <w:tc>
          <w:tcPr>
            <w:tcW w:w="1017" w:type="dxa"/>
            <w:tcBorders>
              <w:left w:val="single" w:color="000000" w:sz="10" w:space="0"/>
            </w:tcBorders>
            <w:vAlign w:val="top"/>
          </w:tcPr>
          <w:p w14:paraId="40701466">
            <w:r>
              <w:t>25</w:t>
            </w:r>
          </w:p>
        </w:tc>
        <w:tc>
          <w:tcPr>
            <w:tcW w:w="2793" w:type="dxa"/>
            <w:vAlign w:val="top"/>
          </w:tcPr>
          <w:p w14:paraId="5DBE482A">
            <w:r>
              <w:t>正压阀点油机</w:t>
            </w:r>
          </w:p>
        </w:tc>
        <w:tc>
          <w:tcPr>
            <w:tcW w:w="1776" w:type="dxa"/>
            <w:vAlign w:val="top"/>
          </w:tcPr>
          <w:p w14:paraId="2945FEE5">
            <w:r>
              <w:t>/</w:t>
            </w:r>
          </w:p>
        </w:tc>
        <w:tc>
          <w:tcPr>
            <w:tcW w:w="1596" w:type="dxa"/>
            <w:vAlign w:val="top"/>
          </w:tcPr>
          <w:p w14:paraId="1601A538">
            <w:r>
              <w:t>1</w:t>
            </w:r>
          </w:p>
        </w:tc>
        <w:tc>
          <w:tcPr>
            <w:tcW w:w="874" w:type="dxa"/>
            <w:tcBorders>
              <w:right w:val="single" w:color="000000" w:sz="10" w:space="0"/>
            </w:tcBorders>
            <w:vAlign w:val="top"/>
          </w:tcPr>
          <w:p w14:paraId="2F2A6D57">
            <w:r>
              <w:t>/</w:t>
            </w:r>
          </w:p>
        </w:tc>
        <w:tc>
          <w:tcPr>
            <w:tcW w:w="133" w:type="dxa"/>
            <w:tcBorders>
              <w:top w:val="nil"/>
              <w:left w:val="single" w:color="000000" w:sz="10" w:space="0"/>
              <w:bottom w:val="nil"/>
              <w:right w:val="single" w:color="000000" w:sz="6" w:space="0"/>
            </w:tcBorders>
            <w:vAlign w:val="top"/>
          </w:tcPr>
          <w:p w14:paraId="0A389241"/>
        </w:tc>
      </w:tr>
      <w:tr w14:paraId="6BDF2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62FA570"/>
        </w:tc>
        <w:tc>
          <w:tcPr>
            <w:tcW w:w="123" w:type="dxa"/>
            <w:tcBorders>
              <w:top w:val="nil"/>
              <w:bottom w:val="nil"/>
              <w:right w:val="single" w:color="000000" w:sz="10" w:space="0"/>
            </w:tcBorders>
            <w:vAlign w:val="top"/>
          </w:tcPr>
          <w:p w14:paraId="27797518"/>
        </w:tc>
        <w:tc>
          <w:tcPr>
            <w:tcW w:w="1017" w:type="dxa"/>
            <w:tcBorders>
              <w:left w:val="single" w:color="000000" w:sz="10" w:space="0"/>
            </w:tcBorders>
            <w:vAlign w:val="top"/>
          </w:tcPr>
          <w:p w14:paraId="7F741E2F">
            <w:r>
              <w:t>26</w:t>
            </w:r>
          </w:p>
        </w:tc>
        <w:tc>
          <w:tcPr>
            <w:tcW w:w="2793" w:type="dxa"/>
            <w:vAlign w:val="top"/>
          </w:tcPr>
          <w:p w14:paraId="501E8F76">
            <w:r>
              <w:t>超声波焊接机</w:t>
            </w:r>
          </w:p>
        </w:tc>
        <w:tc>
          <w:tcPr>
            <w:tcW w:w="1776" w:type="dxa"/>
            <w:vAlign w:val="top"/>
          </w:tcPr>
          <w:p w14:paraId="2EACF786">
            <w:r>
              <w:t>/</w:t>
            </w:r>
          </w:p>
        </w:tc>
        <w:tc>
          <w:tcPr>
            <w:tcW w:w="1596" w:type="dxa"/>
            <w:vAlign w:val="top"/>
          </w:tcPr>
          <w:p w14:paraId="4D2C60EC">
            <w:r>
              <w:t>1</w:t>
            </w:r>
          </w:p>
        </w:tc>
        <w:tc>
          <w:tcPr>
            <w:tcW w:w="874" w:type="dxa"/>
            <w:tcBorders>
              <w:right w:val="single" w:color="000000" w:sz="10" w:space="0"/>
            </w:tcBorders>
            <w:vAlign w:val="top"/>
          </w:tcPr>
          <w:p w14:paraId="09225244">
            <w:r>
              <w:t>/</w:t>
            </w:r>
          </w:p>
        </w:tc>
        <w:tc>
          <w:tcPr>
            <w:tcW w:w="133" w:type="dxa"/>
            <w:tcBorders>
              <w:top w:val="nil"/>
              <w:left w:val="single" w:color="000000" w:sz="10" w:space="0"/>
              <w:bottom w:val="nil"/>
              <w:right w:val="single" w:color="000000" w:sz="6" w:space="0"/>
            </w:tcBorders>
            <w:vAlign w:val="top"/>
          </w:tcPr>
          <w:p w14:paraId="0C92E304"/>
        </w:tc>
      </w:tr>
      <w:tr w14:paraId="25ABE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C8AC283"/>
        </w:tc>
        <w:tc>
          <w:tcPr>
            <w:tcW w:w="123" w:type="dxa"/>
            <w:tcBorders>
              <w:top w:val="nil"/>
              <w:bottom w:val="nil"/>
              <w:right w:val="single" w:color="000000" w:sz="10" w:space="0"/>
            </w:tcBorders>
            <w:vAlign w:val="top"/>
          </w:tcPr>
          <w:p w14:paraId="1C8375D6"/>
        </w:tc>
        <w:tc>
          <w:tcPr>
            <w:tcW w:w="1017" w:type="dxa"/>
            <w:tcBorders>
              <w:left w:val="single" w:color="000000" w:sz="10" w:space="0"/>
            </w:tcBorders>
            <w:vAlign w:val="top"/>
          </w:tcPr>
          <w:p w14:paraId="0C0AD366">
            <w:r>
              <w:t>27</w:t>
            </w:r>
          </w:p>
        </w:tc>
        <w:tc>
          <w:tcPr>
            <w:tcW w:w="2793" w:type="dxa"/>
            <w:vAlign w:val="top"/>
          </w:tcPr>
          <w:p w14:paraId="5289D9A0">
            <w:r>
              <w:t>总装机</w:t>
            </w:r>
          </w:p>
        </w:tc>
        <w:tc>
          <w:tcPr>
            <w:tcW w:w="1776" w:type="dxa"/>
            <w:vAlign w:val="top"/>
          </w:tcPr>
          <w:p w14:paraId="5CAAA56D">
            <w:r>
              <w:t>/</w:t>
            </w:r>
          </w:p>
        </w:tc>
        <w:tc>
          <w:tcPr>
            <w:tcW w:w="1596" w:type="dxa"/>
            <w:vAlign w:val="top"/>
          </w:tcPr>
          <w:p w14:paraId="32C69308">
            <w:r>
              <w:t>1</w:t>
            </w:r>
          </w:p>
        </w:tc>
        <w:tc>
          <w:tcPr>
            <w:tcW w:w="874" w:type="dxa"/>
            <w:tcBorders>
              <w:right w:val="single" w:color="000000" w:sz="10" w:space="0"/>
            </w:tcBorders>
            <w:vAlign w:val="top"/>
          </w:tcPr>
          <w:p w14:paraId="1E91134A">
            <w:r>
              <w:t>/</w:t>
            </w:r>
          </w:p>
        </w:tc>
        <w:tc>
          <w:tcPr>
            <w:tcW w:w="133" w:type="dxa"/>
            <w:tcBorders>
              <w:top w:val="nil"/>
              <w:left w:val="single" w:color="000000" w:sz="10" w:space="0"/>
              <w:bottom w:val="nil"/>
              <w:right w:val="single" w:color="000000" w:sz="6" w:space="0"/>
            </w:tcBorders>
            <w:vAlign w:val="top"/>
          </w:tcPr>
          <w:p w14:paraId="345B1B4E"/>
        </w:tc>
      </w:tr>
      <w:tr w14:paraId="0E5FAB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9DF881C"/>
        </w:tc>
        <w:tc>
          <w:tcPr>
            <w:tcW w:w="123" w:type="dxa"/>
            <w:tcBorders>
              <w:top w:val="nil"/>
              <w:bottom w:val="nil"/>
              <w:right w:val="single" w:color="000000" w:sz="10" w:space="0"/>
            </w:tcBorders>
            <w:vAlign w:val="top"/>
          </w:tcPr>
          <w:p w14:paraId="2FFBA627"/>
        </w:tc>
        <w:tc>
          <w:tcPr>
            <w:tcW w:w="1017" w:type="dxa"/>
            <w:tcBorders>
              <w:left w:val="single" w:color="000000" w:sz="10" w:space="0"/>
            </w:tcBorders>
            <w:vAlign w:val="top"/>
          </w:tcPr>
          <w:p w14:paraId="4D963379">
            <w:r>
              <w:t>28</w:t>
            </w:r>
          </w:p>
        </w:tc>
        <w:tc>
          <w:tcPr>
            <w:tcW w:w="2793" w:type="dxa"/>
            <w:vAlign w:val="top"/>
          </w:tcPr>
          <w:p w14:paraId="797A0A03">
            <w:r>
              <w:t>装针开孔组装机</w:t>
            </w:r>
          </w:p>
        </w:tc>
        <w:tc>
          <w:tcPr>
            <w:tcW w:w="1776" w:type="dxa"/>
            <w:vAlign w:val="top"/>
          </w:tcPr>
          <w:p w14:paraId="604FFE7B">
            <w:r>
              <w:t>/</w:t>
            </w:r>
          </w:p>
        </w:tc>
        <w:tc>
          <w:tcPr>
            <w:tcW w:w="1596" w:type="dxa"/>
            <w:vAlign w:val="top"/>
          </w:tcPr>
          <w:p w14:paraId="22BD81A6">
            <w:r>
              <w:t>2</w:t>
            </w:r>
          </w:p>
        </w:tc>
        <w:tc>
          <w:tcPr>
            <w:tcW w:w="874" w:type="dxa"/>
            <w:tcBorders>
              <w:right w:val="single" w:color="000000" w:sz="10" w:space="0"/>
            </w:tcBorders>
            <w:vAlign w:val="top"/>
          </w:tcPr>
          <w:p w14:paraId="671E6277">
            <w:r>
              <w:t>/</w:t>
            </w:r>
          </w:p>
        </w:tc>
        <w:tc>
          <w:tcPr>
            <w:tcW w:w="133" w:type="dxa"/>
            <w:tcBorders>
              <w:top w:val="nil"/>
              <w:left w:val="single" w:color="000000" w:sz="10" w:space="0"/>
              <w:bottom w:val="nil"/>
              <w:right w:val="single" w:color="000000" w:sz="6" w:space="0"/>
            </w:tcBorders>
            <w:vAlign w:val="top"/>
          </w:tcPr>
          <w:p w14:paraId="67880C7A"/>
        </w:tc>
      </w:tr>
      <w:tr w14:paraId="75EBB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FC1891A"/>
        </w:tc>
        <w:tc>
          <w:tcPr>
            <w:tcW w:w="123" w:type="dxa"/>
            <w:tcBorders>
              <w:top w:val="nil"/>
              <w:bottom w:val="nil"/>
              <w:right w:val="single" w:color="000000" w:sz="10" w:space="0"/>
            </w:tcBorders>
            <w:vAlign w:val="top"/>
          </w:tcPr>
          <w:p w14:paraId="7C396421"/>
        </w:tc>
        <w:tc>
          <w:tcPr>
            <w:tcW w:w="1017" w:type="dxa"/>
            <w:tcBorders>
              <w:left w:val="single" w:color="000000" w:sz="10" w:space="0"/>
            </w:tcBorders>
            <w:vAlign w:val="top"/>
          </w:tcPr>
          <w:p w14:paraId="0B1AE82F">
            <w:r>
              <w:t>29</w:t>
            </w:r>
          </w:p>
        </w:tc>
        <w:tc>
          <w:tcPr>
            <w:tcW w:w="4569" w:type="dxa"/>
            <w:gridSpan w:val="2"/>
            <w:vAlign w:val="top"/>
          </w:tcPr>
          <w:p w14:paraId="1CB627BE">
            <w:r>
              <w:t>小计</w:t>
            </w:r>
          </w:p>
        </w:tc>
        <w:tc>
          <w:tcPr>
            <w:tcW w:w="1596" w:type="dxa"/>
            <w:vAlign w:val="top"/>
          </w:tcPr>
          <w:p w14:paraId="1EEF6D1C">
            <w:r>
              <w:t>64</w:t>
            </w:r>
          </w:p>
        </w:tc>
        <w:tc>
          <w:tcPr>
            <w:tcW w:w="874" w:type="dxa"/>
            <w:tcBorders>
              <w:right w:val="single" w:color="000000" w:sz="10" w:space="0"/>
            </w:tcBorders>
            <w:vAlign w:val="top"/>
          </w:tcPr>
          <w:p w14:paraId="2162DDE9"/>
        </w:tc>
        <w:tc>
          <w:tcPr>
            <w:tcW w:w="133" w:type="dxa"/>
            <w:tcBorders>
              <w:top w:val="nil"/>
              <w:left w:val="single" w:color="000000" w:sz="10" w:space="0"/>
              <w:bottom w:val="nil"/>
              <w:right w:val="single" w:color="000000" w:sz="6" w:space="0"/>
            </w:tcBorders>
            <w:vAlign w:val="top"/>
          </w:tcPr>
          <w:p w14:paraId="1130790D"/>
        </w:tc>
      </w:tr>
      <w:tr w14:paraId="0612E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592E63C"/>
        </w:tc>
        <w:tc>
          <w:tcPr>
            <w:tcW w:w="123" w:type="dxa"/>
            <w:tcBorders>
              <w:top w:val="nil"/>
              <w:bottom w:val="nil"/>
              <w:right w:val="single" w:color="000000" w:sz="10" w:space="0"/>
            </w:tcBorders>
            <w:vAlign w:val="top"/>
          </w:tcPr>
          <w:p w14:paraId="30C6FFA0"/>
        </w:tc>
        <w:tc>
          <w:tcPr>
            <w:tcW w:w="1017" w:type="dxa"/>
            <w:tcBorders>
              <w:left w:val="single" w:color="000000" w:sz="10" w:space="0"/>
            </w:tcBorders>
            <w:vAlign w:val="top"/>
          </w:tcPr>
          <w:p w14:paraId="608D3ACA">
            <w:r>
              <w:t>五</w:t>
            </w:r>
          </w:p>
        </w:tc>
        <w:tc>
          <w:tcPr>
            <w:tcW w:w="7039" w:type="dxa"/>
            <w:gridSpan w:val="4"/>
            <w:tcBorders>
              <w:right w:val="single" w:color="000000" w:sz="10" w:space="0"/>
            </w:tcBorders>
            <w:vAlign w:val="top"/>
          </w:tcPr>
          <w:p w14:paraId="3EE30D04">
            <w:r>
              <w:t>口罩车间</w:t>
            </w:r>
          </w:p>
        </w:tc>
        <w:tc>
          <w:tcPr>
            <w:tcW w:w="133" w:type="dxa"/>
            <w:tcBorders>
              <w:top w:val="nil"/>
              <w:left w:val="single" w:color="000000" w:sz="10" w:space="0"/>
              <w:bottom w:val="nil"/>
              <w:right w:val="single" w:color="000000" w:sz="6" w:space="0"/>
            </w:tcBorders>
            <w:vAlign w:val="top"/>
          </w:tcPr>
          <w:p w14:paraId="1074F53F"/>
        </w:tc>
      </w:tr>
      <w:tr w14:paraId="2C05AB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AC74615"/>
        </w:tc>
        <w:tc>
          <w:tcPr>
            <w:tcW w:w="123" w:type="dxa"/>
            <w:tcBorders>
              <w:top w:val="nil"/>
              <w:bottom w:val="nil"/>
              <w:right w:val="single" w:color="000000" w:sz="10" w:space="0"/>
            </w:tcBorders>
            <w:vAlign w:val="top"/>
          </w:tcPr>
          <w:p w14:paraId="7F688227"/>
        </w:tc>
        <w:tc>
          <w:tcPr>
            <w:tcW w:w="1017" w:type="dxa"/>
            <w:tcBorders>
              <w:left w:val="single" w:color="000000" w:sz="10" w:space="0"/>
            </w:tcBorders>
            <w:vAlign w:val="top"/>
          </w:tcPr>
          <w:p w14:paraId="2761B8E4">
            <w:r>
              <w:t>1</w:t>
            </w:r>
          </w:p>
        </w:tc>
        <w:tc>
          <w:tcPr>
            <w:tcW w:w="2793" w:type="dxa"/>
            <w:vAlign w:val="top"/>
          </w:tcPr>
          <w:p w14:paraId="2DF0D614">
            <w:r>
              <w:t>高速平面口罩制造机</w:t>
            </w:r>
          </w:p>
        </w:tc>
        <w:tc>
          <w:tcPr>
            <w:tcW w:w="1776" w:type="dxa"/>
            <w:vAlign w:val="top"/>
          </w:tcPr>
          <w:p w14:paraId="03AAA266">
            <w:r>
              <w:t>/</w:t>
            </w:r>
          </w:p>
        </w:tc>
        <w:tc>
          <w:tcPr>
            <w:tcW w:w="1596" w:type="dxa"/>
            <w:vAlign w:val="top"/>
          </w:tcPr>
          <w:p w14:paraId="0FDA478A">
            <w:r>
              <w:t>1</w:t>
            </w:r>
          </w:p>
        </w:tc>
        <w:tc>
          <w:tcPr>
            <w:tcW w:w="874" w:type="dxa"/>
            <w:tcBorders>
              <w:right w:val="single" w:color="000000" w:sz="10" w:space="0"/>
            </w:tcBorders>
            <w:vAlign w:val="top"/>
          </w:tcPr>
          <w:p w14:paraId="050EA247">
            <w:r>
              <w:t>/</w:t>
            </w:r>
          </w:p>
        </w:tc>
        <w:tc>
          <w:tcPr>
            <w:tcW w:w="133" w:type="dxa"/>
            <w:tcBorders>
              <w:top w:val="nil"/>
              <w:left w:val="single" w:color="000000" w:sz="10" w:space="0"/>
              <w:bottom w:val="nil"/>
              <w:right w:val="single" w:color="000000" w:sz="6" w:space="0"/>
            </w:tcBorders>
            <w:vAlign w:val="top"/>
          </w:tcPr>
          <w:p w14:paraId="3B63B2CC"/>
        </w:tc>
      </w:tr>
      <w:tr w14:paraId="5875E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5D377AE"/>
        </w:tc>
        <w:tc>
          <w:tcPr>
            <w:tcW w:w="123" w:type="dxa"/>
            <w:tcBorders>
              <w:top w:val="nil"/>
              <w:bottom w:val="nil"/>
              <w:right w:val="single" w:color="000000" w:sz="10" w:space="0"/>
            </w:tcBorders>
            <w:vAlign w:val="top"/>
          </w:tcPr>
          <w:p w14:paraId="7173EB92"/>
        </w:tc>
        <w:tc>
          <w:tcPr>
            <w:tcW w:w="1017" w:type="dxa"/>
            <w:tcBorders>
              <w:left w:val="single" w:color="000000" w:sz="10" w:space="0"/>
            </w:tcBorders>
            <w:vAlign w:val="top"/>
          </w:tcPr>
          <w:p w14:paraId="1BD67067">
            <w:r>
              <w:t>2</w:t>
            </w:r>
          </w:p>
        </w:tc>
        <w:tc>
          <w:tcPr>
            <w:tcW w:w="2793" w:type="dxa"/>
            <w:vAlign w:val="top"/>
          </w:tcPr>
          <w:p w14:paraId="15D8ACC4">
            <w:r>
              <w:t>一次型医用口罩自动组装机</w:t>
            </w:r>
          </w:p>
        </w:tc>
        <w:tc>
          <w:tcPr>
            <w:tcW w:w="1776" w:type="dxa"/>
            <w:vAlign w:val="top"/>
          </w:tcPr>
          <w:p w14:paraId="4D188135">
            <w:r>
              <w:t>YHPM</w:t>
            </w:r>
            <w:r>
              <w:t>175H</w:t>
            </w:r>
          </w:p>
        </w:tc>
        <w:tc>
          <w:tcPr>
            <w:tcW w:w="1596" w:type="dxa"/>
            <w:vAlign w:val="top"/>
          </w:tcPr>
          <w:p w14:paraId="2DEAEF84">
            <w:r>
              <w:t>1</w:t>
            </w:r>
          </w:p>
        </w:tc>
        <w:tc>
          <w:tcPr>
            <w:tcW w:w="874" w:type="dxa"/>
            <w:tcBorders>
              <w:right w:val="single" w:color="000000" w:sz="10" w:space="0"/>
            </w:tcBorders>
            <w:vAlign w:val="top"/>
          </w:tcPr>
          <w:p w14:paraId="23BB4C6B">
            <w:r>
              <w:t>/</w:t>
            </w:r>
          </w:p>
        </w:tc>
        <w:tc>
          <w:tcPr>
            <w:tcW w:w="133" w:type="dxa"/>
            <w:tcBorders>
              <w:top w:val="nil"/>
              <w:left w:val="single" w:color="000000" w:sz="10" w:space="0"/>
              <w:bottom w:val="nil"/>
              <w:right w:val="single" w:color="000000" w:sz="6" w:space="0"/>
            </w:tcBorders>
            <w:vAlign w:val="top"/>
          </w:tcPr>
          <w:p w14:paraId="0E1CC065"/>
        </w:tc>
      </w:tr>
      <w:tr w14:paraId="71DE3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7C7C76FB"/>
        </w:tc>
        <w:tc>
          <w:tcPr>
            <w:tcW w:w="123" w:type="dxa"/>
            <w:tcBorders>
              <w:top w:val="nil"/>
              <w:bottom w:val="nil"/>
              <w:right w:val="single" w:color="000000" w:sz="10" w:space="0"/>
            </w:tcBorders>
            <w:vAlign w:val="top"/>
          </w:tcPr>
          <w:p w14:paraId="1585FCCC"/>
        </w:tc>
        <w:tc>
          <w:tcPr>
            <w:tcW w:w="1017" w:type="dxa"/>
            <w:tcBorders>
              <w:left w:val="single" w:color="000000" w:sz="10" w:space="0"/>
            </w:tcBorders>
            <w:vAlign w:val="top"/>
          </w:tcPr>
          <w:p w14:paraId="3AA3C314">
            <w:r>
              <w:t>3</w:t>
            </w:r>
          </w:p>
        </w:tc>
        <w:tc>
          <w:tcPr>
            <w:tcW w:w="2793" w:type="dxa"/>
            <w:vAlign w:val="top"/>
          </w:tcPr>
          <w:p w14:paraId="0712A7AC">
            <w:r>
              <w:t>高速平面耳带式全自动口罩</w:t>
            </w:r>
          </w:p>
          <w:p w14:paraId="73784259">
            <w:r>
              <w:t>制造机</w:t>
            </w:r>
          </w:p>
        </w:tc>
        <w:tc>
          <w:tcPr>
            <w:tcW w:w="1776" w:type="dxa"/>
            <w:vAlign w:val="top"/>
          </w:tcPr>
          <w:p w14:paraId="0F47C3EF">
            <w:r>
              <w:t>/</w:t>
            </w:r>
          </w:p>
        </w:tc>
        <w:tc>
          <w:tcPr>
            <w:tcW w:w="1596" w:type="dxa"/>
            <w:vAlign w:val="top"/>
          </w:tcPr>
          <w:p w14:paraId="7268BF62">
            <w:r>
              <w:t>2</w:t>
            </w:r>
          </w:p>
        </w:tc>
        <w:tc>
          <w:tcPr>
            <w:tcW w:w="874" w:type="dxa"/>
            <w:tcBorders>
              <w:right w:val="single" w:color="000000" w:sz="10" w:space="0"/>
            </w:tcBorders>
            <w:vAlign w:val="top"/>
          </w:tcPr>
          <w:p w14:paraId="12113150">
            <w:r>
              <w:t>/</w:t>
            </w:r>
          </w:p>
        </w:tc>
        <w:tc>
          <w:tcPr>
            <w:tcW w:w="133" w:type="dxa"/>
            <w:tcBorders>
              <w:top w:val="nil"/>
              <w:left w:val="single" w:color="000000" w:sz="10" w:space="0"/>
              <w:bottom w:val="nil"/>
              <w:right w:val="single" w:color="000000" w:sz="6" w:space="0"/>
            </w:tcBorders>
            <w:vAlign w:val="top"/>
          </w:tcPr>
          <w:p w14:paraId="44C2250B"/>
        </w:tc>
      </w:tr>
      <w:tr w14:paraId="48A9C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02FBE23"/>
        </w:tc>
        <w:tc>
          <w:tcPr>
            <w:tcW w:w="123" w:type="dxa"/>
            <w:tcBorders>
              <w:top w:val="nil"/>
              <w:bottom w:val="nil"/>
              <w:right w:val="single" w:color="000000" w:sz="10" w:space="0"/>
            </w:tcBorders>
            <w:vAlign w:val="top"/>
          </w:tcPr>
          <w:p w14:paraId="61B858A0"/>
        </w:tc>
        <w:tc>
          <w:tcPr>
            <w:tcW w:w="1017" w:type="dxa"/>
            <w:tcBorders>
              <w:left w:val="single" w:color="000000" w:sz="10" w:space="0"/>
            </w:tcBorders>
            <w:vAlign w:val="top"/>
          </w:tcPr>
          <w:p w14:paraId="31CA35A0">
            <w:r>
              <w:t>4</w:t>
            </w:r>
          </w:p>
        </w:tc>
        <w:tc>
          <w:tcPr>
            <w:tcW w:w="2793" w:type="dxa"/>
            <w:vAlign w:val="top"/>
          </w:tcPr>
          <w:p w14:paraId="3CFBD9E7">
            <w:r>
              <w:t>喷码机带分页机</w:t>
            </w:r>
          </w:p>
        </w:tc>
        <w:tc>
          <w:tcPr>
            <w:tcW w:w="1776" w:type="dxa"/>
            <w:vAlign w:val="top"/>
          </w:tcPr>
          <w:p w14:paraId="727BDDE4">
            <w:r>
              <w:t>/</w:t>
            </w:r>
          </w:p>
        </w:tc>
        <w:tc>
          <w:tcPr>
            <w:tcW w:w="1596" w:type="dxa"/>
            <w:vAlign w:val="top"/>
          </w:tcPr>
          <w:p w14:paraId="06E59D6E">
            <w:r>
              <w:t>1</w:t>
            </w:r>
          </w:p>
        </w:tc>
        <w:tc>
          <w:tcPr>
            <w:tcW w:w="874" w:type="dxa"/>
            <w:tcBorders>
              <w:right w:val="single" w:color="000000" w:sz="10" w:space="0"/>
            </w:tcBorders>
            <w:vAlign w:val="top"/>
          </w:tcPr>
          <w:p w14:paraId="5CB6CBB4">
            <w:r>
              <w:t>/</w:t>
            </w:r>
          </w:p>
        </w:tc>
        <w:tc>
          <w:tcPr>
            <w:tcW w:w="133" w:type="dxa"/>
            <w:tcBorders>
              <w:top w:val="nil"/>
              <w:left w:val="single" w:color="000000" w:sz="10" w:space="0"/>
              <w:bottom w:val="nil"/>
              <w:right w:val="single" w:color="000000" w:sz="6" w:space="0"/>
            </w:tcBorders>
            <w:vAlign w:val="top"/>
          </w:tcPr>
          <w:p w14:paraId="5F754EE4"/>
        </w:tc>
      </w:tr>
      <w:tr w14:paraId="7DCDE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63737EA"/>
        </w:tc>
        <w:tc>
          <w:tcPr>
            <w:tcW w:w="123" w:type="dxa"/>
            <w:tcBorders>
              <w:top w:val="nil"/>
              <w:bottom w:val="nil"/>
              <w:right w:val="single" w:color="000000" w:sz="10" w:space="0"/>
            </w:tcBorders>
            <w:vAlign w:val="top"/>
          </w:tcPr>
          <w:p w14:paraId="0A7BDBF6"/>
        </w:tc>
        <w:tc>
          <w:tcPr>
            <w:tcW w:w="1017" w:type="dxa"/>
            <w:tcBorders>
              <w:left w:val="single" w:color="000000" w:sz="10" w:space="0"/>
            </w:tcBorders>
            <w:vAlign w:val="top"/>
          </w:tcPr>
          <w:p w14:paraId="117BD3A1">
            <w:r>
              <w:t>5</w:t>
            </w:r>
          </w:p>
        </w:tc>
        <w:tc>
          <w:tcPr>
            <w:tcW w:w="2793" w:type="dxa"/>
            <w:vAlign w:val="top"/>
          </w:tcPr>
          <w:p w14:paraId="0B7254C3">
            <w:r>
              <w:t>口罩机</w:t>
            </w:r>
          </w:p>
        </w:tc>
        <w:tc>
          <w:tcPr>
            <w:tcW w:w="1776" w:type="dxa"/>
            <w:vAlign w:val="top"/>
          </w:tcPr>
          <w:p w14:paraId="69A44CBA">
            <w:r>
              <w:t>/</w:t>
            </w:r>
          </w:p>
        </w:tc>
        <w:tc>
          <w:tcPr>
            <w:tcW w:w="1596" w:type="dxa"/>
            <w:vAlign w:val="top"/>
          </w:tcPr>
          <w:p w14:paraId="3C467C78">
            <w:r>
              <w:t>1</w:t>
            </w:r>
          </w:p>
        </w:tc>
        <w:tc>
          <w:tcPr>
            <w:tcW w:w="874" w:type="dxa"/>
            <w:tcBorders>
              <w:right w:val="single" w:color="000000" w:sz="10" w:space="0"/>
            </w:tcBorders>
            <w:vAlign w:val="top"/>
          </w:tcPr>
          <w:p w14:paraId="08265485">
            <w:r>
              <w:t>/</w:t>
            </w:r>
          </w:p>
        </w:tc>
        <w:tc>
          <w:tcPr>
            <w:tcW w:w="133" w:type="dxa"/>
            <w:tcBorders>
              <w:top w:val="nil"/>
              <w:left w:val="single" w:color="000000" w:sz="10" w:space="0"/>
              <w:bottom w:val="nil"/>
              <w:right w:val="single" w:color="000000" w:sz="6" w:space="0"/>
            </w:tcBorders>
            <w:vAlign w:val="top"/>
          </w:tcPr>
          <w:p w14:paraId="5E3DCBDF"/>
        </w:tc>
      </w:tr>
      <w:tr w14:paraId="17878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29C9DEA4"/>
        </w:tc>
        <w:tc>
          <w:tcPr>
            <w:tcW w:w="123" w:type="dxa"/>
            <w:tcBorders>
              <w:top w:val="nil"/>
              <w:bottom w:val="nil"/>
              <w:right w:val="single" w:color="000000" w:sz="10" w:space="0"/>
            </w:tcBorders>
            <w:vAlign w:val="top"/>
          </w:tcPr>
          <w:p w14:paraId="4EDC5B33"/>
        </w:tc>
        <w:tc>
          <w:tcPr>
            <w:tcW w:w="1017" w:type="dxa"/>
            <w:tcBorders>
              <w:left w:val="single" w:color="000000" w:sz="10" w:space="0"/>
            </w:tcBorders>
            <w:vAlign w:val="top"/>
          </w:tcPr>
          <w:p w14:paraId="6690CF96">
            <w:r>
              <w:t>6</w:t>
            </w:r>
          </w:p>
        </w:tc>
        <w:tc>
          <w:tcPr>
            <w:tcW w:w="2793" w:type="dxa"/>
            <w:vAlign w:val="top"/>
          </w:tcPr>
          <w:p w14:paraId="57D5AEB5">
            <w:r>
              <w:t>全自动平面口罩智能生产线</w:t>
            </w:r>
          </w:p>
        </w:tc>
        <w:tc>
          <w:tcPr>
            <w:tcW w:w="1776" w:type="dxa"/>
            <w:vAlign w:val="top"/>
          </w:tcPr>
          <w:p w14:paraId="7BB696D8">
            <w:r>
              <w:t>/</w:t>
            </w:r>
          </w:p>
        </w:tc>
        <w:tc>
          <w:tcPr>
            <w:tcW w:w="1596" w:type="dxa"/>
            <w:vAlign w:val="top"/>
          </w:tcPr>
          <w:p w14:paraId="64A42957">
            <w:r>
              <w:t>1</w:t>
            </w:r>
          </w:p>
        </w:tc>
        <w:tc>
          <w:tcPr>
            <w:tcW w:w="874" w:type="dxa"/>
            <w:tcBorders>
              <w:right w:val="single" w:color="000000" w:sz="10" w:space="0"/>
            </w:tcBorders>
            <w:vAlign w:val="top"/>
          </w:tcPr>
          <w:p w14:paraId="5B505148">
            <w:r>
              <w:t>/</w:t>
            </w:r>
          </w:p>
        </w:tc>
        <w:tc>
          <w:tcPr>
            <w:tcW w:w="133" w:type="dxa"/>
            <w:tcBorders>
              <w:top w:val="nil"/>
              <w:left w:val="single" w:color="000000" w:sz="10" w:space="0"/>
              <w:bottom w:val="nil"/>
              <w:right w:val="single" w:color="000000" w:sz="6" w:space="0"/>
            </w:tcBorders>
            <w:vAlign w:val="top"/>
          </w:tcPr>
          <w:p w14:paraId="5968C3DA"/>
        </w:tc>
      </w:tr>
      <w:tr w14:paraId="5BB49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8CFE32A"/>
        </w:tc>
        <w:tc>
          <w:tcPr>
            <w:tcW w:w="123" w:type="dxa"/>
            <w:tcBorders>
              <w:top w:val="nil"/>
              <w:bottom w:val="nil"/>
              <w:right w:val="single" w:color="000000" w:sz="10" w:space="0"/>
            </w:tcBorders>
            <w:vAlign w:val="top"/>
          </w:tcPr>
          <w:p w14:paraId="757D9569"/>
        </w:tc>
        <w:tc>
          <w:tcPr>
            <w:tcW w:w="1017" w:type="dxa"/>
            <w:tcBorders>
              <w:left w:val="single" w:color="000000" w:sz="10" w:space="0"/>
            </w:tcBorders>
            <w:vAlign w:val="top"/>
          </w:tcPr>
          <w:p w14:paraId="77CC5D9B">
            <w:r>
              <w:t>7</w:t>
            </w:r>
          </w:p>
        </w:tc>
        <w:tc>
          <w:tcPr>
            <w:tcW w:w="2793" w:type="dxa"/>
            <w:vAlign w:val="top"/>
          </w:tcPr>
          <w:p w14:paraId="6C8EA6B8">
            <w:r>
              <w:t>全自动平面口罩机</w:t>
            </w:r>
          </w:p>
        </w:tc>
        <w:tc>
          <w:tcPr>
            <w:tcW w:w="1776" w:type="dxa"/>
            <w:vAlign w:val="top"/>
          </w:tcPr>
          <w:p w14:paraId="50657BA3">
            <w:r>
              <w:t>TJCKZ</w:t>
            </w:r>
            <w:r>
              <w:t>-120-01</w:t>
            </w:r>
          </w:p>
        </w:tc>
        <w:tc>
          <w:tcPr>
            <w:tcW w:w="1596" w:type="dxa"/>
            <w:vAlign w:val="top"/>
          </w:tcPr>
          <w:p w14:paraId="582A6DD4">
            <w:r>
              <w:t>2</w:t>
            </w:r>
          </w:p>
        </w:tc>
        <w:tc>
          <w:tcPr>
            <w:tcW w:w="874" w:type="dxa"/>
            <w:tcBorders>
              <w:right w:val="single" w:color="000000" w:sz="10" w:space="0"/>
            </w:tcBorders>
            <w:vAlign w:val="top"/>
          </w:tcPr>
          <w:p w14:paraId="6431EF7E">
            <w:r>
              <w:t>/</w:t>
            </w:r>
          </w:p>
        </w:tc>
        <w:tc>
          <w:tcPr>
            <w:tcW w:w="133" w:type="dxa"/>
            <w:tcBorders>
              <w:top w:val="nil"/>
              <w:left w:val="single" w:color="000000" w:sz="10" w:space="0"/>
              <w:bottom w:val="nil"/>
              <w:right w:val="single" w:color="000000" w:sz="6" w:space="0"/>
            </w:tcBorders>
            <w:vAlign w:val="top"/>
          </w:tcPr>
          <w:p w14:paraId="3DB81585"/>
        </w:tc>
      </w:tr>
      <w:tr w14:paraId="69F60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DB77579"/>
        </w:tc>
        <w:tc>
          <w:tcPr>
            <w:tcW w:w="123" w:type="dxa"/>
            <w:tcBorders>
              <w:top w:val="nil"/>
              <w:bottom w:val="nil"/>
              <w:right w:val="single" w:color="000000" w:sz="10" w:space="0"/>
            </w:tcBorders>
            <w:vAlign w:val="top"/>
          </w:tcPr>
          <w:p w14:paraId="08837DCF"/>
        </w:tc>
        <w:tc>
          <w:tcPr>
            <w:tcW w:w="1017" w:type="dxa"/>
            <w:tcBorders>
              <w:left w:val="single" w:color="000000" w:sz="10" w:space="0"/>
            </w:tcBorders>
            <w:vAlign w:val="top"/>
          </w:tcPr>
          <w:p w14:paraId="5CEB41AC">
            <w:r>
              <w:t>8</w:t>
            </w:r>
          </w:p>
        </w:tc>
        <w:tc>
          <w:tcPr>
            <w:tcW w:w="2793" w:type="dxa"/>
            <w:vAlign w:val="top"/>
          </w:tcPr>
          <w:p w14:paraId="240B8037">
            <w:r>
              <w:t>封口机</w:t>
            </w:r>
          </w:p>
        </w:tc>
        <w:tc>
          <w:tcPr>
            <w:tcW w:w="1776" w:type="dxa"/>
            <w:vAlign w:val="top"/>
          </w:tcPr>
          <w:p w14:paraId="31D5244C">
            <w:r>
              <w:t>FRT</w:t>
            </w:r>
            <w:r>
              <w:t>-10W</w:t>
            </w:r>
          </w:p>
        </w:tc>
        <w:tc>
          <w:tcPr>
            <w:tcW w:w="1596" w:type="dxa"/>
            <w:vAlign w:val="top"/>
          </w:tcPr>
          <w:p w14:paraId="7C82517A">
            <w:r>
              <w:t>4</w:t>
            </w:r>
          </w:p>
        </w:tc>
        <w:tc>
          <w:tcPr>
            <w:tcW w:w="874" w:type="dxa"/>
            <w:tcBorders>
              <w:right w:val="single" w:color="000000" w:sz="10" w:space="0"/>
            </w:tcBorders>
            <w:vAlign w:val="top"/>
          </w:tcPr>
          <w:p w14:paraId="1CDE2E1F">
            <w:r>
              <w:t>/</w:t>
            </w:r>
          </w:p>
        </w:tc>
        <w:tc>
          <w:tcPr>
            <w:tcW w:w="133" w:type="dxa"/>
            <w:tcBorders>
              <w:top w:val="nil"/>
              <w:left w:val="single" w:color="000000" w:sz="10" w:space="0"/>
              <w:bottom w:val="nil"/>
              <w:right w:val="single" w:color="000000" w:sz="6" w:space="0"/>
            </w:tcBorders>
            <w:vAlign w:val="top"/>
          </w:tcPr>
          <w:p w14:paraId="52F0C38C"/>
        </w:tc>
      </w:tr>
      <w:tr w14:paraId="03327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E8F60AA"/>
        </w:tc>
        <w:tc>
          <w:tcPr>
            <w:tcW w:w="123" w:type="dxa"/>
            <w:tcBorders>
              <w:top w:val="nil"/>
              <w:bottom w:val="nil"/>
              <w:right w:val="single" w:color="000000" w:sz="10" w:space="0"/>
            </w:tcBorders>
            <w:vAlign w:val="top"/>
          </w:tcPr>
          <w:p w14:paraId="17B9CFDA"/>
        </w:tc>
        <w:tc>
          <w:tcPr>
            <w:tcW w:w="1017" w:type="dxa"/>
            <w:tcBorders>
              <w:left w:val="single" w:color="000000" w:sz="10" w:space="0"/>
            </w:tcBorders>
            <w:vAlign w:val="top"/>
          </w:tcPr>
          <w:p w14:paraId="12C5A0A1">
            <w:r>
              <w:t>9</w:t>
            </w:r>
          </w:p>
        </w:tc>
        <w:tc>
          <w:tcPr>
            <w:tcW w:w="2793" w:type="dxa"/>
            <w:vAlign w:val="top"/>
          </w:tcPr>
          <w:p w14:paraId="7CD8D200">
            <w:r>
              <w:t>N95</w:t>
            </w:r>
            <w:r>
              <w:t xml:space="preserve">  </w:t>
            </w:r>
            <w:r>
              <w:t>口罩机</w:t>
            </w:r>
          </w:p>
        </w:tc>
        <w:tc>
          <w:tcPr>
            <w:tcW w:w="1776" w:type="dxa"/>
            <w:vAlign w:val="top"/>
          </w:tcPr>
          <w:p w14:paraId="0A9652D4">
            <w:r>
              <w:t>PTS</w:t>
            </w:r>
            <w:r>
              <w:t>-2000</w:t>
            </w:r>
          </w:p>
        </w:tc>
        <w:tc>
          <w:tcPr>
            <w:tcW w:w="1596" w:type="dxa"/>
            <w:vAlign w:val="top"/>
          </w:tcPr>
          <w:p w14:paraId="762ADE48">
            <w:r>
              <w:t>1</w:t>
            </w:r>
          </w:p>
        </w:tc>
        <w:tc>
          <w:tcPr>
            <w:tcW w:w="874" w:type="dxa"/>
            <w:tcBorders>
              <w:right w:val="single" w:color="000000" w:sz="10" w:space="0"/>
            </w:tcBorders>
            <w:vAlign w:val="top"/>
          </w:tcPr>
          <w:p w14:paraId="516751E5">
            <w:r>
              <w:t>/</w:t>
            </w:r>
          </w:p>
        </w:tc>
        <w:tc>
          <w:tcPr>
            <w:tcW w:w="133" w:type="dxa"/>
            <w:tcBorders>
              <w:top w:val="nil"/>
              <w:left w:val="single" w:color="000000" w:sz="10" w:space="0"/>
              <w:bottom w:val="nil"/>
              <w:right w:val="single" w:color="000000" w:sz="6" w:space="0"/>
            </w:tcBorders>
            <w:vAlign w:val="top"/>
          </w:tcPr>
          <w:p w14:paraId="47FC3E30"/>
        </w:tc>
      </w:tr>
      <w:tr w14:paraId="27FE5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107FF41"/>
        </w:tc>
        <w:tc>
          <w:tcPr>
            <w:tcW w:w="123" w:type="dxa"/>
            <w:tcBorders>
              <w:top w:val="nil"/>
              <w:bottom w:val="nil"/>
              <w:right w:val="single" w:color="000000" w:sz="10" w:space="0"/>
            </w:tcBorders>
            <w:vAlign w:val="top"/>
          </w:tcPr>
          <w:p w14:paraId="7EA6F72D"/>
        </w:tc>
        <w:tc>
          <w:tcPr>
            <w:tcW w:w="1017" w:type="dxa"/>
            <w:tcBorders>
              <w:left w:val="single" w:color="000000" w:sz="10" w:space="0"/>
            </w:tcBorders>
            <w:vAlign w:val="top"/>
          </w:tcPr>
          <w:p w14:paraId="71884B72">
            <w:r>
              <w:t>10</w:t>
            </w:r>
          </w:p>
        </w:tc>
        <w:tc>
          <w:tcPr>
            <w:tcW w:w="2793" w:type="dxa"/>
            <w:vAlign w:val="top"/>
          </w:tcPr>
          <w:p w14:paraId="6C869512">
            <w:r>
              <w:t>全自动平面口罩生产线</w:t>
            </w:r>
          </w:p>
        </w:tc>
        <w:tc>
          <w:tcPr>
            <w:tcW w:w="1776" w:type="dxa"/>
            <w:vAlign w:val="top"/>
          </w:tcPr>
          <w:p w14:paraId="12356E7E">
            <w:r>
              <w:t>FMA</w:t>
            </w:r>
            <w:r>
              <w:t>0404</w:t>
            </w:r>
          </w:p>
        </w:tc>
        <w:tc>
          <w:tcPr>
            <w:tcW w:w="1596" w:type="dxa"/>
            <w:vAlign w:val="top"/>
          </w:tcPr>
          <w:p w14:paraId="11ABF61C">
            <w:r>
              <w:t>2</w:t>
            </w:r>
          </w:p>
        </w:tc>
        <w:tc>
          <w:tcPr>
            <w:tcW w:w="874" w:type="dxa"/>
            <w:tcBorders>
              <w:right w:val="single" w:color="000000" w:sz="10" w:space="0"/>
            </w:tcBorders>
            <w:vAlign w:val="top"/>
          </w:tcPr>
          <w:p w14:paraId="5B9DFD66">
            <w:r>
              <w:t>/</w:t>
            </w:r>
          </w:p>
        </w:tc>
        <w:tc>
          <w:tcPr>
            <w:tcW w:w="133" w:type="dxa"/>
            <w:tcBorders>
              <w:top w:val="nil"/>
              <w:left w:val="single" w:color="000000" w:sz="10" w:space="0"/>
              <w:bottom w:val="nil"/>
              <w:right w:val="single" w:color="000000" w:sz="6" w:space="0"/>
            </w:tcBorders>
            <w:vAlign w:val="top"/>
          </w:tcPr>
          <w:p w14:paraId="26E2E4A1"/>
        </w:tc>
      </w:tr>
      <w:tr w14:paraId="1C7CE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0CBA999"/>
        </w:tc>
        <w:tc>
          <w:tcPr>
            <w:tcW w:w="123" w:type="dxa"/>
            <w:tcBorders>
              <w:top w:val="nil"/>
              <w:bottom w:val="nil"/>
              <w:right w:val="single" w:color="000000" w:sz="10" w:space="0"/>
            </w:tcBorders>
            <w:vAlign w:val="top"/>
          </w:tcPr>
          <w:p w14:paraId="0E35850C"/>
        </w:tc>
        <w:tc>
          <w:tcPr>
            <w:tcW w:w="1017" w:type="dxa"/>
            <w:tcBorders>
              <w:left w:val="single" w:color="000000" w:sz="10" w:space="0"/>
            </w:tcBorders>
            <w:vAlign w:val="top"/>
          </w:tcPr>
          <w:p w14:paraId="52DCDC96">
            <w:r>
              <w:t>11</w:t>
            </w:r>
          </w:p>
        </w:tc>
        <w:tc>
          <w:tcPr>
            <w:tcW w:w="2793" w:type="dxa"/>
            <w:vAlign w:val="top"/>
          </w:tcPr>
          <w:p w14:paraId="2E0D1900">
            <w:r>
              <w:t>手式中包机</w:t>
            </w:r>
          </w:p>
        </w:tc>
        <w:tc>
          <w:tcPr>
            <w:tcW w:w="1776" w:type="dxa"/>
            <w:vAlign w:val="top"/>
          </w:tcPr>
          <w:p w14:paraId="235FB070">
            <w:r>
              <w:t>SF</w:t>
            </w:r>
            <w:r>
              <w:t>-400</w:t>
            </w:r>
            <w:r>
              <w:t xml:space="preserve">  </w:t>
            </w:r>
            <w:r>
              <w:t>型</w:t>
            </w:r>
          </w:p>
        </w:tc>
        <w:tc>
          <w:tcPr>
            <w:tcW w:w="1596" w:type="dxa"/>
            <w:vAlign w:val="top"/>
          </w:tcPr>
          <w:p w14:paraId="000FA975">
            <w:r>
              <w:t>3</w:t>
            </w:r>
          </w:p>
        </w:tc>
        <w:tc>
          <w:tcPr>
            <w:tcW w:w="874" w:type="dxa"/>
            <w:tcBorders>
              <w:right w:val="single" w:color="000000" w:sz="10" w:space="0"/>
            </w:tcBorders>
            <w:vAlign w:val="top"/>
          </w:tcPr>
          <w:p w14:paraId="000DB0CC">
            <w:r>
              <w:t>/</w:t>
            </w:r>
          </w:p>
        </w:tc>
        <w:tc>
          <w:tcPr>
            <w:tcW w:w="133" w:type="dxa"/>
            <w:tcBorders>
              <w:top w:val="nil"/>
              <w:left w:val="single" w:color="000000" w:sz="10" w:space="0"/>
              <w:bottom w:val="nil"/>
              <w:right w:val="single" w:color="000000" w:sz="6" w:space="0"/>
            </w:tcBorders>
            <w:vAlign w:val="top"/>
          </w:tcPr>
          <w:p w14:paraId="3921F090"/>
        </w:tc>
      </w:tr>
      <w:tr w14:paraId="6D69C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3400E80D"/>
        </w:tc>
        <w:tc>
          <w:tcPr>
            <w:tcW w:w="123" w:type="dxa"/>
            <w:tcBorders>
              <w:top w:val="nil"/>
              <w:bottom w:val="nil"/>
              <w:right w:val="single" w:color="000000" w:sz="10" w:space="0"/>
            </w:tcBorders>
            <w:vAlign w:val="top"/>
          </w:tcPr>
          <w:p w14:paraId="67DB5B5A"/>
        </w:tc>
        <w:tc>
          <w:tcPr>
            <w:tcW w:w="1017" w:type="dxa"/>
            <w:tcBorders>
              <w:left w:val="single" w:color="000000" w:sz="10" w:space="0"/>
            </w:tcBorders>
            <w:vAlign w:val="top"/>
          </w:tcPr>
          <w:p w14:paraId="6061D040">
            <w:r>
              <w:t>12</w:t>
            </w:r>
          </w:p>
        </w:tc>
        <w:tc>
          <w:tcPr>
            <w:tcW w:w="2793" w:type="dxa"/>
            <w:vAlign w:val="top"/>
          </w:tcPr>
          <w:p w14:paraId="4468F99D">
            <w:r>
              <w:t>一次型医用口罩自动组装机</w:t>
            </w:r>
          </w:p>
        </w:tc>
        <w:tc>
          <w:tcPr>
            <w:tcW w:w="1776" w:type="dxa"/>
            <w:vAlign w:val="top"/>
          </w:tcPr>
          <w:p w14:paraId="71EAA527">
            <w:r>
              <w:t>/</w:t>
            </w:r>
          </w:p>
        </w:tc>
        <w:tc>
          <w:tcPr>
            <w:tcW w:w="1596" w:type="dxa"/>
            <w:vAlign w:val="top"/>
          </w:tcPr>
          <w:p w14:paraId="609834A2">
            <w:r>
              <w:t>3</w:t>
            </w:r>
          </w:p>
        </w:tc>
        <w:tc>
          <w:tcPr>
            <w:tcW w:w="874" w:type="dxa"/>
            <w:tcBorders>
              <w:right w:val="single" w:color="000000" w:sz="10" w:space="0"/>
            </w:tcBorders>
            <w:vAlign w:val="top"/>
          </w:tcPr>
          <w:p w14:paraId="75436BAF">
            <w:r>
              <w:t>/</w:t>
            </w:r>
          </w:p>
        </w:tc>
        <w:tc>
          <w:tcPr>
            <w:tcW w:w="133" w:type="dxa"/>
            <w:tcBorders>
              <w:top w:val="nil"/>
              <w:left w:val="single" w:color="000000" w:sz="10" w:space="0"/>
              <w:bottom w:val="nil"/>
              <w:right w:val="single" w:color="000000" w:sz="6" w:space="0"/>
            </w:tcBorders>
            <w:vAlign w:val="top"/>
          </w:tcPr>
          <w:p w14:paraId="29649282"/>
        </w:tc>
      </w:tr>
      <w:tr w14:paraId="18A73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396F2BD"/>
        </w:tc>
        <w:tc>
          <w:tcPr>
            <w:tcW w:w="123" w:type="dxa"/>
            <w:tcBorders>
              <w:top w:val="nil"/>
              <w:bottom w:val="nil"/>
              <w:right w:val="single" w:color="000000" w:sz="10" w:space="0"/>
            </w:tcBorders>
            <w:vAlign w:val="top"/>
          </w:tcPr>
          <w:p w14:paraId="6FB45AED"/>
        </w:tc>
        <w:tc>
          <w:tcPr>
            <w:tcW w:w="1017" w:type="dxa"/>
            <w:tcBorders>
              <w:left w:val="single" w:color="000000" w:sz="10" w:space="0"/>
            </w:tcBorders>
            <w:vAlign w:val="top"/>
          </w:tcPr>
          <w:p w14:paraId="610B6B11">
            <w:r>
              <w:t>13</w:t>
            </w:r>
          </w:p>
        </w:tc>
        <w:tc>
          <w:tcPr>
            <w:tcW w:w="2793" w:type="dxa"/>
            <w:vAlign w:val="top"/>
          </w:tcPr>
          <w:p w14:paraId="49C915B0">
            <w:r>
              <w:t>N95</w:t>
            </w:r>
            <w:r>
              <w:t xml:space="preserve">  </w:t>
            </w:r>
            <w:r>
              <w:t>口罩切片机</w:t>
            </w:r>
          </w:p>
        </w:tc>
        <w:tc>
          <w:tcPr>
            <w:tcW w:w="1776" w:type="dxa"/>
            <w:vAlign w:val="top"/>
          </w:tcPr>
          <w:p w14:paraId="0338BA50">
            <w:r>
              <w:t>/</w:t>
            </w:r>
          </w:p>
        </w:tc>
        <w:tc>
          <w:tcPr>
            <w:tcW w:w="1596" w:type="dxa"/>
            <w:vAlign w:val="top"/>
          </w:tcPr>
          <w:p w14:paraId="541EBFB4">
            <w:r>
              <w:t>2</w:t>
            </w:r>
          </w:p>
        </w:tc>
        <w:tc>
          <w:tcPr>
            <w:tcW w:w="874" w:type="dxa"/>
            <w:tcBorders>
              <w:right w:val="single" w:color="000000" w:sz="10" w:space="0"/>
            </w:tcBorders>
            <w:vAlign w:val="top"/>
          </w:tcPr>
          <w:p w14:paraId="39294FFF">
            <w:r>
              <w:t>/</w:t>
            </w:r>
          </w:p>
        </w:tc>
        <w:tc>
          <w:tcPr>
            <w:tcW w:w="133" w:type="dxa"/>
            <w:tcBorders>
              <w:top w:val="nil"/>
              <w:left w:val="single" w:color="000000" w:sz="10" w:space="0"/>
              <w:bottom w:val="nil"/>
              <w:right w:val="single" w:color="000000" w:sz="6" w:space="0"/>
            </w:tcBorders>
            <w:vAlign w:val="top"/>
          </w:tcPr>
          <w:p w14:paraId="1885F908"/>
        </w:tc>
      </w:tr>
      <w:tr w14:paraId="1DB6D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BF413E4"/>
        </w:tc>
        <w:tc>
          <w:tcPr>
            <w:tcW w:w="123" w:type="dxa"/>
            <w:tcBorders>
              <w:top w:val="nil"/>
              <w:bottom w:val="nil"/>
              <w:right w:val="single" w:color="000000" w:sz="10" w:space="0"/>
            </w:tcBorders>
            <w:vAlign w:val="top"/>
          </w:tcPr>
          <w:p w14:paraId="1320EAF0"/>
        </w:tc>
        <w:tc>
          <w:tcPr>
            <w:tcW w:w="1017" w:type="dxa"/>
            <w:tcBorders>
              <w:left w:val="single" w:color="000000" w:sz="10" w:space="0"/>
            </w:tcBorders>
            <w:vAlign w:val="top"/>
          </w:tcPr>
          <w:p w14:paraId="71568144">
            <w:r>
              <w:t>14</w:t>
            </w:r>
          </w:p>
        </w:tc>
        <w:tc>
          <w:tcPr>
            <w:tcW w:w="2793" w:type="dxa"/>
            <w:vAlign w:val="top"/>
          </w:tcPr>
          <w:p w14:paraId="2080D0E1">
            <w:r>
              <w:t>平面口罩焊耳机</w:t>
            </w:r>
          </w:p>
        </w:tc>
        <w:tc>
          <w:tcPr>
            <w:tcW w:w="1776" w:type="dxa"/>
            <w:vAlign w:val="top"/>
          </w:tcPr>
          <w:p w14:paraId="035FCE49">
            <w:r>
              <w:t>/</w:t>
            </w:r>
          </w:p>
        </w:tc>
        <w:tc>
          <w:tcPr>
            <w:tcW w:w="1596" w:type="dxa"/>
            <w:vAlign w:val="top"/>
          </w:tcPr>
          <w:p w14:paraId="7F8117E4">
            <w:r>
              <w:t>3</w:t>
            </w:r>
          </w:p>
        </w:tc>
        <w:tc>
          <w:tcPr>
            <w:tcW w:w="874" w:type="dxa"/>
            <w:tcBorders>
              <w:right w:val="single" w:color="000000" w:sz="10" w:space="0"/>
            </w:tcBorders>
            <w:vAlign w:val="top"/>
          </w:tcPr>
          <w:p w14:paraId="4DF0F615">
            <w:r>
              <w:t>/</w:t>
            </w:r>
          </w:p>
        </w:tc>
        <w:tc>
          <w:tcPr>
            <w:tcW w:w="133" w:type="dxa"/>
            <w:tcBorders>
              <w:top w:val="nil"/>
              <w:left w:val="single" w:color="000000" w:sz="10" w:space="0"/>
              <w:bottom w:val="nil"/>
              <w:right w:val="single" w:color="000000" w:sz="6" w:space="0"/>
            </w:tcBorders>
            <w:vAlign w:val="top"/>
          </w:tcPr>
          <w:p w14:paraId="057E5217"/>
        </w:tc>
      </w:tr>
      <w:tr w14:paraId="37D82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5E6D2EF"/>
        </w:tc>
        <w:tc>
          <w:tcPr>
            <w:tcW w:w="123" w:type="dxa"/>
            <w:tcBorders>
              <w:top w:val="nil"/>
              <w:bottom w:val="nil"/>
              <w:right w:val="single" w:color="000000" w:sz="10" w:space="0"/>
            </w:tcBorders>
            <w:vAlign w:val="top"/>
          </w:tcPr>
          <w:p w14:paraId="6EF97EBB"/>
        </w:tc>
        <w:tc>
          <w:tcPr>
            <w:tcW w:w="1017" w:type="dxa"/>
            <w:tcBorders>
              <w:left w:val="single" w:color="000000" w:sz="10" w:space="0"/>
            </w:tcBorders>
            <w:vAlign w:val="top"/>
          </w:tcPr>
          <w:p w14:paraId="55D9AB56">
            <w:r>
              <w:t>15</w:t>
            </w:r>
          </w:p>
        </w:tc>
        <w:tc>
          <w:tcPr>
            <w:tcW w:w="2793" w:type="dxa"/>
            <w:vAlign w:val="top"/>
          </w:tcPr>
          <w:p w14:paraId="6FED5297">
            <w:r>
              <w:t xml:space="preserve">半自动 </w:t>
            </w:r>
            <w:r>
              <w:t>N95</w:t>
            </w:r>
            <w:r>
              <w:t xml:space="preserve">  </w:t>
            </w:r>
            <w:r>
              <w:t>口罩切片机</w:t>
            </w:r>
          </w:p>
        </w:tc>
        <w:tc>
          <w:tcPr>
            <w:tcW w:w="1776" w:type="dxa"/>
            <w:vAlign w:val="top"/>
          </w:tcPr>
          <w:p w14:paraId="22E43150">
            <w:r>
              <w:t>/</w:t>
            </w:r>
          </w:p>
        </w:tc>
        <w:tc>
          <w:tcPr>
            <w:tcW w:w="1596" w:type="dxa"/>
            <w:vAlign w:val="top"/>
          </w:tcPr>
          <w:p w14:paraId="56EDE3CF">
            <w:r>
              <w:t>4</w:t>
            </w:r>
          </w:p>
        </w:tc>
        <w:tc>
          <w:tcPr>
            <w:tcW w:w="874" w:type="dxa"/>
            <w:tcBorders>
              <w:right w:val="single" w:color="000000" w:sz="10" w:space="0"/>
            </w:tcBorders>
            <w:vAlign w:val="top"/>
          </w:tcPr>
          <w:p w14:paraId="1607A991">
            <w:r>
              <w:t>/</w:t>
            </w:r>
          </w:p>
        </w:tc>
        <w:tc>
          <w:tcPr>
            <w:tcW w:w="133" w:type="dxa"/>
            <w:tcBorders>
              <w:top w:val="nil"/>
              <w:left w:val="single" w:color="000000" w:sz="10" w:space="0"/>
              <w:bottom w:val="nil"/>
              <w:right w:val="single" w:color="000000" w:sz="6" w:space="0"/>
            </w:tcBorders>
            <w:vAlign w:val="top"/>
          </w:tcPr>
          <w:p w14:paraId="5213F9D5"/>
        </w:tc>
      </w:tr>
      <w:tr w14:paraId="45922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29C5557"/>
        </w:tc>
        <w:tc>
          <w:tcPr>
            <w:tcW w:w="123" w:type="dxa"/>
            <w:tcBorders>
              <w:top w:val="nil"/>
              <w:bottom w:val="nil"/>
              <w:right w:val="single" w:color="000000" w:sz="10" w:space="0"/>
            </w:tcBorders>
            <w:vAlign w:val="top"/>
          </w:tcPr>
          <w:p w14:paraId="0A23AF04"/>
        </w:tc>
        <w:tc>
          <w:tcPr>
            <w:tcW w:w="1017" w:type="dxa"/>
            <w:tcBorders>
              <w:left w:val="single" w:color="000000" w:sz="10" w:space="0"/>
            </w:tcBorders>
            <w:vAlign w:val="top"/>
          </w:tcPr>
          <w:p w14:paraId="1D939052">
            <w:r>
              <w:t>16</w:t>
            </w:r>
          </w:p>
        </w:tc>
        <w:tc>
          <w:tcPr>
            <w:tcW w:w="2793" w:type="dxa"/>
            <w:vAlign w:val="top"/>
          </w:tcPr>
          <w:p w14:paraId="69CF63AF">
            <w:r>
              <w:t>N95</w:t>
            </w:r>
            <w:r>
              <w:t xml:space="preserve">  </w:t>
            </w:r>
            <w:r>
              <w:t>口罩封边机</w:t>
            </w:r>
          </w:p>
        </w:tc>
        <w:tc>
          <w:tcPr>
            <w:tcW w:w="1776" w:type="dxa"/>
            <w:vAlign w:val="top"/>
          </w:tcPr>
          <w:p w14:paraId="71EBCEF1">
            <w:r>
              <w:t>/</w:t>
            </w:r>
          </w:p>
        </w:tc>
        <w:tc>
          <w:tcPr>
            <w:tcW w:w="1596" w:type="dxa"/>
            <w:vAlign w:val="top"/>
          </w:tcPr>
          <w:p w14:paraId="30CA69FE">
            <w:r>
              <w:t>1</w:t>
            </w:r>
          </w:p>
        </w:tc>
        <w:tc>
          <w:tcPr>
            <w:tcW w:w="874" w:type="dxa"/>
            <w:tcBorders>
              <w:right w:val="single" w:color="000000" w:sz="10" w:space="0"/>
            </w:tcBorders>
            <w:vAlign w:val="top"/>
          </w:tcPr>
          <w:p w14:paraId="5FC4BB08">
            <w:r>
              <w:t>/</w:t>
            </w:r>
          </w:p>
        </w:tc>
        <w:tc>
          <w:tcPr>
            <w:tcW w:w="133" w:type="dxa"/>
            <w:tcBorders>
              <w:top w:val="nil"/>
              <w:left w:val="single" w:color="000000" w:sz="10" w:space="0"/>
              <w:bottom w:val="nil"/>
              <w:right w:val="single" w:color="000000" w:sz="6" w:space="0"/>
            </w:tcBorders>
            <w:vAlign w:val="top"/>
          </w:tcPr>
          <w:p w14:paraId="7200E24D"/>
        </w:tc>
      </w:tr>
      <w:tr w14:paraId="5A7F6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277E961"/>
        </w:tc>
        <w:tc>
          <w:tcPr>
            <w:tcW w:w="123" w:type="dxa"/>
            <w:tcBorders>
              <w:top w:val="nil"/>
              <w:bottom w:val="nil"/>
              <w:right w:val="single" w:color="000000" w:sz="10" w:space="0"/>
            </w:tcBorders>
            <w:vAlign w:val="top"/>
          </w:tcPr>
          <w:p w14:paraId="5A8602B1"/>
        </w:tc>
        <w:tc>
          <w:tcPr>
            <w:tcW w:w="1017" w:type="dxa"/>
            <w:tcBorders>
              <w:left w:val="single" w:color="000000" w:sz="10" w:space="0"/>
            </w:tcBorders>
            <w:vAlign w:val="top"/>
          </w:tcPr>
          <w:p w14:paraId="4478CE0F">
            <w:r>
              <w:t>17</w:t>
            </w:r>
          </w:p>
        </w:tc>
        <w:tc>
          <w:tcPr>
            <w:tcW w:w="4569" w:type="dxa"/>
            <w:gridSpan w:val="2"/>
            <w:vAlign w:val="top"/>
          </w:tcPr>
          <w:p w14:paraId="3EDFA372">
            <w:r>
              <w:t>小计</w:t>
            </w:r>
          </w:p>
        </w:tc>
        <w:tc>
          <w:tcPr>
            <w:tcW w:w="1596" w:type="dxa"/>
            <w:vAlign w:val="top"/>
          </w:tcPr>
          <w:p w14:paraId="182DAE1D">
            <w:r>
              <w:t>32</w:t>
            </w:r>
          </w:p>
        </w:tc>
        <w:tc>
          <w:tcPr>
            <w:tcW w:w="874" w:type="dxa"/>
            <w:tcBorders>
              <w:right w:val="single" w:color="000000" w:sz="10" w:space="0"/>
            </w:tcBorders>
            <w:vAlign w:val="top"/>
          </w:tcPr>
          <w:p w14:paraId="2CDC084B">
            <w:r>
              <w:t>/</w:t>
            </w:r>
          </w:p>
        </w:tc>
        <w:tc>
          <w:tcPr>
            <w:tcW w:w="133" w:type="dxa"/>
            <w:tcBorders>
              <w:top w:val="nil"/>
              <w:left w:val="single" w:color="000000" w:sz="10" w:space="0"/>
              <w:bottom w:val="nil"/>
              <w:right w:val="single" w:color="000000" w:sz="6" w:space="0"/>
            </w:tcBorders>
            <w:vAlign w:val="top"/>
          </w:tcPr>
          <w:p w14:paraId="02AF7F7A"/>
        </w:tc>
      </w:tr>
      <w:tr w14:paraId="03C9DF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09F5B0EE"/>
        </w:tc>
        <w:tc>
          <w:tcPr>
            <w:tcW w:w="123" w:type="dxa"/>
            <w:tcBorders>
              <w:top w:val="nil"/>
              <w:bottom w:val="nil"/>
              <w:right w:val="single" w:color="000000" w:sz="10" w:space="0"/>
            </w:tcBorders>
            <w:vAlign w:val="top"/>
          </w:tcPr>
          <w:p w14:paraId="696FC9A6"/>
        </w:tc>
        <w:tc>
          <w:tcPr>
            <w:tcW w:w="1017" w:type="dxa"/>
            <w:tcBorders>
              <w:left w:val="single" w:color="000000" w:sz="10" w:space="0"/>
            </w:tcBorders>
            <w:vAlign w:val="top"/>
          </w:tcPr>
          <w:p w14:paraId="5D498AAF">
            <w:r>
              <w:t>六</w:t>
            </w:r>
          </w:p>
        </w:tc>
        <w:tc>
          <w:tcPr>
            <w:tcW w:w="7039" w:type="dxa"/>
            <w:gridSpan w:val="4"/>
            <w:tcBorders>
              <w:right w:val="single" w:color="000000" w:sz="10" w:space="0"/>
            </w:tcBorders>
            <w:vAlign w:val="top"/>
          </w:tcPr>
          <w:p w14:paraId="541E6D80">
            <w:r>
              <w:t>注射器车间</w:t>
            </w:r>
          </w:p>
        </w:tc>
        <w:tc>
          <w:tcPr>
            <w:tcW w:w="133" w:type="dxa"/>
            <w:tcBorders>
              <w:top w:val="nil"/>
              <w:left w:val="single" w:color="000000" w:sz="10" w:space="0"/>
              <w:bottom w:val="nil"/>
              <w:right w:val="single" w:color="000000" w:sz="6" w:space="0"/>
            </w:tcBorders>
            <w:vAlign w:val="top"/>
          </w:tcPr>
          <w:p w14:paraId="53077445"/>
        </w:tc>
      </w:tr>
      <w:tr w14:paraId="25C44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52" w:type="dxa"/>
            <w:vMerge w:val="continue"/>
            <w:tcBorders>
              <w:top w:val="nil"/>
              <w:left w:val="single" w:color="000000" w:sz="6" w:space="0"/>
              <w:bottom w:val="single" w:color="000000" w:sz="6" w:space="0"/>
            </w:tcBorders>
            <w:vAlign w:val="top"/>
          </w:tcPr>
          <w:p w14:paraId="7161EB05"/>
        </w:tc>
        <w:tc>
          <w:tcPr>
            <w:tcW w:w="123" w:type="dxa"/>
            <w:tcBorders>
              <w:top w:val="nil"/>
              <w:bottom w:val="single" w:color="000000" w:sz="6" w:space="0"/>
              <w:right w:val="single" w:color="000000" w:sz="10" w:space="0"/>
            </w:tcBorders>
            <w:vAlign w:val="top"/>
          </w:tcPr>
          <w:p w14:paraId="047215E4"/>
        </w:tc>
        <w:tc>
          <w:tcPr>
            <w:tcW w:w="1017" w:type="dxa"/>
            <w:tcBorders>
              <w:left w:val="single" w:color="000000" w:sz="10" w:space="0"/>
              <w:bottom w:val="single" w:color="000000" w:sz="6" w:space="0"/>
            </w:tcBorders>
            <w:vAlign w:val="top"/>
          </w:tcPr>
          <w:p w14:paraId="74B2AB4B">
            <w:r>
              <w:t>1</w:t>
            </w:r>
          </w:p>
        </w:tc>
        <w:tc>
          <w:tcPr>
            <w:tcW w:w="2793" w:type="dxa"/>
            <w:tcBorders>
              <w:bottom w:val="single" w:color="000000" w:sz="6" w:space="0"/>
            </w:tcBorders>
            <w:vAlign w:val="top"/>
          </w:tcPr>
          <w:p w14:paraId="1C5652FE">
            <w:r>
              <w:t>丝印机</w:t>
            </w:r>
          </w:p>
        </w:tc>
        <w:tc>
          <w:tcPr>
            <w:tcW w:w="1776" w:type="dxa"/>
            <w:tcBorders>
              <w:bottom w:val="single" w:color="000000" w:sz="6" w:space="0"/>
            </w:tcBorders>
            <w:vAlign w:val="top"/>
          </w:tcPr>
          <w:p w14:paraId="74681579">
            <w:r>
              <w:t>/</w:t>
            </w:r>
          </w:p>
        </w:tc>
        <w:tc>
          <w:tcPr>
            <w:tcW w:w="1596" w:type="dxa"/>
            <w:tcBorders>
              <w:bottom w:val="single" w:color="000000" w:sz="6" w:space="0"/>
            </w:tcBorders>
            <w:vAlign w:val="top"/>
          </w:tcPr>
          <w:p w14:paraId="7A159DD5">
            <w:r>
              <w:t>3</w:t>
            </w:r>
          </w:p>
        </w:tc>
        <w:tc>
          <w:tcPr>
            <w:tcW w:w="874" w:type="dxa"/>
            <w:tcBorders>
              <w:bottom w:val="single" w:color="000000" w:sz="6" w:space="0"/>
              <w:right w:val="single" w:color="000000" w:sz="10" w:space="0"/>
            </w:tcBorders>
            <w:vAlign w:val="top"/>
          </w:tcPr>
          <w:p w14:paraId="103CA8D6">
            <w:r>
              <w:t>/</w:t>
            </w:r>
          </w:p>
        </w:tc>
        <w:tc>
          <w:tcPr>
            <w:tcW w:w="133" w:type="dxa"/>
            <w:tcBorders>
              <w:top w:val="nil"/>
              <w:left w:val="single" w:color="000000" w:sz="10" w:space="0"/>
              <w:bottom w:val="single" w:color="000000" w:sz="6" w:space="0"/>
              <w:right w:val="single" w:color="000000" w:sz="6" w:space="0"/>
            </w:tcBorders>
            <w:vAlign w:val="top"/>
          </w:tcPr>
          <w:p w14:paraId="5459C4B4"/>
        </w:tc>
      </w:tr>
    </w:tbl>
    <w:p w14:paraId="162D2FFE"/>
    <w:p w14:paraId="5F3709BC">
      <w:pPr>
        <w:sectPr>
          <w:footerReference r:id="rId34" w:type="default"/>
          <w:pgSz w:w="11906" w:h="16839"/>
          <w:pgMar w:top="400" w:right="1413" w:bottom="1020" w:left="1413" w:header="0" w:footer="773" w:gutter="0"/>
          <w:cols w:space="720" w:num="1"/>
        </w:sectPr>
      </w:pPr>
    </w:p>
    <w:p w14:paraId="1BECE228"/>
    <w:p w14:paraId="0A591E1C"/>
    <w:p w14:paraId="44C48B5C"/>
    <w:p w14:paraId="03132EC9"/>
    <w:p w14:paraId="39380259"/>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23"/>
        <w:gridCol w:w="1017"/>
        <w:gridCol w:w="2793"/>
        <w:gridCol w:w="1776"/>
        <w:gridCol w:w="1596"/>
        <w:gridCol w:w="874"/>
        <w:gridCol w:w="133"/>
      </w:tblGrid>
      <w:tr w14:paraId="15193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0D0C7C59"/>
        </w:tc>
        <w:tc>
          <w:tcPr>
            <w:tcW w:w="123" w:type="dxa"/>
            <w:tcBorders>
              <w:top w:val="single" w:color="000000" w:sz="6" w:space="0"/>
              <w:bottom w:val="nil"/>
              <w:right w:val="single" w:color="000000" w:sz="10" w:space="0"/>
            </w:tcBorders>
            <w:vAlign w:val="top"/>
          </w:tcPr>
          <w:p w14:paraId="34E53586"/>
        </w:tc>
        <w:tc>
          <w:tcPr>
            <w:tcW w:w="1017" w:type="dxa"/>
            <w:tcBorders>
              <w:top w:val="single" w:color="000000" w:sz="6" w:space="0"/>
              <w:left w:val="single" w:color="000000" w:sz="10" w:space="0"/>
            </w:tcBorders>
            <w:vAlign w:val="top"/>
          </w:tcPr>
          <w:p w14:paraId="44B51837">
            <w:r>
              <w:t>2</w:t>
            </w:r>
          </w:p>
        </w:tc>
        <w:tc>
          <w:tcPr>
            <w:tcW w:w="2793" w:type="dxa"/>
            <w:tcBorders>
              <w:top w:val="single" w:color="000000" w:sz="6" w:space="0"/>
            </w:tcBorders>
            <w:vAlign w:val="top"/>
          </w:tcPr>
          <w:p w14:paraId="185A7740">
            <w:r>
              <w:t>自动墨轮印字封口机</w:t>
            </w:r>
          </w:p>
        </w:tc>
        <w:tc>
          <w:tcPr>
            <w:tcW w:w="1776" w:type="dxa"/>
            <w:tcBorders>
              <w:top w:val="single" w:color="000000" w:sz="6" w:space="0"/>
            </w:tcBorders>
            <w:vAlign w:val="top"/>
          </w:tcPr>
          <w:p w14:paraId="475C69E7">
            <w:r>
              <w:t>FR</w:t>
            </w:r>
            <w:r>
              <w:t>-</w:t>
            </w:r>
            <w:r>
              <w:t xml:space="preserve"> </w:t>
            </w:r>
            <w:r>
              <w:t>1000</w:t>
            </w:r>
            <w:r>
              <w:t xml:space="preserve">  </w:t>
            </w:r>
            <w:r>
              <w:t>型</w:t>
            </w:r>
          </w:p>
        </w:tc>
        <w:tc>
          <w:tcPr>
            <w:tcW w:w="1596" w:type="dxa"/>
            <w:tcBorders>
              <w:top w:val="single" w:color="000000" w:sz="6" w:space="0"/>
            </w:tcBorders>
            <w:vAlign w:val="top"/>
          </w:tcPr>
          <w:p w14:paraId="1DA854AC">
            <w:r>
              <w:t>1</w:t>
            </w:r>
          </w:p>
        </w:tc>
        <w:tc>
          <w:tcPr>
            <w:tcW w:w="874" w:type="dxa"/>
            <w:tcBorders>
              <w:top w:val="single" w:color="000000" w:sz="6" w:space="0"/>
              <w:right w:val="single" w:color="000000" w:sz="10" w:space="0"/>
            </w:tcBorders>
            <w:vAlign w:val="top"/>
          </w:tcPr>
          <w:p w14:paraId="4029672D">
            <w:r>
              <w:t>/</w:t>
            </w:r>
          </w:p>
        </w:tc>
        <w:tc>
          <w:tcPr>
            <w:tcW w:w="133" w:type="dxa"/>
            <w:tcBorders>
              <w:top w:val="single" w:color="000000" w:sz="6" w:space="0"/>
              <w:left w:val="single" w:color="000000" w:sz="10" w:space="0"/>
              <w:bottom w:val="nil"/>
              <w:right w:val="single" w:color="000000" w:sz="6" w:space="0"/>
            </w:tcBorders>
            <w:vAlign w:val="top"/>
          </w:tcPr>
          <w:p w14:paraId="11F4E2B5"/>
        </w:tc>
      </w:tr>
      <w:tr w14:paraId="14BBA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1574204"/>
        </w:tc>
        <w:tc>
          <w:tcPr>
            <w:tcW w:w="123" w:type="dxa"/>
            <w:tcBorders>
              <w:top w:val="nil"/>
              <w:bottom w:val="nil"/>
              <w:right w:val="single" w:color="000000" w:sz="10" w:space="0"/>
            </w:tcBorders>
            <w:vAlign w:val="top"/>
          </w:tcPr>
          <w:p w14:paraId="49B8A1CA"/>
        </w:tc>
        <w:tc>
          <w:tcPr>
            <w:tcW w:w="1017" w:type="dxa"/>
            <w:tcBorders>
              <w:left w:val="single" w:color="000000" w:sz="10" w:space="0"/>
            </w:tcBorders>
            <w:vAlign w:val="top"/>
          </w:tcPr>
          <w:p w14:paraId="6FCC93B3">
            <w:r>
              <w:t>3</w:t>
            </w:r>
          </w:p>
        </w:tc>
        <w:tc>
          <w:tcPr>
            <w:tcW w:w="2793" w:type="dxa"/>
            <w:vAlign w:val="top"/>
          </w:tcPr>
          <w:p w14:paraId="563812F4">
            <w:r>
              <w:t>注射器组装机</w:t>
            </w:r>
          </w:p>
        </w:tc>
        <w:tc>
          <w:tcPr>
            <w:tcW w:w="1776" w:type="dxa"/>
            <w:vAlign w:val="top"/>
          </w:tcPr>
          <w:p w14:paraId="20DD4D2E">
            <w:r>
              <w:t>QZ</w:t>
            </w:r>
            <w:r>
              <w:t>-005</w:t>
            </w:r>
          </w:p>
        </w:tc>
        <w:tc>
          <w:tcPr>
            <w:tcW w:w="1596" w:type="dxa"/>
            <w:vAlign w:val="top"/>
          </w:tcPr>
          <w:p w14:paraId="136F261B">
            <w:r>
              <w:t>11</w:t>
            </w:r>
          </w:p>
        </w:tc>
        <w:tc>
          <w:tcPr>
            <w:tcW w:w="874" w:type="dxa"/>
            <w:tcBorders>
              <w:right w:val="single" w:color="000000" w:sz="10" w:space="0"/>
            </w:tcBorders>
            <w:vAlign w:val="top"/>
          </w:tcPr>
          <w:p w14:paraId="5E9DC7BD">
            <w:r>
              <w:t>/</w:t>
            </w:r>
          </w:p>
        </w:tc>
        <w:tc>
          <w:tcPr>
            <w:tcW w:w="133" w:type="dxa"/>
            <w:tcBorders>
              <w:top w:val="nil"/>
              <w:left w:val="single" w:color="000000" w:sz="10" w:space="0"/>
              <w:bottom w:val="nil"/>
              <w:right w:val="single" w:color="000000" w:sz="6" w:space="0"/>
            </w:tcBorders>
            <w:vAlign w:val="top"/>
          </w:tcPr>
          <w:p w14:paraId="18044EAC"/>
        </w:tc>
      </w:tr>
      <w:tr w14:paraId="3AC4D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6B64CAA"/>
        </w:tc>
        <w:tc>
          <w:tcPr>
            <w:tcW w:w="123" w:type="dxa"/>
            <w:tcBorders>
              <w:top w:val="nil"/>
              <w:bottom w:val="nil"/>
              <w:right w:val="single" w:color="000000" w:sz="10" w:space="0"/>
            </w:tcBorders>
            <w:vAlign w:val="top"/>
          </w:tcPr>
          <w:p w14:paraId="6BD64D81"/>
        </w:tc>
        <w:tc>
          <w:tcPr>
            <w:tcW w:w="1017" w:type="dxa"/>
            <w:tcBorders>
              <w:left w:val="single" w:color="000000" w:sz="10" w:space="0"/>
            </w:tcBorders>
            <w:vAlign w:val="top"/>
          </w:tcPr>
          <w:p w14:paraId="08A65AE3">
            <w:r>
              <w:t>4</w:t>
            </w:r>
          </w:p>
        </w:tc>
        <w:tc>
          <w:tcPr>
            <w:tcW w:w="2793" w:type="dxa"/>
            <w:vAlign w:val="top"/>
          </w:tcPr>
          <w:p w14:paraId="53B34C5F">
            <w:r>
              <w:t>封口机</w:t>
            </w:r>
          </w:p>
        </w:tc>
        <w:tc>
          <w:tcPr>
            <w:tcW w:w="1776" w:type="dxa"/>
            <w:vAlign w:val="top"/>
          </w:tcPr>
          <w:p w14:paraId="66EA45A4">
            <w:r>
              <w:t>FRT</w:t>
            </w:r>
            <w:r>
              <w:t>-10W</w:t>
            </w:r>
          </w:p>
        </w:tc>
        <w:tc>
          <w:tcPr>
            <w:tcW w:w="1596" w:type="dxa"/>
            <w:vAlign w:val="top"/>
          </w:tcPr>
          <w:p w14:paraId="768742A2">
            <w:r>
              <w:t>3</w:t>
            </w:r>
          </w:p>
        </w:tc>
        <w:tc>
          <w:tcPr>
            <w:tcW w:w="874" w:type="dxa"/>
            <w:tcBorders>
              <w:right w:val="single" w:color="000000" w:sz="10" w:space="0"/>
            </w:tcBorders>
            <w:vAlign w:val="top"/>
          </w:tcPr>
          <w:p w14:paraId="6D5E77BD">
            <w:r>
              <w:t>/</w:t>
            </w:r>
          </w:p>
        </w:tc>
        <w:tc>
          <w:tcPr>
            <w:tcW w:w="133" w:type="dxa"/>
            <w:tcBorders>
              <w:top w:val="nil"/>
              <w:left w:val="single" w:color="000000" w:sz="10" w:space="0"/>
              <w:bottom w:val="nil"/>
              <w:right w:val="single" w:color="000000" w:sz="6" w:space="0"/>
            </w:tcBorders>
            <w:vAlign w:val="top"/>
          </w:tcPr>
          <w:p w14:paraId="4B14788A"/>
        </w:tc>
      </w:tr>
      <w:tr w14:paraId="570F0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BED0ACA"/>
        </w:tc>
        <w:tc>
          <w:tcPr>
            <w:tcW w:w="123" w:type="dxa"/>
            <w:tcBorders>
              <w:top w:val="nil"/>
              <w:bottom w:val="nil"/>
              <w:right w:val="single" w:color="000000" w:sz="10" w:space="0"/>
            </w:tcBorders>
            <w:vAlign w:val="top"/>
          </w:tcPr>
          <w:p w14:paraId="60F214DD"/>
        </w:tc>
        <w:tc>
          <w:tcPr>
            <w:tcW w:w="1017" w:type="dxa"/>
            <w:tcBorders>
              <w:left w:val="single" w:color="000000" w:sz="10" w:space="0"/>
            </w:tcBorders>
            <w:vAlign w:val="top"/>
          </w:tcPr>
          <w:p w14:paraId="4FBA8508">
            <w:r>
              <w:t>5</w:t>
            </w:r>
          </w:p>
        </w:tc>
        <w:tc>
          <w:tcPr>
            <w:tcW w:w="2793" w:type="dxa"/>
            <w:vAlign w:val="top"/>
          </w:tcPr>
          <w:p w14:paraId="675A5676">
            <w:r>
              <w:t>吸塑包装机</w:t>
            </w:r>
          </w:p>
        </w:tc>
        <w:tc>
          <w:tcPr>
            <w:tcW w:w="1776" w:type="dxa"/>
            <w:vAlign w:val="top"/>
          </w:tcPr>
          <w:p w14:paraId="690766E5">
            <w:r>
              <w:t>XB</w:t>
            </w:r>
            <w:r>
              <w:t>40B</w:t>
            </w:r>
          </w:p>
        </w:tc>
        <w:tc>
          <w:tcPr>
            <w:tcW w:w="1596" w:type="dxa"/>
            <w:vAlign w:val="top"/>
          </w:tcPr>
          <w:p w14:paraId="1C836869">
            <w:r>
              <w:t>1</w:t>
            </w:r>
          </w:p>
        </w:tc>
        <w:tc>
          <w:tcPr>
            <w:tcW w:w="874" w:type="dxa"/>
            <w:tcBorders>
              <w:right w:val="single" w:color="000000" w:sz="10" w:space="0"/>
            </w:tcBorders>
            <w:vAlign w:val="top"/>
          </w:tcPr>
          <w:p w14:paraId="31EE4DB5">
            <w:r>
              <w:t>/</w:t>
            </w:r>
          </w:p>
        </w:tc>
        <w:tc>
          <w:tcPr>
            <w:tcW w:w="133" w:type="dxa"/>
            <w:tcBorders>
              <w:top w:val="nil"/>
              <w:left w:val="single" w:color="000000" w:sz="10" w:space="0"/>
              <w:bottom w:val="nil"/>
              <w:right w:val="single" w:color="000000" w:sz="6" w:space="0"/>
            </w:tcBorders>
            <w:vAlign w:val="top"/>
          </w:tcPr>
          <w:p w14:paraId="1DDAB134"/>
        </w:tc>
      </w:tr>
      <w:tr w14:paraId="42459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DB46F0F"/>
        </w:tc>
        <w:tc>
          <w:tcPr>
            <w:tcW w:w="123" w:type="dxa"/>
            <w:tcBorders>
              <w:top w:val="nil"/>
              <w:bottom w:val="nil"/>
              <w:right w:val="single" w:color="000000" w:sz="10" w:space="0"/>
            </w:tcBorders>
            <w:vAlign w:val="top"/>
          </w:tcPr>
          <w:p w14:paraId="10359C99"/>
        </w:tc>
        <w:tc>
          <w:tcPr>
            <w:tcW w:w="1017" w:type="dxa"/>
            <w:tcBorders>
              <w:left w:val="single" w:color="000000" w:sz="10" w:space="0"/>
            </w:tcBorders>
            <w:vAlign w:val="top"/>
          </w:tcPr>
          <w:p w14:paraId="5592FD29">
            <w:r>
              <w:t>6</w:t>
            </w:r>
          </w:p>
        </w:tc>
        <w:tc>
          <w:tcPr>
            <w:tcW w:w="2793" w:type="dxa"/>
            <w:vAlign w:val="top"/>
          </w:tcPr>
          <w:p w14:paraId="391D5E54">
            <w:r>
              <w:t>注射器包装机</w:t>
            </w:r>
          </w:p>
        </w:tc>
        <w:tc>
          <w:tcPr>
            <w:tcW w:w="1776" w:type="dxa"/>
            <w:vAlign w:val="top"/>
          </w:tcPr>
          <w:p w14:paraId="5305874F">
            <w:r>
              <w:t>/</w:t>
            </w:r>
          </w:p>
        </w:tc>
        <w:tc>
          <w:tcPr>
            <w:tcW w:w="1596" w:type="dxa"/>
            <w:vAlign w:val="top"/>
          </w:tcPr>
          <w:p w14:paraId="1F0100CD">
            <w:r>
              <w:t>11</w:t>
            </w:r>
          </w:p>
        </w:tc>
        <w:tc>
          <w:tcPr>
            <w:tcW w:w="874" w:type="dxa"/>
            <w:tcBorders>
              <w:right w:val="single" w:color="000000" w:sz="10" w:space="0"/>
            </w:tcBorders>
            <w:vAlign w:val="top"/>
          </w:tcPr>
          <w:p w14:paraId="58508A6D">
            <w:r>
              <w:t>/</w:t>
            </w:r>
          </w:p>
        </w:tc>
        <w:tc>
          <w:tcPr>
            <w:tcW w:w="133" w:type="dxa"/>
            <w:tcBorders>
              <w:top w:val="nil"/>
              <w:left w:val="single" w:color="000000" w:sz="10" w:space="0"/>
              <w:bottom w:val="nil"/>
              <w:right w:val="single" w:color="000000" w:sz="6" w:space="0"/>
            </w:tcBorders>
            <w:vAlign w:val="top"/>
          </w:tcPr>
          <w:p w14:paraId="5A10BB45"/>
        </w:tc>
      </w:tr>
      <w:tr w14:paraId="47D601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3942668"/>
        </w:tc>
        <w:tc>
          <w:tcPr>
            <w:tcW w:w="123" w:type="dxa"/>
            <w:tcBorders>
              <w:top w:val="nil"/>
              <w:bottom w:val="nil"/>
              <w:right w:val="single" w:color="000000" w:sz="10" w:space="0"/>
            </w:tcBorders>
            <w:vAlign w:val="top"/>
          </w:tcPr>
          <w:p w14:paraId="2D9A451E"/>
        </w:tc>
        <w:tc>
          <w:tcPr>
            <w:tcW w:w="1017" w:type="dxa"/>
            <w:tcBorders>
              <w:left w:val="single" w:color="000000" w:sz="10" w:space="0"/>
            </w:tcBorders>
            <w:vAlign w:val="top"/>
          </w:tcPr>
          <w:p w14:paraId="00ED4274">
            <w:r>
              <w:t>7</w:t>
            </w:r>
          </w:p>
        </w:tc>
        <w:tc>
          <w:tcPr>
            <w:tcW w:w="2793" w:type="dxa"/>
            <w:vAlign w:val="top"/>
          </w:tcPr>
          <w:p w14:paraId="1DF1C339">
            <w:r>
              <w:t>全自动打包机</w:t>
            </w:r>
          </w:p>
        </w:tc>
        <w:tc>
          <w:tcPr>
            <w:tcW w:w="1776" w:type="dxa"/>
            <w:vAlign w:val="top"/>
          </w:tcPr>
          <w:p w14:paraId="0BCB2615">
            <w:r>
              <w:t>/</w:t>
            </w:r>
          </w:p>
        </w:tc>
        <w:tc>
          <w:tcPr>
            <w:tcW w:w="1596" w:type="dxa"/>
            <w:vAlign w:val="top"/>
          </w:tcPr>
          <w:p w14:paraId="7D4C5E36">
            <w:r>
              <w:t>2</w:t>
            </w:r>
          </w:p>
        </w:tc>
        <w:tc>
          <w:tcPr>
            <w:tcW w:w="874" w:type="dxa"/>
            <w:tcBorders>
              <w:right w:val="single" w:color="000000" w:sz="10" w:space="0"/>
            </w:tcBorders>
            <w:vAlign w:val="top"/>
          </w:tcPr>
          <w:p w14:paraId="7D1B1276">
            <w:r>
              <w:t>/</w:t>
            </w:r>
          </w:p>
        </w:tc>
        <w:tc>
          <w:tcPr>
            <w:tcW w:w="133" w:type="dxa"/>
            <w:tcBorders>
              <w:top w:val="nil"/>
              <w:left w:val="single" w:color="000000" w:sz="10" w:space="0"/>
              <w:bottom w:val="nil"/>
              <w:right w:val="single" w:color="000000" w:sz="6" w:space="0"/>
            </w:tcBorders>
            <w:vAlign w:val="top"/>
          </w:tcPr>
          <w:p w14:paraId="71127E1A"/>
        </w:tc>
      </w:tr>
      <w:tr w14:paraId="7AB98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1B694E8"/>
        </w:tc>
        <w:tc>
          <w:tcPr>
            <w:tcW w:w="123" w:type="dxa"/>
            <w:tcBorders>
              <w:top w:val="nil"/>
              <w:bottom w:val="nil"/>
              <w:right w:val="single" w:color="000000" w:sz="10" w:space="0"/>
            </w:tcBorders>
            <w:vAlign w:val="top"/>
          </w:tcPr>
          <w:p w14:paraId="26962180"/>
        </w:tc>
        <w:tc>
          <w:tcPr>
            <w:tcW w:w="1017" w:type="dxa"/>
            <w:tcBorders>
              <w:left w:val="single" w:color="000000" w:sz="10" w:space="0"/>
            </w:tcBorders>
            <w:vAlign w:val="top"/>
          </w:tcPr>
          <w:p w14:paraId="0B8A21E7">
            <w:r>
              <w:t>8</w:t>
            </w:r>
          </w:p>
        </w:tc>
        <w:tc>
          <w:tcPr>
            <w:tcW w:w="2793" w:type="dxa"/>
            <w:vAlign w:val="top"/>
          </w:tcPr>
          <w:p w14:paraId="4FDD1E4D">
            <w:r>
              <w:t>吸塑包装机</w:t>
            </w:r>
          </w:p>
        </w:tc>
        <w:tc>
          <w:tcPr>
            <w:tcW w:w="1776" w:type="dxa"/>
            <w:vAlign w:val="top"/>
          </w:tcPr>
          <w:p w14:paraId="3423245E">
            <w:r>
              <w:t>XB</w:t>
            </w:r>
            <w:r>
              <w:t>40A-10</w:t>
            </w:r>
          </w:p>
        </w:tc>
        <w:tc>
          <w:tcPr>
            <w:tcW w:w="1596" w:type="dxa"/>
            <w:vAlign w:val="top"/>
          </w:tcPr>
          <w:p w14:paraId="3E504258">
            <w:r>
              <w:t>3</w:t>
            </w:r>
          </w:p>
        </w:tc>
        <w:tc>
          <w:tcPr>
            <w:tcW w:w="874" w:type="dxa"/>
            <w:tcBorders>
              <w:right w:val="single" w:color="000000" w:sz="10" w:space="0"/>
            </w:tcBorders>
            <w:vAlign w:val="top"/>
          </w:tcPr>
          <w:p w14:paraId="39376504">
            <w:r>
              <w:t>/</w:t>
            </w:r>
          </w:p>
        </w:tc>
        <w:tc>
          <w:tcPr>
            <w:tcW w:w="133" w:type="dxa"/>
            <w:tcBorders>
              <w:top w:val="nil"/>
              <w:left w:val="single" w:color="000000" w:sz="10" w:space="0"/>
              <w:bottom w:val="nil"/>
              <w:right w:val="single" w:color="000000" w:sz="6" w:space="0"/>
            </w:tcBorders>
            <w:vAlign w:val="top"/>
          </w:tcPr>
          <w:p w14:paraId="20660DB4"/>
        </w:tc>
      </w:tr>
      <w:tr w14:paraId="2A25F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52" w:type="dxa"/>
            <w:vMerge w:val="continue"/>
            <w:tcBorders>
              <w:top w:val="nil"/>
              <w:left w:val="single" w:color="000000" w:sz="6" w:space="0"/>
              <w:bottom w:val="nil"/>
            </w:tcBorders>
            <w:vAlign w:val="top"/>
          </w:tcPr>
          <w:p w14:paraId="45A00FB5"/>
        </w:tc>
        <w:tc>
          <w:tcPr>
            <w:tcW w:w="123" w:type="dxa"/>
            <w:tcBorders>
              <w:top w:val="nil"/>
              <w:bottom w:val="nil"/>
              <w:right w:val="single" w:color="000000" w:sz="10" w:space="0"/>
            </w:tcBorders>
            <w:vAlign w:val="top"/>
          </w:tcPr>
          <w:p w14:paraId="64817E14"/>
        </w:tc>
        <w:tc>
          <w:tcPr>
            <w:tcW w:w="1017" w:type="dxa"/>
            <w:tcBorders>
              <w:left w:val="single" w:color="000000" w:sz="10" w:space="0"/>
            </w:tcBorders>
            <w:vAlign w:val="top"/>
          </w:tcPr>
          <w:p w14:paraId="07762610">
            <w:r>
              <w:t>9</w:t>
            </w:r>
          </w:p>
        </w:tc>
        <w:tc>
          <w:tcPr>
            <w:tcW w:w="2793" w:type="dxa"/>
            <w:vAlign w:val="top"/>
          </w:tcPr>
          <w:p w14:paraId="7F2EC3BC">
            <w:r>
              <w:t>脚踏瞬热封口机</w:t>
            </w:r>
          </w:p>
        </w:tc>
        <w:tc>
          <w:tcPr>
            <w:tcW w:w="1776" w:type="dxa"/>
            <w:vAlign w:val="top"/>
          </w:tcPr>
          <w:p w14:paraId="3A85EA36">
            <w:r>
              <w:t>DFS</w:t>
            </w:r>
            <w:r>
              <w:t>-F350/</w:t>
            </w:r>
            <w:r>
              <w:t>PFS</w:t>
            </w:r>
            <w:r>
              <w:t>-F</w:t>
            </w:r>
          </w:p>
          <w:p w14:paraId="0403A85B">
            <w:r>
              <w:t>350</w:t>
            </w:r>
          </w:p>
        </w:tc>
        <w:tc>
          <w:tcPr>
            <w:tcW w:w="1596" w:type="dxa"/>
            <w:vAlign w:val="top"/>
          </w:tcPr>
          <w:p w14:paraId="585EDBD4">
            <w:r>
              <w:t>2</w:t>
            </w:r>
          </w:p>
        </w:tc>
        <w:tc>
          <w:tcPr>
            <w:tcW w:w="874" w:type="dxa"/>
            <w:tcBorders>
              <w:right w:val="single" w:color="000000" w:sz="10" w:space="0"/>
            </w:tcBorders>
            <w:vAlign w:val="top"/>
          </w:tcPr>
          <w:p w14:paraId="7025B848">
            <w:r>
              <w:t>/</w:t>
            </w:r>
          </w:p>
        </w:tc>
        <w:tc>
          <w:tcPr>
            <w:tcW w:w="133" w:type="dxa"/>
            <w:tcBorders>
              <w:top w:val="nil"/>
              <w:left w:val="single" w:color="000000" w:sz="10" w:space="0"/>
              <w:bottom w:val="nil"/>
              <w:right w:val="single" w:color="000000" w:sz="6" w:space="0"/>
            </w:tcBorders>
            <w:vAlign w:val="top"/>
          </w:tcPr>
          <w:p w14:paraId="34845716"/>
        </w:tc>
      </w:tr>
      <w:tr w14:paraId="12210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4D947FC"/>
        </w:tc>
        <w:tc>
          <w:tcPr>
            <w:tcW w:w="123" w:type="dxa"/>
            <w:tcBorders>
              <w:top w:val="nil"/>
              <w:bottom w:val="nil"/>
              <w:right w:val="single" w:color="000000" w:sz="10" w:space="0"/>
            </w:tcBorders>
            <w:vAlign w:val="top"/>
          </w:tcPr>
          <w:p w14:paraId="6AE324B0"/>
        </w:tc>
        <w:tc>
          <w:tcPr>
            <w:tcW w:w="1017" w:type="dxa"/>
            <w:tcBorders>
              <w:left w:val="single" w:color="000000" w:sz="10" w:space="0"/>
            </w:tcBorders>
            <w:vAlign w:val="top"/>
          </w:tcPr>
          <w:p w14:paraId="4E27CA08">
            <w:r>
              <w:t>10</w:t>
            </w:r>
          </w:p>
        </w:tc>
        <w:tc>
          <w:tcPr>
            <w:tcW w:w="2793" w:type="dxa"/>
            <w:vAlign w:val="top"/>
          </w:tcPr>
          <w:p w14:paraId="39A80C67">
            <w:r>
              <w:t>疫苗注射器组装机</w:t>
            </w:r>
          </w:p>
        </w:tc>
        <w:tc>
          <w:tcPr>
            <w:tcW w:w="1776" w:type="dxa"/>
            <w:vAlign w:val="top"/>
          </w:tcPr>
          <w:p w14:paraId="57314C70">
            <w:r>
              <w:t>/</w:t>
            </w:r>
          </w:p>
        </w:tc>
        <w:tc>
          <w:tcPr>
            <w:tcW w:w="1596" w:type="dxa"/>
            <w:vAlign w:val="top"/>
          </w:tcPr>
          <w:p w14:paraId="42742024">
            <w:r>
              <w:t>1</w:t>
            </w:r>
          </w:p>
        </w:tc>
        <w:tc>
          <w:tcPr>
            <w:tcW w:w="874" w:type="dxa"/>
            <w:tcBorders>
              <w:right w:val="single" w:color="000000" w:sz="10" w:space="0"/>
            </w:tcBorders>
            <w:vAlign w:val="top"/>
          </w:tcPr>
          <w:p w14:paraId="319E7444">
            <w:r>
              <w:t>/</w:t>
            </w:r>
          </w:p>
        </w:tc>
        <w:tc>
          <w:tcPr>
            <w:tcW w:w="133" w:type="dxa"/>
            <w:tcBorders>
              <w:top w:val="nil"/>
              <w:left w:val="single" w:color="000000" w:sz="10" w:space="0"/>
              <w:bottom w:val="nil"/>
              <w:right w:val="single" w:color="000000" w:sz="6" w:space="0"/>
            </w:tcBorders>
            <w:vAlign w:val="top"/>
          </w:tcPr>
          <w:p w14:paraId="5CD9DA91"/>
        </w:tc>
      </w:tr>
      <w:tr w14:paraId="461B7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E6B8AD4"/>
        </w:tc>
        <w:tc>
          <w:tcPr>
            <w:tcW w:w="123" w:type="dxa"/>
            <w:tcBorders>
              <w:top w:val="nil"/>
              <w:bottom w:val="nil"/>
              <w:right w:val="single" w:color="000000" w:sz="10" w:space="0"/>
            </w:tcBorders>
            <w:vAlign w:val="top"/>
          </w:tcPr>
          <w:p w14:paraId="55AC78C6"/>
        </w:tc>
        <w:tc>
          <w:tcPr>
            <w:tcW w:w="1017" w:type="dxa"/>
            <w:tcBorders>
              <w:left w:val="single" w:color="000000" w:sz="10" w:space="0"/>
            </w:tcBorders>
            <w:vAlign w:val="top"/>
          </w:tcPr>
          <w:p w14:paraId="10A84617">
            <w:r>
              <w:t>11</w:t>
            </w:r>
          </w:p>
        </w:tc>
        <w:tc>
          <w:tcPr>
            <w:tcW w:w="2793" w:type="dxa"/>
            <w:vAlign w:val="top"/>
          </w:tcPr>
          <w:p w14:paraId="671B0E9F">
            <w:r>
              <w:t>注射器自动组装机</w:t>
            </w:r>
          </w:p>
        </w:tc>
        <w:tc>
          <w:tcPr>
            <w:tcW w:w="1776" w:type="dxa"/>
            <w:vAlign w:val="top"/>
          </w:tcPr>
          <w:p w14:paraId="6D426F5B">
            <w:r>
              <w:t>/</w:t>
            </w:r>
          </w:p>
        </w:tc>
        <w:tc>
          <w:tcPr>
            <w:tcW w:w="1596" w:type="dxa"/>
            <w:vAlign w:val="top"/>
          </w:tcPr>
          <w:p w14:paraId="526A15AC">
            <w:r>
              <w:t>8</w:t>
            </w:r>
          </w:p>
        </w:tc>
        <w:tc>
          <w:tcPr>
            <w:tcW w:w="874" w:type="dxa"/>
            <w:tcBorders>
              <w:right w:val="single" w:color="000000" w:sz="10" w:space="0"/>
            </w:tcBorders>
            <w:vAlign w:val="top"/>
          </w:tcPr>
          <w:p w14:paraId="738C0D5B">
            <w:r>
              <w:t>/</w:t>
            </w:r>
          </w:p>
        </w:tc>
        <w:tc>
          <w:tcPr>
            <w:tcW w:w="133" w:type="dxa"/>
            <w:tcBorders>
              <w:top w:val="nil"/>
              <w:left w:val="single" w:color="000000" w:sz="10" w:space="0"/>
              <w:bottom w:val="nil"/>
              <w:right w:val="single" w:color="000000" w:sz="6" w:space="0"/>
            </w:tcBorders>
            <w:vAlign w:val="top"/>
          </w:tcPr>
          <w:p w14:paraId="764392A0"/>
        </w:tc>
      </w:tr>
      <w:tr w14:paraId="70D5C6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7CB06EF"/>
        </w:tc>
        <w:tc>
          <w:tcPr>
            <w:tcW w:w="123" w:type="dxa"/>
            <w:tcBorders>
              <w:top w:val="nil"/>
              <w:bottom w:val="nil"/>
              <w:right w:val="single" w:color="000000" w:sz="10" w:space="0"/>
            </w:tcBorders>
            <w:vAlign w:val="top"/>
          </w:tcPr>
          <w:p w14:paraId="44B832BD"/>
        </w:tc>
        <w:tc>
          <w:tcPr>
            <w:tcW w:w="1017" w:type="dxa"/>
            <w:tcBorders>
              <w:left w:val="single" w:color="000000" w:sz="10" w:space="0"/>
            </w:tcBorders>
            <w:vAlign w:val="top"/>
          </w:tcPr>
          <w:p w14:paraId="3355912D">
            <w:r>
              <w:t>12</w:t>
            </w:r>
          </w:p>
        </w:tc>
        <w:tc>
          <w:tcPr>
            <w:tcW w:w="2793" w:type="dxa"/>
            <w:vAlign w:val="top"/>
          </w:tcPr>
          <w:p w14:paraId="143DE150">
            <w:r>
              <w:t>注射针内盒打印机</w:t>
            </w:r>
          </w:p>
        </w:tc>
        <w:tc>
          <w:tcPr>
            <w:tcW w:w="1776" w:type="dxa"/>
            <w:vAlign w:val="top"/>
          </w:tcPr>
          <w:p w14:paraId="62749768">
            <w:r>
              <w:t>HP</w:t>
            </w:r>
            <w:r>
              <w:t>-241B</w:t>
            </w:r>
          </w:p>
        </w:tc>
        <w:tc>
          <w:tcPr>
            <w:tcW w:w="1596" w:type="dxa"/>
            <w:vAlign w:val="top"/>
          </w:tcPr>
          <w:p w14:paraId="0C80D87A">
            <w:r>
              <w:t>2</w:t>
            </w:r>
          </w:p>
        </w:tc>
        <w:tc>
          <w:tcPr>
            <w:tcW w:w="874" w:type="dxa"/>
            <w:tcBorders>
              <w:right w:val="single" w:color="000000" w:sz="10" w:space="0"/>
            </w:tcBorders>
            <w:vAlign w:val="top"/>
          </w:tcPr>
          <w:p w14:paraId="54E9A2F4">
            <w:r>
              <w:t>/</w:t>
            </w:r>
          </w:p>
        </w:tc>
        <w:tc>
          <w:tcPr>
            <w:tcW w:w="133" w:type="dxa"/>
            <w:tcBorders>
              <w:top w:val="nil"/>
              <w:left w:val="single" w:color="000000" w:sz="10" w:space="0"/>
              <w:bottom w:val="nil"/>
              <w:right w:val="single" w:color="000000" w:sz="6" w:space="0"/>
            </w:tcBorders>
            <w:vAlign w:val="top"/>
          </w:tcPr>
          <w:p w14:paraId="4E341B31"/>
        </w:tc>
      </w:tr>
      <w:tr w14:paraId="20E94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780EA58"/>
        </w:tc>
        <w:tc>
          <w:tcPr>
            <w:tcW w:w="123" w:type="dxa"/>
            <w:tcBorders>
              <w:top w:val="nil"/>
              <w:bottom w:val="nil"/>
              <w:right w:val="single" w:color="000000" w:sz="10" w:space="0"/>
            </w:tcBorders>
            <w:vAlign w:val="top"/>
          </w:tcPr>
          <w:p w14:paraId="103BAB3B"/>
        </w:tc>
        <w:tc>
          <w:tcPr>
            <w:tcW w:w="1017" w:type="dxa"/>
            <w:tcBorders>
              <w:left w:val="single" w:color="000000" w:sz="10" w:space="0"/>
            </w:tcBorders>
            <w:vAlign w:val="top"/>
          </w:tcPr>
          <w:p w14:paraId="64696CA0">
            <w:r>
              <w:t>13</w:t>
            </w:r>
          </w:p>
        </w:tc>
        <w:tc>
          <w:tcPr>
            <w:tcW w:w="2793" w:type="dxa"/>
            <w:vAlign w:val="top"/>
          </w:tcPr>
          <w:p w14:paraId="1C96A7AA">
            <w:r>
              <w:t>全自动打包机</w:t>
            </w:r>
          </w:p>
        </w:tc>
        <w:tc>
          <w:tcPr>
            <w:tcW w:w="1776" w:type="dxa"/>
            <w:vAlign w:val="top"/>
          </w:tcPr>
          <w:p w14:paraId="39AEC4A5">
            <w:r>
              <w:t>/</w:t>
            </w:r>
          </w:p>
        </w:tc>
        <w:tc>
          <w:tcPr>
            <w:tcW w:w="1596" w:type="dxa"/>
            <w:vAlign w:val="top"/>
          </w:tcPr>
          <w:p w14:paraId="1991A145">
            <w:r>
              <w:t>4</w:t>
            </w:r>
          </w:p>
        </w:tc>
        <w:tc>
          <w:tcPr>
            <w:tcW w:w="874" w:type="dxa"/>
            <w:tcBorders>
              <w:right w:val="single" w:color="000000" w:sz="10" w:space="0"/>
            </w:tcBorders>
            <w:vAlign w:val="top"/>
          </w:tcPr>
          <w:p w14:paraId="498EBC02">
            <w:r>
              <w:t>/</w:t>
            </w:r>
          </w:p>
        </w:tc>
        <w:tc>
          <w:tcPr>
            <w:tcW w:w="133" w:type="dxa"/>
            <w:tcBorders>
              <w:top w:val="nil"/>
              <w:left w:val="single" w:color="000000" w:sz="10" w:space="0"/>
              <w:bottom w:val="nil"/>
              <w:right w:val="single" w:color="000000" w:sz="6" w:space="0"/>
            </w:tcBorders>
            <w:vAlign w:val="top"/>
          </w:tcPr>
          <w:p w14:paraId="48910ED4"/>
        </w:tc>
      </w:tr>
      <w:tr w14:paraId="65550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2A555AA"/>
        </w:tc>
        <w:tc>
          <w:tcPr>
            <w:tcW w:w="123" w:type="dxa"/>
            <w:tcBorders>
              <w:top w:val="nil"/>
              <w:bottom w:val="nil"/>
              <w:right w:val="single" w:color="000000" w:sz="10" w:space="0"/>
            </w:tcBorders>
            <w:vAlign w:val="top"/>
          </w:tcPr>
          <w:p w14:paraId="35A9834C"/>
        </w:tc>
        <w:tc>
          <w:tcPr>
            <w:tcW w:w="1017" w:type="dxa"/>
            <w:tcBorders>
              <w:left w:val="single" w:color="000000" w:sz="10" w:space="0"/>
            </w:tcBorders>
            <w:vAlign w:val="top"/>
          </w:tcPr>
          <w:p w14:paraId="60609667">
            <w:r>
              <w:t>14</w:t>
            </w:r>
          </w:p>
        </w:tc>
        <w:tc>
          <w:tcPr>
            <w:tcW w:w="2793" w:type="dxa"/>
            <w:vAlign w:val="top"/>
          </w:tcPr>
          <w:p w14:paraId="331B5B43">
            <w:r>
              <w:t>手持式中包机</w:t>
            </w:r>
          </w:p>
        </w:tc>
        <w:tc>
          <w:tcPr>
            <w:tcW w:w="1776" w:type="dxa"/>
            <w:vAlign w:val="top"/>
          </w:tcPr>
          <w:p w14:paraId="482D075F">
            <w:r>
              <w:t>/</w:t>
            </w:r>
          </w:p>
        </w:tc>
        <w:tc>
          <w:tcPr>
            <w:tcW w:w="1596" w:type="dxa"/>
            <w:vAlign w:val="top"/>
          </w:tcPr>
          <w:p w14:paraId="566CEDFA">
            <w:r>
              <w:t>1</w:t>
            </w:r>
          </w:p>
        </w:tc>
        <w:tc>
          <w:tcPr>
            <w:tcW w:w="874" w:type="dxa"/>
            <w:tcBorders>
              <w:right w:val="single" w:color="000000" w:sz="10" w:space="0"/>
            </w:tcBorders>
            <w:vAlign w:val="top"/>
          </w:tcPr>
          <w:p w14:paraId="51BAFA87">
            <w:r>
              <w:t>/</w:t>
            </w:r>
          </w:p>
        </w:tc>
        <w:tc>
          <w:tcPr>
            <w:tcW w:w="133" w:type="dxa"/>
            <w:tcBorders>
              <w:top w:val="nil"/>
              <w:left w:val="single" w:color="000000" w:sz="10" w:space="0"/>
              <w:bottom w:val="nil"/>
              <w:right w:val="single" w:color="000000" w:sz="6" w:space="0"/>
            </w:tcBorders>
            <w:vAlign w:val="top"/>
          </w:tcPr>
          <w:p w14:paraId="73053622"/>
        </w:tc>
      </w:tr>
      <w:tr w14:paraId="59018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5A5937A"/>
        </w:tc>
        <w:tc>
          <w:tcPr>
            <w:tcW w:w="123" w:type="dxa"/>
            <w:tcBorders>
              <w:top w:val="nil"/>
              <w:bottom w:val="nil"/>
              <w:right w:val="single" w:color="000000" w:sz="10" w:space="0"/>
            </w:tcBorders>
            <w:vAlign w:val="top"/>
          </w:tcPr>
          <w:p w14:paraId="50B9C16A"/>
        </w:tc>
        <w:tc>
          <w:tcPr>
            <w:tcW w:w="1017" w:type="dxa"/>
            <w:tcBorders>
              <w:left w:val="single" w:color="000000" w:sz="10" w:space="0"/>
            </w:tcBorders>
            <w:vAlign w:val="top"/>
          </w:tcPr>
          <w:p w14:paraId="557A6175">
            <w:r>
              <w:t>15</w:t>
            </w:r>
          </w:p>
        </w:tc>
        <w:tc>
          <w:tcPr>
            <w:tcW w:w="2793" w:type="dxa"/>
            <w:vAlign w:val="top"/>
          </w:tcPr>
          <w:p w14:paraId="61A90826">
            <w:r>
              <w:t>制水机</w:t>
            </w:r>
          </w:p>
        </w:tc>
        <w:tc>
          <w:tcPr>
            <w:tcW w:w="1776" w:type="dxa"/>
            <w:vAlign w:val="top"/>
          </w:tcPr>
          <w:p w14:paraId="5DA12B82">
            <w:r>
              <w:t>1T</w:t>
            </w:r>
          </w:p>
        </w:tc>
        <w:tc>
          <w:tcPr>
            <w:tcW w:w="1596" w:type="dxa"/>
            <w:vAlign w:val="top"/>
          </w:tcPr>
          <w:p w14:paraId="180D05EE">
            <w:r>
              <w:t>1</w:t>
            </w:r>
          </w:p>
        </w:tc>
        <w:tc>
          <w:tcPr>
            <w:tcW w:w="874" w:type="dxa"/>
            <w:tcBorders>
              <w:right w:val="single" w:color="000000" w:sz="10" w:space="0"/>
            </w:tcBorders>
            <w:vAlign w:val="top"/>
          </w:tcPr>
          <w:p w14:paraId="012EDED5">
            <w:r>
              <w:t>/</w:t>
            </w:r>
          </w:p>
        </w:tc>
        <w:tc>
          <w:tcPr>
            <w:tcW w:w="133" w:type="dxa"/>
            <w:tcBorders>
              <w:top w:val="nil"/>
              <w:left w:val="single" w:color="000000" w:sz="10" w:space="0"/>
              <w:bottom w:val="nil"/>
              <w:right w:val="single" w:color="000000" w:sz="6" w:space="0"/>
            </w:tcBorders>
            <w:vAlign w:val="top"/>
          </w:tcPr>
          <w:p w14:paraId="35C64FDB"/>
        </w:tc>
      </w:tr>
      <w:tr w14:paraId="44F56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136B847"/>
        </w:tc>
        <w:tc>
          <w:tcPr>
            <w:tcW w:w="123" w:type="dxa"/>
            <w:tcBorders>
              <w:top w:val="nil"/>
              <w:bottom w:val="nil"/>
              <w:right w:val="single" w:color="000000" w:sz="10" w:space="0"/>
            </w:tcBorders>
            <w:vAlign w:val="top"/>
          </w:tcPr>
          <w:p w14:paraId="68E64782"/>
        </w:tc>
        <w:tc>
          <w:tcPr>
            <w:tcW w:w="1017" w:type="dxa"/>
            <w:tcBorders>
              <w:left w:val="single" w:color="000000" w:sz="10" w:space="0"/>
            </w:tcBorders>
            <w:vAlign w:val="top"/>
          </w:tcPr>
          <w:p w14:paraId="0342FB7A">
            <w:r>
              <w:t>16</w:t>
            </w:r>
          </w:p>
        </w:tc>
        <w:tc>
          <w:tcPr>
            <w:tcW w:w="2793" w:type="dxa"/>
            <w:vAlign w:val="top"/>
          </w:tcPr>
          <w:p w14:paraId="2133BEE9">
            <w:r>
              <w:t>冷冻机组</w:t>
            </w:r>
          </w:p>
        </w:tc>
        <w:tc>
          <w:tcPr>
            <w:tcW w:w="1776" w:type="dxa"/>
            <w:vAlign w:val="top"/>
          </w:tcPr>
          <w:p w14:paraId="2395D701">
            <w:r>
              <w:t>/</w:t>
            </w:r>
          </w:p>
        </w:tc>
        <w:tc>
          <w:tcPr>
            <w:tcW w:w="1596" w:type="dxa"/>
            <w:vAlign w:val="top"/>
          </w:tcPr>
          <w:p w14:paraId="78F25FE7">
            <w:r>
              <w:t>1</w:t>
            </w:r>
          </w:p>
        </w:tc>
        <w:tc>
          <w:tcPr>
            <w:tcW w:w="874" w:type="dxa"/>
            <w:tcBorders>
              <w:right w:val="single" w:color="000000" w:sz="10" w:space="0"/>
            </w:tcBorders>
            <w:vAlign w:val="top"/>
          </w:tcPr>
          <w:p w14:paraId="4D4B2392">
            <w:r>
              <w:t>/</w:t>
            </w:r>
          </w:p>
        </w:tc>
        <w:tc>
          <w:tcPr>
            <w:tcW w:w="133" w:type="dxa"/>
            <w:tcBorders>
              <w:top w:val="nil"/>
              <w:left w:val="single" w:color="000000" w:sz="10" w:space="0"/>
              <w:bottom w:val="nil"/>
              <w:right w:val="single" w:color="000000" w:sz="6" w:space="0"/>
            </w:tcBorders>
            <w:vAlign w:val="top"/>
          </w:tcPr>
          <w:p w14:paraId="4BFF3829"/>
        </w:tc>
      </w:tr>
      <w:tr w14:paraId="4FE81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B276E56"/>
        </w:tc>
        <w:tc>
          <w:tcPr>
            <w:tcW w:w="123" w:type="dxa"/>
            <w:tcBorders>
              <w:top w:val="nil"/>
              <w:bottom w:val="nil"/>
              <w:right w:val="single" w:color="000000" w:sz="10" w:space="0"/>
            </w:tcBorders>
            <w:vAlign w:val="top"/>
          </w:tcPr>
          <w:p w14:paraId="3A517C89"/>
        </w:tc>
        <w:tc>
          <w:tcPr>
            <w:tcW w:w="1017" w:type="dxa"/>
            <w:tcBorders>
              <w:left w:val="single" w:color="000000" w:sz="10" w:space="0"/>
            </w:tcBorders>
            <w:vAlign w:val="top"/>
          </w:tcPr>
          <w:p w14:paraId="4E51DADC">
            <w:r>
              <w:t>17</w:t>
            </w:r>
          </w:p>
        </w:tc>
        <w:tc>
          <w:tcPr>
            <w:tcW w:w="2793" w:type="dxa"/>
            <w:vAlign w:val="top"/>
          </w:tcPr>
          <w:p w14:paraId="2F7730EB">
            <w:r>
              <w:t>净化风机</w:t>
            </w:r>
          </w:p>
        </w:tc>
        <w:tc>
          <w:tcPr>
            <w:tcW w:w="1776" w:type="dxa"/>
            <w:vAlign w:val="top"/>
          </w:tcPr>
          <w:p w14:paraId="03DB8CD9">
            <w:r>
              <w:t>/</w:t>
            </w:r>
          </w:p>
        </w:tc>
        <w:tc>
          <w:tcPr>
            <w:tcW w:w="1596" w:type="dxa"/>
            <w:vAlign w:val="top"/>
          </w:tcPr>
          <w:p w14:paraId="5623CB2B">
            <w:r>
              <w:t>1</w:t>
            </w:r>
          </w:p>
        </w:tc>
        <w:tc>
          <w:tcPr>
            <w:tcW w:w="874" w:type="dxa"/>
            <w:tcBorders>
              <w:right w:val="single" w:color="000000" w:sz="10" w:space="0"/>
            </w:tcBorders>
            <w:vAlign w:val="top"/>
          </w:tcPr>
          <w:p w14:paraId="04831EDE">
            <w:r>
              <w:t>/</w:t>
            </w:r>
          </w:p>
        </w:tc>
        <w:tc>
          <w:tcPr>
            <w:tcW w:w="133" w:type="dxa"/>
            <w:tcBorders>
              <w:top w:val="nil"/>
              <w:left w:val="single" w:color="000000" w:sz="10" w:space="0"/>
              <w:bottom w:val="nil"/>
              <w:right w:val="single" w:color="000000" w:sz="6" w:space="0"/>
            </w:tcBorders>
            <w:vAlign w:val="top"/>
          </w:tcPr>
          <w:p w14:paraId="7D4DAA59"/>
        </w:tc>
      </w:tr>
      <w:tr w14:paraId="1B7438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4ADC44E"/>
        </w:tc>
        <w:tc>
          <w:tcPr>
            <w:tcW w:w="123" w:type="dxa"/>
            <w:tcBorders>
              <w:top w:val="nil"/>
              <w:bottom w:val="nil"/>
              <w:right w:val="single" w:color="000000" w:sz="10" w:space="0"/>
            </w:tcBorders>
            <w:vAlign w:val="top"/>
          </w:tcPr>
          <w:p w14:paraId="02070FEC"/>
        </w:tc>
        <w:tc>
          <w:tcPr>
            <w:tcW w:w="1017" w:type="dxa"/>
            <w:tcBorders>
              <w:left w:val="single" w:color="000000" w:sz="10" w:space="0"/>
            </w:tcBorders>
            <w:vAlign w:val="top"/>
          </w:tcPr>
          <w:p w14:paraId="6A566D24">
            <w:r>
              <w:t>18</w:t>
            </w:r>
          </w:p>
        </w:tc>
        <w:tc>
          <w:tcPr>
            <w:tcW w:w="2793" w:type="dxa"/>
            <w:vAlign w:val="top"/>
          </w:tcPr>
          <w:p w14:paraId="06D53F12">
            <w:r>
              <w:t>臭氧发生器</w:t>
            </w:r>
          </w:p>
        </w:tc>
        <w:tc>
          <w:tcPr>
            <w:tcW w:w="1776" w:type="dxa"/>
            <w:vAlign w:val="top"/>
          </w:tcPr>
          <w:p w14:paraId="6F0F3DF3">
            <w:r>
              <w:t>/</w:t>
            </w:r>
          </w:p>
        </w:tc>
        <w:tc>
          <w:tcPr>
            <w:tcW w:w="1596" w:type="dxa"/>
            <w:vAlign w:val="top"/>
          </w:tcPr>
          <w:p w14:paraId="07F05CF5">
            <w:r>
              <w:t>1</w:t>
            </w:r>
          </w:p>
        </w:tc>
        <w:tc>
          <w:tcPr>
            <w:tcW w:w="874" w:type="dxa"/>
            <w:tcBorders>
              <w:right w:val="single" w:color="000000" w:sz="10" w:space="0"/>
            </w:tcBorders>
            <w:vAlign w:val="top"/>
          </w:tcPr>
          <w:p w14:paraId="3E4928BF">
            <w:r>
              <w:t>/</w:t>
            </w:r>
          </w:p>
        </w:tc>
        <w:tc>
          <w:tcPr>
            <w:tcW w:w="133" w:type="dxa"/>
            <w:tcBorders>
              <w:top w:val="nil"/>
              <w:left w:val="single" w:color="000000" w:sz="10" w:space="0"/>
              <w:bottom w:val="nil"/>
              <w:right w:val="single" w:color="000000" w:sz="6" w:space="0"/>
            </w:tcBorders>
            <w:vAlign w:val="top"/>
          </w:tcPr>
          <w:p w14:paraId="39634EE6"/>
        </w:tc>
      </w:tr>
      <w:tr w14:paraId="0C6619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C3D5ADE"/>
        </w:tc>
        <w:tc>
          <w:tcPr>
            <w:tcW w:w="123" w:type="dxa"/>
            <w:tcBorders>
              <w:top w:val="nil"/>
              <w:bottom w:val="nil"/>
              <w:right w:val="single" w:color="000000" w:sz="10" w:space="0"/>
            </w:tcBorders>
            <w:vAlign w:val="top"/>
          </w:tcPr>
          <w:p w14:paraId="56DFC5A5"/>
        </w:tc>
        <w:tc>
          <w:tcPr>
            <w:tcW w:w="1017" w:type="dxa"/>
            <w:tcBorders>
              <w:left w:val="single" w:color="000000" w:sz="10" w:space="0"/>
            </w:tcBorders>
            <w:vAlign w:val="top"/>
          </w:tcPr>
          <w:p w14:paraId="6A1645A2">
            <w:r>
              <w:t>19</w:t>
            </w:r>
          </w:p>
        </w:tc>
        <w:tc>
          <w:tcPr>
            <w:tcW w:w="2793" w:type="dxa"/>
            <w:vAlign w:val="top"/>
          </w:tcPr>
          <w:p w14:paraId="13746C11">
            <w:r>
              <w:t>干燥机</w:t>
            </w:r>
          </w:p>
        </w:tc>
        <w:tc>
          <w:tcPr>
            <w:tcW w:w="1776" w:type="dxa"/>
            <w:vAlign w:val="top"/>
          </w:tcPr>
          <w:p w14:paraId="00A73D71">
            <w:r>
              <w:t>ED</w:t>
            </w:r>
            <w:r>
              <w:t>-125F</w:t>
            </w:r>
          </w:p>
        </w:tc>
        <w:tc>
          <w:tcPr>
            <w:tcW w:w="1596" w:type="dxa"/>
            <w:vAlign w:val="top"/>
          </w:tcPr>
          <w:p w14:paraId="3A6FEC0B">
            <w:r>
              <w:t>3</w:t>
            </w:r>
          </w:p>
        </w:tc>
        <w:tc>
          <w:tcPr>
            <w:tcW w:w="874" w:type="dxa"/>
            <w:tcBorders>
              <w:right w:val="single" w:color="000000" w:sz="10" w:space="0"/>
            </w:tcBorders>
            <w:vAlign w:val="top"/>
          </w:tcPr>
          <w:p w14:paraId="31D08C7C">
            <w:r>
              <w:t>/</w:t>
            </w:r>
          </w:p>
        </w:tc>
        <w:tc>
          <w:tcPr>
            <w:tcW w:w="133" w:type="dxa"/>
            <w:tcBorders>
              <w:top w:val="nil"/>
              <w:left w:val="single" w:color="000000" w:sz="10" w:space="0"/>
              <w:bottom w:val="nil"/>
              <w:right w:val="single" w:color="000000" w:sz="6" w:space="0"/>
            </w:tcBorders>
            <w:vAlign w:val="top"/>
          </w:tcPr>
          <w:p w14:paraId="6362774E"/>
        </w:tc>
      </w:tr>
      <w:tr w14:paraId="69209C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086DF4F"/>
        </w:tc>
        <w:tc>
          <w:tcPr>
            <w:tcW w:w="123" w:type="dxa"/>
            <w:tcBorders>
              <w:top w:val="nil"/>
              <w:bottom w:val="nil"/>
              <w:right w:val="single" w:color="000000" w:sz="10" w:space="0"/>
            </w:tcBorders>
            <w:vAlign w:val="top"/>
          </w:tcPr>
          <w:p w14:paraId="58A0D392"/>
        </w:tc>
        <w:tc>
          <w:tcPr>
            <w:tcW w:w="1017" w:type="dxa"/>
            <w:tcBorders>
              <w:left w:val="single" w:color="000000" w:sz="10" w:space="0"/>
            </w:tcBorders>
            <w:vAlign w:val="top"/>
          </w:tcPr>
          <w:p w14:paraId="3EDFF025">
            <w:r>
              <w:t>20</w:t>
            </w:r>
          </w:p>
        </w:tc>
        <w:tc>
          <w:tcPr>
            <w:tcW w:w="2793" w:type="dxa"/>
            <w:vAlign w:val="top"/>
          </w:tcPr>
          <w:p w14:paraId="4AD9F62C">
            <w:r>
              <w:t>注射器全自动包装机</w:t>
            </w:r>
          </w:p>
        </w:tc>
        <w:tc>
          <w:tcPr>
            <w:tcW w:w="1776" w:type="dxa"/>
            <w:vAlign w:val="top"/>
          </w:tcPr>
          <w:p w14:paraId="36A6C772">
            <w:r>
              <w:t>/</w:t>
            </w:r>
          </w:p>
        </w:tc>
        <w:tc>
          <w:tcPr>
            <w:tcW w:w="1596" w:type="dxa"/>
            <w:vAlign w:val="top"/>
          </w:tcPr>
          <w:p w14:paraId="44634B1B">
            <w:r>
              <w:t>5</w:t>
            </w:r>
          </w:p>
        </w:tc>
        <w:tc>
          <w:tcPr>
            <w:tcW w:w="874" w:type="dxa"/>
            <w:tcBorders>
              <w:right w:val="single" w:color="000000" w:sz="10" w:space="0"/>
            </w:tcBorders>
            <w:vAlign w:val="top"/>
          </w:tcPr>
          <w:p w14:paraId="7A3CF255">
            <w:r>
              <w:t>/</w:t>
            </w:r>
          </w:p>
        </w:tc>
        <w:tc>
          <w:tcPr>
            <w:tcW w:w="133" w:type="dxa"/>
            <w:tcBorders>
              <w:top w:val="nil"/>
              <w:left w:val="single" w:color="000000" w:sz="10" w:space="0"/>
              <w:bottom w:val="nil"/>
              <w:right w:val="single" w:color="000000" w:sz="6" w:space="0"/>
            </w:tcBorders>
            <w:vAlign w:val="top"/>
          </w:tcPr>
          <w:p w14:paraId="3592D251"/>
        </w:tc>
      </w:tr>
      <w:tr w14:paraId="71129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87421FA"/>
        </w:tc>
        <w:tc>
          <w:tcPr>
            <w:tcW w:w="123" w:type="dxa"/>
            <w:tcBorders>
              <w:top w:val="nil"/>
              <w:bottom w:val="nil"/>
              <w:right w:val="single" w:color="000000" w:sz="10" w:space="0"/>
            </w:tcBorders>
            <w:vAlign w:val="top"/>
          </w:tcPr>
          <w:p w14:paraId="5441CA04"/>
        </w:tc>
        <w:tc>
          <w:tcPr>
            <w:tcW w:w="1017" w:type="dxa"/>
            <w:tcBorders>
              <w:left w:val="single" w:color="000000" w:sz="10" w:space="0"/>
            </w:tcBorders>
            <w:vAlign w:val="top"/>
          </w:tcPr>
          <w:p w14:paraId="30F79259">
            <w:r>
              <w:t>21</w:t>
            </w:r>
          </w:p>
        </w:tc>
        <w:tc>
          <w:tcPr>
            <w:tcW w:w="2793" w:type="dxa"/>
            <w:vAlign w:val="top"/>
          </w:tcPr>
          <w:p w14:paraId="5450C207">
            <w:r>
              <w:t>注射器泡罩包装机</w:t>
            </w:r>
          </w:p>
        </w:tc>
        <w:tc>
          <w:tcPr>
            <w:tcW w:w="1776" w:type="dxa"/>
            <w:vAlign w:val="top"/>
          </w:tcPr>
          <w:p w14:paraId="147323D0">
            <w:r>
              <w:t>/</w:t>
            </w:r>
          </w:p>
        </w:tc>
        <w:tc>
          <w:tcPr>
            <w:tcW w:w="1596" w:type="dxa"/>
            <w:vAlign w:val="top"/>
          </w:tcPr>
          <w:p w14:paraId="771B6D42">
            <w:r>
              <w:t>3</w:t>
            </w:r>
          </w:p>
        </w:tc>
        <w:tc>
          <w:tcPr>
            <w:tcW w:w="874" w:type="dxa"/>
            <w:tcBorders>
              <w:right w:val="single" w:color="000000" w:sz="10" w:space="0"/>
            </w:tcBorders>
            <w:vAlign w:val="top"/>
          </w:tcPr>
          <w:p w14:paraId="4115CB65">
            <w:r>
              <w:t>/</w:t>
            </w:r>
          </w:p>
        </w:tc>
        <w:tc>
          <w:tcPr>
            <w:tcW w:w="133" w:type="dxa"/>
            <w:tcBorders>
              <w:top w:val="nil"/>
              <w:left w:val="single" w:color="000000" w:sz="10" w:space="0"/>
              <w:bottom w:val="nil"/>
              <w:right w:val="single" w:color="000000" w:sz="6" w:space="0"/>
            </w:tcBorders>
            <w:vAlign w:val="top"/>
          </w:tcPr>
          <w:p w14:paraId="0B4DF5BA"/>
        </w:tc>
      </w:tr>
      <w:tr w14:paraId="39112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1A4C107"/>
        </w:tc>
        <w:tc>
          <w:tcPr>
            <w:tcW w:w="123" w:type="dxa"/>
            <w:tcBorders>
              <w:top w:val="nil"/>
              <w:bottom w:val="nil"/>
              <w:right w:val="single" w:color="000000" w:sz="10" w:space="0"/>
            </w:tcBorders>
            <w:vAlign w:val="top"/>
          </w:tcPr>
          <w:p w14:paraId="30F2C507"/>
        </w:tc>
        <w:tc>
          <w:tcPr>
            <w:tcW w:w="1017" w:type="dxa"/>
            <w:tcBorders>
              <w:left w:val="single" w:color="000000" w:sz="10" w:space="0"/>
            </w:tcBorders>
            <w:vAlign w:val="top"/>
          </w:tcPr>
          <w:p w14:paraId="4F0E7E74">
            <w:r>
              <w:t>22</w:t>
            </w:r>
          </w:p>
        </w:tc>
        <w:tc>
          <w:tcPr>
            <w:tcW w:w="2793" w:type="dxa"/>
            <w:vAlign w:val="top"/>
          </w:tcPr>
          <w:p w14:paraId="23966CFD">
            <w:r>
              <w:t>2.5</w:t>
            </w:r>
            <w:r>
              <w:t>ML</w:t>
            </w:r>
            <w:r>
              <w:t xml:space="preserve">  </w:t>
            </w:r>
            <w:r>
              <w:t>吸塑包装机</w:t>
            </w:r>
          </w:p>
        </w:tc>
        <w:tc>
          <w:tcPr>
            <w:tcW w:w="1776" w:type="dxa"/>
            <w:vAlign w:val="top"/>
          </w:tcPr>
          <w:p w14:paraId="5F1C93DA">
            <w:r>
              <w:t>/</w:t>
            </w:r>
          </w:p>
        </w:tc>
        <w:tc>
          <w:tcPr>
            <w:tcW w:w="1596" w:type="dxa"/>
            <w:vAlign w:val="top"/>
          </w:tcPr>
          <w:p w14:paraId="3935CE6C">
            <w:r>
              <w:t>1</w:t>
            </w:r>
          </w:p>
        </w:tc>
        <w:tc>
          <w:tcPr>
            <w:tcW w:w="874" w:type="dxa"/>
            <w:tcBorders>
              <w:right w:val="single" w:color="000000" w:sz="10" w:space="0"/>
            </w:tcBorders>
            <w:vAlign w:val="top"/>
          </w:tcPr>
          <w:p w14:paraId="68444A52">
            <w:r>
              <w:t>/</w:t>
            </w:r>
          </w:p>
        </w:tc>
        <w:tc>
          <w:tcPr>
            <w:tcW w:w="133" w:type="dxa"/>
            <w:tcBorders>
              <w:top w:val="nil"/>
              <w:left w:val="single" w:color="000000" w:sz="10" w:space="0"/>
              <w:bottom w:val="nil"/>
              <w:right w:val="single" w:color="000000" w:sz="6" w:space="0"/>
            </w:tcBorders>
            <w:vAlign w:val="top"/>
          </w:tcPr>
          <w:p w14:paraId="1CB76628"/>
        </w:tc>
      </w:tr>
      <w:tr w14:paraId="215F6F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9BC447C"/>
        </w:tc>
        <w:tc>
          <w:tcPr>
            <w:tcW w:w="123" w:type="dxa"/>
            <w:tcBorders>
              <w:top w:val="nil"/>
              <w:bottom w:val="nil"/>
              <w:right w:val="single" w:color="000000" w:sz="10" w:space="0"/>
            </w:tcBorders>
            <w:vAlign w:val="top"/>
          </w:tcPr>
          <w:p w14:paraId="15EFA0DF"/>
        </w:tc>
        <w:tc>
          <w:tcPr>
            <w:tcW w:w="1017" w:type="dxa"/>
            <w:tcBorders>
              <w:left w:val="single" w:color="000000" w:sz="10" w:space="0"/>
            </w:tcBorders>
            <w:vAlign w:val="top"/>
          </w:tcPr>
          <w:p w14:paraId="05571109">
            <w:r>
              <w:t>23</w:t>
            </w:r>
          </w:p>
        </w:tc>
        <w:tc>
          <w:tcPr>
            <w:tcW w:w="2793" w:type="dxa"/>
            <w:vAlign w:val="top"/>
          </w:tcPr>
          <w:p w14:paraId="2EDB2D06">
            <w:r>
              <w:t>激光打码机</w:t>
            </w:r>
          </w:p>
        </w:tc>
        <w:tc>
          <w:tcPr>
            <w:tcW w:w="1776" w:type="dxa"/>
            <w:vAlign w:val="top"/>
          </w:tcPr>
          <w:p w14:paraId="3A760A8A">
            <w:r>
              <w:t>/</w:t>
            </w:r>
          </w:p>
        </w:tc>
        <w:tc>
          <w:tcPr>
            <w:tcW w:w="1596" w:type="dxa"/>
            <w:vAlign w:val="top"/>
          </w:tcPr>
          <w:p w14:paraId="2E2E9638">
            <w:r>
              <w:t>2</w:t>
            </w:r>
          </w:p>
        </w:tc>
        <w:tc>
          <w:tcPr>
            <w:tcW w:w="874" w:type="dxa"/>
            <w:tcBorders>
              <w:right w:val="single" w:color="000000" w:sz="10" w:space="0"/>
            </w:tcBorders>
            <w:vAlign w:val="top"/>
          </w:tcPr>
          <w:p w14:paraId="7E2A5AC1">
            <w:r>
              <w:t>/</w:t>
            </w:r>
          </w:p>
        </w:tc>
        <w:tc>
          <w:tcPr>
            <w:tcW w:w="133" w:type="dxa"/>
            <w:tcBorders>
              <w:top w:val="nil"/>
              <w:left w:val="single" w:color="000000" w:sz="10" w:space="0"/>
              <w:bottom w:val="nil"/>
              <w:right w:val="single" w:color="000000" w:sz="6" w:space="0"/>
            </w:tcBorders>
            <w:vAlign w:val="top"/>
          </w:tcPr>
          <w:p w14:paraId="4C3D8906"/>
        </w:tc>
      </w:tr>
      <w:tr w14:paraId="518A16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426DB37"/>
        </w:tc>
        <w:tc>
          <w:tcPr>
            <w:tcW w:w="123" w:type="dxa"/>
            <w:tcBorders>
              <w:top w:val="nil"/>
              <w:bottom w:val="nil"/>
              <w:right w:val="single" w:color="000000" w:sz="10" w:space="0"/>
            </w:tcBorders>
            <w:vAlign w:val="top"/>
          </w:tcPr>
          <w:p w14:paraId="3AA2D8A4"/>
        </w:tc>
        <w:tc>
          <w:tcPr>
            <w:tcW w:w="1017" w:type="dxa"/>
            <w:tcBorders>
              <w:left w:val="single" w:color="000000" w:sz="10" w:space="0"/>
            </w:tcBorders>
            <w:vAlign w:val="top"/>
          </w:tcPr>
          <w:p w14:paraId="1076B724">
            <w:r>
              <w:t>24</w:t>
            </w:r>
          </w:p>
        </w:tc>
        <w:tc>
          <w:tcPr>
            <w:tcW w:w="2793" w:type="dxa"/>
            <w:vAlign w:val="top"/>
          </w:tcPr>
          <w:p w14:paraId="0A029462">
            <w:r>
              <w:t>注射器吸塑自动摆料机</w:t>
            </w:r>
          </w:p>
        </w:tc>
        <w:tc>
          <w:tcPr>
            <w:tcW w:w="1776" w:type="dxa"/>
            <w:vAlign w:val="top"/>
          </w:tcPr>
          <w:p w14:paraId="3E3F63AF">
            <w:r>
              <w:t>1ML</w:t>
            </w:r>
          </w:p>
        </w:tc>
        <w:tc>
          <w:tcPr>
            <w:tcW w:w="1596" w:type="dxa"/>
            <w:vAlign w:val="top"/>
          </w:tcPr>
          <w:p w14:paraId="10E33E72">
            <w:r>
              <w:t>1</w:t>
            </w:r>
          </w:p>
        </w:tc>
        <w:tc>
          <w:tcPr>
            <w:tcW w:w="874" w:type="dxa"/>
            <w:tcBorders>
              <w:right w:val="single" w:color="000000" w:sz="10" w:space="0"/>
            </w:tcBorders>
            <w:vAlign w:val="top"/>
          </w:tcPr>
          <w:p w14:paraId="2040D10E">
            <w:r>
              <w:t>/</w:t>
            </w:r>
          </w:p>
        </w:tc>
        <w:tc>
          <w:tcPr>
            <w:tcW w:w="133" w:type="dxa"/>
            <w:tcBorders>
              <w:top w:val="nil"/>
              <w:left w:val="single" w:color="000000" w:sz="10" w:space="0"/>
              <w:bottom w:val="nil"/>
              <w:right w:val="single" w:color="000000" w:sz="6" w:space="0"/>
            </w:tcBorders>
            <w:vAlign w:val="top"/>
          </w:tcPr>
          <w:p w14:paraId="7C4D60C4"/>
        </w:tc>
      </w:tr>
      <w:tr w14:paraId="73F47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4F743A7"/>
        </w:tc>
        <w:tc>
          <w:tcPr>
            <w:tcW w:w="123" w:type="dxa"/>
            <w:tcBorders>
              <w:top w:val="nil"/>
              <w:bottom w:val="nil"/>
              <w:right w:val="single" w:color="000000" w:sz="10" w:space="0"/>
            </w:tcBorders>
            <w:vAlign w:val="top"/>
          </w:tcPr>
          <w:p w14:paraId="37ADAF23"/>
        </w:tc>
        <w:tc>
          <w:tcPr>
            <w:tcW w:w="1017" w:type="dxa"/>
            <w:tcBorders>
              <w:left w:val="single" w:color="000000" w:sz="10" w:space="0"/>
            </w:tcBorders>
            <w:vAlign w:val="top"/>
          </w:tcPr>
          <w:p w14:paraId="3BC9C085">
            <w:r>
              <w:t>25</w:t>
            </w:r>
          </w:p>
        </w:tc>
        <w:tc>
          <w:tcPr>
            <w:tcW w:w="2793" w:type="dxa"/>
            <w:vAlign w:val="top"/>
          </w:tcPr>
          <w:p w14:paraId="075BDDE8">
            <w:r>
              <w:t>UV</w:t>
            </w:r>
            <w:r>
              <w:t xml:space="preserve">  </w:t>
            </w:r>
            <w:r>
              <w:t>固化机</w:t>
            </w:r>
          </w:p>
        </w:tc>
        <w:tc>
          <w:tcPr>
            <w:tcW w:w="1776" w:type="dxa"/>
            <w:vAlign w:val="top"/>
          </w:tcPr>
          <w:p w14:paraId="10989863">
            <w:r>
              <w:t>/</w:t>
            </w:r>
          </w:p>
        </w:tc>
        <w:tc>
          <w:tcPr>
            <w:tcW w:w="1596" w:type="dxa"/>
            <w:vAlign w:val="top"/>
          </w:tcPr>
          <w:p w14:paraId="65B7C46B">
            <w:r>
              <w:t>1</w:t>
            </w:r>
          </w:p>
        </w:tc>
        <w:tc>
          <w:tcPr>
            <w:tcW w:w="874" w:type="dxa"/>
            <w:tcBorders>
              <w:right w:val="single" w:color="000000" w:sz="10" w:space="0"/>
            </w:tcBorders>
            <w:vAlign w:val="top"/>
          </w:tcPr>
          <w:p w14:paraId="4FD3BC66">
            <w:r>
              <w:t>/</w:t>
            </w:r>
          </w:p>
        </w:tc>
        <w:tc>
          <w:tcPr>
            <w:tcW w:w="133" w:type="dxa"/>
            <w:tcBorders>
              <w:top w:val="nil"/>
              <w:left w:val="single" w:color="000000" w:sz="10" w:space="0"/>
              <w:bottom w:val="nil"/>
              <w:right w:val="single" w:color="000000" w:sz="6" w:space="0"/>
            </w:tcBorders>
            <w:vAlign w:val="top"/>
          </w:tcPr>
          <w:p w14:paraId="1D6712A8"/>
        </w:tc>
      </w:tr>
      <w:tr w14:paraId="4642B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3892231A"/>
        </w:tc>
        <w:tc>
          <w:tcPr>
            <w:tcW w:w="123" w:type="dxa"/>
            <w:tcBorders>
              <w:top w:val="nil"/>
              <w:bottom w:val="nil"/>
              <w:right w:val="single" w:color="000000" w:sz="10" w:space="0"/>
            </w:tcBorders>
            <w:vAlign w:val="top"/>
          </w:tcPr>
          <w:p w14:paraId="1EB9383D"/>
        </w:tc>
        <w:tc>
          <w:tcPr>
            <w:tcW w:w="1017" w:type="dxa"/>
            <w:tcBorders>
              <w:left w:val="single" w:color="000000" w:sz="10" w:space="0"/>
            </w:tcBorders>
            <w:vAlign w:val="top"/>
          </w:tcPr>
          <w:p w14:paraId="152FDFD8">
            <w:r>
              <w:t>26</w:t>
            </w:r>
          </w:p>
        </w:tc>
        <w:tc>
          <w:tcPr>
            <w:tcW w:w="2793" w:type="dxa"/>
            <w:vAlign w:val="top"/>
          </w:tcPr>
          <w:p w14:paraId="49F539DC">
            <w:r>
              <w:t>普通注射器疫苗注射器组装</w:t>
            </w:r>
          </w:p>
          <w:p w14:paraId="1DA00A27">
            <w:r>
              <w:t>机</w:t>
            </w:r>
          </w:p>
        </w:tc>
        <w:tc>
          <w:tcPr>
            <w:tcW w:w="1776" w:type="dxa"/>
            <w:vAlign w:val="top"/>
          </w:tcPr>
          <w:p w14:paraId="63006ADF">
            <w:r>
              <w:t>/</w:t>
            </w:r>
          </w:p>
        </w:tc>
        <w:tc>
          <w:tcPr>
            <w:tcW w:w="1596" w:type="dxa"/>
            <w:vAlign w:val="top"/>
          </w:tcPr>
          <w:p w14:paraId="2C1D6E93">
            <w:r>
              <w:t>1</w:t>
            </w:r>
          </w:p>
        </w:tc>
        <w:tc>
          <w:tcPr>
            <w:tcW w:w="874" w:type="dxa"/>
            <w:tcBorders>
              <w:right w:val="single" w:color="000000" w:sz="10" w:space="0"/>
            </w:tcBorders>
            <w:vAlign w:val="top"/>
          </w:tcPr>
          <w:p w14:paraId="1AE53233">
            <w:r>
              <w:t>/</w:t>
            </w:r>
          </w:p>
        </w:tc>
        <w:tc>
          <w:tcPr>
            <w:tcW w:w="133" w:type="dxa"/>
            <w:tcBorders>
              <w:top w:val="nil"/>
              <w:left w:val="single" w:color="000000" w:sz="10" w:space="0"/>
              <w:bottom w:val="nil"/>
              <w:right w:val="single" w:color="000000" w:sz="6" w:space="0"/>
            </w:tcBorders>
            <w:vAlign w:val="top"/>
          </w:tcPr>
          <w:p w14:paraId="2E0D3FEE"/>
        </w:tc>
      </w:tr>
      <w:tr w14:paraId="24582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93D0D59"/>
        </w:tc>
        <w:tc>
          <w:tcPr>
            <w:tcW w:w="123" w:type="dxa"/>
            <w:tcBorders>
              <w:top w:val="nil"/>
              <w:bottom w:val="nil"/>
              <w:right w:val="single" w:color="000000" w:sz="10" w:space="0"/>
            </w:tcBorders>
            <w:vAlign w:val="top"/>
          </w:tcPr>
          <w:p w14:paraId="181013DD"/>
        </w:tc>
        <w:tc>
          <w:tcPr>
            <w:tcW w:w="1017" w:type="dxa"/>
            <w:tcBorders>
              <w:left w:val="single" w:color="000000" w:sz="10" w:space="0"/>
            </w:tcBorders>
            <w:vAlign w:val="top"/>
          </w:tcPr>
          <w:p w14:paraId="23E4EAB3">
            <w:r>
              <w:t>27</w:t>
            </w:r>
          </w:p>
        </w:tc>
        <w:tc>
          <w:tcPr>
            <w:tcW w:w="4569" w:type="dxa"/>
            <w:gridSpan w:val="2"/>
            <w:vAlign w:val="top"/>
          </w:tcPr>
          <w:p w14:paraId="2F49DC06">
            <w:r>
              <w:t>小计</w:t>
            </w:r>
          </w:p>
        </w:tc>
        <w:tc>
          <w:tcPr>
            <w:tcW w:w="1596" w:type="dxa"/>
            <w:vAlign w:val="top"/>
          </w:tcPr>
          <w:p w14:paraId="0960AD9C">
            <w:r>
              <w:t>74</w:t>
            </w:r>
          </w:p>
        </w:tc>
        <w:tc>
          <w:tcPr>
            <w:tcW w:w="874" w:type="dxa"/>
            <w:tcBorders>
              <w:right w:val="single" w:color="000000" w:sz="10" w:space="0"/>
            </w:tcBorders>
            <w:vAlign w:val="top"/>
          </w:tcPr>
          <w:p w14:paraId="4BB854E3"/>
        </w:tc>
        <w:tc>
          <w:tcPr>
            <w:tcW w:w="133" w:type="dxa"/>
            <w:tcBorders>
              <w:top w:val="nil"/>
              <w:left w:val="single" w:color="000000" w:sz="10" w:space="0"/>
              <w:bottom w:val="nil"/>
              <w:right w:val="single" w:color="000000" w:sz="6" w:space="0"/>
            </w:tcBorders>
            <w:vAlign w:val="top"/>
          </w:tcPr>
          <w:p w14:paraId="2B6FE34A"/>
        </w:tc>
      </w:tr>
      <w:tr w14:paraId="2A1C5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A399FEF"/>
        </w:tc>
        <w:tc>
          <w:tcPr>
            <w:tcW w:w="123" w:type="dxa"/>
            <w:tcBorders>
              <w:top w:val="nil"/>
              <w:bottom w:val="nil"/>
              <w:right w:val="single" w:color="000000" w:sz="10" w:space="0"/>
            </w:tcBorders>
            <w:vAlign w:val="top"/>
          </w:tcPr>
          <w:p w14:paraId="19243A65"/>
        </w:tc>
        <w:tc>
          <w:tcPr>
            <w:tcW w:w="1017" w:type="dxa"/>
            <w:tcBorders>
              <w:left w:val="single" w:color="000000" w:sz="10" w:space="0"/>
            </w:tcBorders>
            <w:vAlign w:val="top"/>
          </w:tcPr>
          <w:p w14:paraId="573DA21E">
            <w:r>
              <w:t>七</w:t>
            </w:r>
          </w:p>
        </w:tc>
        <w:tc>
          <w:tcPr>
            <w:tcW w:w="7039" w:type="dxa"/>
            <w:gridSpan w:val="4"/>
            <w:tcBorders>
              <w:right w:val="single" w:color="000000" w:sz="10" w:space="0"/>
            </w:tcBorders>
            <w:vAlign w:val="top"/>
          </w:tcPr>
          <w:p w14:paraId="526DDED7">
            <w:r>
              <w:t>制袋车间</w:t>
            </w:r>
          </w:p>
        </w:tc>
        <w:tc>
          <w:tcPr>
            <w:tcW w:w="133" w:type="dxa"/>
            <w:tcBorders>
              <w:top w:val="nil"/>
              <w:left w:val="single" w:color="000000" w:sz="10" w:space="0"/>
              <w:bottom w:val="nil"/>
              <w:right w:val="single" w:color="000000" w:sz="6" w:space="0"/>
            </w:tcBorders>
            <w:vAlign w:val="top"/>
          </w:tcPr>
          <w:p w14:paraId="4ECF6515"/>
        </w:tc>
      </w:tr>
      <w:tr w14:paraId="50FBF6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C9E4444"/>
        </w:tc>
        <w:tc>
          <w:tcPr>
            <w:tcW w:w="123" w:type="dxa"/>
            <w:tcBorders>
              <w:top w:val="nil"/>
              <w:bottom w:val="nil"/>
              <w:right w:val="single" w:color="000000" w:sz="10" w:space="0"/>
            </w:tcBorders>
            <w:vAlign w:val="top"/>
          </w:tcPr>
          <w:p w14:paraId="4F645112"/>
        </w:tc>
        <w:tc>
          <w:tcPr>
            <w:tcW w:w="1017" w:type="dxa"/>
            <w:tcBorders>
              <w:left w:val="single" w:color="000000" w:sz="10" w:space="0"/>
            </w:tcBorders>
            <w:vAlign w:val="top"/>
          </w:tcPr>
          <w:p w14:paraId="24A1EE1C">
            <w:r>
              <w:t>1</w:t>
            </w:r>
          </w:p>
        </w:tc>
        <w:tc>
          <w:tcPr>
            <w:tcW w:w="2793" w:type="dxa"/>
            <w:vAlign w:val="top"/>
          </w:tcPr>
          <w:p w14:paraId="47849611">
            <w:r>
              <w:t>吹膜机</w:t>
            </w:r>
          </w:p>
        </w:tc>
        <w:tc>
          <w:tcPr>
            <w:tcW w:w="1776" w:type="dxa"/>
            <w:vAlign w:val="top"/>
          </w:tcPr>
          <w:p w14:paraId="3664F2E9">
            <w:r>
              <w:t>/</w:t>
            </w:r>
          </w:p>
        </w:tc>
        <w:tc>
          <w:tcPr>
            <w:tcW w:w="1596" w:type="dxa"/>
            <w:vAlign w:val="top"/>
          </w:tcPr>
          <w:p w14:paraId="753D5B0C">
            <w:r>
              <w:t>11</w:t>
            </w:r>
          </w:p>
        </w:tc>
        <w:tc>
          <w:tcPr>
            <w:tcW w:w="874" w:type="dxa"/>
            <w:tcBorders>
              <w:right w:val="single" w:color="000000" w:sz="10" w:space="0"/>
            </w:tcBorders>
            <w:vAlign w:val="top"/>
          </w:tcPr>
          <w:p w14:paraId="709C3BFA">
            <w:r>
              <w:t>/</w:t>
            </w:r>
          </w:p>
        </w:tc>
        <w:tc>
          <w:tcPr>
            <w:tcW w:w="133" w:type="dxa"/>
            <w:tcBorders>
              <w:top w:val="nil"/>
              <w:left w:val="single" w:color="000000" w:sz="10" w:space="0"/>
              <w:bottom w:val="nil"/>
              <w:right w:val="single" w:color="000000" w:sz="6" w:space="0"/>
            </w:tcBorders>
            <w:vAlign w:val="top"/>
          </w:tcPr>
          <w:p w14:paraId="54F82519"/>
        </w:tc>
      </w:tr>
      <w:tr w14:paraId="0AE6D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6A1F1F39"/>
        </w:tc>
        <w:tc>
          <w:tcPr>
            <w:tcW w:w="123" w:type="dxa"/>
            <w:tcBorders>
              <w:top w:val="nil"/>
              <w:bottom w:val="nil"/>
              <w:right w:val="single" w:color="000000" w:sz="10" w:space="0"/>
            </w:tcBorders>
            <w:vAlign w:val="top"/>
          </w:tcPr>
          <w:p w14:paraId="717E3208"/>
        </w:tc>
        <w:tc>
          <w:tcPr>
            <w:tcW w:w="1017" w:type="dxa"/>
            <w:tcBorders>
              <w:left w:val="single" w:color="000000" w:sz="10" w:space="0"/>
            </w:tcBorders>
            <w:vAlign w:val="top"/>
          </w:tcPr>
          <w:p w14:paraId="11944728">
            <w:r>
              <w:t>2</w:t>
            </w:r>
          </w:p>
        </w:tc>
        <w:tc>
          <w:tcPr>
            <w:tcW w:w="2793" w:type="dxa"/>
            <w:vAlign w:val="top"/>
          </w:tcPr>
          <w:p w14:paraId="5810C972">
            <w:r>
              <w:t>封切机</w:t>
            </w:r>
          </w:p>
        </w:tc>
        <w:tc>
          <w:tcPr>
            <w:tcW w:w="1776" w:type="dxa"/>
            <w:vAlign w:val="top"/>
          </w:tcPr>
          <w:p w14:paraId="0C96F41F">
            <w:r>
              <w:t>/</w:t>
            </w:r>
          </w:p>
        </w:tc>
        <w:tc>
          <w:tcPr>
            <w:tcW w:w="1596" w:type="dxa"/>
            <w:vAlign w:val="top"/>
          </w:tcPr>
          <w:p w14:paraId="5697C1A5">
            <w:r>
              <w:t>13</w:t>
            </w:r>
          </w:p>
        </w:tc>
        <w:tc>
          <w:tcPr>
            <w:tcW w:w="874" w:type="dxa"/>
            <w:tcBorders>
              <w:right w:val="single" w:color="000000" w:sz="10" w:space="0"/>
            </w:tcBorders>
            <w:vAlign w:val="top"/>
          </w:tcPr>
          <w:p w14:paraId="59049E81">
            <w:r>
              <w:t>/</w:t>
            </w:r>
          </w:p>
        </w:tc>
        <w:tc>
          <w:tcPr>
            <w:tcW w:w="133" w:type="dxa"/>
            <w:tcBorders>
              <w:top w:val="nil"/>
              <w:left w:val="single" w:color="000000" w:sz="10" w:space="0"/>
              <w:bottom w:val="nil"/>
              <w:right w:val="single" w:color="000000" w:sz="6" w:space="0"/>
            </w:tcBorders>
            <w:vAlign w:val="top"/>
          </w:tcPr>
          <w:p w14:paraId="33815FDA"/>
        </w:tc>
      </w:tr>
      <w:tr w14:paraId="202DF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3A0FDC4"/>
        </w:tc>
        <w:tc>
          <w:tcPr>
            <w:tcW w:w="123" w:type="dxa"/>
            <w:tcBorders>
              <w:top w:val="nil"/>
              <w:bottom w:val="nil"/>
              <w:right w:val="single" w:color="000000" w:sz="10" w:space="0"/>
            </w:tcBorders>
            <w:vAlign w:val="top"/>
          </w:tcPr>
          <w:p w14:paraId="543538A9"/>
        </w:tc>
        <w:tc>
          <w:tcPr>
            <w:tcW w:w="1017" w:type="dxa"/>
            <w:tcBorders>
              <w:left w:val="single" w:color="000000" w:sz="10" w:space="0"/>
            </w:tcBorders>
            <w:vAlign w:val="top"/>
          </w:tcPr>
          <w:p w14:paraId="6BC9631C">
            <w:r>
              <w:t>3</w:t>
            </w:r>
          </w:p>
        </w:tc>
        <w:tc>
          <w:tcPr>
            <w:tcW w:w="2793" w:type="dxa"/>
            <w:vAlign w:val="top"/>
          </w:tcPr>
          <w:p w14:paraId="34F489C5">
            <w:r>
              <w:t>净化风机</w:t>
            </w:r>
          </w:p>
        </w:tc>
        <w:tc>
          <w:tcPr>
            <w:tcW w:w="1776" w:type="dxa"/>
            <w:vAlign w:val="top"/>
          </w:tcPr>
          <w:p w14:paraId="79E5491B">
            <w:r>
              <w:t>/</w:t>
            </w:r>
          </w:p>
        </w:tc>
        <w:tc>
          <w:tcPr>
            <w:tcW w:w="1596" w:type="dxa"/>
            <w:vAlign w:val="top"/>
          </w:tcPr>
          <w:p w14:paraId="3BF4BEFB">
            <w:r>
              <w:t>1</w:t>
            </w:r>
          </w:p>
        </w:tc>
        <w:tc>
          <w:tcPr>
            <w:tcW w:w="874" w:type="dxa"/>
            <w:tcBorders>
              <w:right w:val="single" w:color="000000" w:sz="10" w:space="0"/>
            </w:tcBorders>
            <w:vAlign w:val="top"/>
          </w:tcPr>
          <w:p w14:paraId="73FADA49">
            <w:r>
              <w:t>/</w:t>
            </w:r>
          </w:p>
        </w:tc>
        <w:tc>
          <w:tcPr>
            <w:tcW w:w="133" w:type="dxa"/>
            <w:tcBorders>
              <w:top w:val="nil"/>
              <w:left w:val="single" w:color="000000" w:sz="10" w:space="0"/>
              <w:bottom w:val="nil"/>
              <w:right w:val="single" w:color="000000" w:sz="6" w:space="0"/>
            </w:tcBorders>
            <w:vAlign w:val="top"/>
          </w:tcPr>
          <w:p w14:paraId="65F80D7D"/>
        </w:tc>
      </w:tr>
      <w:tr w14:paraId="47749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18991416"/>
        </w:tc>
        <w:tc>
          <w:tcPr>
            <w:tcW w:w="123" w:type="dxa"/>
            <w:tcBorders>
              <w:top w:val="nil"/>
              <w:bottom w:val="nil"/>
              <w:right w:val="single" w:color="000000" w:sz="10" w:space="0"/>
            </w:tcBorders>
            <w:vAlign w:val="top"/>
          </w:tcPr>
          <w:p w14:paraId="5E5040AD"/>
        </w:tc>
        <w:tc>
          <w:tcPr>
            <w:tcW w:w="1017" w:type="dxa"/>
            <w:tcBorders>
              <w:left w:val="single" w:color="000000" w:sz="10" w:space="0"/>
            </w:tcBorders>
            <w:vAlign w:val="top"/>
          </w:tcPr>
          <w:p w14:paraId="45F8F220">
            <w:r>
              <w:t>4</w:t>
            </w:r>
          </w:p>
        </w:tc>
        <w:tc>
          <w:tcPr>
            <w:tcW w:w="2793" w:type="dxa"/>
            <w:vAlign w:val="top"/>
          </w:tcPr>
          <w:p w14:paraId="38033AE1">
            <w:r>
              <w:t>臭氧发生器</w:t>
            </w:r>
          </w:p>
        </w:tc>
        <w:tc>
          <w:tcPr>
            <w:tcW w:w="1776" w:type="dxa"/>
            <w:vAlign w:val="top"/>
          </w:tcPr>
          <w:p w14:paraId="33CAB7DA">
            <w:r>
              <w:t>/</w:t>
            </w:r>
          </w:p>
        </w:tc>
        <w:tc>
          <w:tcPr>
            <w:tcW w:w="1596" w:type="dxa"/>
            <w:vAlign w:val="top"/>
          </w:tcPr>
          <w:p w14:paraId="17BB6F31">
            <w:r>
              <w:t>1</w:t>
            </w:r>
          </w:p>
        </w:tc>
        <w:tc>
          <w:tcPr>
            <w:tcW w:w="874" w:type="dxa"/>
            <w:tcBorders>
              <w:right w:val="single" w:color="000000" w:sz="10" w:space="0"/>
            </w:tcBorders>
            <w:vAlign w:val="top"/>
          </w:tcPr>
          <w:p w14:paraId="4812EC85">
            <w:r>
              <w:t>/</w:t>
            </w:r>
          </w:p>
        </w:tc>
        <w:tc>
          <w:tcPr>
            <w:tcW w:w="133" w:type="dxa"/>
            <w:tcBorders>
              <w:top w:val="nil"/>
              <w:left w:val="single" w:color="000000" w:sz="10" w:space="0"/>
              <w:bottom w:val="nil"/>
              <w:right w:val="single" w:color="000000" w:sz="6" w:space="0"/>
            </w:tcBorders>
            <w:vAlign w:val="top"/>
          </w:tcPr>
          <w:p w14:paraId="72BC916B"/>
        </w:tc>
      </w:tr>
      <w:tr w14:paraId="46C87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6E6EAD3"/>
        </w:tc>
        <w:tc>
          <w:tcPr>
            <w:tcW w:w="123" w:type="dxa"/>
            <w:tcBorders>
              <w:top w:val="nil"/>
              <w:bottom w:val="nil"/>
              <w:right w:val="single" w:color="000000" w:sz="10" w:space="0"/>
            </w:tcBorders>
            <w:vAlign w:val="top"/>
          </w:tcPr>
          <w:p w14:paraId="2BCFB2D2"/>
        </w:tc>
        <w:tc>
          <w:tcPr>
            <w:tcW w:w="1017" w:type="dxa"/>
            <w:tcBorders>
              <w:left w:val="single" w:color="000000" w:sz="10" w:space="0"/>
            </w:tcBorders>
            <w:vAlign w:val="top"/>
          </w:tcPr>
          <w:p w14:paraId="6D0A0BD6">
            <w:r>
              <w:t>5</w:t>
            </w:r>
          </w:p>
        </w:tc>
        <w:tc>
          <w:tcPr>
            <w:tcW w:w="2793" w:type="dxa"/>
            <w:vAlign w:val="top"/>
          </w:tcPr>
          <w:p w14:paraId="03E954DF">
            <w:r>
              <w:t>搅拌机</w:t>
            </w:r>
          </w:p>
        </w:tc>
        <w:tc>
          <w:tcPr>
            <w:tcW w:w="1776" w:type="dxa"/>
            <w:vAlign w:val="top"/>
          </w:tcPr>
          <w:p w14:paraId="512D1B59">
            <w:r>
              <w:t>TV</w:t>
            </w:r>
            <w:r>
              <w:t>50-500</w:t>
            </w:r>
          </w:p>
        </w:tc>
        <w:tc>
          <w:tcPr>
            <w:tcW w:w="1596" w:type="dxa"/>
            <w:vAlign w:val="top"/>
          </w:tcPr>
          <w:p w14:paraId="33722B18">
            <w:r>
              <w:t>3</w:t>
            </w:r>
          </w:p>
        </w:tc>
        <w:tc>
          <w:tcPr>
            <w:tcW w:w="874" w:type="dxa"/>
            <w:tcBorders>
              <w:right w:val="single" w:color="000000" w:sz="10" w:space="0"/>
            </w:tcBorders>
            <w:vAlign w:val="top"/>
          </w:tcPr>
          <w:p w14:paraId="7E1B1802">
            <w:r>
              <w:t>/</w:t>
            </w:r>
          </w:p>
        </w:tc>
        <w:tc>
          <w:tcPr>
            <w:tcW w:w="133" w:type="dxa"/>
            <w:tcBorders>
              <w:top w:val="nil"/>
              <w:left w:val="single" w:color="000000" w:sz="10" w:space="0"/>
              <w:bottom w:val="nil"/>
              <w:right w:val="single" w:color="000000" w:sz="6" w:space="0"/>
            </w:tcBorders>
            <w:vAlign w:val="top"/>
          </w:tcPr>
          <w:p w14:paraId="76DBEE60"/>
        </w:tc>
      </w:tr>
      <w:tr w14:paraId="26591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BEE116B"/>
        </w:tc>
        <w:tc>
          <w:tcPr>
            <w:tcW w:w="123" w:type="dxa"/>
            <w:tcBorders>
              <w:top w:val="nil"/>
              <w:bottom w:val="nil"/>
              <w:right w:val="single" w:color="000000" w:sz="10" w:space="0"/>
            </w:tcBorders>
            <w:vAlign w:val="top"/>
          </w:tcPr>
          <w:p w14:paraId="20F38989"/>
        </w:tc>
        <w:tc>
          <w:tcPr>
            <w:tcW w:w="1017" w:type="dxa"/>
            <w:tcBorders>
              <w:left w:val="single" w:color="000000" w:sz="10" w:space="0"/>
            </w:tcBorders>
            <w:vAlign w:val="top"/>
          </w:tcPr>
          <w:p w14:paraId="0EB1AAC4">
            <w:r>
              <w:t>6</w:t>
            </w:r>
          </w:p>
        </w:tc>
        <w:tc>
          <w:tcPr>
            <w:tcW w:w="2793" w:type="dxa"/>
            <w:vAlign w:val="top"/>
          </w:tcPr>
          <w:p w14:paraId="1F420613">
            <w:r>
              <w:t>片膜印刷机</w:t>
            </w:r>
          </w:p>
        </w:tc>
        <w:tc>
          <w:tcPr>
            <w:tcW w:w="1776" w:type="dxa"/>
            <w:vAlign w:val="top"/>
          </w:tcPr>
          <w:p w14:paraId="0AD9D8FA">
            <w:r>
              <w:t>/</w:t>
            </w:r>
          </w:p>
        </w:tc>
        <w:tc>
          <w:tcPr>
            <w:tcW w:w="1596" w:type="dxa"/>
            <w:vAlign w:val="top"/>
          </w:tcPr>
          <w:p w14:paraId="016A48B4">
            <w:r>
              <w:t>1</w:t>
            </w:r>
          </w:p>
        </w:tc>
        <w:tc>
          <w:tcPr>
            <w:tcW w:w="874" w:type="dxa"/>
            <w:tcBorders>
              <w:right w:val="single" w:color="000000" w:sz="10" w:space="0"/>
            </w:tcBorders>
            <w:vAlign w:val="top"/>
          </w:tcPr>
          <w:p w14:paraId="12CB9FEB">
            <w:r>
              <w:t>/</w:t>
            </w:r>
          </w:p>
        </w:tc>
        <w:tc>
          <w:tcPr>
            <w:tcW w:w="133" w:type="dxa"/>
            <w:tcBorders>
              <w:top w:val="nil"/>
              <w:left w:val="single" w:color="000000" w:sz="10" w:space="0"/>
              <w:bottom w:val="nil"/>
              <w:right w:val="single" w:color="000000" w:sz="6" w:space="0"/>
            </w:tcBorders>
            <w:vAlign w:val="top"/>
          </w:tcPr>
          <w:p w14:paraId="042F7BDC"/>
        </w:tc>
      </w:tr>
      <w:tr w14:paraId="06A23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C6130A1"/>
        </w:tc>
        <w:tc>
          <w:tcPr>
            <w:tcW w:w="123" w:type="dxa"/>
            <w:tcBorders>
              <w:top w:val="nil"/>
              <w:bottom w:val="nil"/>
              <w:right w:val="single" w:color="000000" w:sz="10" w:space="0"/>
            </w:tcBorders>
            <w:vAlign w:val="top"/>
          </w:tcPr>
          <w:p w14:paraId="582BA6AA"/>
        </w:tc>
        <w:tc>
          <w:tcPr>
            <w:tcW w:w="1017" w:type="dxa"/>
            <w:tcBorders>
              <w:left w:val="single" w:color="000000" w:sz="10" w:space="0"/>
            </w:tcBorders>
            <w:vAlign w:val="top"/>
          </w:tcPr>
          <w:p w14:paraId="4628B53C">
            <w:r>
              <w:t>7</w:t>
            </w:r>
          </w:p>
        </w:tc>
        <w:tc>
          <w:tcPr>
            <w:tcW w:w="2793" w:type="dxa"/>
            <w:vAlign w:val="top"/>
          </w:tcPr>
          <w:p w14:paraId="65FECCDD">
            <w:r>
              <w:t>龙门吊</w:t>
            </w:r>
          </w:p>
        </w:tc>
        <w:tc>
          <w:tcPr>
            <w:tcW w:w="1776" w:type="dxa"/>
            <w:vAlign w:val="top"/>
          </w:tcPr>
          <w:p w14:paraId="190A7512">
            <w:r>
              <w:t>/</w:t>
            </w:r>
          </w:p>
        </w:tc>
        <w:tc>
          <w:tcPr>
            <w:tcW w:w="1596" w:type="dxa"/>
            <w:vAlign w:val="top"/>
          </w:tcPr>
          <w:p w14:paraId="66B759B6">
            <w:r>
              <w:t>1</w:t>
            </w:r>
          </w:p>
        </w:tc>
        <w:tc>
          <w:tcPr>
            <w:tcW w:w="874" w:type="dxa"/>
            <w:tcBorders>
              <w:right w:val="single" w:color="000000" w:sz="10" w:space="0"/>
            </w:tcBorders>
            <w:vAlign w:val="top"/>
          </w:tcPr>
          <w:p w14:paraId="78998411">
            <w:r>
              <w:t>/</w:t>
            </w:r>
          </w:p>
        </w:tc>
        <w:tc>
          <w:tcPr>
            <w:tcW w:w="133" w:type="dxa"/>
            <w:tcBorders>
              <w:top w:val="nil"/>
              <w:left w:val="single" w:color="000000" w:sz="10" w:space="0"/>
              <w:bottom w:val="nil"/>
              <w:right w:val="single" w:color="000000" w:sz="6" w:space="0"/>
            </w:tcBorders>
            <w:vAlign w:val="top"/>
          </w:tcPr>
          <w:p w14:paraId="22C4DC78"/>
        </w:tc>
      </w:tr>
      <w:tr w14:paraId="50873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F287932"/>
        </w:tc>
        <w:tc>
          <w:tcPr>
            <w:tcW w:w="123" w:type="dxa"/>
            <w:tcBorders>
              <w:top w:val="nil"/>
              <w:bottom w:val="nil"/>
              <w:right w:val="single" w:color="000000" w:sz="10" w:space="0"/>
            </w:tcBorders>
            <w:vAlign w:val="top"/>
          </w:tcPr>
          <w:p w14:paraId="6E7B8E94"/>
        </w:tc>
        <w:tc>
          <w:tcPr>
            <w:tcW w:w="1017" w:type="dxa"/>
            <w:tcBorders>
              <w:left w:val="single" w:color="000000" w:sz="10" w:space="0"/>
            </w:tcBorders>
            <w:vAlign w:val="top"/>
          </w:tcPr>
          <w:p w14:paraId="7C42E83E">
            <w:r>
              <w:t>8</w:t>
            </w:r>
          </w:p>
        </w:tc>
        <w:tc>
          <w:tcPr>
            <w:tcW w:w="2793" w:type="dxa"/>
            <w:vAlign w:val="top"/>
          </w:tcPr>
          <w:p w14:paraId="0D838B4B">
            <w:r>
              <w:t>脚踏瞬间封口机</w:t>
            </w:r>
          </w:p>
        </w:tc>
        <w:tc>
          <w:tcPr>
            <w:tcW w:w="1776" w:type="dxa"/>
            <w:vAlign w:val="top"/>
          </w:tcPr>
          <w:p w14:paraId="315CD3BB">
            <w:r>
              <w:t>/</w:t>
            </w:r>
          </w:p>
        </w:tc>
        <w:tc>
          <w:tcPr>
            <w:tcW w:w="1596" w:type="dxa"/>
            <w:vAlign w:val="top"/>
          </w:tcPr>
          <w:p w14:paraId="67A9B0AB">
            <w:r>
              <w:t>1</w:t>
            </w:r>
          </w:p>
        </w:tc>
        <w:tc>
          <w:tcPr>
            <w:tcW w:w="874" w:type="dxa"/>
            <w:tcBorders>
              <w:right w:val="single" w:color="000000" w:sz="10" w:space="0"/>
            </w:tcBorders>
            <w:vAlign w:val="top"/>
          </w:tcPr>
          <w:p w14:paraId="62AC01FE">
            <w:r>
              <w:t>/</w:t>
            </w:r>
          </w:p>
        </w:tc>
        <w:tc>
          <w:tcPr>
            <w:tcW w:w="133" w:type="dxa"/>
            <w:tcBorders>
              <w:top w:val="nil"/>
              <w:left w:val="single" w:color="000000" w:sz="10" w:space="0"/>
              <w:bottom w:val="nil"/>
              <w:right w:val="single" w:color="000000" w:sz="6" w:space="0"/>
            </w:tcBorders>
            <w:vAlign w:val="top"/>
          </w:tcPr>
          <w:p w14:paraId="5D99951E"/>
        </w:tc>
      </w:tr>
      <w:tr w14:paraId="55062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AD9C6E6"/>
        </w:tc>
        <w:tc>
          <w:tcPr>
            <w:tcW w:w="123" w:type="dxa"/>
            <w:tcBorders>
              <w:top w:val="nil"/>
              <w:bottom w:val="nil"/>
              <w:right w:val="single" w:color="000000" w:sz="10" w:space="0"/>
            </w:tcBorders>
            <w:vAlign w:val="top"/>
          </w:tcPr>
          <w:p w14:paraId="08E40E10"/>
        </w:tc>
        <w:tc>
          <w:tcPr>
            <w:tcW w:w="1017" w:type="dxa"/>
            <w:tcBorders>
              <w:left w:val="single" w:color="000000" w:sz="10" w:space="0"/>
            </w:tcBorders>
            <w:vAlign w:val="top"/>
          </w:tcPr>
          <w:p w14:paraId="2A41E062">
            <w:r>
              <w:t>9</w:t>
            </w:r>
          </w:p>
        </w:tc>
        <w:tc>
          <w:tcPr>
            <w:tcW w:w="2793" w:type="dxa"/>
            <w:vAlign w:val="top"/>
          </w:tcPr>
          <w:p w14:paraId="7E73DEE0">
            <w:r>
              <w:t>打包机</w:t>
            </w:r>
          </w:p>
        </w:tc>
        <w:tc>
          <w:tcPr>
            <w:tcW w:w="1776" w:type="dxa"/>
            <w:vAlign w:val="top"/>
          </w:tcPr>
          <w:p w14:paraId="00F5CA5E">
            <w:r>
              <w:t>/</w:t>
            </w:r>
          </w:p>
        </w:tc>
        <w:tc>
          <w:tcPr>
            <w:tcW w:w="1596" w:type="dxa"/>
            <w:vAlign w:val="top"/>
          </w:tcPr>
          <w:p w14:paraId="7B37E73D">
            <w:r>
              <w:t>1</w:t>
            </w:r>
          </w:p>
        </w:tc>
        <w:tc>
          <w:tcPr>
            <w:tcW w:w="874" w:type="dxa"/>
            <w:tcBorders>
              <w:right w:val="single" w:color="000000" w:sz="10" w:space="0"/>
            </w:tcBorders>
            <w:vAlign w:val="top"/>
          </w:tcPr>
          <w:p w14:paraId="313758FD">
            <w:r>
              <w:t>/</w:t>
            </w:r>
          </w:p>
        </w:tc>
        <w:tc>
          <w:tcPr>
            <w:tcW w:w="133" w:type="dxa"/>
            <w:tcBorders>
              <w:top w:val="nil"/>
              <w:left w:val="single" w:color="000000" w:sz="10" w:space="0"/>
              <w:bottom w:val="nil"/>
              <w:right w:val="single" w:color="000000" w:sz="6" w:space="0"/>
            </w:tcBorders>
            <w:vAlign w:val="top"/>
          </w:tcPr>
          <w:p w14:paraId="0E8FE779"/>
        </w:tc>
      </w:tr>
      <w:tr w14:paraId="5D3A9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75DA59E1"/>
        </w:tc>
        <w:tc>
          <w:tcPr>
            <w:tcW w:w="123" w:type="dxa"/>
            <w:tcBorders>
              <w:top w:val="nil"/>
              <w:bottom w:val="nil"/>
              <w:right w:val="single" w:color="000000" w:sz="10" w:space="0"/>
            </w:tcBorders>
            <w:vAlign w:val="top"/>
          </w:tcPr>
          <w:p w14:paraId="4133A8FD"/>
        </w:tc>
        <w:tc>
          <w:tcPr>
            <w:tcW w:w="1017" w:type="dxa"/>
            <w:tcBorders>
              <w:left w:val="single" w:color="000000" w:sz="10" w:space="0"/>
            </w:tcBorders>
            <w:vAlign w:val="top"/>
          </w:tcPr>
          <w:p w14:paraId="7963E0B8">
            <w:r>
              <w:t>10</w:t>
            </w:r>
          </w:p>
        </w:tc>
        <w:tc>
          <w:tcPr>
            <w:tcW w:w="2793" w:type="dxa"/>
            <w:vAlign w:val="top"/>
          </w:tcPr>
          <w:p w14:paraId="792181FC">
            <w:r>
              <w:t>收卷机</w:t>
            </w:r>
          </w:p>
        </w:tc>
        <w:tc>
          <w:tcPr>
            <w:tcW w:w="1776" w:type="dxa"/>
            <w:vAlign w:val="top"/>
          </w:tcPr>
          <w:p w14:paraId="53E446D7">
            <w:r>
              <w:t>/</w:t>
            </w:r>
          </w:p>
        </w:tc>
        <w:tc>
          <w:tcPr>
            <w:tcW w:w="1596" w:type="dxa"/>
            <w:vAlign w:val="top"/>
          </w:tcPr>
          <w:p w14:paraId="6304BA51">
            <w:r>
              <w:t>1</w:t>
            </w:r>
          </w:p>
        </w:tc>
        <w:tc>
          <w:tcPr>
            <w:tcW w:w="874" w:type="dxa"/>
            <w:tcBorders>
              <w:right w:val="single" w:color="000000" w:sz="10" w:space="0"/>
            </w:tcBorders>
            <w:vAlign w:val="top"/>
          </w:tcPr>
          <w:p w14:paraId="617B567A">
            <w:r>
              <w:t>/</w:t>
            </w:r>
          </w:p>
        </w:tc>
        <w:tc>
          <w:tcPr>
            <w:tcW w:w="133" w:type="dxa"/>
            <w:tcBorders>
              <w:top w:val="nil"/>
              <w:left w:val="single" w:color="000000" w:sz="10" w:space="0"/>
              <w:bottom w:val="nil"/>
              <w:right w:val="single" w:color="000000" w:sz="6" w:space="0"/>
            </w:tcBorders>
            <w:vAlign w:val="top"/>
          </w:tcPr>
          <w:p w14:paraId="1E874CC9"/>
        </w:tc>
      </w:tr>
      <w:tr w14:paraId="0D38A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B6836D3"/>
        </w:tc>
        <w:tc>
          <w:tcPr>
            <w:tcW w:w="123" w:type="dxa"/>
            <w:tcBorders>
              <w:top w:val="nil"/>
              <w:bottom w:val="nil"/>
              <w:right w:val="single" w:color="000000" w:sz="10" w:space="0"/>
            </w:tcBorders>
            <w:vAlign w:val="top"/>
          </w:tcPr>
          <w:p w14:paraId="23FC9751"/>
        </w:tc>
        <w:tc>
          <w:tcPr>
            <w:tcW w:w="1017" w:type="dxa"/>
            <w:tcBorders>
              <w:left w:val="single" w:color="000000" w:sz="10" w:space="0"/>
            </w:tcBorders>
            <w:vAlign w:val="top"/>
          </w:tcPr>
          <w:p w14:paraId="1A84434E">
            <w:r>
              <w:t>11</w:t>
            </w:r>
          </w:p>
        </w:tc>
        <w:tc>
          <w:tcPr>
            <w:tcW w:w="4569" w:type="dxa"/>
            <w:gridSpan w:val="2"/>
            <w:vAlign w:val="top"/>
          </w:tcPr>
          <w:p w14:paraId="1BC907EE">
            <w:r>
              <w:t>小计</w:t>
            </w:r>
          </w:p>
        </w:tc>
        <w:tc>
          <w:tcPr>
            <w:tcW w:w="1596" w:type="dxa"/>
            <w:vAlign w:val="top"/>
          </w:tcPr>
          <w:p w14:paraId="5639784A">
            <w:r>
              <w:t>34</w:t>
            </w:r>
          </w:p>
        </w:tc>
        <w:tc>
          <w:tcPr>
            <w:tcW w:w="874" w:type="dxa"/>
            <w:tcBorders>
              <w:right w:val="single" w:color="000000" w:sz="10" w:space="0"/>
            </w:tcBorders>
            <w:vAlign w:val="top"/>
          </w:tcPr>
          <w:p w14:paraId="5600B6F2"/>
        </w:tc>
        <w:tc>
          <w:tcPr>
            <w:tcW w:w="133" w:type="dxa"/>
            <w:tcBorders>
              <w:top w:val="nil"/>
              <w:left w:val="single" w:color="000000" w:sz="10" w:space="0"/>
              <w:bottom w:val="nil"/>
              <w:right w:val="single" w:color="000000" w:sz="6" w:space="0"/>
            </w:tcBorders>
            <w:vAlign w:val="top"/>
          </w:tcPr>
          <w:p w14:paraId="7CF8DD2A"/>
        </w:tc>
      </w:tr>
      <w:tr w14:paraId="0747C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5AEDA10"/>
        </w:tc>
        <w:tc>
          <w:tcPr>
            <w:tcW w:w="123" w:type="dxa"/>
            <w:tcBorders>
              <w:top w:val="nil"/>
              <w:bottom w:val="nil"/>
              <w:right w:val="single" w:color="000000" w:sz="10" w:space="0"/>
            </w:tcBorders>
            <w:vAlign w:val="top"/>
          </w:tcPr>
          <w:p w14:paraId="06C50B89"/>
        </w:tc>
        <w:tc>
          <w:tcPr>
            <w:tcW w:w="1017" w:type="dxa"/>
            <w:tcBorders>
              <w:left w:val="single" w:color="000000" w:sz="10" w:space="0"/>
            </w:tcBorders>
            <w:vAlign w:val="top"/>
          </w:tcPr>
          <w:p w14:paraId="6670AA49">
            <w:r>
              <w:t>八</w:t>
            </w:r>
          </w:p>
        </w:tc>
        <w:tc>
          <w:tcPr>
            <w:tcW w:w="7039" w:type="dxa"/>
            <w:gridSpan w:val="4"/>
            <w:tcBorders>
              <w:right w:val="single" w:color="000000" w:sz="10" w:space="0"/>
            </w:tcBorders>
            <w:vAlign w:val="top"/>
          </w:tcPr>
          <w:p w14:paraId="46F9E52D">
            <w:r>
              <w:t>雾化器车间</w:t>
            </w:r>
          </w:p>
        </w:tc>
        <w:tc>
          <w:tcPr>
            <w:tcW w:w="133" w:type="dxa"/>
            <w:tcBorders>
              <w:top w:val="nil"/>
              <w:left w:val="single" w:color="000000" w:sz="10" w:space="0"/>
              <w:bottom w:val="nil"/>
              <w:right w:val="single" w:color="000000" w:sz="6" w:space="0"/>
            </w:tcBorders>
            <w:vAlign w:val="top"/>
          </w:tcPr>
          <w:p w14:paraId="0A774520"/>
        </w:tc>
      </w:tr>
      <w:tr w14:paraId="52D02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0F6C87A"/>
        </w:tc>
        <w:tc>
          <w:tcPr>
            <w:tcW w:w="123" w:type="dxa"/>
            <w:tcBorders>
              <w:top w:val="nil"/>
              <w:bottom w:val="nil"/>
              <w:right w:val="single" w:color="000000" w:sz="10" w:space="0"/>
            </w:tcBorders>
            <w:vAlign w:val="top"/>
          </w:tcPr>
          <w:p w14:paraId="55FDD4F0"/>
        </w:tc>
        <w:tc>
          <w:tcPr>
            <w:tcW w:w="1017" w:type="dxa"/>
            <w:tcBorders>
              <w:left w:val="single" w:color="000000" w:sz="10" w:space="0"/>
            </w:tcBorders>
            <w:vAlign w:val="top"/>
          </w:tcPr>
          <w:p w14:paraId="5EEC884B">
            <w:r>
              <w:t>1</w:t>
            </w:r>
          </w:p>
        </w:tc>
        <w:tc>
          <w:tcPr>
            <w:tcW w:w="2793" w:type="dxa"/>
            <w:vAlign w:val="top"/>
          </w:tcPr>
          <w:p w14:paraId="25F999D8">
            <w:r>
              <w:t>注塑机</w:t>
            </w:r>
          </w:p>
        </w:tc>
        <w:tc>
          <w:tcPr>
            <w:tcW w:w="1776" w:type="dxa"/>
            <w:vAlign w:val="top"/>
          </w:tcPr>
          <w:p w14:paraId="57FD2897">
            <w:r>
              <w:t>/</w:t>
            </w:r>
          </w:p>
        </w:tc>
        <w:tc>
          <w:tcPr>
            <w:tcW w:w="1596" w:type="dxa"/>
            <w:vAlign w:val="top"/>
          </w:tcPr>
          <w:p w14:paraId="604109D4">
            <w:r>
              <w:t>10</w:t>
            </w:r>
          </w:p>
        </w:tc>
        <w:tc>
          <w:tcPr>
            <w:tcW w:w="874" w:type="dxa"/>
            <w:tcBorders>
              <w:right w:val="single" w:color="000000" w:sz="10" w:space="0"/>
            </w:tcBorders>
            <w:vAlign w:val="top"/>
          </w:tcPr>
          <w:p w14:paraId="54319699">
            <w:r>
              <w:t>/</w:t>
            </w:r>
          </w:p>
        </w:tc>
        <w:tc>
          <w:tcPr>
            <w:tcW w:w="133" w:type="dxa"/>
            <w:tcBorders>
              <w:top w:val="nil"/>
              <w:left w:val="single" w:color="000000" w:sz="10" w:space="0"/>
              <w:bottom w:val="nil"/>
              <w:right w:val="single" w:color="000000" w:sz="6" w:space="0"/>
            </w:tcBorders>
            <w:vAlign w:val="top"/>
          </w:tcPr>
          <w:p w14:paraId="727F554D"/>
        </w:tc>
      </w:tr>
      <w:tr w14:paraId="7011F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781700C"/>
        </w:tc>
        <w:tc>
          <w:tcPr>
            <w:tcW w:w="123" w:type="dxa"/>
            <w:tcBorders>
              <w:top w:val="nil"/>
              <w:bottom w:val="nil"/>
              <w:right w:val="single" w:color="000000" w:sz="10" w:space="0"/>
            </w:tcBorders>
            <w:vAlign w:val="top"/>
          </w:tcPr>
          <w:p w14:paraId="6447EFEE"/>
        </w:tc>
        <w:tc>
          <w:tcPr>
            <w:tcW w:w="1017" w:type="dxa"/>
            <w:tcBorders>
              <w:left w:val="single" w:color="000000" w:sz="10" w:space="0"/>
            </w:tcBorders>
            <w:vAlign w:val="top"/>
          </w:tcPr>
          <w:p w14:paraId="1423AFFC">
            <w:r>
              <w:t>2</w:t>
            </w:r>
          </w:p>
        </w:tc>
        <w:tc>
          <w:tcPr>
            <w:tcW w:w="2793" w:type="dxa"/>
            <w:vAlign w:val="top"/>
          </w:tcPr>
          <w:p w14:paraId="42FC457F">
            <w:r>
              <w:t>粉碎机</w:t>
            </w:r>
          </w:p>
        </w:tc>
        <w:tc>
          <w:tcPr>
            <w:tcW w:w="1776" w:type="dxa"/>
            <w:vAlign w:val="top"/>
          </w:tcPr>
          <w:p w14:paraId="42EFD802">
            <w:r>
              <w:t>/</w:t>
            </w:r>
          </w:p>
        </w:tc>
        <w:tc>
          <w:tcPr>
            <w:tcW w:w="1596" w:type="dxa"/>
            <w:vAlign w:val="top"/>
          </w:tcPr>
          <w:p w14:paraId="2D26D6CF">
            <w:r>
              <w:t>5</w:t>
            </w:r>
          </w:p>
        </w:tc>
        <w:tc>
          <w:tcPr>
            <w:tcW w:w="874" w:type="dxa"/>
            <w:tcBorders>
              <w:right w:val="single" w:color="000000" w:sz="10" w:space="0"/>
            </w:tcBorders>
            <w:vAlign w:val="top"/>
          </w:tcPr>
          <w:p w14:paraId="7EE828FC">
            <w:r>
              <w:t>/</w:t>
            </w:r>
          </w:p>
        </w:tc>
        <w:tc>
          <w:tcPr>
            <w:tcW w:w="133" w:type="dxa"/>
            <w:tcBorders>
              <w:top w:val="nil"/>
              <w:left w:val="single" w:color="000000" w:sz="10" w:space="0"/>
              <w:bottom w:val="nil"/>
              <w:right w:val="single" w:color="000000" w:sz="6" w:space="0"/>
            </w:tcBorders>
            <w:vAlign w:val="top"/>
          </w:tcPr>
          <w:p w14:paraId="1A92D251"/>
        </w:tc>
      </w:tr>
      <w:tr w14:paraId="53842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E95FE60"/>
        </w:tc>
        <w:tc>
          <w:tcPr>
            <w:tcW w:w="123" w:type="dxa"/>
            <w:tcBorders>
              <w:top w:val="nil"/>
              <w:bottom w:val="nil"/>
              <w:right w:val="single" w:color="000000" w:sz="10" w:space="0"/>
            </w:tcBorders>
            <w:vAlign w:val="top"/>
          </w:tcPr>
          <w:p w14:paraId="7404D592"/>
        </w:tc>
        <w:tc>
          <w:tcPr>
            <w:tcW w:w="1017" w:type="dxa"/>
            <w:tcBorders>
              <w:left w:val="single" w:color="000000" w:sz="10" w:space="0"/>
            </w:tcBorders>
            <w:vAlign w:val="top"/>
          </w:tcPr>
          <w:p w14:paraId="5EC0950B">
            <w:r>
              <w:t>3</w:t>
            </w:r>
          </w:p>
        </w:tc>
        <w:tc>
          <w:tcPr>
            <w:tcW w:w="2793" w:type="dxa"/>
            <w:vAlign w:val="top"/>
          </w:tcPr>
          <w:p w14:paraId="23DC3859">
            <w:r>
              <w:t>搅拌机</w:t>
            </w:r>
          </w:p>
        </w:tc>
        <w:tc>
          <w:tcPr>
            <w:tcW w:w="1776" w:type="dxa"/>
            <w:vAlign w:val="top"/>
          </w:tcPr>
          <w:p w14:paraId="7305FF4A">
            <w:r>
              <w:t>/</w:t>
            </w:r>
          </w:p>
        </w:tc>
        <w:tc>
          <w:tcPr>
            <w:tcW w:w="1596" w:type="dxa"/>
            <w:vAlign w:val="top"/>
          </w:tcPr>
          <w:p w14:paraId="6648D556">
            <w:r>
              <w:t>2</w:t>
            </w:r>
          </w:p>
        </w:tc>
        <w:tc>
          <w:tcPr>
            <w:tcW w:w="874" w:type="dxa"/>
            <w:tcBorders>
              <w:right w:val="single" w:color="000000" w:sz="10" w:space="0"/>
            </w:tcBorders>
            <w:vAlign w:val="top"/>
          </w:tcPr>
          <w:p w14:paraId="5593AAE7">
            <w:r>
              <w:t>/</w:t>
            </w:r>
          </w:p>
        </w:tc>
        <w:tc>
          <w:tcPr>
            <w:tcW w:w="133" w:type="dxa"/>
            <w:tcBorders>
              <w:top w:val="nil"/>
              <w:left w:val="single" w:color="000000" w:sz="10" w:space="0"/>
              <w:bottom w:val="nil"/>
              <w:right w:val="single" w:color="000000" w:sz="6" w:space="0"/>
            </w:tcBorders>
            <w:vAlign w:val="top"/>
          </w:tcPr>
          <w:p w14:paraId="4727773E"/>
        </w:tc>
      </w:tr>
      <w:tr w14:paraId="22392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29147685"/>
        </w:tc>
        <w:tc>
          <w:tcPr>
            <w:tcW w:w="123" w:type="dxa"/>
            <w:tcBorders>
              <w:top w:val="nil"/>
              <w:bottom w:val="nil"/>
              <w:right w:val="single" w:color="000000" w:sz="10" w:space="0"/>
            </w:tcBorders>
            <w:vAlign w:val="top"/>
          </w:tcPr>
          <w:p w14:paraId="15F7A1DB"/>
        </w:tc>
        <w:tc>
          <w:tcPr>
            <w:tcW w:w="1017" w:type="dxa"/>
            <w:tcBorders>
              <w:left w:val="single" w:color="000000" w:sz="10" w:space="0"/>
            </w:tcBorders>
            <w:vAlign w:val="top"/>
          </w:tcPr>
          <w:p w14:paraId="498139A8">
            <w:r>
              <w:t>4</w:t>
            </w:r>
          </w:p>
        </w:tc>
        <w:tc>
          <w:tcPr>
            <w:tcW w:w="2793" w:type="dxa"/>
            <w:vAlign w:val="top"/>
          </w:tcPr>
          <w:p w14:paraId="0EEAFD15">
            <w:r>
              <w:t>行吊设施</w:t>
            </w:r>
            <w:r>
              <w:t>(</w:t>
            </w:r>
            <w:r>
              <w:t>吊葫芦</w:t>
            </w:r>
            <w:r>
              <w:t>)</w:t>
            </w:r>
          </w:p>
        </w:tc>
        <w:tc>
          <w:tcPr>
            <w:tcW w:w="1776" w:type="dxa"/>
            <w:vAlign w:val="top"/>
          </w:tcPr>
          <w:p w14:paraId="26E3D820">
            <w:r>
              <w:t>/</w:t>
            </w:r>
          </w:p>
        </w:tc>
        <w:tc>
          <w:tcPr>
            <w:tcW w:w="1596" w:type="dxa"/>
            <w:vAlign w:val="top"/>
          </w:tcPr>
          <w:p w14:paraId="343C4E21">
            <w:r>
              <w:t>2</w:t>
            </w:r>
          </w:p>
        </w:tc>
        <w:tc>
          <w:tcPr>
            <w:tcW w:w="874" w:type="dxa"/>
            <w:tcBorders>
              <w:right w:val="single" w:color="000000" w:sz="10" w:space="0"/>
            </w:tcBorders>
            <w:vAlign w:val="top"/>
          </w:tcPr>
          <w:p w14:paraId="087A7B94">
            <w:r>
              <w:t>/</w:t>
            </w:r>
          </w:p>
        </w:tc>
        <w:tc>
          <w:tcPr>
            <w:tcW w:w="133" w:type="dxa"/>
            <w:tcBorders>
              <w:top w:val="nil"/>
              <w:left w:val="single" w:color="000000" w:sz="10" w:space="0"/>
              <w:bottom w:val="nil"/>
              <w:right w:val="single" w:color="000000" w:sz="6" w:space="0"/>
            </w:tcBorders>
            <w:vAlign w:val="top"/>
          </w:tcPr>
          <w:p w14:paraId="48239542"/>
        </w:tc>
      </w:tr>
      <w:tr w14:paraId="2D9FB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177B37C"/>
        </w:tc>
        <w:tc>
          <w:tcPr>
            <w:tcW w:w="123" w:type="dxa"/>
            <w:tcBorders>
              <w:top w:val="nil"/>
              <w:bottom w:val="nil"/>
              <w:right w:val="single" w:color="000000" w:sz="10" w:space="0"/>
            </w:tcBorders>
            <w:vAlign w:val="top"/>
          </w:tcPr>
          <w:p w14:paraId="6CE1F10F"/>
        </w:tc>
        <w:tc>
          <w:tcPr>
            <w:tcW w:w="1017" w:type="dxa"/>
            <w:tcBorders>
              <w:left w:val="single" w:color="000000" w:sz="10" w:space="0"/>
            </w:tcBorders>
            <w:vAlign w:val="top"/>
          </w:tcPr>
          <w:p w14:paraId="5B701472">
            <w:r>
              <w:t>5</w:t>
            </w:r>
          </w:p>
        </w:tc>
        <w:tc>
          <w:tcPr>
            <w:tcW w:w="2793" w:type="dxa"/>
            <w:vAlign w:val="top"/>
          </w:tcPr>
          <w:p w14:paraId="2B5FA02A">
            <w:r>
              <w:t>模温机</w:t>
            </w:r>
          </w:p>
        </w:tc>
        <w:tc>
          <w:tcPr>
            <w:tcW w:w="1776" w:type="dxa"/>
            <w:vAlign w:val="top"/>
          </w:tcPr>
          <w:p w14:paraId="394CBC5E">
            <w:r>
              <w:t>/</w:t>
            </w:r>
          </w:p>
        </w:tc>
        <w:tc>
          <w:tcPr>
            <w:tcW w:w="1596" w:type="dxa"/>
            <w:vAlign w:val="top"/>
          </w:tcPr>
          <w:p w14:paraId="44495764">
            <w:r>
              <w:t>1</w:t>
            </w:r>
          </w:p>
        </w:tc>
        <w:tc>
          <w:tcPr>
            <w:tcW w:w="874" w:type="dxa"/>
            <w:tcBorders>
              <w:right w:val="single" w:color="000000" w:sz="10" w:space="0"/>
            </w:tcBorders>
            <w:vAlign w:val="top"/>
          </w:tcPr>
          <w:p w14:paraId="7F4D3C27">
            <w:r>
              <w:t>/</w:t>
            </w:r>
          </w:p>
        </w:tc>
        <w:tc>
          <w:tcPr>
            <w:tcW w:w="133" w:type="dxa"/>
            <w:tcBorders>
              <w:top w:val="nil"/>
              <w:left w:val="single" w:color="000000" w:sz="10" w:space="0"/>
              <w:bottom w:val="nil"/>
              <w:right w:val="single" w:color="000000" w:sz="6" w:space="0"/>
            </w:tcBorders>
            <w:vAlign w:val="top"/>
          </w:tcPr>
          <w:p w14:paraId="01EF29BC"/>
        </w:tc>
      </w:tr>
      <w:tr w14:paraId="12436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52" w:type="dxa"/>
            <w:vMerge w:val="continue"/>
            <w:tcBorders>
              <w:top w:val="nil"/>
              <w:left w:val="single" w:color="000000" w:sz="6" w:space="0"/>
              <w:bottom w:val="single" w:color="000000" w:sz="6" w:space="0"/>
            </w:tcBorders>
            <w:vAlign w:val="top"/>
          </w:tcPr>
          <w:p w14:paraId="4C50AEC6"/>
        </w:tc>
        <w:tc>
          <w:tcPr>
            <w:tcW w:w="123" w:type="dxa"/>
            <w:tcBorders>
              <w:top w:val="nil"/>
              <w:bottom w:val="single" w:color="000000" w:sz="6" w:space="0"/>
              <w:right w:val="single" w:color="000000" w:sz="10" w:space="0"/>
            </w:tcBorders>
            <w:vAlign w:val="top"/>
          </w:tcPr>
          <w:p w14:paraId="11D6B6D3"/>
        </w:tc>
        <w:tc>
          <w:tcPr>
            <w:tcW w:w="1017" w:type="dxa"/>
            <w:tcBorders>
              <w:left w:val="single" w:color="000000" w:sz="10" w:space="0"/>
              <w:bottom w:val="single" w:color="000000" w:sz="6" w:space="0"/>
            </w:tcBorders>
            <w:vAlign w:val="top"/>
          </w:tcPr>
          <w:p w14:paraId="14C27FB2">
            <w:r>
              <w:t>6</w:t>
            </w:r>
          </w:p>
        </w:tc>
        <w:tc>
          <w:tcPr>
            <w:tcW w:w="2793" w:type="dxa"/>
            <w:tcBorders>
              <w:bottom w:val="single" w:color="000000" w:sz="6" w:space="0"/>
            </w:tcBorders>
            <w:vAlign w:val="top"/>
          </w:tcPr>
          <w:p w14:paraId="1488D53C">
            <w:r>
              <w:t>净化风机</w:t>
            </w:r>
          </w:p>
        </w:tc>
        <w:tc>
          <w:tcPr>
            <w:tcW w:w="1776" w:type="dxa"/>
            <w:tcBorders>
              <w:bottom w:val="single" w:color="000000" w:sz="6" w:space="0"/>
            </w:tcBorders>
            <w:vAlign w:val="top"/>
          </w:tcPr>
          <w:p w14:paraId="26B8CCEF">
            <w:r>
              <w:t>/</w:t>
            </w:r>
          </w:p>
        </w:tc>
        <w:tc>
          <w:tcPr>
            <w:tcW w:w="1596" w:type="dxa"/>
            <w:tcBorders>
              <w:bottom w:val="single" w:color="000000" w:sz="6" w:space="0"/>
            </w:tcBorders>
            <w:vAlign w:val="top"/>
          </w:tcPr>
          <w:p w14:paraId="6DD5BF73">
            <w:r>
              <w:t>1</w:t>
            </w:r>
          </w:p>
        </w:tc>
        <w:tc>
          <w:tcPr>
            <w:tcW w:w="874" w:type="dxa"/>
            <w:tcBorders>
              <w:bottom w:val="single" w:color="000000" w:sz="6" w:space="0"/>
              <w:right w:val="single" w:color="000000" w:sz="10" w:space="0"/>
            </w:tcBorders>
            <w:vAlign w:val="top"/>
          </w:tcPr>
          <w:p w14:paraId="3ADDE434">
            <w:r>
              <w:t>/</w:t>
            </w:r>
          </w:p>
        </w:tc>
        <w:tc>
          <w:tcPr>
            <w:tcW w:w="133" w:type="dxa"/>
            <w:tcBorders>
              <w:top w:val="nil"/>
              <w:left w:val="single" w:color="000000" w:sz="10" w:space="0"/>
              <w:bottom w:val="single" w:color="000000" w:sz="6" w:space="0"/>
              <w:right w:val="single" w:color="000000" w:sz="6" w:space="0"/>
            </w:tcBorders>
            <w:vAlign w:val="top"/>
          </w:tcPr>
          <w:p w14:paraId="11770789"/>
        </w:tc>
      </w:tr>
    </w:tbl>
    <w:p w14:paraId="5B2ABB14"/>
    <w:p w14:paraId="5F4D1270">
      <w:pPr>
        <w:sectPr>
          <w:footerReference r:id="rId35" w:type="default"/>
          <w:pgSz w:w="11906" w:h="16839"/>
          <w:pgMar w:top="400" w:right="1413" w:bottom="1020" w:left="1413" w:header="0" w:footer="773" w:gutter="0"/>
          <w:cols w:space="720" w:num="1"/>
        </w:sectPr>
      </w:pPr>
    </w:p>
    <w:p w14:paraId="056FF4C1"/>
    <w:p w14:paraId="4A8CC39F"/>
    <w:p w14:paraId="7ED15215"/>
    <w:p w14:paraId="6D3D8427"/>
    <w:p w14:paraId="776CB5BD"/>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23"/>
        <w:gridCol w:w="1017"/>
        <w:gridCol w:w="2793"/>
        <w:gridCol w:w="1776"/>
        <w:gridCol w:w="1596"/>
        <w:gridCol w:w="874"/>
        <w:gridCol w:w="133"/>
      </w:tblGrid>
      <w:tr w14:paraId="6E55D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583740E7"/>
        </w:tc>
        <w:tc>
          <w:tcPr>
            <w:tcW w:w="123" w:type="dxa"/>
            <w:tcBorders>
              <w:top w:val="single" w:color="000000" w:sz="6" w:space="0"/>
              <w:bottom w:val="nil"/>
              <w:right w:val="single" w:color="000000" w:sz="10" w:space="0"/>
            </w:tcBorders>
            <w:vAlign w:val="top"/>
          </w:tcPr>
          <w:p w14:paraId="5617117B"/>
        </w:tc>
        <w:tc>
          <w:tcPr>
            <w:tcW w:w="1017" w:type="dxa"/>
            <w:tcBorders>
              <w:top w:val="single" w:color="000000" w:sz="6" w:space="0"/>
              <w:left w:val="single" w:color="000000" w:sz="10" w:space="0"/>
            </w:tcBorders>
            <w:vAlign w:val="top"/>
          </w:tcPr>
          <w:p w14:paraId="365B1316">
            <w:r>
              <w:t>7</w:t>
            </w:r>
          </w:p>
        </w:tc>
        <w:tc>
          <w:tcPr>
            <w:tcW w:w="2793" w:type="dxa"/>
            <w:tcBorders>
              <w:top w:val="single" w:color="000000" w:sz="6" w:space="0"/>
            </w:tcBorders>
            <w:vAlign w:val="top"/>
          </w:tcPr>
          <w:p w14:paraId="0ABCFD3B">
            <w:r>
              <w:t>臭氧发生器</w:t>
            </w:r>
          </w:p>
        </w:tc>
        <w:tc>
          <w:tcPr>
            <w:tcW w:w="1776" w:type="dxa"/>
            <w:tcBorders>
              <w:top w:val="single" w:color="000000" w:sz="6" w:space="0"/>
            </w:tcBorders>
            <w:vAlign w:val="top"/>
          </w:tcPr>
          <w:p w14:paraId="1FDECD72">
            <w:r>
              <w:t>/</w:t>
            </w:r>
          </w:p>
        </w:tc>
        <w:tc>
          <w:tcPr>
            <w:tcW w:w="1596" w:type="dxa"/>
            <w:tcBorders>
              <w:top w:val="single" w:color="000000" w:sz="6" w:space="0"/>
            </w:tcBorders>
            <w:vAlign w:val="top"/>
          </w:tcPr>
          <w:p w14:paraId="07B33B64">
            <w:r>
              <w:t>1</w:t>
            </w:r>
          </w:p>
        </w:tc>
        <w:tc>
          <w:tcPr>
            <w:tcW w:w="874" w:type="dxa"/>
            <w:tcBorders>
              <w:top w:val="single" w:color="000000" w:sz="6" w:space="0"/>
              <w:right w:val="single" w:color="000000" w:sz="10" w:space="0"/>
            </w:tcBorders>
            <w:vAlign w:val="top"/>
          </w:tcPr>
          <w:p w14:paraId="5850DB59">
            <w:r>
              <w:t>/</w:t>
            </w:r>
          </w:p>
        </w:tc>
        <w:tc>
          <w:tcPr>
            <w:tcW w:w="133" w:type="dxa"/>
            <w:tcBorders>
              <w:top w:val="single" w:color="000000" w:sz="6" w:space="0"/>
              <w:left w:val="single" w:color="000000" w:sz="10" w:space="0"/>
              <w:bottom w:val="nil"/>
              <w:right w:val="single" w:color="000000" w:sz="6" w:space="0"/>
            </w:tcBorders>
            <w:vAlign w:val="top"/>
          </w:tcPr>
          <w:p w14:paraId="6C363D85"/>
        </w:tc>
      </w:tr>
      <w:tr w14:paraId="55B5A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12E2C82"/>
        </w:tc>
        <w:tc>
          <w:tcPr>
            <w:tcW w:w="123" w:type="dxa"/>
            <w:tcBorders>
              <w:top w:val="nil"/>
              <w:bottom w:val="nil"/>
              <w:right w:val="single" w:color="000000" w:sz="10" w:space="0"/>
            </w:tcBorders>
            <w:vAlign w:val="top"/>
          </w:tcPr>
          <w:p w14:paraId="1BE6A085"/>
        </w:tc>
        <w:tc>
          <w:tcPr>
            <w:tcW w:w="1017" w:type="dxa"/>
            <w:tcBorders>
              <w:left w:val="single" w:color="000000" w:sz="10" w:space="0"/>
            </w:tcBorders>
            <w:vAlign w:val="top"/>
          </w:tcPr>
          <w:p w14:paraId="2FDB2D3B">
            <w:r>
              <w:t>8</w:t>
            </w:r>
          </w:p>
        </w:tc>
        <w:tc>
          <w:tcPr>
            <w:tcW w:w="2793" w:type="dxa"/>
            <w:vAlign w:val="top"/>
          </w:tcPr>
          <w:p w14:paraId="1FF3C54A">
            <w:r>
              <w:t>恒温机</w:t>
            </w:r>
          </w:p>
        </w:tc>
        <w:tc>
          <w:tcPr>
            <w:tcW w:w="1776" w:type="dxa"/>
            <w:vAlign w:val="top"/>
          </w:tcPr>
          <w:p w14:paraId="67A6D86F">
            <w:r>
              <w:t>/</w:t>
            </w:r>
          </w:p>
        </w:tc>
        <w:tc>
          <w:tcPr>
            <w:tcW w:w="1596" w:type="dxa"/>
            <w:vAlign w:val="top"/>
          </w:tcPr>
          <w:p w14:paraId="0C69DA17">
            <w:r>
              <w:t>3</w:t>
            </w:r>
          </w:p>
        </w:tc>
        <w:tc>
          <w:tcPr>
            <w:tcW w:w="874" w:type="dxa"/>
            <w:tcBorders>
              <w:right w:val="single" w:color="000000" w:sz="10" w:space="0"/>
            </w:tcBorders>
            <w:vAlign w:val="top"/>
          </w:tcPr>
          <w:p w14:paraId="269FF67B">
            <w:r>
              <w:t>/</w:t>
            </w:r>
          </w:p>
        </w:tc>
        <w:tc>
          <w:tcPr>
            <w:tcW w:w="133" w:type="dxa"/>
            <w:tcBorders>
              <w:top w:val="nil"/>
              <w:left w:val="single" w:color="000000" w:sz="10" w:space="0"/>
              <w:bottom w:val="nil"/>
              <w:right w:val="single" w:color="000000" w:sz="6" w:space="0"/>
            </w:tcBorders>
            <w:vAlign w:val="top"/>
          </w:tcPr>
          <w:p w14:paraId="0D046ABE"/>
        </w:tc>
      </w:tr>
      <w:tr w14:paraId="2597D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388198D"/>
        </w:tc>
        <w:tc>
          <w:tcPr>
            <w:tcW w:w="123" w:type="dxa"/>
            <w:tcBorders>
              <w:top w:val="nil"/>
              <w:bottom w:val="nil"/>
              <w:right w:val="single" w:color="000000" w:sz="10" w:space="0"/>
            </w:tcBorders>
            <w:vAlign w:val="top"/>
          </w:tcPr>
          <w:p w14:paraId="4C804BF1"/>
        </w:tc>
        <w:tc>
          <w:tcPr>
            <w:tcW w:w="1017" w:type="dxa"/>
            <w:tcBorders>
              <w:left w:val="single" w:color="000000" w:sz="10" w:space="0"/>
            </w:tcBorders>
            <w:vAlign w:val="top"/>
          </w:tcPr>
          <w:p w14:paraId="59012338">
            <w:r>
              <w:t>9</w:t>
            </w:r>
          </w:p>
        </w:tc>
        <w:tc>
          <w:tcPr>
            <w:tcW w:w="2793" w:type="dxa"/>
            <w:vAlign w:val="top"/>
          </w:tcPr>
          <w:p w14:paraId="69967349">
            <w:r>
              <w:t>手动吊葫芦</w:t>
            </w:r>
          </w:p>
        </w:tc>
        <w:tc>
          <w:tcPr>
            <w:tcW w:w="1776" w:type="dxa"/>
            <w:vAlign w:val="top"/>
          </w:tcPr>
          <w:p w14:paraId="359773E7">
            <w:r>
              <w:t>/</w:t>
            </w:r>
          </w:p>
        </w:tc>
        <w:tc>
          <w:tcPr>
            <w:tcW w:w="1596" w:type="dxa"/>
            <w:vAlign w:val="top"/>
          </w:tcPr>
          <w:p w14:paraId="6F27C883">
            <w:r>
              <w:t>2</w:t>
            </w:r>
          </w:p>
        </w:tc>
        <w:tc>
          <w:tcPr>
            <w:tcW w:w="874" w:type="dxa"/>
            <w:tcBorders>
              <w:right w:val="single" w:color="000000" w:sz="10" w:space="0"/>
            </w:tcBorders>
            <w:vAlign w:val="top"/>
          </w:tcPr>
          <w:p w14:paraId="47547BCE">
            <w:r>
              <w:t>/</w:t>
            </w:r>
          </w:p>
        </w:tc>
        <w:tc>
          <w:tcPr>
            <w:tcW w:w="133" w:type="dxa"/>
            <w:tcBorders>
              <w:top w:val="nil"/>
              <w:left w:val="single" w:color="000000" w:sz="10" w:space="0"/>
              <w:bottom w:val="nil"/>
              <w:right w:val="single" w:color="000000" w:sz="6" w:space="0"/>
            </w:tcBorders>
            <w:vAlign w:val="top"/>
          </w:tcPr>
          <w:p w14:paraId="2FC1302B"/>
        </w:tc>
      </w:tr>
      <w:tr w14:paraId="1F788D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8EAD0BF"/>
        </w:tc>
        <w:tc>
          <w:tcPr>
            <w:tcW w:w="123" w:type="dxa"/>
            <w:tcBorders>
              <w:top w:val="nil"/>
              <w:bottom w:val="nil"/>
              <w:right w:val="single" w:color="000000" w:sz="10" w:space="0"/>
            </w:tcBorders>
            <w:vAlign w:val="top"/>
          </w:tcPr>
          <w:p w14:paraId="6AD7BB23"/>
        </w:tc>
        <w:tc>
          <w:tcPr>
            <w:tcW w:w="1017" w:type="dxa"/>
            <w:tcBorders>
              <w:left w:val="single" w:color="000000" w:sz="10" w:space="0"/>
            </w:tcBorders>
            <w:vAlign w:val="top"/>
          </w:tcPr>
          <w:p w14:paraId="5E21AF0C">
            <w:r>
              <w:t>10</w:t>
            </w:r>
          </w:p>
        </w:tc>
        <w:tc>
          <w:tcPr>
            <w:tcW w:w="2793" w:type="dxa"/>
            <w:vAlign w:val="top"/>
          </w:tcPr>
          <w:p w14:paraId="09294733">
            <w:r>
              <w:t>活塞式空气压缩机</w:t>
            </w:r>
          </w:p>
        </w:tc>
        <w:tc>
          <w:tcPr>
            <w:tcW w:w="1776" w:type="dxa"/>
            <w:vAlign w:val="top"/>
          </w:tcPr>
          <w:p w14:paraId="6E6316AA">
            <w:r>
              <w:t>/</w:t>
            </w:r>
          </w:p>
        </w:tc>
        <w:tc>
          <w:tcPr>
            <w:tcW w:w="1596" w:type="dxa"/>
            <w:vAlign w:val="top"/>
          </w:tcPr>
          <w:p w14:paraId="2232A3A0">
            <w:r>
              <w:t>1</w:t>
            </w:r>
          </w:p>
        </w:tc>
        <w:tc>
          <w:tcPr>
            <w:tcW w:w="874" w:type="dxa"/>
            <w:tcBorders>
              <w:right w:val="single" w:color="000000" w:sz="10" w:space="0"/>
            </w:tcBorders>
            <w:vAlign w:val="top"/>
          </w:tcPr>
          <w:p w14:paraId="29DCE81B">
            <w:r>
              <w:t>/</w:t>
            </w:r>
          </w:p>
        </w:tc>
        <w:tc>
          <w:tcPr>
            <w:tcW w:w="133" w:type="dxa"/>
            <w:tcBorders>
              <w:top w:val="nil"/>
              <w:left w:val="single" w:color="000000" w:sz="10" w:space="0"/>
              <w:bottom w:val="nil"/>
              <w:right w:val="single" w:color="000000" w:sz="6" w:space="0"/>
            </w:tcBorders>
            <w:vAlign w:val="top"/>
          </w:tcPr>
          <w:p w14:paraId="450130C9"/>
        </w:tc>
      </w:tr>
      <w:tr w14:paraId="1420E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C005BA7"/>
        </w:tc>
        <w:tc>
          <w:tcPr>
            <w:tcW w:w="123" w:type="dxa"/>
            <w:tcBorders>
              <w:top w:val="nil"/>
              <w:bottom w:val="nil"/>
              <w:right w:val="single" w:color="000000" w:sz="10" w:space="0"/>
            </w:tcBorders>
            <w:vAlign w:val="top"/>
          </w:tcPr>
          <w:p w14:paraId="7580F20F"/>
        </w:tc>
        <w:tc>
          <w:tcPr>
            <w:tcW w:w="1017" w:type="dxa"/>
            <w:tcBorders>
              <w:left w:val="single" w:color="000000" w:sz="10" w:space="0"/>
            </w:tcBorders>
            <w:vAlign w:val="top"/>
          </w:tcPr>
          <w:p w14:paraId="1B6D92B1">
            <w:r>
              <w:t>11</w:t>
            </w:r>
          </w:p>
        </w:tc>
        <w:tc>
          <w:tcPr>
            <w:tcW w:w="2793" w:type="dxa"/>
            <w:vAlign w:val="top"/>
          </w:tcPr>
          <w:p w14:paraId="1E27A752">
            <w:r>
              <w:t>钻床</w:t>
            </w:r>
          </w:p>
        </w:tc>
        <w:tc>
          <w:tcPr>
            <w:tcW w:w="1776" w:type="dxa"/>
            <w:vAlign w:val="top"/>
          </w:tcPr>
          <w:p w14:paraId="20FA33C6">
            <w:r>
              <w:t>/</w:t>
            </w:r>
          </w:p>
        </w:tc>
        <w:tc>
          <w:tcPr>
            <w:tcW w:w="1596" w:type="dxa"/>
            <w:vAlign w:val="top"/>
          </w:tcPr>
          <w:p w14:paraId="06B41756">
            <w:r>
              <w:t>1</w:t>
            </w:r>
          </w:p>
        </w:tc>
        <w:tc>
          <w:tcPr>
            <w:tcW w:w="874" w:type="dxa"/>
            <w:tcBorders>
              <w:right w:val="single" w:color="000000" w:sz="10" w:space="0"/>
            </w:tcBorders>
            <w:vAlign w:val="top"/>
          </w:tcPr>
          <w:p w14:paraId="49DAE246">
            <w:r>
              <w:t>/</w:t>
            </w:r>
          </w:p>
        </w:tc>
        <w:tc>
          <w:tcPr>
            <w:tcW w:w="133" w:type="dxa"/>
            <w:tcBorders>
              <w:top w:val="nil"/>
              <w:left w:val="single" w:color="000000" w:sz="10" w:space="0"/>
              <w:bottom w:val="nil"/>
              <w:right w:val="single" w:color="000000" w:sz="6" w:space="0"/>
            </w:tcBorders>
            <w:vAlign w:val="top"/>
          </w:tcPr>
          <w:p w14:paraId="18848524"/>
        </w:tc>
      </w:tr>
      <w:tr w14:paraId="05F7E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084CD72"/>
        </w:tc>
        <w:tc>
          <w:tcPr>
            <w:tcW w:w="123" w:type="dxa"/>
            <w:tcBorders>
              <w:top w:val="nil"/>
              <w:bottom w:val="nil"/>
              <w:right w:val="single" w:color="000000" w:sz="10" w:space="0"/>
            </w:tcBorders>
            <w:vAlign w:val="top"/>
          </w:tcPr>
          <w:p w14:paraId="2400BA85"/>
        </w:tc>
        <w:tc>
          <w:tcPr>
            <w:tcW w:w="1017" w:type="dxa"/>
            <w:tcBorders>
              <w:left w:val="single" w:color="000000" w:sz="10" w:space="0"/>
            </w:tcBorders>
            <w:vAlign w:val="top"/>
          </w:tcPr>
          <w:p w14:paraId="404CD8D3">
            <w:r>
              <w:t>12</w:t>
            </w:r>
          </w:p>
        </w:tc>
        <w:tc>
          <w:tcPr>
            <w:tcW w:w="2793" w:type="dxa"/>
            <w:vAlign w:val="top"/>
          </w:tcPr>
          <w:p w14:paraId="5487F01E">
            <w:r>
              <w:t>干燥机</w:t>
            </w:r>
          </w:p>
        </w:tc>
        <w:tc>
          <w:tcPr>
            <w:tcW w:w="1776" w:type="dxa"/>
            <w:vAlign w:val="top"/>
          </w:tcPr>
          <w:p w14:paraId="1FFEFB58">
            <w:r>
              <w:t>/</w:t>
            </w:r>
          </w:p>
        </w:tc>
        <w:tc>
          <w:tcPr>
            <w:tcW w:w="1596" w:type="dxa"/>
            <w:vAlign w:val="top"/>
          </w:tcPr>
          <w:p w14:paraId="56D373E0">
            <w:r>
              <w:t>1</w:t>
            </w:r>
          </w:p>
        </w:tc>
        <w:tc>
          <w:tcPr>
            <w:tcW w:w="874" w:type="dxa"/>
            <w:tcBorders>
              <w:right w:val="single" w:color="000000" w:sz="10" w:space="0"/>
            </w:tcBorders>
            <w:vAlign w:val="top"/>
          </w:tcPr>
          <w:p w14:paraId="187167F2">
            <w:r>
              <w:t>/</w:t>
            </w:r>
          </w:p>
        </w:tc>
        <w:tc>
          <w:tcPr>
            <w:tcW w:w="133" w:type="dxa"/>
            <w:tcBorders>
              <w:top w:val="nil"/>
              <w:left w:val="single" w:color="000000" w:sz="10" w:space="0"/>
              <w:bottom w:val="nil"/>
              <w:right w:val="single" w:color="000000" w:sz="6" w:space="0"/>
            </w:tcBorders>
            <w:vAlign w:val="top"/>
          </w:tcPr>
          <w:p w14:paraId="03EE99A8"/>
        </w:tc>
      </w:tr>
      <w:tr w14:paraId="4E95F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3459766"/>
        </w:tc>
        <w:tc>
          <w:tcPr>
            <w:tcW w:w="123" w:type="dxa"/>
            <w:tcBorders>
              <w:top w:val="nil"/>
              <w:bottom w:val="nil"/>
              <w:right w:val="single" w:color="000000" w:sz="10" w:space="0"/>
            </w:tcBorders>
            <w:vAlign w:val="top"/>
          </w:tcPr>
          <w:p w14:paraId="78E0EE78"/>
        </w:tc>
        <w:tc>
          <w:tcPr>
            <w:tcW w:w="1017" w:type="dxa"/>
            <w:tcBorders>
              <w:left w:val="single" w:color="000000" w:sz="10" w:space="0"/>
            </w:tcBorders>
            <w:vAlign w:val="top"/>
          </w:tcPr>
          <w:p w14:paraId="797E70BE">
            <w:r>
              <w:t>13</w:t>
            </w:r>
          </w:p>
        </w:tc>
        <w:tc>
          <w:tcPr>
            <w:tcW w:w="2793" w:type="dxa"/>
            <w:vAlign w:val="top"/>
          </w:tcPr>
          <w:p w14:paraId="4AEC90E0">
            <w:r>
              <w:t>吸料机</w:t>
            </w:r>
          </w:p>
        </w:tc>
        <w:tc>
          <w:tcPr>
            <w:tcW w:w="1776" w:type="dxa"/>
            <w:vAlign w:val="top"/>
          </w:tcPr>
          <w:p w14:paraId="78005692">
            <w:r>
              <w:t>/</w:t>
            </w:r>
          </w:p>
        </w:tc>
        <w:tc>
          <w:tcPr>
            <w:tcW w:w="1596" w:type="dxa"/>
            <w:vAlign w:val="top"/>
          </w:tcPr>
          <w:p w14:paraId="099C96A4">
            <w:r>
              <w:t>4</w:t>
            </w:r>
          </w:p>
        </w:tc>
        <w:tc>
          <w:tcPr>
            <w:tcW w:w="874" w:type="dxa"/>
            <w:tcBorders>
              <w:right w:val="single" w:color="000000" w:sz="10" w:space="0"/>
            </w:tcBorders>
            <w:vAlign w:val="top"/>
          </w:tcPr>
          <w:p w14:paraId="73D4BF8F">
            <w:r>
              <w:t>/</w:t>
            </w:r>
          </w:p>
        </w:tc>
        <w:tc>
          <w:tcPr>
            <w:tcW w:w="133" w:type="dxa"/>
            <w:tcBorders>
              <w:top w:val="nil"/>
              <w:left w:val="single" w:color="000000" w:sz="10" w:space="0"/>
              <w:bottom w:val="nil"/>
              <w:right w:val="single" w:color="000000" w:sz="6" w:space="0"/>
            </w:tcBorders>
            <w:vAlign w:val="top"/>
          </w:tcPr>
          <w:p w14:paraId="2B0B742E"/>
        </w:tc>
      </w:tr>
      <w:tr w14:paraId="58B45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9BDE9C1"/>
        </w:tc>
        <w:tc>
          <w:tcPr>
            <w:tcW w:w="123" w:type="dxa"/>
            <w:tcBorders>
              <w:top w:val="nil"/>
              <w:bottom w:val="nil"/>
              <w:right w:val="single" w:color="000000" w:sz="10" w:space="0"/>
            </w:tcBorders>
            <w:vAlign w:val="top"/>
          </w:tcPr>
          <w:p w14:paraId="49AC70AF"/>
        </w:tc>
        <w:tc>
          <w:tcPr>
            <w:tcW w:w="1017" w:type="dxa"/>
            <w:tcBorders>
              <w:left w:val="single" w:color="000000" w:sz="10" w:space="0"/>
            </w:tcBorders>
            <w:vAlign w:val="top"/>
          </w:tcPr>
          <w:p w14:paraId="18CAA06D">
            <w:r>
              <w:t>14</w:t>
            </w:r>
          </w:p>
        </w:tc>
        <w:tc>
          <w:tcPr>
            <w:tcW w:w="2793" w:type="dxa"/>
            <w:vAlign w:val="top"/>
          </w:tcPr>
          <w:p w14:paraId="5DED8C41">
            <w:r>
              <w:t>机械手</w:t>
            </w:r>
          </w:p>
        </w:tc>
        <w:tc>
          <w:tcPr>
            <w:tcW w:w="1776" w:type="dxa"/>
            <w:vAlign w:val="top"/>
          </w:tcPr>
          <w:p w14:paraId="51F9634E">
            <w:r>
              <w:t>/</w:t>
            </w:r>
          </w:p>
        </w:tc>
        <w:tc>
          <w:tcPr>
            <w:tcW w:w="1596" w:type="dxa"/>
            <w:vAlign w:val="top"/>
          </w:tcPr>
          <w:p w14:paraId="3CB1F7DD">
            <w:r>
              <w:t>5</w:t>
            </w:r>
          </w:p>
        </w:tc>
        <w:tc>
          <w:tcPr>
            <w:tcW w:w="874" w:type="dxa"/>
            <w:tcBorders>
              <w:right w:val="single" w:color="000000" w:sz="10" w:space="0"/>
            </w:tcBorders>
            <w:vAlign w:val="top"/>
          </w:tcPr>
          <w:p w14:paraId="6E197FAD">
            <w:r>
              <w:t>/</w:t>
            </w:r>
          </w:p>
        </w:tc>
        <w:tc>
          <w:tcPr>
            <w:tcW w:w="133" w:type="dxa"/>
            <w:tcBorders>
              <w:top w:val="nil"/>
              <w:left w:val="single" w:color="000000" w:sz="10" w:space="0"/>
              <w:bottom w:val="nil"/>
              <w:right w:val="single" w:color="000000" w:sz="6" w:space="0"/>
            </w:tcBorders>
            <w:vAlign w:val="top"/>
          </w:tcPr>
          <w:p w14:paraId="53C9D9FA"/>
        </w:tc>
      </w:tr>
      <w:tr w14:paraId="6A4EE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04A1C91"/>
        </w:tc>
        <w:tc>
          <w:tcPr>
            <w:tcW w:w="123" w:type="dxa"/>
            <w:tcBorders>
              <w:top w:val="nil"/>
              <w:bottom w:val="nil"/>
              <w:right w:val="single" w:color="000000" w:sz="10" w:space="0"/>
            </w:tcBorders>
            <w:vAlign w:val="top"/>
          </w:tcPr>
          <w:p w14:paraId="6BA50455"/>
        </w:tc>
        <w:tc>
          <w:tcPr>
            <w:tcW w:w="1017" w:type="dxa"/>
            <w:tcBorders>
              <w:left w:val="single" w:color="000000" w:sz="10" w:space="0"/>
            </w:tcBorders>
            <w:vAlign w:val="top"/>
          </w:tcPr>
          <w:p w14:paraId="5FD225E4">
            <w:r>
              <w:t>15</w:t>
            </w:r>
          </w:p>
        </w:tc>
        <w:tc>
          <w:tcPr>
            <w:tcW w:w="2793" w:type="dxa"/>
            <w:vAlign w:val="top"/>
          </w:tcPr>
          <w:p w14:paraId="2D9F28D8">
            <w:r>
              <w:t>吸尘器</w:t>
            </w:r>
          </w:p>
        </w:tc>
        <w:tc>
          <w:tcPr>
            <w:tcW w:w="1776" w:type="dxa"/>
            <w:vAlign w:val="top"/>
          </w:tcPr>
          <w:p w14:paraId="560C9E24">
            <w:r>
              <w:t>/</w:t>
            </w:r>
          </w:p>
        </w:tc>
        <w:tc>
          <w:tcPr>
            <w:tcW w:w="1596" w:type="dxa"/>
            <w:vAlign w:val="top"/>
          </w:tcPr>
          <w:p w14:paraId="2ED5BBB5">
            <w:r>
              <w:t>1</w:t>
            </w:r>
          </w:p>
        </w:tc>
        <w:tc>
          <w:tcPr>
            <w:tcW w:w="874" w:type="dxa"/>
            <w:tcBorders>
              <w:right w:val="single" w:color="000000" w:sz="10" w:space="0"/>
            </w:tcBorders>
            <w:vAlign w:val="top"/>
          </w:tcPr>
          <w:p w14:paraId="0189B208">
            <w:r>
              <w:t>/</w:t>
            </w:r>
          </w:p>
        </w:tc>
        <w:tc>
          <w:tcPr>
            <w:tcW w:w="133" w:type="dxa"/>
            <w:tcBorders>
              <w:top w:val="nil"/>
              <w:left w:val="single" w:color="000000" w:sz="10" w:space="0"/>
              <w:bottom w:val="nil"/>
              <w:right w:val="single" w:color="000000" w:sz="6" w:space="0"/>
            </w:tcBorders>
            <w:vAlign w:val="top"/>
          </w:tcPr>
          <w:p w14:paraId="0A1B2895"/>
        </w:tc>
      </w:tr>
      <w:tr w14:paraId="3CC54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4CCE41F"/>
        </w:tc>
        <w:tc>
          <w:tcPr>
            <w:tcW w:w="123" w:type="dxa"/>
            <w:tcBorders>
              <w:top w:val="nil"/>
              <w:bottom w:val="nil"/>
              <w:right w:val="single" w:color="000000" w:sz="10" w:space="0"/>
            </w:tcBorders>
            <w:vAlign w:val="top"/>
          </w:tcPr>
          <w:p w14:paraId="1EB42A2E"/>
        </w:tc>
        <w:tc>
          <w:tcPr>
            <w:tcW w:w="1017" w:type="dxa"/>
            <w:tcBorders>
              <w:left w:val="single" w:color="000000" w:sz="10" w:space="0"/>
            </w:tcBorders>
            <w:vAlign w:val="top"/>
          </w:tcPr>
          <w:p w14:paraId="343AAFB2">
            <w:r>
              <w:t>16</w:t>
            </w:r>
          </w:p>
        </w:tc>
        <w:tc>
          <w:tcPr>
            <w:tcW w:w="4569" w:type="dxa"/>
            <w:gridSpan w:val="2"/>
            <w:vAlign w:val="top"/>
          </w:tcPr>
          <w:p w14:paraId="71E8C0C0">
            <w:r>
              <w:t>小计</w:t>
            </w:r>
          </w:p>
        </w:tc>
        <w:tc>
          <w:tcPr>
            <w:tcW w:w="1596" w:type="dxa"/>
            <w:vAlign w:val="top"/>
          </w:tcPr>
          <w:p w14:paraId="7867C184">
            <w:r>
              <w:t>40</w:t>
            </w:r>
          </w:p>
        </w:tc>
        <w:tc>
          <w:tcPr>
            <w:tcW w:w="874" w:type="dxa"/>
            <w:tcBorders>
              <w:right w:val="single" w:color="000000" w:sz="10" w:space="0"/>
            </w:tcBorders>
            <w:vAlign w:val="top"/>
          </w:tcPr>
          <w:p w14:paraId="09AEE7A7"/>
        </w:tc>
        <w:tc>
          <w:tcPr>
            <w:tcW w:w="133" w:type="dxa"/>
            <w:tcBorders>
              <w:top w:val="nil"/>
              <w:left w:val="single" w:color="000000" w:sz="10" w:space="0"/>
              <w:bottom w:val="nil"/>
              <w:right w:val="single" w:color="000000" w:sz="6" w:space="0"/>
            </w:tcBorders>
            <w:vAlign w:val="top"/>
          </w:tcPr>
          <w:p w14:paraId="18B5CBE5"/>
        </w:tc>
      </w:tr>
      <w:tr w14:paraId="645A1D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D812808"/>
        </w:tc>
        <w:tc>
          <w:tcPr>
            <w:tcW w:w="123" w:type="dxa"/>
            <w:tcBorders>
              <w:top w:val="nil"/>
              <w:bottom w:val="nil"/>
              <w:right w:val="single" w:color="000000" w:sz="10" w:space="0"/>
            </w:tcBorders>
            <w:vAlign w:val="top"/>
          </w:tcPr>
          <w:p w14:paraId="198A719B"/>
        </w:tc>
        <w:tc>
          <w:tcPr>
            <w:tcW w:w="1017" w:type="dxa"/>
            <w:tcBorders>
              <w:left w:val="single" w:color="000000" w:sz="10" w:space="0"/>
            </w:tcBorders>
            <w:vAlign w:val="top"/>
          </w:tcPr>
          <w:p w14:paraId="3BC6398A">
            <w:r>
              <w:t>九</w:t>
            </w:r>
          </w:p>
        </w:tc>
        <w:tc>
          <w:tcPr>
            <w:tcW w:w="7039" w:type="dxa"/>
            <w:gridSpan w:val="4"/>
            <w:tcBorders>
              <w:right w:val="single" w:color="000000" w:sz="10" w:space="0"/>
            </w:tcBorders>
            <w:vAlign w:val="top"/>
          </w:tcPr>
          <w:p w14:paraId="38E85A6F">
            <w:r>
              <w:t>输组装车间</w:t>
            </w:r>
          </w:p>
        </w:tc>
        <w:tc>
          <w:tcPr>
            <w:tcW w:w="133" w:type="dxa"/>
            <w:tcBorders>
              <w:top w:val="nil"/>
              <w:left w:val="single" w:color="000000" w:sz="10" w:space="0"/>
              <w:bottom w:val="nil"/>
              <w:right w:val="single" w:color="000000" w:sz="6" w:space="0"/>
            </w:tcBorders>
            <w:vAlign w:val="top"/>
          </w:tcPr>
          <w:p w14:paraId="04B4D440"/>
        </w:tc>
      </w:tr>
      <w:tr w14:paraId="13760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B27437E"/>
        </w:tc>
        <w:tc>
          <w:tcPr>
            <w:tcW w:w="123" w:type="dxa"/>
            <w:tcBorders>
              <w:top w:val="nil"/>
              <w:bottom w:val="nil"/>
              <w:right w:val="single" w:color="000000" w:sz="10" w:space="0"/>
            </w:tcBorders>
            <w:vAlign w:val="top"/>
          </w:tcPr>
          <w:p w14:paraId="1061C5C6"/>
        </w:tc>
        <w:tc>
          <w:tcPr>
            <w:tcW w:w="1017" w:type="dxa"/>
            <w:tcBorders>
              <w:left w:val="single" w:color="000000" w:sz="10" w:space="0"/>
            </w:tcBorders>
            <w:vAlign w:val="top"/>
          </w:tcPr>
          <w:p w14:paraId="7D5289F0">
            <w:r>
              <w:t>1</w:t>
            </w:r>
          </w:p>
        </w:tc>
        <w:tc>
          <w:tcPr>
            <w:tcW w:w="2793" w:type="dxa"/>
            <w:vAlign w:val="top"/>
          </w:tcPr>
          <w:p w14:paraId="01F7DD31">
            <w:r>
              <w:t>脚踏瞬热封口机</w:t>
            </w:r>
          </w:p>
        </w:tc>
        <w:tc>
          <w:tcPr>
            <w:tcW w:w="1776" w:type="dxa"/>
            <w:vAlign w:val="top"/>
          </w:tcPr>
          <w:p w14:paraId="69817078">
            <w:r>
              <w:t>/</w:t>
            </w:r>
          </w:p>
        </w:tc>
        <w:tc>
          <w:tcPr>
            <w:tcW w:w="1596" w:type="dxa"/>
            <w:vAlign w:val="top"/>
          </w:tcPr>
          <w:p w14:paraId="7A9800FC">
            <w:r>
              <w:t>4</w:t>
            </w:r>
          </w:p>
        </w:tc>
        <w:tc>
          <w:tcPr>
            <w:tcW w:w="874" w:type="dxa"/>
            <w:tcBorders>
              <w:right w:val="single" w:color="000000" w:sz="10" w:space="0"/>
            </w:tcBorders>
            <w:vAlign w:val="top"/>
          </w:tcPr>
          <w:p w14:paraId="39695117">
            <w:r>
              <w:t>/</w:t>
            </w:r>
          </w:p>
        </w:tc>
        <w:tc>
          <w:tcPr>
            <w:tcW w:w="133" w:type="dxa"/>
            <w:tcBorders>
              <w:top w:val="nil"/>
              <w:left w:val="single" w:color="000000" w:sz="10" w:space="0"/>
              <w:bottom w:val="nil"/>
              <w:right w:val="single" w:color="000000" w:sz="6" w:space="0"/>
            </w:tcBorders>
            <w:vAlign w:val="top"/>
          </w:tcPr>
          <w:p w14:paraId="613034FA"/>
        </w:tc>
      </w:tr>
      <w:tr w14:paraId="4C3B4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5BB412C"/>
        </w:tc>
        <w:tc>
          <w:tcPr>
            <w:tcW w:w="123" w:type="dxa"/>
            <w:tcBorders>
              <w:top w:val="nil"/>
              <w:bottom w:val="nil"/>
              <w:right w:val="single" w:color="000000" w:sz="10" w:space="0"/>
            </w:tcBorders>
            <w:vAlign w:val="top"/>
          </w:tcPr>
          <w:p w14:paraId="1F38C0D0"/>
        </w:tc>
        <w:tc>
          <w:tcPr>
            <w:tcW w:w="1017" w:type="dxa"/>
            <w:tcBorders>
              <w:left w:val="single" w:color="000000" w:sz="10" w:space="0"/>
            </w:tcBorders>
            <w:vAlign w:val="top"/>
          </w:tcPr>
          <w:p w14:paraId="4CC946C4">
            <w:r>
              <w:t>2</w:t>
            </w:r>
          </w:p>
        </w:tc>
        <w:tc>
          <w:tcPr>
            <w:tcW w:w="2793" w:type="dxa"/>
            <w:vAlign w:val="top"/>
          </w:tcPr>
          <w:p w14:paraId="00ECBA34">
            <w:r>
              <w:t>流水线包装输送机</w:t>
            </w:r>
          </w:p>
        </w:tc>
        <w:tc>
          <w:tcPr>
            <w:tcW w:w="1776" w:type="dxa"/>
            <w:vAlign w:val="top"/>
          </w:tcPr>
          <w:p w14:paraId="342FB444">
            <w:r>
              <w:t>/</w:t>
            </w:r>
          </w:p>
        </w:tc>
        <w:tc>
          <w:tcPr>
            <w:tcW w:w="1596" w:type="dxa"/>
            <w:vAlign w:val="top"/>
          </w:tcPr>
          <w:p w14:paraId="0F2EA3E9">
            <w:r>
              <w:t>4</w:t>
            </w:r>
          </w:p>
        </w:tc>
        <w:tc>
          <w:tcPr>
            <w:tcW w:w="874" w:type="dxa"/>
            <w:tcBorders>
              <w:right w:val="single" w:color="000000" w:sz="10" w:space="0"/>
            </w:tcBorders>
            <w:vAlign w:val="top"/>
          </w:tcPr>
          <w:p w14:paraId="0D73535F">
            <w:r>
              <w:t>/</w:t>
            </w:r>
          </w:p>
        </w:tc>
        <w:tc>
          <w:tcPr>
            <w:tcW w:w="133" w:type="dxa"/>
            <w:tcBorders>
              <w:top w:val="nil"/>
              <w:left w:val="single" w:color="000000" w:sz="10" w:space="0"/>
              <w:bottom w:val="nil"/>
              <w:right w:val="single" w:color="000000" w:sz="6" w:space="0"/>
            </w:tcBorders>
            <w:vAlign w:val="top"/>
          </w:tcPr>
          <w:p w14:paraId="7A3D6DBF"/>
        </w:tc>
      </w:tr>
      <w:tr w14:paraId="1174C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0BAD4BE"/>
        </w:tc>
        <w:tc>
          <w:tcPr>
            <w:tcW w:w="123" w:type="dxa"/>
            <w:tcBorders>
              <w:top w:val="nil"/>
              <w:bottom w:val="nil"/>
              <w:right w:val="single" w:color="000000" w:sz="10" w:space="0"/>
            </w:tcBorders>
            <w:vAlign w:val="top"/>
          </w:tcPr>
          <w:p w14:paraId="58A23032"/>
        </w:tc>
        <w:tc>
          <w:tcPr>
            <w:tcW w:w="1017" w:type="dxa"/>
            <w:tcBorders>
              <w:left w:val="single" w:color="000000" w:sz="10" w:space="0"/>
            </w:tcBorders>
            <w:vAlign w:val="top"/>
          </w:tcPr>
          <w:p w14:paraId="177F9B7C">
            <w:r>
              <w:t>3</w:t>
            </w:r>
          </w:p>
        </w:tc>
        <w:tc>
          <w:tcPr>
            <w:tcW w:w="2793" w:type="dxa"/>
            <w:vAlign w:val="top"/>
          </w:tcPr>
          <w:p w14:paraId="71FC2856">
            <w:r>
              <w:t>封口机</w:t>
            </w:r>
          </w:p>
        </w:tc>
        <w:tc>
          <w:tcPr>
            <w:tcW w:w="1776" w:type="dxa"/>
            <w:vAlign w:val="top"/>
          </w:tcPr>
          <w:p w14:paraId="6B3C4E67">
            <w:r>
              <w:t>/</w:t>
            </w:r>
          </w:p>
        </w:tc>
        <w:tc>
          <w:tcPr>
            <w:tcW w:w="1596" w:type="dxa"/>
            <w:vAlign w:val="top"/>
          </w:tcPr>
          <w:p w14:paraId="5D7E14BE">
            <w:r>
              <w:t>28</w:t>
            </w:r>
          </w:p>
        </w:tc>
        <w:tc>
          <w:tcPr>
            <w:tcW w:w="874" w:type="dxa"/>
            <w:tcBorders>
              <w:right w:val="single" w:color="000000" w:sz="10" w:space="0"/>
            </w:tcBorders>
            <w:vAlign w:val="top"/>
          </w:tcPr>
          <w:p w14:paraId="270BAA0E">
            <w:r>
              <w:t>/</w:t>
            </w:r>
          </w:p>
        </w:tc>
        <w:tc>
          <w:tcPr>
            <w:tcW w:w="133" w:type="dxa"/>
            <w:tcBorders>
              <w:top w:val="nil"/>
              <w:left w:val="single" w:color="000000" w:sz="10" w:space="0"/>
              <w:bottom w:val="nil"/>
              <w:right w:val="single" w:color="000000" w:sz="6" w:space="0"/>
            </w:tcBorders>
            <w:vAlign w:val="top"/>
          </w:tcPr>
          <w:p w14:paraId="653BC6A1"/>
        </w:tc>
      </w:tr>
      <w:tr w14:paraId="0CA00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811F9BF"/>
        </w:tc>
        <w:tc>
          <w:tcPr>
            <w:tcW w:w="123" w:type="dxa"/>
            <w:tcBorders>
              <w:top w:val="nil"/>
              <w:bottom w:val="nil"/>
              <w:right w:val="single" w:color="000000" w:sz="10" w:space="0"/>
            </w:tcBorders>
            <w:vAlign w:val="top"/>
          </w:tcPr>
          <w:p w14:paraId="6CC66801"/>
        </w:tc>
        <w:tc>
          <w:tcPr>
            <w:tcW w:w="1017" w:type="dxa"/>
            <w:tcBorders>
              <w:left w:val="single" w:color="000000" w:sz="10" w:space="0"/>
            </w:tcBorders>
            <w:vAlign w:val="top"/>
          </w:tcPr>
          <w:p w14:paraId="1406851E">
            <w:r>
              <w:t>4</w:t>
            </w:r>
          </w:p>
        </w:tc>
        <w:tc>
          <w:tcPr>
            <w:tcW w:w="2793" w:type="dxa"/>
            <w:vAlign w:val="top"/>
          </w:tcPr>
          <w:p w14:paraId="3CAB7847">
            <w:r>
              <w:t>全自动打包机</w:t>
            </w:r>
          </w:p>
        </w:tc>
        <w:tc>
          <w:tcPr>
            <w:tcW w:w="1776" w:type="dxa"/>
            <w:vAlign w:val="top"/>
          </w:tcPr>
          <w:p w14:paraId="205221EB">
            <w:r>
              <w:t>/</w:t>
            </w:r>
          </w:p>
        </w:tc>
        <w:tc>
          <w:tcPr>
            <w:tcW w:w="1596" w:type="dxa"/>
            <w:vAlign w:val="top"/>
          </w:tcPr>
          <w:p w14:paraId="6B1FA2BD">
            <w:r>
              <w:t>6</w:t>
            </w:r>
          </w:p>
        </w:tc>
        <w:tc>
          <w:tcPr>
            <w:tcW w:w="874" w:type="dxa"/>
            <w:tcBorders>
              <w:right w:val="single" w:color="000000" w:sz="10" w:space="0"/>
            </w:tcBorders>
            <w:vAlign w:val="top"/>
          </w:tcPr>
          <w:p w14:paraId="56E3190E">
            <w:r>
              <w:t>/</w:t>
            </w:r>
          </w:p>
        </w:tc>
        <w:tc>
          <w:tcPr>
            <w:tcW w:w="133" w:type="dxa"/>
            <w:tcBorders>
              <w:top w:val="nil"/>
              <w:left w:val="single" w:color="000000" w:sz="10" w:space="0"/>
              <w:bottom w:val="nil"/>
              <w:right w:val="single" w:color="000000" w:sz="6" w:space="0"/>
            </w:tcBorders>
            <w:vAlign w:val="top"/>
          </w:tcPr>
          <w:p w14:paraId="47D86202"/>
        </w:tc>
      </w:tr>
      <w:tr w14:paraId="0D248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791D9FA"/>
        </w:tc>
        <w:tc>
          <w:tcPr>
            <w:tcW w:w="123" w:type="dxa"/>
            <w:tcBorders>
              <w:top w:val="nil"/>
              <w:bottom w:val="nil"/>
              <w:right w:val="single" w:color="000000" w:sz="10" w:space="0"/>
            </w:tcBorders>
            <w:vAlign w:val="top"/>
          </w:tcPr>
          <w:p w14:paraId="5628EBFA"/>
        </w:tc>
        <w:tc>
          <w:tcPr>
            <w:tcW w:w="1017" w:type="dxa"/>
            <w:tcBorders>
              <w:left w:val="single" w:color="000000" w:sz="10" w:space="0"/>
            </w:tcBorders>
            <w:vAlign w:val="top"/>
          </w:tcPr>
          <w:p w14:paraId="2FC2146C">
            <w:r>
              <w:t>5</w:t>
            </w:r>
          </w:p>
        </w:tc>
        <w:tc>
          <w:tcPr>
            <w:tcW w:w="2793" w:type="dxa"/>
            <w:vAlign w:val="top"/>
          </w:tcPr>
          <w:p w14:paraId="2BF1604F">
            <w:r>
              <w:t>输液器测试机</w:t>
            </w:r>
          </w:p>
        </w:tc>
        <w:tc>
          <w:tcPr>
            <w:tcW w:w="1776" w:type="dxa"/>
            <w:vAlign w:val="top"/>
          </w:tcPr>
          <w:p w14:paraId="461260C3">
            <w:r>
              <w:t>/</w:t>
            </w:r>
          </w:p>
        </w:tc>
        <w:tc>
          <w:tcPr>
            <w:tcW w:w="1596" w:type="dxa"/>
            <w:vAlign w:val="top"/>
          </w:tcPr>
          <w:p w14:paraId="09142B98">
            <w:r>
              <w:t>30</w:t>
            </w:r>
          </w:p>
        </w:tc>
        <w:tc>
          <w:tcPr>
            <w:tcW w:w="874" w:type="dxa"/>
            <w:tcBorders>
              <w:right w:val="single" w:color="000000" w:sz="10" w:space="0"/>
            </w:tcBorders>
            <w:vAlign w:val="top"/>
          </w:tcPr>
          <w:p w14:paraId="0A905FF7">
            <w:r>
              <w:t>/</w:t>
            </w:r>
          </w:p>
        </w:tc>
        <w:tc>
          <w:tcPr>
            <w:tcW w:w="133" w:type="dxa"/>
            <w:tcBorders>
              <w:top w:val="nil"/>
              <w:left w:val="single" w:color="000000" w:sz="10" w:space="0"/>
              <w:bottom w:val="nil"/>
              <w:right w:val="single" w:color="000000" w:sz="6" w:space="0"/>
            </w:tcBorders>
            <w:vAlign w:val="top"/>
          </w:tcPr>
          <w:p w14:paraId="5B55AA90"/>
        </w:tc>
      </w:tr>
      <w:tr w14:paraId="47E4A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FD8BEDA"/>
        </w:tc>
        <w:tc>
          <w:tcPr>
            <w:tcW w:w="123" w:type="dxa"/>
            <w:tcBorders>
              <w:top w:val="nil"/>
              <w:bottom w:val="nil"/>
              <w:right w:val="single" w:color="000000" w:sz="10" w:space="0"/>
            </w:tcBorders>
            <w:vAlign w:val="top"/>
          </w:tcPr>
          <w:p w14:paraId="33F0EF92"/>
        </w:tc>
        <w:tc>
          <w:tcPr>
            <w:tcW w:w="1017" w:type="dxa"/>
            <w:tcBorders>
              <w:left w:val="single" w:color="000000" w:sz="10" w:space="0"/>
            </w:tcBorders>
            <w:vAlign w:val="top"/>
          </w:tcPr>
          <w:p w14:paraId="7E7C13D4">
            <w:r>
              <w:t>6</w:t>
            </w:r>
          </w:p>
        </w:tc>
        <w:tc>
          <w:tcPr>
            <w:tcW w:w="2793" w:type="dxa"/>
            <w:vAlign w:val="top"/>
          </w:tcPr>
          <w:p w14:paraId="7DB52B9C">
            <w:r>
              <w:t>流水线包装输送机</w:t>
            </w:r>
          </w:p>
        </w:tc>
        <w:tc>
          <w:tcPr>
            <w:tcW w:w="1776" w:type="dxa"/>
            <w:vAlign w:val="top"/>
          </w:tcPr>
          <w:p w14:paraId="16C79698">
            <w:r>
              <w:t>/</w:t>
            </w:r>
          </w:p>
        </w:tc>
        <w:tc>
          <w:tcPr>
            <w:tcW w:w="1596" w:type="dxa"/>
            <w:vAlign w:val="top"/>
          </w:tcPr>
          <w:p w14:paraId="08EA69C5">
            <w:r>
              <w:t>5</w:t>
            </w:r>
          </w:p>
        </w:tc>
        <w:tc>
          <w:tcPr>
            <w:tcW w:w="874" w:type="dxa"/>
            <w:tcBorders>
              <w:right w:val="single" w:color="000000" w:sz="10" w:space="0"/>
            </w:tcBorders>
            <w:vAlign w:val="top"/>
          </w:tcPr>
          <w:p w14:paraId="68D62D1B">
            <w:r>
              <w:t>/</w:t>
            </w:r>
          </w:p>
        </w:tc>
        <w:tc>
          <w:tcPr>
            <w:tcW w:w="133" w:type="dxa"/>
            <w:tcBorders>
              <w:top w:val="nil"/>
              <w:left w:val="single" w:color="000000" w:sz="10" w:space="0"/>
              <w:bottom w:val="nil"/>
              <w:right w:val="single" w:color="000000" w:sz="6" w:space="0"/>
            </w:tcBorders>
            <w:vAlign w:val="top"/>
          </w:tcPr>
          <w:p w14:paraId="42A2A0E7"/>
        </w:tc>
      </w:tr>
      <w:tr w14:paraId="37AF5A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75F5567E"/>
        </w:tc>
        <w:tc>
          <w:tcPr>
            <w:tcW w:w="123" w:type="dxa"/>
            <w:tcBorders>
              <w:top w:val="nil"/>
              <w:bottom w:val="nil"/>
              <w:right w:val="single" w:color="000000" w:sz="10" w:space="0"/>
            </w:tcBorders>
            <w:vAlign w:val="top"/>
          </w:tcPr>
          <w:p w14:paraId="2DEE10F2"/>
        </w:tc>
        <w:tc>
          <w:tcPr>
            <w:tcW w:w="1017" w:type="dxa"/>
            <w:tcBorders>
              <w:left w:val="single" w:color="000000" w:sz="10" w:space="0"/>
            </w:tcBorders>
            <w:vAlign w:val="top"/>
          </w:tcPr>
          <w:p w14:paraId="5C4E03B0">
            <w:r>
              <w:t>7</w:t>
            </w:r>
          </w:p>
        </w:tc>
        <w:tc>
          <w:tcPr>
            <w:tcW w:w="2793" w:type="dxa"/>
            <w:vAlign w:val="top"/>
          </w:tcPr>
          <w:p w14:paraId="70D9CADA">
            <w:r>
              <w:t>净化风机</w:t>
            </w:r>
          </w:p>
        </w:tc>
        <w:tc>
          <w:tcPr>
            <w:tcW w:w="1776" w:type="dxa"/>
            <w:vAlign w:val="top"/>
          </w:tcPr>
          <w:p w14:paraId="06FA1C84">
            <w:r>
              <w:t>/</w:t>
            </w:r>
          </w:p>
        </w:tc>
        <w:tc>
          <w:tcPr>
            <w:tcW w:w="1596" w:type="dxa"/>
            <w:vAlign w:val="top"/>
          </w:tcPr>
          <w:p w14:paraId="05F478D6">
            <w:r>
              <w:t>2</w:t>
            </w:r>
          </w:p>
        </w:tc>
        <w:tc>
          <w:tcPr>
            <w:tcW w:w="874" w:type="dxa"/>
            <w:tcBorders>
              <w:right w:val="single" w:color="000000" w:sz="10" w:space="0"/>
            </w:tcBorders>
            <w:vAlign w:val="top"/>
          </w:tcPr>
          <w:p w14:paraId="7DF1669A">
            <w:r>
              <w:t>/</w:t>
            </w:r>
          </w:p>
        </w:tc>
        <w:tc>
          <w:tcPr>
            <w:tcW w:w="133" w:type="dxa"/>
            <w:tcBorders>
              <w:top w:val="nil"/>
              <w:left w:val="single" w:color="000000" w:sz="10" w:space="0"/>
              <w:bottom w:val="nil"/>
              <w:right w:val="single" w:color="000000" w:sz="6" w:space="0"/>
            </w:tcBorders>
            <w:vAlign w:val="top"/>
          </w:tcPr>
          <w:p w14:paraId="5CBE6C71"/>
        </w:tc>
      </w:tr>
      <w:tr w14:paraId="2153D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069B725"/>
        </w:tc>
        <w:tc>
          <w:tcPr>
            <w:tcW w:w="123" w:type="dxa"/>
            <w:tcBorders>
              <w:top w:val="nil"/>
              <w:bottom w:val="nil"/>
              <w:right w:val="single" w:color="000000" w:sz="10" w:space="0"/>
            </w:tcBorders>
            <w:vAlign w:val="top"/>
          </w:tcPr>
          <w:p w14:paraId="2B841B0D"/>
        </w:tc>
        <w:tc>
          <w:tcPr>
            <w:tcW w:w="1017" w:type="dxa"/>
            <w:tcBorders>
              <w:left w:val="single" w:color="000000" w:sz="10" w:space="0"/>
            </w:tcBorders>
            <w:vAlign w:val="top"/>
          </w:tcPr>
          <w:p w14:paraId="5BD42961">
            <w:r>
              <w:t>8</w:t>
            </w:r>
          </w:p>
        </w:tc>
        <w:tc>
          <w:tcPr>
            <w:tcW w:w="2793" w:type="dxa"/>
            <w:vAlign w:val="top"/>
          </w:tcPr>
          <w:p w14:paraId="57763B04">
            <w:r>
              <w:t>臭氧发生器</w:t>
            </w:r>
          </w:p>
        </w:tc>
        <w:tc>
          <w:tcPr>
            <w:tcW w:w="1776" w:type="dxa"/>
            <w:vAlign w:val="top"/>
          </w:tcPr>
          <w:p w14:paraId="4F34A407">
            <w:r>
              <w:t>/</w:t>
            </w:r>
          </w:p>
        </w:tc>
        <w:tc>
          <w:tcPr>
            <w:tcW w:w="1596" w:type="dxa"/>
            <w:vAlign w:val="top"/>
          </w:tcPr>
          <w:p w14:paraId="6958150C">
            <w:r>
              <w:t>2</w:t>
            </w:r>
          </w:p>
        </w:tc>
        <w:tc>
          <w:tcPr>
            <w:tcW w:w="874" w:type="dxa"/>
            <w:tcBorders>
              <w:right w:val="single" w:color="000000" w:sz="10" w:space="0"/>
            </w:tcBorders>
            <w:vAlign w:val="top"/>
          </w:tcPr>
          <w:p w14:paraId="4D149DD5">
            <w:r>
              <w:t>/</w:t>
            </w:r>
          </w:p>
        </w:tc>
        <w:tc>
          <w:tcPr>
            <w:tcW w:w="133" w:type="dxa"/>
            <w:tcBorders>
              <w:top w:val="nil"/>
              <w:left w:val="single" w:color="000000" w:sz="10" w:space="0"/>
              <w:bottom w:val="nil"/>
              <w:right w:val="single" w:color="000000" w:sz="6" w:space="0"/>
            </w:tcBorders>
            <w:vAlign w:val="top"/>
          </w:tcPr>
          <w:p w14:paraId="7CB66CF5"/>
        </w:tc>
      </w:tr>
      <w:tr w14:paraId="78FD9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EEE26B6"/>
        </w:tc>
        <w:tc>
          <w:tcPr>
            <w:tcW w:w="123" w:type="dxa"/>
            <w:tcBorders>
              <w:top w:val="nil"/>
              <w:bottom w:val="nil"/>
              <w:right w:val="single" w:color="000000" w:sz="10" w:space="0"/>
            </w:tcBorders>
            <w:vAlign w:val="top"/>
          </w:tcPr>
          <w:p w14:paraId="48861E9C"/>
        </w:tc>
        <w:tc>
          <w:tcPr>
            <w:tcW w:w="1017" w:type="dxa"/>
            <w:tcBorders>
              <w:left w:val="single" w:color="000000" w:sz="10" w:space="0"/>
            </w:tcBorders>
            <w:vAlign w:val="top"/>
          </w:tcPr>
          <w:p w14:paraId="48377E05">
            <w:r>
              <w:t>9</w:t>
            </w:r>
          </w:p>
        </w:tc>
        <w:tc>
          <w:tcPr>
            <w:tcW w:w="2793" w:type="dxa"/>
            <w:vAlign w:val="top"/>
          </w:tcPr>
          <w:p w14:paraId="6BD9981E">
            <w:r>
              <w:t>抽真空封口机</w:t>
            </w:r>
          </w:p>
        </w:tc>
        <w:tc>
          <w:tcPr>
            <w:tcW w:w="1776" w:type="dxa"/>
            <w:vAlign w:val="top"/>
          </w:tcPr>
          <w:p w14:paraId="785FD65C">
            <w:r>
              <w:t>FRMC</w:t>
            </w:r>
            <w:r>
              <w:t>-1010111</w:t>
            </w:r>
          </w:p>
        </w:tc>
        <w:tc>
          <w:tcPr>
            <w:tcW w:w="1596" w:type="dxa"/>
            <w:vAlign w:val="top"/>
          </w:tcPr>
          <w:p w14:paraId="5F46FCE9">
            <w:r>
              <w:t>3</w:t>
            </w:r>
          </w:p>
        </w:tc>
        <w:tc>
          <w:tcPr>
            <w:tcW w:w="874" w:type="dxa"/>
            <w:tcBorders>
              <w:right w:val="single" w:color="000000" w:sz="10" w:space="0"/>
            </w:tcBorders>
            <w:vAlign w:val="top"/>
          </w:tcPr>
          <w:p w14:paraId="48A33F44">
            <w:r>
              <w:t>/</w:t>
            </w:r>
          </w:p>
        </w:tc>
        <w:tc>
          <w:tcPr>
            <w:tcW w:w="133" w:type="dxa"/>
            <w:tcBorders>
              <w:top w:val="nil"/>
              <w:left w:val="single" w:color="000000" w:sz="10" w:space="0"/>
              <w:bottom w:val="nil"/>
              <w:right w:val="single" w:color="000000" w:sz="6" w:space="0"/>
            </w:tcBorders>
            <w:vAlign w:val="top"/>
          </w:tcPr>
          <w:p w14:paraId="5328D2AC"/>
        </w:tc>
      </w:tr>
      <w:tr w14:paraId="5349A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3CFEE48"/>
        </w:tc>
        <w:tc>
          <w:tcPr>
            <w:tcW w:w="123" w:type="dxa"/>
            <w:tcBorders>
              <w:top w:val="nil"/>
              <w:bottom w:val="nil"/>
              <w:right w:val="single" w:color="000000" w:sz="10" w:space="0"/>
            </w:tcBorders>
            <w:vAlign w:val="top"/>
          </w:tcPr>
          <w:p w14:paraId="770B80DC"/>
        </w:tc>
        <w:tc>
          <w:tcPr>
            <w:tcW w:w="1017" w:type="dxa"/>
            <w:tcBorders>
              <w:left w:val="single" w:color="000000" w:sz="10" w:space="0"/>
            </w:tcBorders>
            <w:vAlign w:val="top"/>
          </w:tcPr>
          <w:p w14:paraId="55E0A57D">
            <w:r>
              <w:t>10</w:t>
            </w:r>
          </w:p>
        </w:tc>
        <w:tc>
          <w:tcPr>
            <w:tcW w:w="2793" w:type="dxa"/>
            <w:vAlign w:val="top"/>
          </w:tcPr>
          <w:p w14:paraId="30D7611E">
            <w:r>
              <w:t>合格证打印机</w:t>
            </w:r>
          </w:p>
        </w:tc>
        <w:tc>
          <w:tcPr>
            <w:tcW w:w="1776" w:type="dxa"/>
            <w:vAlign w:val="top"/>
          </w:tcPr>
          <w:p w14:paraId="1E0E3BF1">
            <w:r>
              <w:t>/</w:t>
            </w:r>
          </w:p>
        </w:tc>
        <w:tc>
          <w:tcPr>
            <w:tcW w:w="1596" w:type="dxa"/>
            <w:vAlign w:val="top"/>
          </w:tcPr>
          <w:p w14:paraId="26B67844">
            <w:r>
              <w:t>3</w:t>
            </w:r>
          </w:p>
        </w:tc>
        <w:tc>
          <w:tcPr>
            <w:tcW w:w="874" w:type="dxa"/>
            <w:tcBorders>
              <w:right w:val="single" w:color="000000" w:sz="10" w:space="0"/>
            </w:tcBorders>
            <w:vAlign w:val="top"/>
          </w:tcPr>
          <w:p w14:paraId="60B00461">
            <w:r>
              <w:t>/</w:t>
            </w:r>
          </w:p>
        </w:tc>
        <w:tc>
          <w:tcPr>
            <w:tcW w:w="133" w:type="dxa"/>
            <w:tcBorders>
              <w:top w:val="nil"/>
              <w:left w:val="single" w:color="000000" w:sz="10" w:space="0"/>
              <w:bottom w:val="nil"/>
              <w:right w:val="single" w:color="000000" w:sz="6" w:space="0"/>
            </w:tcBorders>
            <w:vAlign w:val="top"/>
          </w:tcPr>
          <w:p w14:paraId="5C051C9A"/>
        </w:tc>
      </w:tr>
      <w:tr w14:paraId="141A9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346E21B"/>
        </w:tc>
        <w:tc>
          <w:tcPr>
            <w:tcW w:w="123" w:type="dxa"/>
            <w:tcBorders>
              <w:top w:val="nil"/>
              <w:bottom w:val="nil"/>
              <w:right w:val="single" w:color="000000" w:sz="10" w:space="0"/>
            </w:tcBorders>
            <w:vAlign w:val="top"/>
          </w:tcPr>
          <w:p w14:paraId="22AECA0E"/>
        </w:tc>
        <w:tc>
          <w:tcPr>
            <w:tcW w:w="1017" w:type="dxa"/>
            <w:tcBorders>
              <w:left w:val="single" w:color="000000" w:sz="10" w:space="0"/>
            </w:tcBorders>
            <w:vAlign w:val="top"/>
          </w:tcPr>
          <w:p w14:paraId="06D9BCBE">
            <w:r>
              <w:t>11</w:t>
            </w:r>
          </w:p>
        </w:tc>
        <w:tc>
          <w:tcPr>
            <w:tcW w:w="2793" w:type="dxa"/>
            <w:vAlign w:val="top"/>
          </w:tcPr>
          <w:p w14:paraId="0C845029">
            <w:r>
              <w:t>冷冻机组</w:t>
            </w:r>
          </w:p>
        </w:tc>
        <w:tc>
          <w:tcPr>
            <w:tcW w:w="1776" w:type="dxa"/>
            <w:vAlign w:val="top"/>
          </w:tcPr>
          <w:p w14:paraId="784EA640">
            <w:r>
              <w:t>/</w:t>
            </w:r>
          </w:p>
        </w:tc>
        <w:tc>
          <w:tcPr>
            <w:tcW w:w="1596" w:type="dxa"/>
            <w:vAlign w:val="top"/>
          </w:tcPr>
          <w:p w14:paraId="55F1AFCD">
            <w:r>
              <w:t>2</w:t>
            </w:r>
          </w:p>
        </w:tc>
        <w:tc>
          <w:tcPr>
            <w:tcW w:w="874" w:type="dxa"/>
            <w:tcBorders>
              <w:right w:val="single" w:color="000000" w:sz="10" w:space="0"/>
            </w:tcBorders>
            <w:vAlign w:val="top"/>
          </w:tcPr>
          <w:p w14:paraId="46D37F11">
            <w:r>
              <w:t>/</w:t>
            </w:r>
          </w:p>
        </w:tc>
        <w:tc>
          <w:tcPr>
            <w:tcW w:w="133" w:type="dxa"/>
            <w:tcBorders>
              <w:top w:val="nil"/>
              <w:left w:val="single" w:color="000000" w:sz="10" w:space="0"/>
              <w:bottom w:val="nil"/>
              <w:right w:val="single" w:color="000000" w:sz="6" w:space="0"/>
            </w:tcBorders>
            <w:vAlign w:val="top"/>
          </w:tcPr>
          <w:p w14:paraId="2070EAA0"/>
        </w:tc>
      </w:tr>
      <w:tr w14:paraId="1F1AF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0D257AA"/>
        </w:tc>
        <w:tc>
          <w:tcPr>
            <w:tcW w:w="123" w:type="dxa"/>
            <w:tcBorders>
              <w:top w:val="nil"/>
              <w:bottom w:val="nil"/>
              <w:right w:val="single" w:color="000000" w:sz="10" w:space="0"/>
            </w:tcBorders>
            <w:vAlign w:val="top"/>
          </w:tcPr>
          <w:p w14:paraId="606503F8"/>
        </w:tc>
        <w:tc>
          <w:tcPr>
            <w:tcW w:w="1017" w:type="dxa"/>
            <w:tcBorders>
              <w:left w:val="single" w:color="000000" w:sz="10" w:space="0"/>
            </w:tcBorders>
            <w:vAlign w:val="top"/>
          </w:tcPr>
          <w:p w14:paraId="703391CA">
            <w:r>
              <w:t>12</w:t>
            </w:r>
          </w:p>
        </w:tc>
        <w:tc>
          <w:tcPr>
            <w:tcW w:w="2793" w:type="dxa"/>
            <w:vAlign w:val="top"/>
          </w:tcPr>
          <w:p w14:paraId="51DAFD07">
            <w:r>
              <w:t>手式中包机</w:t>
            </w:r>
          </w:p>
        </w:tc>
        <w:tc>
          <w:tcPr>
            <w:tcW w:w="1776" w:type="dxa"/>
            <w:vAlign w:val="top"/>
          </w:tcPr>
          <w:p w14:paraId="5EC560C8">
            <w:r>
              <w:t>SF</w:t>
            </w:r>
            <w:r>
              <w:t>-400</w:t>
            </w:r>
            <w:r>
              <w:t xml:space="preserve">  </w:t>
            </w:r>
            <w:r>
              <w:t>型</w:t>
            </w:r>
          </w:p>
        </w:tc>
        <w:tc>
          <w:tcPr>
            <w:tcW w:w="1596" w:type="dxa"/>
            <w:vAlign w:val="top"/>
          </w:tcPr>
          <w:p w14:paraId="7182DDBC">
            <w:r>
              <w:t>37</w:t>
            </w:r>
          </w:p>
        </w:tc>
        <w:tc>
          <w:tcPr>
            <w:tcW w:w="874" w:type="dxa"/>
            <w:tcBorders>
              <w:right w:val="single" w:color="000000" w:sz="10" w:space="0"/>
            </w:tcBorders>
            <w:vAlign w:val="top"/>
          </w:tcPr>
          <w:p w14:paraId="3D1E19FE">
            <w:r>
              <w:t>/</w:t>
            </w:r>
          </w:p>
        </w:tc>
        <w:tc>
          <w:tcPr>
            <w:tcW w:w="133" w:type="dxa"/>
            <w:tcBorders>
              <w:top w:val="nil"/>
              <w:left w:val="single" w:color="000000" w:sz="10" w:space="0"/>
              <w:bottom w:val="nil"/>
              <w:right w:val="single" w:color="000000" w:sz="6" w:space="0"/>
            </w:tcBorders>
            <w:vAlign w:val="top"/>
          </w:tcPr>
          <w:p w14:paraId="45783261"/>
        </w:tc>
      </w:tr>
      <w:tr w14:paraId="06FDD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DC310D4"/>
        </w:tc>
        <w:tc>
          <w:tcPr>
            <w:tcW w:w="123" w:type="dxa"/>
            <w:tcBorders>
              <w:top w:val="nil"/>
              <w:bottom w:val="nil"/>
              <w:right w:val="single" w:color="000000" w:sz="10" w:space="0"/>
            </w:tcBorders>
            <w:vAlign w:val="top"/>
          </w:tcPr>
          <w:p w14:paraId="424B54D8"/>
        </w:tc>
        <w:tc>
          <w:tcPr>
            <w:tcW w:w="1017" w:type="dxa"/>
            <w:tcBorders>
              <w:left w:val="single" w:color="000000" w:sz="10" w:space="0"/>
            </w:tcBorders>
            <w:vAlign w:val="top"/>
          </w:tcPr>
          <w:p w14:paraId="7F48E182">
            <w:r>
              <w:t>13</w:t>
            </w:r>
          </w:p>
        </w:tc>
        <w:tc>
          <w:tcPr>
            <w:tcW w:w="2793" w:type="dxa"/>
            <w:vAlign w:val="top"/>
          </w:tcPr>
          <w:p w14:paraId="5C525C57">
            <w:r>
              <w:t>自动台式快速封口机</w:t>
            </w:r>
          </w:p>
        </w:tc>
        <w:tc>
          <w:tcPr>
            <w:tcW w:w="1776" w:type="dxa"/>
            <w:vAlign w:val="top"/>
          </w:tcPr>
          <w:p w14:paraId="73A06FA1">
            <w:r>
              <w:t>/</w:t>
            </w:r>
          </w:p>
        </w:tc>
        <w:tc>
          <w:tcPr>
            <w:tcW w:w="1596" w:type="dxa"/>
            <w:vAlign w:val="top"/>
          </w:tcPr>
          <w:p w14:paraId="69B3B6C1">
            <w:r>
              <w:t>1</w:t>
            </w:r>
          </w:p>
        </w:tc>
        <w:tc>
          <w:tcPr>
            <w:tcW w:w="874" w:type="dxa"/>
            <w:tcBorders>
              <w:right w:val="single" w:color="000000" w:sz="10" w:space="0"/>
            </w:tcBorders>
            <w:vAlign w:val="top"/>
          </w:tcPr>
          <w:p w14:paraId="0A401A75">
            <w:r>
              <w:t>/</w:t>
            </w:r>
          </w:p>
        </w:tc>
        <w:tc>
          <w:tcPr>
            <w:tcW w:w="133" w:type="dxa"/>
            <w:tcBorders>
              <w:top w:val="nil"/>
              <w:left w:val="single" w:color="000000" w:sz="10" w:space="0"/>
              <w:bottom w:val="nil"/>
              <w:right w:val="single" w:color="000000" w:sz="6" w:space="0"/>
            </w:tcBorders>
            <w:vAlign w:val="top"/>
          </w:tcPr>
          <w:p w14:paraId="44B72AF4"/>
        </w:tc>
      </w:tr>
      <w:tr w14:paraId="2A3A5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723A799"/>
        </w:tc>
        <w:tc>
          <w:tcPr>
            <w:tcW w:w="123" w:type="dxa"/>
            <w:tcBorders>
              <w:top w:val="nil"/>
              <w:bottom w:val="nil"/>
              <w:right w:val="single" w:color="000000" w:sz="10" w:space="0"/>
            </w:tcBorders>
            <w:vAlign w:val="top"/>
          </w:tcPr>
          <w:p w14:paraId="6A559050"/>
        </w:tc>
        <w:tc>
          <w:tcPr>
            <w:tcW w:w="1017" w:type="dxa"/>
            <w:tcBorders>
              <w:left w:val="single" w:color="000000" w:sz="10" w:space="0"/>
            </w:tcBorders>
            <w:vAlign w:val="top"/>
          </w:tcPr>
          <w:p w14:paraId="2F6745A6">
            <w:r>
              <w:t>14</w:t>
            </w:r>
          </w:p>
        </w:tc>
        <w:tc>
          <w:tcPr>
            <w:tcW w:w="2793" w:type="dxa"/>
            <w:vAlign w:val="top"/>
          </w:tcPr>
          <w:p w14:paraId="6964D705">
            <w:r>
              <w:t>高速分页机</w:t>
            </w:r>
          </w:p>
        </w:tc>
        <w:tc>
          <w:tcPr>
            <w:tcW w:w="1776" w:type="dxa"/>
            <w:vAlign w:val="top"/>
          </w:tcPr>
          <w:p w14:paraId="2895EBD4">
            <w:r>
              <w:t>/</w:t>
            </w:r>
          </w:p>
        </w:tc>
        <w:tc>
          <w:tcPr>
            <w:tcW w:w="1596" w:type="dxa"/>
            <w:vAlign w:val="top"/>
          </w:tcPr>
          <w:p w14:paraId="55B3059D">
            <w:r>
              <w:t>1</w:t>
            </w:r>
          </w:p>
        </w:tc>
        <w:tc>
          <w:tcPr>
            <w:tcW w:w="874" w:type="dxa"/>
            <w:tcBorders>
              <w:right w:val="single" w:color="000000" w:sz="10" w:space="0"/>
            </w:tcBorders>
            <w:vAlign w:val="top"/>
          </w:tcPr>
          <w:p w14:paraId="395DDC8F">
            <w:r>
              <w:t>/</w:t>
            </w:r>
          </w:p>
        </w:tc>
        <w:tc>
          <w:tcPr>
            <w:tcW w:w="133" w:type="dxa"/>
            <w:tcBorders>
              <w:top w:val="nil"/>
              <w:left w:val="single" w:color="000000" w:sz="10" w:space="0"/>
              <w:bottom w:val="nil"/>
              <w:right w:val="single" w:color="000000" w:sz="6" w:space="0"/>
            </w:tcBorders>
            <w:vAlign w:val="top"/>
          </w:tcPr>
          <w:p w14:paraId="39A7B888"/>
        </w:tc>
      </w:tr>
      <w:tr w14:paraId="782DB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D874E66"/>
        </w:tc>
        <w:tc>
          <w:tcPr>
            <w:tcW w:w="123" w:type="dxa"/>
            <w:tcBorders>
              <w:top w:val="nil"/>
              <w:bottom w:val="nil"/>
              <w:right w:val="single" w:color="000000" w:sz="10" w:space="0"/>
            </w:tcBorders>
            <w:vAlign w:val="top"/>
          </w:tcPr>
          <w:p w14:paraId="434C0C1B"/>
        </w:tc>
        <w:tc>
          <w:tcPr>
            <w:tcW w:w="1017" w:type="dxa"/>
            <w:tcBorders>
              <w:left w:val="single" w:color="000000" w:sz="10" w:space="0"/>
            </w:tcBorders>
            <w:vAlign w:val="top"/>
          </w:tcPr>
          <w:p w14:paraId="6CA31E1F">
            <w:r>
              <w:t>15</w:t>
            </w:r>
          </w:p>
        </w:tc>
        <w:tc>
          <w:tcPr>
            <w:tcW w:w="2793" w:type="dxa"/>
            <w:vAlign w:val="top"/>
          </w:tcPr>
          <w:p w14:paraId="10C75BD4">
            <w:r>
              <w:t>干燥机</w:t>
            </w:r>
          </w:p>
        </w:tc>
        <w:tc>
          <w:tcPr>
            <w:tcW w:w="1776" w:type="dxa"/>
            <w:vAlign w:val="top"/>
          </w:tcPr>
          <w:p w14:paraId="754D7074">
            <w:r>
              <w:t>/</w:t>
            </w:r>
          </w:p>
        </w:tc>
        <w:tc>
          <w:tcPr>
            <w:tcW w:w="1596" w:type="dxa"/>
            <w:vAlign w:val="top"/>
          </w:tcPr>
          <w:p w14:paraId="3E4D7287">
            <w:r>
              <w:t>4</w:t>
            </w:r>
          </w:p>
        </w:tc>
        <w:tc>
          <w:tcPr>
            <w:tcW w:w="874" w:type="dxa"/>
            <w:tcBorders>
              <w:right w:val="single" w:color="000000" w:sz="10" w:space="0"/>
            </w:tcBorders>
            <w:vAlign w:val="top"/>
          </w:tcPr>
          <w:p w14:paraId="537A57F3">
            <w:r>
              <w:t>/</w:t>
            </w:r>
          </w:p>
        </w:tc>
        <w:tc>
          <w:tcPr>
            <w:tcW w:w="133" w:type="dxa"/>
            <w:tcBorders>
              <w:top w:val="nil"/>
              <w:left w:val="single" w:color="000000" w:sz="10" w:space="0"/>
              <w:bottom w:val="nil"/>
              <w:right w:val="single" w:color="000000" w:sz="6" w:space="0"/>
            </w:tcBorders>
            <w:vAlign w:val="top"/>
          </w:tcPr>
          <w:p w14:paraId="4E8E0E69"/>
        </w:tc>
      </w:tr>
      <w:tr w14:paraId="58DC3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70AAFE1"/>
        </w:tc>
        <w:tc>
          <w:tcPr>
            <w:tcW w:w="123" w:type="dxa"/>
            <w:tcBorders>
              <w:top w:val="nil"/>
              <w:bottom w:val="nil"/>
              <w:right w:val="single" w:color="000000" w:sz="10" w:space="0"/>
            </w:tcBorders>
            <w:vAlign w:val="top"/>
          </w:tcPr>
          <w:p w14:paraId="110435C3"/>
        </w:tc>
        <w:tc>
          <w:tcPr>
            <w:tcW w:w="1017" w:type="dxa"/>
            <w:tcBorders>
              <w:left w:val="single" w:color="000000" w:sz="10" w:space="0"/>
            </w:tcBorders>
            <w:vAlign w:val="top"/>
          </w:tcPr>
          <w:p w14:paraId="29320909">
            <w:r>
              <w:t>16</w:t>
            </w:r>
          </w:p>
        </w:tc>
        <w:tc>
          <w:tcPr>
            <w:tcW w:w="2793" w:type="dxa"/>
            <w:vAlign w:val="top"/>
          </w:tcPr>
          <w:p w14:paraId="43D659DF">
            <w:r>
              <w:t>测漏机</w:t>
            </w:r>
          </w:p>
        </w:tc>
        <w:tc>
          <w:tcPr>
            <w:tcW w:w="1776" w:type="dxa"/>
            <w:vAlign w:val="top"/>
          </w:tcPr>
          <w:p w14:paraId="3AEE58A4">
            <w:r>
              <w:t>/</w:t>
            </w:r>
          </w:p>
        </w:tc>
        <w:tc>
          <w:tcPr>
            <w:tcW w:w="1596" w:type="dxa"/>
            <w:vAlign w:val="top"/>
          </w:tcPr>
          <w:p w14:paraId="2FFF3C99">
            <w:r>
              <w:t>10</w:t>
            </w:r>
          </w:p>
        </w:tc>
        <w:tc>
          <w:tcPr>
            <w:tcW w:w="874" w:type="dxa"/>
            <w:tcBorders>
              <w:right w:val="single" w:color="000000" w:sz="10" w:space="0"/>
            </w:tcBorders>
            <w:vAlign w:val="top"/>
          </w:tcPr>
          <w:p w14:paraId="2C1E6548">
            <w:r>
              <w:t>/</w:t>
            </w:r>
          </w:p>
        </w:tc>
        <w:tc>
          <w:tcPr>
            <w:tcW w:w="133" w:type="dxa"/>
            <w:tcBorders>
              <w:top w:val="nil"/>
              <w:left w:val="single" w:color="000000" w:sz="10" w:space="0"/>
              <w:bottom w:val="nil"/>
              <w:right w:val="single" w:color="000000" w:sz="6" w:space="0"/>
            </w:tcBorders>
            <w:vAlign w:val="top"/>
          </w:tcPr>
          <w:p w14:paraId="5CEA0951"/>
        </w:tc>
      </w:tr>
      <w:tr w14:paraId="4C170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0386890"/>
        </w:tc>
        <w:tc>
          <w:tcPr>
            <w:tcW w:w="123" w:type="dxa"/>
            <w:tcBorders>
              <w:top w:val="nil"/>
              <w:bottom w:val="nil"/>
              <w:right w:val="single" w:color="000000" w:sz="10" w:space="0"/>
            </w:tcBorders>
            <w:vAlign w:val="top"/>
          </w:tcPr>
          <w:p w14:paraId="2D8E3513"/>
        </w:tc>
        <w:tc>
          <w:tcPr>
            <w:tcW w:w="1017" w:type="dxa"/>
            <w:tcBorders>
              <w:left w:val="single" w:color="000000" w:sz="10" w:space="0"/>
            </w:tcBorders>
            <w:vAlign w:val="top"/>
          </w:tcPr>
          <w:p w14:paraId="7444FB48">
            <w:r>
              <w:t>17</w:t>
            </w:r>
          </w:p>
        </w:tc>
        <w:tc>
          <w:tcPr>
            <w:tcW w:w="4569" w:type="dxa"/>
            <w:gridSpan w:val="2"/>
            <w:vAlign w:val="top"/>
          </w:tcPr>
          <w:p w14:paraId="097A1DF5">
            <w:r>
              <w:t>小计</w:t>
            </w:r>
          </w:p>
        </w:tc>
        <w:tc>
          <w:tcPr>
            <w:tcW w:w="1596" w:type="dxa"/>
            <w:vAlign w:val="top"/>
          </w:tcPr>
          <w:p w14:paraId="6602C740">
            <w:r>
              <w:t>142</w:t>
            </w:r>
          </w:p>
        </w:tc>
        <w:tc>
          <w:tcPr>
            <w:tcW w:w="874" w:type="dxa"/>
            <w:tcBorders>
              <w:right w:val="single" w:color="000000" w:sz="10" w:space="0"/>
            </w:tcBorders>
            <w:vAlign w:val="top"/>
          </w:tcPr>
          <w:p w14:paraId="17C08F34">
            <w:r>
              <w:t>/</w:t>
            </w:r>
          </w:p>
        </w:tc>
        <w:tc>
          <w:tcPr>
            <w:tcW w:w="133" w:type="dxa"/>
            <w:tcBorders>
              <w:top w:val="nil"/>
              <w:left w:val="single" w:color="000000" w:sz="10" w:space="0"/>
              <w:bottom w:val="nil"/>
              <w:right w:val="single" w:color="000000" w:sz="6" w:space="0"/>
            </w:tcBorders>
            <w:vAlign w:val="top"/>
          </w:tcPr>
          <w:p w14:paraId="1382E642"/>
        </w:tc>
      </w:tr>
      <w:tr w14:paraId="5F0EA4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59F6400"/>
        </w:tc>
        <w:tc>
          <w:tcPr>
            <w:tcW w:w="123" w:type="dxa"/>
            <w:tcBorders>
              <w:top w:val="nil"/>
              <w:bottom w:val="nil"/>
              <w:right w:val="single" w:color="000000" w:sz="10" w:space="0"/>
            </w:tcBorders>
            <w:vAlign w:val="top"/>
          </w:tcPr>
          <w:p w14:paraId="10BF3EAD"/>
        </w:tc>
        <w:tc>
          <w:tcPr>
            <w:tcW w:w="1017" w:type="dxa"/>
            <w:tcBorders>
              <w:left w:val="single" w:color="000000" w:sz="10" w:space="0"/>
            </w:tcBorders>
            <w:vAlign w:val="top"/>
          </w:tcPr>
          <w:p w14:paraId="080EAA69">
            <w:r>
              <w:t>十</w:t>
            </w:r>
          </w:p>
        </w:tc>
        <w:tc>
          <w:tcPr>
            <w:tcW w:w="7039" w:type="dxa"/>
            <w:gridSpan w:val="4"/>
            <w:tcBorders>
              <w:right w:val="single" w:color="000000" w:sz="10" w:space="0"/>
            </w:tcBorders>
            <w:vAlign w:val="top"/>
          </w:tcPr>
          <w:p w14:paraId="65946E4C">
            <w:r>
              <w:t>输注塑车间</w:t>
            </w:r>
          </w:p>
        </w:tc>
        <w:tc>
          <w:tcPr>
            <w:tcW w:w="133" w:type="dxa"/>
            <w:tcBorders>
              <w:top w:val="nil"/>
              <w:left w:val="single" w:color="000000" w:sz="10" w:space="0"/>
              <w:bottom w:val="nil"/>
              <w:right w:val="single" w:color="000000" w:sz="6" w:space="0"/>
            </w:tcBorders>
            <w:vAlign w:val="top"/>
          </w:tcPr>
          <w:p w14:paraId="1AF4F9B3"/>
        </w:tc>
      </w:tr>
      <w:tr w14:paraId="77F82F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6F215EA"/>
        </w:tc>
        <w:tc>
          <w:tcPr>
            <w:tcW w:w="123" w:type="dxa"/>
            <w:tcBorders>
              <w:top w:val="nil"/>
              <w:bottom w:val="nil"/>
              <w:right w:val="single" w:color="000000" w:sz="10" w:space="0"/>
            </w:tcBorders>
            <w:vAlign w:val="top"/>
          </w:tcPr>
          <w:p w14:paraId="3EFCDC9A"/>
        </w:tc>
        <w:tc>
          <w:tcPr>
            <w:tcW w:w="1017" w:type="dxa"/>
            <w:tcBorders>
              <w:left w:val="single" w:color="000000" w:sz="10" w:space="0"/>
            </w:tcBorders>
            <w:vAlign w:val="top"/>
          </w:tcPr>
          <w:p w14:paraId="784E6838">
            <w:r>
              <w:t>1</w:t>
            </w:r>
          </w:p>
        </w:tc>
        <w:tc>
          <w:tcPr>
            <w:tcW w:w="2793" w:type="dxa"/>
            <w:vAlign w:val="top"/>
          </w:tcPr>
          <w:p w14:paraId="04565620">
            <w:r>
              <w:t>注塑机</w:t>
            </w:r>
          </w:p>
        </w:tc>
        <w:tc>
          <w:tcPr>
            <w:tcW w:w="1776" w:type="dxa"/>
            <w:vAlign w:val="top"/>
          </w:tcPr>
          <w:p w14:paraId="737591B0">
            <w:r>
              <w:t>/</w:t>
            </w:r>
          </w:p>
        </w:tc>
        <w:tc>
          <w:tcPr>
            <w:tcW w:w="1596" w:type="dxa"/>
            <w:vAlign w:val="top"/>
          </w:tcPr>
          <w:p w14:paraId="296D0A81">
            <w:r>
              <w:t>42</w:t>
            </w:r>
          </w:p>
        </w:tc>
        <w:tc>
          <w:tcPr>
            <w:tcW w:w="874" w:type="dxa"/>
            <w:tcBorders>
              <w:right w:val="single" w:color="000000" w:sz="10" w:space="0"/>
            </w:tcBorders>
            <w:vAlign w:val="top"/>
          </w:tcPr>
          <w:p w14:paraId="6A52112F">
            <w:r>
              <w:t>/</w:t>
            </w:r>
          </w:p>
        </w:tc>
        <w:tc>
          <w:tcPr>
            <w:tcW w:w="133" w:type="dxa"/>
            <w:tcBorders>
              <w:top w:val="nil"/>
              <w:left w:val="single" w:color="000000" w:sz="10" w:space="0"/>
              <w:bottom w:val="nil"/>
              <w:right w:val="single" w:color="000000" w:sz="6" w:space="0"/>
            </w:tcBorders>
            <w:vAlign w:val="top"/>
          </w:tcPr>
          <w:p w14:paraId="133D6067"/>
        </w:tc>
      </w:tr>
      <w:tr w14:paraId="7B18D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DD8DA9B"/>
        </w:tc>
        <w:tc>
          <w:tcPr>
            <w:tcW w:w="123" w:type="dxa"/>
            <w:tcBorders>
              <w:top w:val="nil"/>
              <w:bottom w:val="nil"/>
              <w:right w:val="single" w:color="000000" w:sz="10" w:space="0"/>
            </w:tcBorders>
            <w:vAlign w:val="top"/>
          </w:tcPr>
          <w:p w14:paraId="182F7F45"/>
        </w:tc>
        <w:tc>
          <w:tcPr>
            <w:tcW w:w="1017" w:type="dxa"/>
            <w:tcBorders>
              <w:left w:val="single" w:color="000000" w:sz="10" w:space="0"/>
            </w:tcBorders>
            <w:vAlign w:val="top"/>
          </w:tcPr>
          <w:p w14:paraId="5005DF80">
            <w:r>
              <w:t>2</w:t>
            </w:r>
          </w:p>
        </w:tc>
        <w:tc>
          <w:tcPr>
            <w:tcW w:w="2793" w:type="dxa"/>
            <w:vAlign w:val="top"/>
          </w:tcPr>
          <w:p w14:paraId="58B34130">
            <w:r>
              <w:t>调节器组装机</w:t>
            </w:r>
          </w:p>
        </w:tc>
        <w:tc>
          <w:tcPr>
            <w:tcW w:w="1776" w:type="dxa"/>
            <w:vAlign w:val="top"/>
          </w:tcPr>
          <w:p w14:paraId="78816EB0">
            <w:r>
              <w:t>/</w:t>
            </w:r>
          </w:p>
        </w:tc>
        <w:tc>
          <w:tcPr>
            <w:tcW w:w="1596" w:type="dxa"/>
            <w:vAlign w:val="top"/>
          </w:tcPr>
          <w:p w14:paraId="7A3AF472">
            <w:r>
              <w:t>3</w:t>
            </w:r>
          </w:p>
        </w:tc>
        <w:tc>
          <w:tcPr>
            <w:tcW w:w="874" w:type="dxa"/>
            <w:tcBorders>
              <w:right w:val="single" w:color="000000" w:sz="10" w:space="0"/>
            </w:tcBorders>
            <w:vAlign w:val="top"/>
          </w:tcPr>
          <w:p w14:paraId="0BAAA434">
            <w:r>
              <w:t>/</w:t>
            </w:r>
          </w:p>
        </w:tc>
        <w:tc>
          <w:tcPr>
            <w:tcW w:w="133" w:type="dxa"/>
            <w:tcBorders>
              <w:top w:val="nil"/>
              <w:left w:val="single" w:color="000000" w:sz="10" w:space="0"/>
              <w:bottom w:val="nil"/>
              <w:right w:val="single" w:color="000000" w:sz="6" w:space="0"/>
            </w:tcBorders>
            <w:vAlign w:val="top"/>
          </w:tcPr>
          <w:p w14:paraId="38936876"/>
        </w:tc>
      </w:tr>
      <w:tr w14:paraId="55C849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4900B93"/>
        </w:tc>
        <w:tc>
          <w:tcPr>
            <w:tcW w:w="123" w:type="dxa"/>
            <w:tcBorders>
              <w:top w:val="nil"/>
              <w:bottom w:val="nil"/>
              <w:right w:val="single" w:color="000000" w:sz="10" w:space="0"/>
            </w:tcBorders>
            <w:vAlign w:val="top"/>
          </w:tcPr>
          <w:p w14:paraId="618E0819"/>
        </w:tc>
        <w:tc>
          <w:tcPr>
            <w:tcW w:w="1017" w:type="dxa"/>
            <w:tcBorders>
              <w:left w:val="single" w:color="000000" w:sz="10" w:space="0"/>
            </w:tcBorders>
            <w:vAlign w:val="top"/>
          </w:tcPr>
          <w:p w14:paraId="50659CAE">
            <w:r>
              <w:t>3</w:t>
            </w:r>
          </w:p>
        </w:tc>
        <w:tc>
          <w:tcPr>
            <w:tcW w:w="2793" w:type="dxa"/>
            <w:vAlign w:val="top"/>
          </w:tcPr>
          <w:p w14:paraId="1E879C87">
            <w:r>
              <w:t>净化风机</w:t>
            </w:r>
          </w:p>
        </w:tc>
        <w:tc>
          <w:tcPr>
            <w:tcW w:w="1776" w:type="dxa"/>
            <w:vAlign w:val="top"/>
          </w:tcPr>
          <w:p w14:paraId="5AD6A1AA">
            <w:r>
              <w:t>/</w:t>
            </w:r>
          </w:p>
        </w:tc>
        <w:tc>
          <w:tcPr>
            <w:tcW w:w="1596" w:type="dxa"/>
            <w:vAlign w:val="top"/>
          </w:tcPr>
          <w:p w14:paraId="4521A8BC">
            <w:r>
              <w:t>1</w:t>
            </w:r>
          </w:p>
        </w:tc>
        <w:tc>
          <w:tcPr>
            <w:tcW w:w="874" w:type="dxa"/>
            <w:tcBorders>
              <w:right w:val="single" w:color="000000" w:sz="10" w:space="0"/>
            </w:tcBorders>
            <w:vAlign w:val="top"/>
          </w:tcPr>
          <w:p w14:paraId="0EBB7C2C">
            <w:r>
              <w:t>/</w:t>
            </w:r>
          </w:p>
        </w:tc>
        <w:tc>
          <w:tcPr>
            <w:tcW w:w="133" w:type="dxa"/>
            <w:tcBorders>
              <w:top w:val="nil"/>
              <w:left w:val="single" w:color="000000" w:sz="10" w:space="0"/>
              <w:bottom w:val="nil"/>
              <w:right w:val="single" w:color="000000" w:sz="6" w:space="0"/>
            </w:tcBorders>
            <w:vAlign w:val="top"/>
          </w:tcPr>
          <w:p w14:paraId="15587B2C"/>
        </w:tc>
      </w:tr>
      <w:tr w14:paraId="47800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1D1A74E"/>
        </w:tc>
        <w:tc>
          <w:tcPr>
            <w:tcW w:w="123" w:type="dxa"/>
            <w:tcBorders>
              <w:top w:val="nil"/>
              <w:bottom w:val="nil"/>
              <w:right w:val="single" w:color="000000" w:sz="10" w:space="0"/>
            </w:tcBorders>
            <w:vAlign w:val="top"/>
          </w:tcPr>
          <w:p w14:paraId="14778AF0"/>
        </w:tc>
        <w:tc>
          <w:tcPr>
            <w:tcW w:w="1017" w:type="dxa"/>
            <w:tcBorders>
              <w:left w:val="single" w:color="000000" w:sz="10" w:space="0"/>
            </w:tcBorders>
            <w:vAlign w:val="top"/>
          </w:tcPr>
          <w:p w14:paraId="219469D9">
            <w:r>
              <w:t>4</w:t>
            </w:r>
          </w:p>
        </w:tc>
        <w:tc>
          <w:tcPr>
            <w:tcW w:w="2793" w:type="dxa"/>
            <w:vAlign w:val="top"/>
          </w:tcPr>
          <w:p w14:paraId="7188BDED">
            <w:r>
              <w:t>臭氧发生器</w:t>
            </w:r>
          </w:p>
        </w:tc>
        <w:tc>
          <w:tcPr>
            <w:tcW w:w="1776" w:type="dxa"/>
            <w:vAlign w:val="top"/>
          </w:tcPr>
          <w:p w14:paraId="146C420E">
            <w:r>
              <w:t>/</w:t>
            </w:r>
          </w:p>
        </w:tc>
        <w:tc>
          <w:tcPr>
            <w:tcW w:w="1596" w:type="dxa"/>
            <w:vAlign w:val="top"/>
          </w:tcPr>
          <w:p w14:paraId="578F7F9C">
            <w:r>
              <w:t>1</w:t>
            </w:r>
          </w:p>
        </w:tc>
        <w:tc>
          <w:tcPr>
            <w:tcW w:w="874" w:type="dxa"/>
            <w:tcBorders>
              <w:right w:val="single" w:color="000000" w:sz="10" w:space="0"/>
            </w:tcBorders>
            <w:vAlign w:val="top"/>
          </w:tcPr>
          <w:p w14:paraId="56D1338F">
            <w:r>
              <w:t>/</w:t>
            </w:r>
          </w:p>
        </w:tc>
        <w:tc>
          <w:tcPr>
            <w:tcW w:w="133" w:type="dxa"/>
            <w:tcBorders>
              <w:top w:val="nil"/>
              <w:left w:val="single" w:color="000000" w:sz="10" w:space="0"/>
              <w:bottom w:val="nil"/>
              <w:right w:val="single" w:color="000000" w:sz="6" w:space="0"/>
            </w:tcBorders>
            <w:vAlign w:val="top"/>
          </w:tcPr>
          <w:p w14:paraId="0F75DFB0"/>
        </w:tc>
      </w:tr>
      <w:tr w14:paraId="37E43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64F80896"/>
        </w:tc>
        <w:tc>
          <w:tcPr>
            <w:tcW w:w="123" w:type="dxa"/>
            <w:tcBorders>
              <w:top w:val="nil"/>
              <w:bottom w:val="nil"/>
              <w:right w:val="single" w:color="000000" w:sz="10" w:space="0"/>
            </w:tcBorders>
            <w:vAlign w:val="top"/>
          </w:tcPr>
          <w:p w14:paraId="12F1C62F"/>
        </w:tc>
        <w:tc>
          <w:tcPr>
            <w:tcW w:w="1017" w:type="dxa"/>
            <w:tcBorders>
              <w:left w:val="single" w:color="000000" w:sz="10" w:space="0"/>
            </w:tcBorders>
            <w:vAlign w:val="top"/>
          </w:tcPr>
          <w:p w14:paraId="41147F24">
            <w:r>
              <w:t>5</w:t>
            </w:r>
          </w:p>
        </w:tc>
        <w:tc>
          <w:tcPr>
            <w:tcW w:w="2793" w:type="dxa"/>
            <w:vAlign w:val="top"/>
          </w:tcPr>
          <w:p w14:paraId="1DB20F74">
            <w:r>
              <w:t>粉碎机</w:t>
            </w:r>
          </w:p>
        </w:tc>
        <w:tc>
          <w:tcPr>
            <w:tcW w:w="1776" w:type="dxa"/>
            <w:vAlign w:val="top"/>
          </w:tcPr>
          <w:p w14:paraId="30A87318">
            <w:r>
              <w:t>/</w:t>
            </w:r>
          </w:p>
        </w:tc>
        <w:tc>
          <w:tcPr>
            <w:tcW w:w="1596" w:type="dxa"/>
            <w:vAlign w:val="top"/>
          </w:tcPr>
          <w:p w14:paraId="04F564D4">
            <w:r>
              <w:t>12</w:t>
            </w:r>
          </w:p>
        </w:tc>
        <w:tc>
          <w:tcPr>
            <w:tcW w:w="874" w:type="dxa"/>
            <w:tcBorders>
              <w:right w:val="single" w:color="000000" w:sz="10" w:space="0"/>
            </w:tcBorders>
            <w:vAlign w:val="top"/>
          </w:tcPr>
          <w:p w14:paraId="464D677D">
            <w:r>
              <w:t>/</w:t>
            </w:r>
          </w:p>
        </w:tc>
        <w:tc>
          <w:tcPr>
            <w:tcW w:w="133" w:type="dxa"/>
            <w:tcBorders>
              <w:top w:val="nil"/>
              <w:left w:val="single" w:color="000000" w:sz="10" w:space="0"/>
              <w:bottom w:val="nil"/>
              <w:right w:val="single" w:color="000000" w:sz="6" w:space="0"/>
            </w:tcBorders>
            <w:vAlign w:val="top"/>
          </w:tcPr>
          <w:p w14:paraId="64776EF1"/>
        </w:tc>
      </w:tr>
      <w:tr w14:paraId="3C4F8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A1A7823"/>
        </w:tc>
        <w:tc>
          <w:tcPr>
            <w:tcW w:w="123" w:type="dxa"/>
            <w:tcBorders>
              <w:top w:val="nil"/>
              <w:bottom w:val="nil"/>
              <w:right w:val="single" w:color="000000" w:sz="10" w:space="0"/>
            </w:tcBorders>
            <w:vAlign w:val="top"/>
          </w:tcPr>
          <w:p w14:paraId="64D96862"/>
        </w:tc>
        <w:tc>
          <w:tcPr>
            <w:tcW w:w="1017" w:type="dxa"/>
            <w:tcBorders>
              <w:left w:val="single" w:color="000000" w:sz="10" w:space="0"/>
            </w:tcBorders>
            <w:vAlign w:val="top"/>
          </w:tcPr>
          <w:p w14:paraId="3B447AC9">
            <w:r>
              <w:t>6</w:t>
            </w:r>
          </w:p>
        </w:tc>
        <w:tc>
          <w:tcPr>
            <w:tcW w:w="2793" w:type="dxa"/>
            <w:vAlign w:val="top"/>
          </w:tcPr>
          <w:p w14:paraId="0BC8F5B8">
            <w:r>
              <w:t>烘干机</w:t>
            </w:r>
          </w:p>
        </w:tc>
        <w:tc>
          <w:tcPr>
            <w:tcW w:w="1776" w:type="dxa"/>
            <w:vAlign w:val="top"/>
          </w:tcPr>
          <w:p w14:paraId="5330C31B">
            <w:r>
              <w:t>/</w:t>
            </w:r>
          </w:p>
        </w:tc>
        <w:tc>
          <w:tcPr>
            <w:tcW w:w="1596" w:type="dxa"/>
            <w:vAlign w:val="top"/>
          </w:tcPr>
          <w:p w14:paraId="70DBC53E">
            <w:r>
              <w:t>11</w:t>
            </w:r>
          </w:p>
        </w:tc>
        <w:tc>
          <w:tcPr>
            <w:tcW w:w="874" w:type="dxa"/>
            <w:tcBorders>
              <w:right w:val="single" w:color="000000" w:sz="10" w:space="0"/>
            </w:tcBorders>
            <w:vAlign w:val="top"/>
          </w:tcPr>
          <w:p w14:paraId="312FF4C8">
            <w:r>
              <w:t>/</w:t>
            </w:r>
          </w:p>
        </w:tc>
        <w:tc>
          <w:tcPr>
            <w:tcW w:w="133" w:type="dxa"/>
            <w:tcBorders>
              <w:top w:val="nil"/>
              <w:left w:val="single" w:color="000000" w:sz="10" w:space="0"/>
              <w:bottom w:val="nil"/>
              <w:right w:val="single" w:color="000000" w:sz="6" w:space="0"/>
            </w:tcBorders>
            <w:vAlign w:val="top"/>
          </w:tcPr>
          <w:p w14:paraId="41CBA4F7"/>
        </w:tc>
      </w:tr>
      <w:tr w14:paraId="11799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B02B4A1"/>
        </w:tc>
        <w:tc>
          <w:tcPr>
            <w:tcW w:w="123" w:type="dxa"/>
            <w:tcBorders>
              <w:top w:val="nil"/>
              <w:bottom w:val="nil"/>
              <w:right w:val="single" w:color="000000" w:sz="10" w:space="0"/>
            </w:tcBorders>
            <w:vAlign w:val="top"/>
          </w:tcPr>
          <w:p w14:paraId="32141FCE"/>
        </w:tc>
        <w:tc>
          <w:tcPr>
            <w:tcW w:w="1017" w:type="dxa"/>
            <w:tcBorders>
              <w:left w:val="single" w:color="000000" w:sz="10" w:space="0"/>
            </w:tcBorders>
            <w:vAlign w:val="top"/>
          </w:tcPr>
          <w:p w14:paraId="2FA50FB3">
            <w:r>
              <w:t>7</w:t>
            </w:r>
          </w:p>
        </w:tc>
        <w:tc>
          <w:tcPr>
            <w:tcW w:w="2793" w:type="dxa"/>
            <w:vAlign w:val="top"/>
          </w:tcPr>
          <w:p w14:paraId="0CE6F356">
            <w:r>
              <w:t>搅拌机</w:t>
            </w:r>
          </w:p>
        </w:tc>
        <w:tc>
          <w:tcPr>
            <w:tcW w:w="1776" w:type="dxa"/>
            <w:vAlign w:val="top"/>
          </w:tcPr>
          <w:p w14:paraId="6B206AC4">
            <w:r>
              <w:t>/</w:t>
            </w:r>
          </w:p>
        </w:tc>
        <w:tc>
          <w:tcPr>
            <w:tcW w:w="1596" w:type="dxa"/>
            <w:vAlign w:val="top"/>
          </w:tcPr>
          <w:p w14:paraId="3E0B0BDC">
            <w:r>
              <w:t>21</w:t>
            </w:r>
          </w:p>
        </w:tc>
        <w:tc>
          <w:tcPr>
            <w:tcW w:w="874" w:type="dxa"/>
            <w:tcBorders>
              <w:right w:val="single" w:color="000000" w:sz="10" w:space="0"/>
            </w:tcBorders>
            <w:vAlign w:val="top"/>
          </w:tcPr>
          <w:p w14:paraId="6A793846">
            <w:r>
              <w:t>/</w:t>
            </w:r>
          </w:p>
        </w:tc>
        <w:tc>
          <w:tcPr>
            <w:tcW w:w="133" w:type="dxa"/>
            <w:tcBorders>
              <w:top w:val="nil"/>
              <w:left w:val="single" w:color="000000" w:sz="10" w:space="0"/>
              <w:bottom w:val="nil"/>
              <w:right w:val="single" w:color="000000" w:sz="6" w:space="0"/>
            </w:tcBorders>
            <w:vAlign w:val="top"/>
          </w:tcPr>
          <w:p w14:paraId="1FB3D24F"/>
        </w:tc>
      </w:tr>
      <w:tr w14:paraId="0DB7C8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F091BDE"/>
        </w:tc>
        <w:tc>
          <w:tcPr>
            <w:tcW w:w="123" w:type="dxa"/>
            <w:tcBorders>
              <w:top w:val="nil"/>
              <w:bottom w:val="nil"/>
              <w:right w:val="single" w:color="000000" w:sz="10" w:space="0"/>
            </w:tcBorders>
            <w:vAlign w:val="top"/>
          </w:tcPr>
          <w:p w14:paraId="4C14CD8C"/>
        </w:tc>
        <w:tc>
          <w:tcPr>
            <w:tcW w:w="1017" w:type="dxa"/>
            <w:tcBorders>
              <w:left w:val="single" w:color="000000" w:sz="10" w:space="0"/>
            </w:tcBorders>
            <w:vAlign w:val="top"/>
          </w:tcPr>
          <w:p w14:paraId="34A2D307">
            <w:r>
              <w:t>8</w:t>
            </w:r>
          </w:p>
        </w:tc>
        <w:tc>
          <w:tcPr>
            <w:tcW w:w="2793" w:type="dxa"/>
            <w:vAlign w:val="top"/>
          </w:tcPr>
          <w:p w14:paraId="3B5910A9">
            <w:r>
              <w:t>脱籽机</w:t>
            </w:r>
          </w:p>
        </w:tc>
        <w:tc>
          <w:tcPr>
            <w:tcW w:w="1776" w:type="dxa"/>
            <w:vAlign w:val="top"/>
          </w:tcPr>
          <w:p w14:paraId="375B420C">
            <w:r>
              <w:t>/</w:t>
            </w:r>
          </w:p>
        </w:tc>
        <w:tc>
          <w:tcPr>
            <w:tcW w:w="1596" w:type="dxa"/>
            <w:vAlign w:val="top"/>
          </w:tcPr>
          <w:p w14:paraId="35078D63">
            <w:r>
              <w:t>1</w:t>
            </w:r>
          </w:p>
        </w:tc>
        <w:tc>
          <w:tcPr>
            <w:tcW w:w="874" w:type="dxa"/>
            <w:tcBorders>
              <w:right w:val="single" w:color="000000" w:sz="10" w:space="0"/>
            </w:tcBorders>
            <w:vAlign w:val="top"/>
          </w:tcPr>
          <w:p w14:paraId="3EEABF1E">
            <w:r>
              <w:t>/</w:t>
            </w:r>
          </w:p>
        </w:tc>
        <w:tc>
          <w:tcPr>
            <w:tcW w:w="133" w:type="dxa"/>
            <w:tcBorders>
              <w:top w:val="nil"/>
              <w:left w:val="single" w:color="000000" w:sz="10" w:space="0"/>
              <w:bottom w:val="nil"/>
              <w:right w:val="single" w:color="000000" w:sz="6" w:space="0"/>
            </w:tcBorders>
            <w:vAlign w:val="top"/>
          </w:tcPr>
          <w:p w14:paraId="060153F9"/>
        </w:tc>
      </w:tr>
      <w:tr w14:paraId="63F15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5881373"/>
        </w:tc>
        <w:tc>
          <w:tcPr>
            <w:tcW w:w="123" w:type="dxa"/>
            <w:tcBorders>
              <w:top w:val="nil"/>
              <w:bottom w:val="nil"/>
              <w:right w:val="single" w:color="000000" w:sz="10" w:space="0"/>
            </w:tcBorders>
            <w:vAlign w:val="top"/>
          </w:tcPr>
          <w:p w14:paraId="4635F933"/>
        </w:tc>
        <w:tc>
          <w:tcPr>
            <w:tcW w:w="1017" w:type="dxa"/>
            <w:tcBorders>
              <w:left w:val="single" w:color="000000" w:sz="10" w:space="0"/>
            </w:tcBorders>
            <w:vAlign w:val="top"/>
          </w:tcPr>
          <w:p w14:paraId="6B08F914">
            <w:r>
              <w:t>9</w:t>
            </w:r>
          </w:p>
        </w:tc>
        <w:tc>
          <w:tcPr>
            <w:tcW w:w="2793" w:type="dxa"/>
            <w:vAlign w:val="top"/>
          </w:tcPr>
          <w:p w14:paraId="4A702F37">
            <w:r>
              <w:t>干燥机</w:t>
            </w:r>
          </w:p>
        </w:tc>
        <w:tc>
          <w:tcPr>
            <w:tcW w:w="1776" w:type="dxa"/>
            <w:vAlign w:val="top"/>
          </w:tcPr>
          <w:p w14:paraId="38C15036">
            <w:r>
              <w:t>/</w:t>
            </w:r>
          </w:p>
        </w:tc>
        <w:tc>
          <w:tcPr>
            <w:tcW w:w="1596" w:type="dxa"/>
            <w:vAlign w:val="top"/>
          </w:tcPr>
          <w:p w14:paraId="61089533">
            <w:r>
              <w:t>5</w:t>
            </w:r>
          </w:p>
        </w:tc>
        <w:tc>
          <w:tcPr>
            <w:tcW w:w="874" w:type="dxa"/>
            <w:tcBorders>
              <w:right w:val="single" w:color="000000" w:sz="10" w:space="0"/>
            </w:tcBorders>
            <w:vAlign w:val="top"/>
          </w:tcPr>
          <w:p w14:paraId="00047933">
            <w:r>
              <w:t>/</w:t>
            </w:r>
          </w:p>
        </w:tc>
        <w:tc>
          <w:tcPr>
            <w:tcW w:w="133" w:type="dxa"/>
            <w:tcBorders>
              <w:top w:val="nil"/>
              <w:left w:val="single" w:color="000000" w:sz="10" w:space="0"/>
              <w:bottom w:val="nil"/>
              <w:right w:val="single" w:color="000000" w:sz="6" w:space="0"/>
            </w:tcBorders>
            <w:vAlign w:val="top"/>
          </w:tcPr>
          <w:p w14:paraId="24FB91C5"/>
        </w:tc>
      </w:tr>
      <w:tr w14:paraId="689E9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713222F"/>
        </w:tc>
        <w:tc>
          <w:tcPr>
            <w:tcW w:w="123" w:type="dxa"/>
            <w:tcBorders>
              <w:top w:val="nil"/>
              <w:bottom w:val="nil"/>
              <w:right w:val="single" w:color="000000" w:sz="10" w:space="0"/>
            </w:tcBorders>
            <w:vAlign w:val="top"/>
          </w:tcPr>
          <w:p w14:paraId="4031FE45"/>
        </w:tc>
        <w:tc>
          <w:tcPr>
            <w:tcW w:w="1017" w:type="dxa"/>
            <w:tcBorders>
              <w:left w:val="single" w:color="000000" w:sz="10" w:space="0"/>
            </w:tcBorders>
            <w:vAlign w:val="top"/>
          </w:tcPr>
          <w:p w14:paraId="10D09A51">
            <w:r>
              <w:t>10</w:t>
            </w:r>
          </w:p>
        </w:tc>
        <w:tc>
          <w:tcPr>
            <w:tcW w:w="2793" w:type="dxa"/>
            <w:vAlign w:val="top"/>
          </w:tcPr>
          <w:p w14:paraId="2FACB15B">
            <w:r>
              <w:t>调节器组装机</w:t>
            </w:r>
          </w:p>
        </w:tc>
        <w:tc>
          <w:tcPr>
            <w:tcW w:w="1776" w:type="dxa"/>
            <w:vAlign w:val="top"/>
          </w:tcPr>
          <w:p w14:paraId="57B5387B">
            <w:r>
              <w:t>/</w:t>
            </w:r>
          </w:p>
        </w:tc>
        <w:tc>
          <w:tcPr>
            <w:tcW w:w="1596" w:type="dxa"/>
            <w:vAlign w:val="top"/>
          </w:tcPr>
          <w:p w14:paraId="6B3C9C32">
            <w:r>
              <w:t>2</w:t>
            </w:r>
          </w:p>
        </w:tc>
        <w:tc>
          <w:tcPr>
            <w:tcW w:w="874" w:type="dxa"/>
            <w:tcBorders>
              <w:right w:val="single" w:color="000000" w:sz="10" w:space="0"/>
            </w:tcBorders>
            <w:vAlign w:val="top"/>
          </w:tcPr>
          <w:p w14:paraId="7AD0FC34">
            <w:r>
              <w:t>/</w:t>
            </w:r>
          </w:p>
        </w:tc>
        <w:tc>
          <w:tcPr>
            <w:tcW w:w="133" w:type="dxa"/>
            <w:tcBorders>
              <w:top w:val="nil"/>
              <w:left w:val="single" w:color="000000" w:sz="10" w:space="0"/>
              <w:bottom w:val="nil"/>
              <w:right w:val="single" w:color="000000" w:sz="6" w:space="0"/>
            </w:tcBorders>
            <w:vAlign w:val="top"/>
          </w:tcPr>
          <w:p w14:paraId="0B753C84"/>
        </w:tc>
      </w:tr>
      <w:tr w14:paraId="77E9C9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77B5DE33"/>
        </w:tc>
        <w:tc>
          <w:tcPr>
            <w:tcW w:w="123" w:type="dxa"/>
            <w:tcBorders>
              <w:top w:val="nil"/>
              <w:bottom w:val="nil"/>
              <w:right w:val="single" w:color="000000" w:sz="10" w:space="0"/>
            </w:tcBorders>
            <w:vAlign w:val="top"/>
          </w:tcPr>
          <w:p w14:paraId="14D06771"/>
        </w:tc>
        <w:tc>
          <w:tcPr>
            <w:tcW w:w="1017" w:type="dxa"/>
            <w:tcBorders>
              <w:left w:val="single" w:color="000000" w:sz="10" w:space="0"/>
            </w:tcBorders>
            <w:vAlign w:val="top"/>
          </w:tcPr>
          <w:p w14:paraId="5D816CAA">
            <w:r>
              <w:t>11</w:t>
            </w:r>
          </w:p>
        </w:tc>
        <w:tc>
          <w:tcPr>
            <w:tcW w:w="2793" w:type="dxa"/>
            <w:vAlign w:val="top"/>
          </w:tcPr>
          <w:p w14:paraId="2AD76472">
            <w:r>
              <w:t>小制冷机</w:t>
            </w:r>
          </w:p>
        </w:tc>
        <w:tc>
          <w:tcPr>
            <w:tcW w:w="1776" w:type="dxa"/>
            <w:vAlign w:val="top"/>
          </w:tcPr>
          <w:p w14:paraId="376BE8DC">
            <w:r>
              <w:t>HRS</w:t>
            </w:r>
            <w:r>
              <w:t>-155W</w:t>
            </w:r>
          </w:p>
        </w:tc>
        <w:tc>
          <w:tcPr>
            <w:tcW w:w="1596" w:type="dxa"/>
            <w:vAlign w:val="top"/>
          </w:tcPr>
          <w:p w14:paraId="158E3E15">
            <w:r>
              <w:t>4</w:t>
            </w:r>
          </w:p>
        </w:tc>
        <w:tc>
          <w:tcPr>
            <w:tcW w:w="874" w:type="dxa"/>
            <w:tcBorders>
              <w:right w:val="single" w:color="000000" w:sz="10" w:space="0"/>
            </w:tcBorders>
            <w:vAlign w:val="top"/>
          </w:tcPr>
          <w:p w14:paraId="421F4032">
            <w:r>
              <w:t>/</w:t>
            </w:r>
          </w:p>
        </w:tc>
        <w:tc>
          <w:tcPr>
            <w:tcW w:w="133" w:type="dxa"/>
            <w:tcBorders>
              <w:top w:val="nil"/>
              <w:left w:val="single" w:color="000000" w:sz="10" w:space="0"/>
              <w:bottom w:val="nil"/>
              <w:right w:val="single" w:color="000000" w:sz="6" w:space="0"/>
            </w:tcBorders>
            <w:vAlign w:val="top"/>
          </w:tcPr>
          <w:p w14:paraId="3FA8C445"/>
        </w:tc>
      </w:tr>
      <w:tr w14:paraId="55FCA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62B4EC2"/>
        </w:tc>
        <w:tc>
          <w:tcPr>
            <w:tcW w:w="123" w:type="dxa"/>
            <w:tcBorders>
              <w:top w:val="nil"/>
              <w:bottom w:val="nil"/>
              <w:right w:val="single" w:color="000000" w:sz="10" w:space="0"/>
            </w:tcBorders>
            <w:vAlign w:val="top"/>
          </w:tcPr>
          <w:p w14:paraId="318D4608"/>
        </w:tc>
        <w:tc>
          <w:tcPr>
            <w:tcW w:w="1017" w:type="dxa"/>
            <w:tcBorders>
              <w:left w:val="single" w:color="000000" w:sz="10" w:space="0"/>
            </w:tcBorders>
            <w:vAlign w:val="top"/>
          </w:tcPr>
          <w:p w14:paraId="22A3B8B6">
            <w:r>
              <w:t>12</w:t>
            </w:r>
          </w:p>
        </w:tc>
        <w:tc>
          <w:tcPr>
            <w:tcW w:w="2793" w:type="dxa"/>
            <w:vAlign w:val="top"/>
          </w:tcPr>
          <w:p w14:paraId="4DEB4F3A">
            <w:r>
              <w:t>制水机</w:t>
            </w:r>
          </w:p>
        </w:tc>
        <w:tc>
          <w:tcPr>
            <w:tcW w:w="1776" w:type="dxa"/>
            <w:vAlign w:val="top"/>
          </w:tcPr>
          <w:p w14:paraId="79A07B4F">
            <w:r>
              <w:t>QC</w:t>
            </w:r>
            <w:r>
              <w:t>-</w:t>
            </w:r>
            <w:r>
              <w:t>RO</w:t>
            </w:r>
            <w:r>
              <w:t>-1I</w:t>
            </w:r>
          </w:p>
        </w:tc>
        <w:tc>
          <w:tcPr>
            <w:tcW w:w="1596" w:type="dxa"/>
            <w:vAlign w:val="top"/>
          </w:tcPr>
          <w:p w14:paraId="71FB5D0E">
            <w:r>
              <w:t>1</w:t>
            </w:r>
          </w:p>
        </w:tc>
        <w:tc>
          <w:tcPr>
            <w:tcW w:w="874" w:type="dxa"/>
            <w:tcBorders>
              <w:right w:val="single" w:color="000000" w:sz="10" w:space="0"/>
            </w:tcBorders>
            <w:vAlign w:val="top"/>
          </w:tcPr>
          <w:p w14:paraId="085E09E3">
            <w:r>
              <w:t>/</w:t>
            </w:r>
          </w:p>
        </w:tc>
        <w:tc>
          <w:tcPr>
            <w:tcW w:w="133" w:type="dxa"/>
            <w:tcBorders>
              <w:top w:val="nil"/>
              <w:left w:val="single" w:color="000000" w:sz="10" w:space="0"/>
              <w:bottom w:val="nil"/>
              <w:right w:val="single" w:color="000000" w:sz="6" w:space="0"/>
            </w:tcBorders>
            <w:vAlign w:val="top"/>
          </w:tcPr>
          <w:p w14:paraId="25557EDF"/>
        </w:tc>
      </w:tr>
      <w:tr w14:paraId="0A3F08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C84476B"/>
        </w:tc>
        <w:tc>
          <w:tcPr>
            <w:tcW w:w="123" w:type="dxa"/>
            <w:tcBorders>
              <w:top w:val="nil"/>
              <w:bottom w:val="nil"/>
              <w:right w:val="single" w:color="000000" w:sz="10" w:space="0"/>
            </w:tcBorders>
            <w:vAlign w:val="top"/>
          </w:tcPr>
          <w:p w14:paraId="281BC1C4"/>
        </w:tc>
        <w:tc>
          <w:tcPr>
            <w:tcW w:w="1017" w:type="dxa"/>
            <w:tcBorders>
              <w:left w:val="single" w:color="000000" w:sz="10" w:space="0"/>
            </w:tcBorders>
            <w:vAlign w:val="top"/>
          </w:tcPr>
          <w:p w14:paraId="4DD7F20C">
            <w:r>
              <w:t>13</w:t>
            </w:r>
          </w:p>
        </w:tc>
        <w:tc>
          <w:tcPr>
            <w:tcW w:w="2793" w:type="dxa"/>
            <w:vAlign w:val="top"/>
          </w:tcPr>
          <w:p w14:paraId="209D1002">
            <w:r>
              <w:t>制水机</w:t>
            </w:r>
          </w:p>
        </w:tc>
        <w:tc>
          <w:tcPr>
            <w:tcW w:w="1776" w:type="dxa"/>
            <w:vAlign w:val="top"/>
          </w:tcPr>
          <w:p w14:paraId="05486D9C">
            <w:r>
              <w:t>QC</w:t>
            </w:r>
            <w:r>
              <w:t>-</w:t>
            </w:r>
            <w:r>
              <w:t>ROII</w:t>
            </w:r>
            <w:r>
              <w:t>-2T</w:t>
            </w:r>
          </w:p>
        </w:tc>
        <w:tc>
          <w:tcPr>
            <w:tcW w:w="1596" w:type="dxa"/>
            <w:vAlign w:val="top"/>
          </w:tcPr>
          <w:p w14:paraId="2D216E18">
            <w:r>
              <w:t>1</w:t>
            </w:r>
          </w:p>
        </w:tc>
        <w:tc>
          <w:tcPr>
            <w:tcW w:w="874" w:type="dxa"/>
            <w:tcBorders>
              <w:right w:val="single" w:color="000000" w:sz="10" w:space="0"/>
            </w:tcBorders>
            <w:vAlign w:val="top"/>
          </w:tcPr>
          <w:p w14:paraId="70C9B691">
            <w:r>
              <w:t>/</w:t>
            </w:r>
          </w:p>
        </w:tc>
        <w:tc>
          <w:tcPr>
            <w:tcW w:w="133" w:type="dxa"/>
            <w:tcBorders>
              <w:top w:val="nil"/>
              <w:left w:val="single" w:color="000000" w:sz="10" w:space="0"/>
              <w:bottom w:val="nil"/>
              <w:right w:val="single" w:color="000000" w:sz="6" w:space="0"/>
            </w:tcBorders>
            <w:vAlign w:val="top"/>
          </w:tcPr>
          <w:p w14:paraId="22427AC7"/>
        </w:tc>
      </w:tr>
      <w:tr w14:paraId="1C2A2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ECCEA16"/>
        </w:tc>
        <w:tc>
          <w:tcPr>
            <w:tcW w:w="123" w:type="dxa"/>
            <w:tcBorders>
              <w:top w:val="nil"/>
              <w:bottom w:val="nil"/>
              <w:right w:val="single" w:color="000000" w:sz="10" w:space="0"/>
            </w:tcBorders>
            <w:vAlign w:val="top"/>
          </w:tcPr>
          <w:p w14:paraId="46CC19F7"/>
        </w:tc>
        <w:tc>
          <w:tcPr>
            <w:tcW w:w="1017" w:type="dxa"/>
            <w:tcBorders>
              <w:left w:val="single" w:color="000000" w:sz="10" w:space="0"/>
            </w:tcBorders>
            <w:vAlign w:val="top"/>
          </w:tcPr>
          <w:p w14:paraId="11FE16F9">
            <w:r>
              <w:t>14</w:t>
            </w:r>
          </w:p>
        </w:tc>
        <w:tc>
          <w:tcPr>
            <w:tcW w:w="2793" w:type="dxa"/>
            <w:vAlign w:val="top"/>
          </w:tcPr>
          <w:p w14:paraId="0D608687">
            <w:r>
              <w:t>吸料机</w:t>
            </w:r>
          </w:p>
        </w:tc>
        <w:tc>
          <w:tcPr>
            <w:tcW w:w="1776" w:type="dxa"/>
            <w:vAlign w:val="top"/>
          </w:tcPr>
          <w:p w14:paraId="629232F7">
            <w:r>
              <w:t>/</w:t>
            </w:r>
          </w:p>
        </w:tc>
        <w:tc>
          <w:tcPr>
            <w:tcW w:w="1596" w:type="dxa"/>
            <w:vAlign w:val="top"/>
          </w:tcPr>
          <w:p w14:paraId="6B313872">
            <w:r>
              <w:t>1</w:t>
            </w:r>
          </w:p>
        </w:tc>
        <w:tc>
          <w:tcPr>
            <w:tcW w:w="874" w:type="dxa"/>
            <w:tcBorders>
              <w:right w:val="single" w:color="000000" w:sz="10" w:space="0"/>
            </w:tcBorders>
            <w:vAlign w:val="top"/>
          </w:tcPr>
          <w:p w14:paraId="0E07E396">
            <w:r>
              <w:t>/</w:t>
            </w:r>
          </w:p>
        </w:tc>
        <w:tc>
          <w:tcPr>
            <w:tcW w:w="133" w:type="dxa"/>
            <w:tcBorders>
              <w:top w:val="nil"/>
              <w:left w:val="single" w:color="000000" w:sz="10" w:space="0"/>
              <w:bottom w:val="nil"/>
              <w:right w:val="single" w:color="000000" w:sz="6" w:space="0"/>
            </w:tcBorders>
            <w:vAlign w:val="top"/>
          </w:tcPr>
          <w:p w14:paraId="0EA95A50"/>
        </w:tc>
      </w:tr>
      <w:tr w14:paraId="347B4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7A1FCB0"/>
        </w:tc>
        <w:tc>
          <w:tcPr>
            <w:tcW w:w="123" w:type="dxa"/>
            <w:tcBorders>
              <w:top w:val="nil"/>
              <w:bottom w:val="nil"/>
              <w:right w:val="single" w:color="000000" w:sz="10" w:space="0"/>
            </w:tcBorders>
            <w:vAlign w:val="top"/>
          </w:tcPr>
          <w:p w14:paraId="2086116A"/>
        </w:tc>
        <w:tc>
          <w:tcPr>
            <w:tcW w:w="1017" w:type="dxa"/>
            <w:tcBorders>
              <w:left w:val="single" w:color="000000" w:sz="10" w:space="0"/>
            </w:tcBorders>
            <w:vAlign w:val="top"/>
          </w:tcPr>
          <w:p w14:paraId="2189647C">
            <w:r>
              <w:t>15</w:t>
            </w:r>
          </w:p>
        </w:tc>
        <w:tc>
          <w:tcPr>
            <w:tcW w:w="2793" w:type="dxa"/>
            <w:vAlign w:val="top"/>
          </w:tcPr>
          <w:p w14:paraId="542D6DEF">
            <w:r>
              <w:t>在线粉料机</w:t>
            </w:r>
          </w:p>
        </w:tc>
        <w:tc>
          <w:tcPr>
            <w:tcW w:w="1776" w:type="dxa"/>
            <w:vAlign w:val="top"/>
          </w:tcPr>
          <w:p w14:paraId="05B48953">
            <w:r>
              <w:t>/</w:t>
            </w:r>
          </w:p>
        </w:tc>
        <w:tc>
          <w:tcPr>
            <w:tcW w:w="1596" w:type="dxa"/>
            <w:vAlign w:val="top"/>
          </w:tcPr>
          <w:p w14:paraId="08F7EBC7">
            <w:r>
              <w:t>1</w:t>
            </w:r>
          </w:p>
        </w:tc>
        <w:tc>
          <w:tcPr>
            <w:tcW w:w="874" w:type="dxa"/>
            <w:tcBorders>
              <w:right w:val="single" w:color="000000" w:sz="10" w:space="0"/>
            </w:tcBorders>
            <w:vAlign w:val="top"/>
          </w:tcPr>
          <w:p w14:paraId="308AC677">
            <w:r>
              <w:t>/</w:t>
            </w:r>
          </w:p>
        </w:tc>
        <w:tc>
          <w:tcPr>
            <w:tcW w:w="133" w:type="dxa"/>
            <w:tcBorders>
              <w:top w:val="nil"/>
              <w:left w:val="single" w:color="000000" w:sz="10" w:space="0"/>
              <w:bottom w:val="nil"/>
              <w:right w:val="single" w:color="000000" w:sz="6" w:space="0"/>
            </w:tcBorders>
            <w:vAlign w:val="top"/>
          </w:tcPr>
          <w:p w14:paraId="4757AF6D"/>
        </w:tc>
      </w:tr>
      <w:tr w14:paraId="55F0C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E99F78F"/>
        </w:tc>
        <w:tc>
          <w:tcPr>
            <w:tcW w:w="123" w:type="dxa"/>
            <w:tcBorders>
              <w:top w:val="nil"/>
              <w:bottom w:val="nil"/>
              <w:right w:val="single" w:color="000000" w:sz="10" w:space="0"/>
            </w:tcBorders>
            <w:vAlign w:val="top"/>
          </w:tcPr>
          <w:p w14:paraId="725DC56A"/>
        </w:tc>
        <w:tc>
          <w:tcPr>
            <w:tcW w:w="1017" w:type="dxa"/>
            <w:tcBorders>
              <w:left w:val="single" w:color="000000" w:sz="10" w:space="0"/>
            </w:tcBorders>
            <w:vAlign w:val="top"/>
          </w:tcPr>
          <w:p w14:paraId="524F49D7">
            <w:r>
              <w:t>16</w:t>
            </w:r>
          </w:p>
        </w:tc>
        <w:tc>
          <w:tcPr>
            <w:tcW w:w="2793" w:type="dxa"/>
            <w:vAlign w:val="top"/>
          </w:tcPr>
          <w:p w14:paraId="565432BC">
            <w:r>
              <w:t>行吊设施</w:t>
            </w:r>
            <w:r>
              <w:t>(</w:t>
            </w:r>
            <w:r>
              <w:t>吊葫芦</w:t>
            </w:r>
            <w:r>
              <w:t>)</w:t>
            </w:r>
          </w:p>
        </w:tc>
        <w:tc>
          <w:tcPr>
            <w:tcW w:w="1776" w:type="dxa"/>
            <w:vAlign w:val="top"/>
          </w:tcPr>
          <w:p w14:paraId="22ED9F5B">
            <w:r>
              <w:t>/</w:t>
            </w:r>
          </w:p>
        </w:tc>
        <w:tc>
          <w:tcPr>
            <w:tcW w:w="1596" w:type="dxa"/>
            <w:vAlign w:val="top"/>
          </w:tcPr>
          <w:p w14:paraId="4C9BA915">
            <w:r>
              <w:t>4</w:t>
            </w:r>
          </w:p>
        </w:tc>
        <w:tc>
          <w:tcPr>
            <w:tcW w:w="874" w:type="dxa"/>
            <w:tcBorders>
              <w:right w:val="single" w:color="000000" w:sz="10" w:space="0"/>
            </w:tcBorders>
            <w:vAlign w:val="top"/>
          </w:tcPr>
          <w:p w14:paraId="1C6B1B1A">
            <w:r>
              <w:t>/</w:t>
            </w:r>
          </w:p>
        </w:tc>
        <w:tc>
          <w:tcPr>
            <w:tcW w:w="133" w:type="dxa"/>
            <w:tcBorders>
              <w:top w:val="nil"/>
              <w:left w:val="single" w:color="000000" w:sz="10" w:space="0"/>
              <w:bottom w:val="nil"/>
              <w:right w:val="single" w:color="000000" w:sz="6" w:space="0"/>
            </w:tcBorders>
            <w:vAlign w:val="top"/>
          </w:tcPr>
          <w:p w14:paraId="6A79E060"/>
        </w:tc>
      </w:tr>
      <w:tr w14:paraId="2D0B6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6216A1AE"/>
        </w:tc>
        <w:tc>
          <w:tcPr>
            <w:tcW w:w="123" w:type="dxa"/>
            <w:tcBorders>
              <w:top w:val="nil"/>
              <w:bottom w:val="nil"/>
              <w:right w:val="single" w:color="000000" w:sz="10" w:space="0"/>
            </w:tcBorders>
            <w:vAlign w:val="top"/>
          </w:tcPr>
          <w:p w14:paraId="1CDEAAEB"/>
        </w:tc>
        <w:tc>
          <w:tcPr>
            <w:tcW w:w="1017" w:type="dxa"/>
            <w:tcBorders>
              <w:left w:val="single" w:color="000000" w:sz="10" w:space="0"/>
            </w:tcBorders>
            <w:vAlign w:val="top"/>
          </w:tcPr>
          <w:p w14:paraId="625E47EB">
            <w:r>
              <w:t>17</w:t>
            </w:r>
          </w:p>
        </w:tc>
        <w:tc>
          <w:tcPr>
            <w:tcW w:w="2793" w:type="dxa"/>
            <w:vAlign w:val="top"/>
          </w:tcPr>
          <w:p w14:paraId="17ABABF1">
            <w:r>
              <w:t>破碎机</w:t>
            </w:r>
          </w:p>
        </w:tc>
        <w:tc>
          <w:tcPr>
            <w:tcW w:w="1776" w:type="dxa"/>
            <w:vAlign w:val="top"/>
          </w:tcPr>
          <w:p w14:paraId="31158096">
            <w:r>
              <w:t>/</w:t>
            </w:r>
          </w:p>
        </w:tc>
        <w:tc>
          <w:tcPr>
            <w:tcW w:w="1596" w:type="dxa"/>
            <w:vAlign w:val="top"/>
          </w:tcPr>
          <w:p w14:paraId="426D85CA">
            <w:r>
              <w:t>4</w:t>
            </w:r>
          </w:p>
        </w:tc>
        <w:tc>
          <w:tcPr>
            <w:tcW w:w="874" w:type="dxa"/>
            <w:tcBorders>
              <w:right w:val="single" w:color="000000" w:sz="10" w:space="0"/>
            </w:tcBorders>
            <w:vAlign w:val="top"/>
          </w:tcPr>
          <w:p w14:paraId="5F8AB48C">
            <w:r>
              <w:t>/</w:t>
            </w:r>
          </w:p>
        </w:tc>
        <w:tc>
          <w:tcPr>
            <w:tcW w:w="133" w:type="dxa"/>
            <w:tcBorders>
              <w:top w:val="nil"/>
              <w:left w:val="single" w:color="000000" w:sz="10" w:space="0"/>
              <w:bottom w:val="nil"/>
              <w:right w:val="single" w:color="000000" w:sz="6" w:space="0"/>
            </w:tcBorders>
            <w:vAlign w:val="top"/>
          </w:tcPr>
          <w:p w14:paraId="3FB261AB"/>
        </w:tc>
      </w:tr>
      <w:tr w14:paraId="4809B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52" w:type="dxa"/>
            <w:vMerge w:val="continue"/>
            <w:tcBorders>
              <w:top w:val="nil"/>
              <w:left w:val="single" w:color="000000" w:sz="6" w:space="0"/>
              <w:bottom w:val="single" w:color="000000" w:sz="6" w:space="0"/>
            </w:tcBorders>
            <w:vAlign w:val="top"/>
          </w:tcPr>
          <w:p w14:paraId="74D3AF77"/>
        </w:tc>
        <w:tc>
          <w:tcPr>
            <w:tcW w:w="123" w:type="dxa"/>
            <w:tcBorders>
              <w:top w:val="nil"/>
              <w:bottom w:val="single" w:color="000000" w:sz="6" w:space="0"/>
              <w:right w:val="single" w:color="000000" w:sz="10" w:space="0"/>
            </w:tcBorders>
            <w:vAlign w:val="top"/>
          </w:tcPr>
          <w:p w14:paraId="2C40024C"/>
        </w:tc>
        <w:tc>
          <w:tcPr>
            <w:tcW w:w="1017" w:type="dxa"/>
            <w:tcBorders>
              <w:left w:val="single" w:color="000000" w:sz="10" w:space="0"/>
              <w:bottom w:val="single" w:color="000000" w:sz="6" w:space="0"/>
            </w:tcBorders>
            <w:vAlign w:val="top"/>
          </w:tcPr>
          <w:p w14:paraId="4BC0D3F7">
            <w:r>
              <w:t>18</w:t>
            </w:r>
          </w:p>
        </w:tc>
        <w:tc>
          <w:tcPr>
            <w:tcW w:w="2793" w:type="dxa"/>
            <w:tcBorders>
              <w:bottom w:val="single" w:color="000000" w:sz="6" w:space="0"/>
            </w:tcBorders>
            <w:vAlign w:val="top"/>
          </w:tcPr>
          <w:p w14:paraId="0CED4619">
            <w:r>
              <w:t>破碎机带回收中心</w:t>
            </w:r>
          </w:p>
        </w:tc>
        <w:tc>
          <w:tcPr>
            <w:tcW w:w="1776" w:type="dxa"/>
            <w:tcBorders>
              <w:bottom w:val="single" w:color="000000" w:sz="6" w:space="0"/>
            </w:tcBorders>
            <w:vAlign w:val="top"/>
          </w:tcPr>
          <w:p w14:paraId="3286683C">
            <w:r>
              <w:t>/</w:t>
            </w:r>
          </w:p>
        </w:tc>
        <w:tc>
          <w:tcPr>
            <w:tcW w:w="1596" w:type="dxa"/>
            <w:tcBorders>
              <w:bottom w:val="single" w:color="000000" w:sz="6" w:space="0"/>
            </w:tcBorders>
            <w:vAlign w:val="top"/>
          </w:tcPr>
          <w:p w14:paraId="6B084EC4">
            <w:r>
              <w:t>3</w:t>
            </w:r>
          </w:p>
        </w:tc>
        <w:tc>
          <w:tcPr>
            <w:tcW w:w="874" w:type="dxa"/>
            <w:tcBorders>
              <w:bottom w:val="single" w:color="000000" w:sz="6" w:space="0"/>
              <w:right w:val="single" w:color="000000" w:sz="10" w:space="0"/>
            </w:tcBorders>
            <w:vAlign w:val="top"/>
          </w:tcPr>
          <w:p w14:paraId="0F76F7DE">
            <w:r>
              <w:t>/</w:t>
            </w:r>
          </w:p>
        </w:tc>
        <w:tc>
          <w:tcPr>
            <w:tcW w:w="133" w:type="dxa"/>
            <w:tcBorders>
              <w:top w:val="nil"/>
              <w:left w:val="single" w:color="000000" w:sz="10" w:space="0"/>
              <w:bottom w:val="single" w:color="000000" w:sz="6" w:space="0"/>
              <w:right w:val="single" w:color="000000" w:sz="6" w:space="0"/>
            </w:tcBorders>
            <w:vAlign w:val="top"/>
          </w:tcPr>
          <w:p w14:paraId="170E21BE"/>
        </w:tc>
      </w:tr>
    </w:tbl>
    <w:p w14:paraId="0F1BFF21"/>
    <w:p w14:paraId="4DD67069">
      <w:pPr>
        <w:sectPr>
          <w:footerReference r:id="rId36" w:type="default"/>
          <w:pgSz w:w="11906" w:h="16839"/>
          <w:pgMar w:top="400" w:right="1413" w:bottom="1020" w:left="1413" w:header="0" w:footer="773" w:gutter="0"/>
          <w:cols w:space="720" w:num="1"/>
        </w:sectPr>
      </w:pPr>
    </w:p>
    <w:p w14:paraId="734A7026"/>
    <w:p w14:paraId="7DB6EFC4"/>
    <w:p w14:paraId="58F3E595"/>
    <w:p w14:paraId="015039FB"/>
    <w:p w14:paraId="6B755581"/>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23"/>
        <w:gridCol w:w="1017"/>
        <w:gridCol w:w="2793"/>
        <w:gridCol w:w="1776"/>
        <w:gridCol w:w="1596"/>
        <w:gridCol w:w="874"/>
        <w:gridCol w:w="133"/>
      </w:tblGrid>
      <w:tr w14:paraId="5BCAE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3D864E54"/>
        </w:tc>
        <w:tc>
          <w:tcPr>
            <w:tcW w:w="123" w:type="dxa"/>
            <w:tcBorders>
              <w:top w:val="single" w:color="000000" w:sz="6" w:space="0"/>
              <w:bottom w:val="nil"/>
              <w:right w:val="single" w:color="000000" w:sz="10" w:space="0"/>
            </w:tcBorders>
            <w:vAlign w:val="top"/>
          </w:tcPr>
          <w:p w14:paraId="3719F45E"/>
        </w:tc>
        <w:tc>
          <w:tcPr>
            <w:tcW w:w="1017" w:type="dxa"/>
            <w:tcBorders>
              <w:top w:val="single" w:color="000000" w:sz="6" w:space="0"/>
              <w:left w:val="single" w:color="000000" w:sz="10" w:space="0"/>
            </w:tcBorders>
            <w:vAlign w:val="top"/>
          </w:tcPr>
          <w:p w14:paraId="7347A1F5">
            <w:r>
              <w:t>19</w:t>
            </w:r>
          </w:p>
        </w:tc>
        <w:tc>
          <w:tcPr>
            <w:tcW w:w="2793" w:type="dxa"/>
            <w:tcBorders>
              <w:top w:val="single" w:color="000000" w:sz="6" w:space="0"/>
            </w:tcBorders>
            <w:vAlign w:val="top"/>
          </w:tcPr>
          <w:p w14:paraId="4008D2C4">
            <w:r>
              <w:t>水路清洗机</w:t>
            </w:r>
          </w:p>
        </w:tc>
        <w:tc>
          <w:tcPr>
            <w:tcW w:w="1776" w:type="dxa"/>
            <w:tcBorders>
              <w:top w:val="single" w:color="000000" w:sz="6" w:space="0"/>
            </w:tcBorders>
            <w:vAlign w:val="top"/>
          </w:tcPr>
          <w:p w14:paraId="1F5D6B5F">
            <w:r>
              <w:t>/</w:t>
            </w:r>
          </w:p>
        </w:tc>
        <w:tc>
          <w:tcPr>
            <w:tcW w:w="1596" w:type="dxa"/>
            <w:tcBorders>
              <w:top w:val="single" w:color="000000" w:sz="6" w:space="0"/>
            </w:tcBorders>
            <w:vAlign w:val="top"/>
          </w:tcPr>
          <w:p w14:paraId="608EF405">
            <w:r>
              <w:t>1</w:t>
            </w:r>
          </w:p>
        </w:tc>
        <w:tc>
          <w:tcPr>
            <w:tcW w:w="874" w:type="dxa"/>
            <w:tcBorders>
              <w:top w:val="single" w:color="000000" w:sz="6" w:space="0"/>
              <w:right w:val="single" w:color="000000" w:sz="10" w:space="0"/>
            </w:tcBorders>
            <w:vAlign w:val="top"/>
          </w:tcPr>
          <w:p w14:paraId="5621E759">
            <w:r>
              <w:t>/</w:t>
            </w:r>
          </w:p>
        </w:tc>
        <w:tc>
          <w:tcPr>
            <w:tcW w:w="133" w:type="dxa"/>
            <w:tcBorders>
              <w:top w:val="single" w:color="000000" w:sz="6" w:space="0"/>
              <w:left w:val="single" w:color="000000" w:sz="10" w:space="0"/>
              <w:bottom w:val="nil"/>
              <w:right w:val="single" w:color="000000" w:sz="6" w:space="0"/>
            </w:tcBorders>
            <w:vAlign w:val="top"/>
          </w:tcPr>
          <w:p w14:paraId="3E90AAD7"/>
        </w:tc>
      </w:tr>
      <w:tr w14:paraId="2CC76C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AF7F39D"/>
        </w:tc>
        <w:tc>
          <w:tcPr>
            <w:tcW w:w="123" w:type="dxa"/>
            <w:tcBorders>
              <w:top w:val="nil"/>
              <w:bottom w:val="nil"/>
              <w:right w:val="single" w:color="000000" w:sz="10" w:space="0"/>
            </w:tcBorders>
            <w:vAlign w:val="top"/>
          </w:tcPr>
          <w:p w14:paraId="76697931"/>
        </w:tc>
        <w:tc>
          <w:tcPr>
            <w:tcW w:w="1017" w:type="dxa"/>
            <w:tcBorders>
              <w:left w:val="single" w:color="000000" w:sz="10" w:space="0"/>
            </w:tcBorders>
            <w:vAlign w:val="top"/>
          </w:tcPr>
          <w:p w14:paraId="5ADE5C01">
            <w:r>
              <w:t>20</w:t>
            </w:r>
          </w:p>
        </w:tc>
        <w:tc>
          <w:tcPr>
            <w:tcW w:w="4569" w:type="dxa"/>
            <w:gridSpan w:val="2"/>
            <w:vAlign w:val="top"/>
          </w:tcPr>
          <w:p w14:paraId="75094C54">
            <w:r>
              <w:t>小计</w:t>
            </w:r>
          </w:p>
        </w:tc>
        <w:tc>
          <w:tcPr>
            <w:tcW w:w="1596" w:type="dxa"/>
            <w:vAlign w:val="top"/>
          </w:tcPr>
          <w:p w14:paraId="5C3F63DC">
            <w:r>
              <w:t>119</w:t>
            </w:r>
          </w:p>
        </w:tc>
        <w:tc>
          <w:tcPr>
            <w:tcW w:w="874" w:type="dxa"/>
            <w:tcBorders>
              <w:right w:val="single" w:color="000000" w:sz="10" w:space="0"/>
            </w:tcBorders>
            <w:vAlign w:val="top"/>
          </w:tcPr>
          <w:p w14:paraId="5ADD9DE6"/>
        </w:tc>
        <w:tc>
          <w:tcPr>
            <w:tcW w:w="133" w:type="dxa"/>
            <w:tcBorders>
              <w:top w:val="nil"/>
              <w:left w:val="single" w:color="000000" w:sz="10" w:space="0"/>
              <w:bottom w:val="nil"/>
              <w:right w:val="single" w:color="000000" w:sz="6" w:space="0"/>
            </w:tcBorders>
            <w:vAlign w:val="top"/>
          </w:tcPr>
          <w:p w14:paraId="0AEE2918"/>
        </w:tc>
      </w:tr>
      <w:tr w14:paraId="6E2CE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668BEB3"/>
        </w:tc>
        <w:tc>
          <w:tcPr>
            <w:tcW w:w="123" w:type="dxa"/>
            <w:tcBorders>
              <w:top w:val="nil"/>
              <w:bottom w:val="nil"/>
              <w:right w:val="single" w:color="000000" w:sz="10" w:space="0"/>
            </w:tcBorders>
            <w:vAlign w:val="top"/>
          </w:tcPr>
          <w:p w14:paraId="37FC3924"/>
        </w:tc>
        <w:tc>
          <w:tcPr>
            <w:tcW w:w="1017" w:type="dxa"/>
            <w:tcBorders>
              <w:left w:val="single" w:color="000000" w:sz="10" w:space="0"/>
            </w:tcBorders>
            <w:vAlign w:val="top"/>
          </w:tcPr>
          <w:p w14:paraId="2B319FEE">
            <w:r>
              <w:t>十一</w:t>
            </w:r>
          </w:p>
        </w:tc>
        <w:tc>
          <w:tcPr>
            <w:tcW w:w="7039" w:type="dxa"/>
            <w:gridSpan w:val="4"/>
            <w:tcBorders>
              <w:right w:val="single" w:color="000000" w:sz="10" w:space="0"/>
            </w:tcBorders>
            <w:vAlign w:val="top"/>
          </w:tcPr>
          <w:p w14:paraId="3EFF55EC">
            <w:r>
              <w:t>模具车间</w:t>
            </w:r>
          </w:p>
        </w:tc>
        <w:tc>
          <w:tcPr>
            <w:tcW w:w="133" w:type="dxa"/>
            <w:tcBorders>
              <w:top w:val="nil"/>
              <w:left w:val="single" w:color="000000" w:sz="10" w:space="0"/>
              <w:bottom w:val="nil"/>
              <w:right w:val="single" w:color="000000" w:sz="6" w:space="0"/>
            </w:tcBorders>
            <w:vAlign w:val="top"/>
          </w:tcPr>
          <w:p w14:paraId="5D16DC10"/>
        </w:tc>
      </w:tr>
      <w:tr w14:paraId="095DA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D9CC716"/>
        </w:tc>
        <w:tc>
          <w:tcPr>
            <w:tcW w:w="123" w:type="dxa"/>
            <w:tcBorders>
              <w:top w:val="nil"/>
              <w:bottom w:val="nil"/>
              <w:right w:val="single" w:color="000000" w:sz="10" w:space="0"/>
            </w:tcBorders>
            <w:vAlign w:val="top"/>
          </w:tcPr>
          <w:p w14:paraId="1E0D73B6"/>
        </w:tc>
        <w:tc>
          <w:tcPr>
            <w:tcW w:w="1017" w:type="dxa"/>
            <w:tcBorders>
              <w:left w:val="single" w:color="000000" w:sz="10" w:space="0"/>
            </w:tcBorders>
            <w:vAlign w:val="top"/>
          </w:tcPr>
          <w:p w14:paraId="1B06BB90">
            <w:r>
              <w:t>1</w:t>
            </w:r>
          </w:p>
        </w:tc>
        <w:tc>
          <w:tcPr>
            <w:tcW w:w="2793" w:type="dxa"/>
            <w:vAlign w:val="top"/>
          </w:tcPr>
          <w:p w14:paraId="4D1D2076">
            <w:r>
              <w:t>磨床</w:t>
            </w:r>
          </w:p>
        </w:tc>
        <w:tc>
          <w:tcPr>
            <w:tcW w:w="1776" w:type="dxa"/>
            <w:vAlign w:val="top"/>
          </w:tcPr>
          <w:p w14:paraId="289145E0">
            <w:r>
              <w:t>/</w:t>
            </w:r>
          </w:p>
        </w:tc>
        <w:tc>
          <w:tcPr>
            <w:tcW w:w="1596" w:type="dxa"/>
            <w:vAlign w:val="top"/>
          </w:tcPr>
          <w:p w14:paraId="663EAB0D">
            <w:r>
              <w:t>2</w:t>
            </w:r>
          </w:p>
        </w:tc>
        <w:tc>
          <w:tcPr>
            <w:tcW w:w="874" w:type="dxa"/>
            <w:tcBorders>
              <w:right w:val="single" w:color="000000" w:sz="10" w:space="0"/>
            </w:tcBorders>
            <w:vAlign w:val="top"/>
          </w:tcPr>
          <w:p w14:paraId="111A9F2E">
            <w:r>
              <w:t>/</w:t>
            </w:r>
          </w:p>
        </w:tc>
        <w:tc>
          <w:tcPr>
            <w:tcW w:w="133" w:type="dxa"/>
            <w:tcBorders>
              <w:top w:val="nil"/>
              <w:left w:val="single" w:color="000000" w:sz="10" w:space="0"/>
              <w:bottom w:val="nil"/>
              <w:right w:val="single" w:color="000000" w:sz="6" w:space="0"/>
            </w:tcBorders>
            <w:vAlign w:val="top"/>
          </w:tcPr>
          <w:p w14:paraId="23B91B3F"/>
        </w:tc>
      </w:tr>
      <w:tr w14:paraId="725A6C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892F43F"/>
        </w:tc>
        <w:tc>
          <w:tcPr>
            <w:tcW w:w="123" w:type="dxa"/>
            <w:tcBorders>
              <w:top w:val="nil"/>
              <w:bottom w:val="nil"/>
              <w:right w:val="single" w:color="000000" w:sz="10" w:space="0"/>
            </w:tcBorders>
            <w:vAlign w:val="top"/>
          </w:tcPr>
          <w:p w14:paraId="38B1F62F"/>
        </w:tc>
        <w:tc>
          <w:tcPr>
            <w:tcW w:w="1017" w:type="dxa"/>
            <w:tcBorders>
              <w:left w:val="single" w:color="000000" w:sz="10" w:space="0"/>
            </w:tcBorders>
            <w:vAlign w:val="top"/>
          </w:tcPr>
          <w:p w14:paraId="537A5409">
            <w:r>
              <w:t>2</w:t>
            </w:r>
          </w:p>
        </w:tc>
        <w:tc>
          <w:tcPr>
            <w:tcW w:w="2793" w:type="dxa"/>
            <w:vAlign w:val="top"/>
          </w:tcPr>
          <w:p w14:paraId="4A6E68D3">
            <w:r>
              <w:t>车床</w:t>
            </w:r>
          </w:p>
        </w:tc>
        <w:tc>
          <w:tcPr>
            <w:tcW w:w="1776" w:type="dxa"/>
            <w:vAlign w:val="top"/>
          </w:tcPr>
          <w:p w14:paraId="4B7219C6">
            <w:r>
              <w:t>C6232A1</w:t>
            </w:r>
          </w:p>
        </w:tc>
        <w:tc>
          <w:tcPr>
            <w:tcW w:w="1596" w:type="dxa"/>
            <w:vAlign w:val="top"/>
          </w:tcPr>
          <w:p w14:paraId="4EAE4F9E">
            <w:r>
              <w:t>1</w:t>
            </w:r>
          </w:p>
        </w:tc>
        <w:tc>
          <w:tcPr>
            <w:tcW w:w="874" w:type="dxa"/>
            <w:tcBorders>
              <w:right w:val="single" w:color="000000" w:sz="10" w:space="0"/>
            </w:tcBorders>
            <w:vAlign w:val="top"/>
          </w:tcPr>
          <w:p w14:paraId="7D04807E">
            <w:r>
              <w:t>/</w:t>
            </w:r>
          </w:p>
        </w:tc>
        <w:tc>
          <w:tcPr>
            <w:tcW w:w="133" w:type="dxa"/>
            <w:tcBorders>
              <w:top w:val="nil"/>
              <w:left w:val="single" w:color="000000" w:sz="10" w:space="0"/>
              <w:bottom w:val="nil"/>
              <w:right w:val="single" w:color="000000" w:sz="6" w:space="0"/>
            </w:tcBorders>
            <w:vAlign w:val="top"/>
          </w:tcPr>
          <w:p w14:paraId="22B9DAC0"/>
        </w:tc>
      </w:tr>
      <w:tr w14:paraId="15AAC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7AB246E"/>
        </w:tc>
        <w:tc>
          <w:tcPr>
            <w:tcW w:w="123" w:type="dxa"/>
            <w:tcBorders>
              <w:top w:val="nil"/>
              <w:bottom w:val="nil"/>
              <w:right w:val="single" w:color="000000" w:sz="10" w:space="0"/>
            </w:tcBorders>
            <w:vAlign w:val="top"/>
          </w:tcPr>
          <w:p w14:paraId="6A5CDD3C"/>
        </w:tc>
        <w:tc>
          <w:tcPr>
            <w:tcW w:w="1017" w:type="dxa"/>
            <w:tcBorders>
              <w:left w:val="single" w:color="000000" w:sz="10" w:space="0"/>
            </w:tcBorders>
            <w:vAlign w:val="top"/>
          </w:tcPr>
          <w:p w14:paraId="3F85C5AA">
            <w:r>
              <w:t>3</w:t>
            </w:r>
          </w:p>
        </w:tc>
        <w:tc>
          <w:tcPr>
            <w:tcW w:w="2793" w:type="dxa"/>
            <w:vAlign w:val="top"/>
          </w:tcPr>
          <w:p w14:paraId="479F2A72">
            <w:r>
              <w:t>激光焊机</w:t>
            </w:r>
          </w:p>
        </w:tc>
        <w:tc>
          <w:tcPr>
            <w:tcW w:w="1776" w:type="dxa"/>
            <w:vAlign w:val="top"/>
          </w:tcPr>
          <w:p w14:paraId="2E317A1C">
            <w:r>
              <w:t>/</w:t>
            </w:r>
          </w:p>
        </w:tc>
        <w:tc>
          <w:tcPr>
            <w:tcW w:w="1596" w:type="dxa"/>
            <w:vAlign w:val="top"/>
          </w:tcPr>
          <w:p w14:paraId="6459F9DF">
            <w:r>
              <w:t>1</w:t>
            </w:r>
          </w:p>
        </w:tc>
        <w:tc>
          <w:tcPr>
            <w:tcW w:w="874" w:type="dxa"/>
            <w:tcBorders>
              <w:right w:val="single" w:color="000000" w:sz="10" w:space="0"/>
            </w:tcBorders>
            <w:vAlign w:val="top"/>
          </w:tcPr>
          <w:p w14:paraId="3F69FD0E">
            <w:r>
              <w:t>/</w:t>
            </w:r>
          </w:p>
        </w:tc>
        <w:tc>
          <w:tcPr>
            <w:tcW w:w="133" w:type="dxa"/>
            <w:tcBorders>
              <w:top w:val="nil"/>
              <w:left w:val="single" w:color="000000" w:sz="10" w:space="0"/>
              <w:bottom w:val="nil"/>
              <w:right w:val="single" w:color="000000" w:sz="6" w:space="0"/>
            </w:tcBorders>
            <w:vAlign w:val="top"/>
          </w:tcPr>
          <w:p w14:paraId="2F298CEA"/>
        </w:tc>
      </w:tr>
      <w:tr w14:paraId="4F153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0A2C383"/>
        </w:tc>
        <w:tc>
          <w:tcPr>
            <w:tcW w:w="123" w:type="dxa"/>
            <w:tcBorders>
              <w:top w:val="nil"/>
              <w:bottom w:val="nil"/>
              <w:right w:val="single" w:color="000000" w:sz="10" w:space="0"/>
            </w:tcBorders>
            <w:vAlign w:val="top"/>
          </w:tcPr>
          <w:p w14:paraId="46DC3381"/>
        </w:tc>
        <w:tc>
          <w:tcPr>
            <w:tcW w:w="1017" w:type="dxa"/>
            <w:tcBorders>
              <w:left w:val="single" w:color="000000" w:sz="10" w:space="0"/>
            </w:tcBorders>
            <w:vAlign w:val="top"/>
          </w:tcPr>
          <w:p w14:paraId="7F9FB231">
            <w:r>
              <w:t>4</w:t>
            </w:r>
          </w:p>
        </w:tc>
        <w:tc>
          <w:tcPr>
            <w:tcW w:w="2793" w:type="dxa"/>
            <w:vAlign w:val="top"/>
          </w:tcPr>
          <w:p w14:paraId="5DA14612">
            <w:r>
              <w:t>钻床</w:t>
            </w:r>
          </w:p>
        </w:tc>
        <w:tc>
          <w:tcPr>
            <w:tcW w:w="1776" w:type="dxa"/>
            <w:vAlign w:val="top"/>
          </w:tcPr>
          <w:p w14:paraId="589CEFE1">
            <w:r>
              <w:t>Z512-2A</w:t>
            </w:r>
          </w:p>
        </w:tc>
        <w:tc>
          <w:tcPr>
            <w:tcW w:w="1596" w:type="dxa"/>
            <w:vAlign w:val="top"/>
          </w:tcPr>
          <w:p w14:paraId="6E1A935B">
            <w:r>
              <w:t>2</w:t>
            </w:r>
          </w:p>
        </w:tc>
        <w:tc>
          <w:tcPr>
            <w:tcW w:w="874" w:type="dxa"/>
            <w:tcBorders>
              <w:right w:val="single" w:color="000000" w:sz="10" w:space="0"/>
            </w:tcBorders>
            <w:vAlign w:val="top"/>
          </w:tcPr>
          <w:p w14:paraId="47C324CD">
            <w:r>
              <w:t>/</w:t>
            </w:r>
          </w:p>
        </w:tc>
        <w:tc>
          <w:tcPr>
            <w:tcW w:w="133" w:type="dxa"/>
            <w:tcBorders>
              <w:top w:val="nil"/>
              <w:left w:val="single" w:color="000000" w:sz="10" w:space="0"/>
              <w:bottom w:val="nil"/>
              <w:right w:val="single" w:color="000000" w:sz="6" w:space="0"/>
            </w:tcBorders>
            <w:vAlign w:val="top"/>
          </w:tcPr>
          <w:p w14:paraId="4159461D"/>
        </w:tc>
      </w:tr>
      <w:tr w14:paraId="56F0D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9C8D712"/>
        </w:tc>
        <w:tc>
          <w:tcPr>
            <w:tcW w:w="123" w:type="dxa"/>
            <w:tcBorders>
              <w:top w:val="nil"/>
              <w:bottom w:val="nil"/>
              <w:right w:val="single" w:color="000000" w:sz="10" w:space="0"/>
            </w:tcBorders>
            <w:vAlign w:val="top"/>
          </w:tcPr>
          <w:p w14:paraId="5C120041"/>
        </w:tc>
        <w:tc>
          <w:tcPr>
            <w:tcW w:w="1017" w:type="dxa"/>
            <w:tcBorders>
              <w:left w:val="single" w:color="000000" w:sz="10" w:space="0"/>
            </w:tcBorders>
            <w:vAlign w:val="top"/>
          </w:tcPr>
          <w:p w14:paraId="62D16F35">
            <w:r>
              <w:t>5</w:t>
            </w:r>
          </w:p>
        </w:tc>
        <w:tc>
          <w:tcPr>
            <w:tcW w:w="2793" w:type="dxa"/>
            <w:vAlign w:val="top"/>
          </w:tcPr>
          <w:p w14:paraId="6B2E3A34">
            <w:r>
              <w:t>液压升降平台</w:t>
            </w:r>
          </w:p>
        </w:tc>
        <w:tc>
          <w:tcPr>
            <w:tcW w:w="1776" w:type="dxa"/>
            <w:vAlign w:val="top"/>
          </w:tcPr>
          <w:p w14:paraId="3DAEDB5F">
            <w:r>
              <w:t>/</w:t>
            </w:r>
          </w:p>
        </w:tc>
        <w:tc>
          <w:tcPr>
            <w:tcW w:w="1596" w:type="dxa"/>
            <w:vAlign w:val="top"/>
          </w:tcPr>
          <w:p w14:paraId="41D0B4DC">
            <w:r>
              <w:t>1</w:t>
            </w:r>
          </w:p>
        </w:tc>
        <w:tc>
          <w:tcPr>
            <w:tcW w:w="874" w:type="dxa"/>
            <w:tcBorders>
              <w:right w:val="single" w:color="000000" w:sz="10" w:space="0"/>
            </w:tcBorders>
            <w:vAlign w:val="top"/>
          </w:tcPr>
          <w:p w14:paraId="228DA752">
            <w:r>
              <w:t>/</w:t>
            </w:r>
          </w:p>
        </w:tc>
        <w:tc>
          <w:tcPr>
            <w:tcW w:w="133" w:type="dxa"/>
            <w:tcBorders>
              <w:top w:val="nil"/>
              <w:left w:val="single" w:color="000000" w:sz="10" w:space="0"/>
              <w:bottom w:val="nil"/>
              <w:right w:val="single" w:color="000000" w:sz="6" w:space="0"/>
            </w:tcBorders>
            <w:vAlign w:val="top"/>
          </w:tcPr>
          <w:p w14:paraId="2A236E61"/>
        </w:tc>
      </w:tr>
      <w:tr w14:paraId="6238D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513A087"/>
        </w:tc>
        <w:tc>
          <w:tcPr>
            <w:tcW w:w="123" w:type="dxa"/>
            <w:tcBorders>
              <w:top w:val="nil"/>
              <w:bottom w:val="nil"/>
              <w:right w:val="single" w:color="000000" w:sz="10" w:space="0"/>
            </w:tcBorders>
            <w:vAlign w:val="top"/>
          </w:tcPr>
          <w:p w14:paraId="522E3063"/>
        </w:tc>
        <w:tc>
          <w:tcPr>
            <w:tcW w:w="1017" w:type="dxa"/>
            <w:tcBorders>
              <w:left w:val="single" w:color="000000" w:sz="10" w:space="0"/>
            </w:tcBorders>
            <w:vAlign w:val="top"/>
          </w:tcPr>
          <w:p w14:paraId="45B31AA9">
            <w:r>
              <w:t>6</w:t>
            </w:r>
          </w:p>
        </w:tc>
        <w:tc>
          <w:tcPr>
            <w:tcW w:w="2793" w:type="dxa"/>
            <w:vAlign w:val="top"/>
          </w:tcPr>
          <w:p w14:paraId="0C89D50E">
            <w:r>
              <w:t>模具架</w:t>
            </w:r>
          </w:p>
        </w:tc>
        <w:tc>
          <w:tcPr>
            <w:tcW w:w="1776" w:type="dxa"/>
            <w:vAlign w:val="top"/>
          </w:tcPr>
          <w:p w14:paraId="72841089">
            <w:r>
              <w:t>/</w:t>
            </w:r>
          </w:p>
        </w:tc>
        <w:tc>
          <w:tcPr>
            <w:tcW w:w="1596" w:type="dxa"/>
            <w:vAlign w:val="top"/>
          </w:tcPr>
          <w:p w14:paraId="58B2ABC1">
            <w:r>
              <w:t>2</w:t>
            </w:r>
          </w:p>
        </w:tc>
        <w:tc>
          <w:tcPr>
            <w:tcW w:w="874" w:type="dxa"/>
            <w:tcBorders>
              <w:right w:val="single" w:color="000000" w:sz="10" w:space="0"/>
            </w:tcBorders>
            <w:vAlign w:val="top"/>
          </w:tcPr>
          <w:p w14:paraId="259AFA1B">
            <w:r>
              <w:t>/</w:t>
            </w:r>
          </w:p>
        </w:tc>
        <w:tc>
          <w:tcPr>
            <w:tcW w:w="133" w:type="dxa"/>
            <w:tcBorders>
              <w:top w:val="nil"/>
              <w:left w:val="single" w:color="000000" w:sz="10" w:space="0"/>
              <w:bottom w:val="nil"/>
              <w:right w:val="single" w:color="000000" w:sz="6" w:space="0"/>
            </w:tcBorders>
            <w:vAlign w:val="top"/>
          </w:tcPr>
          <w:p w14:paraId="363A63B7"/>
        </w:tc>
      </w:tr>
      <w:tr w14:paraId="3AEAA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3697E16"/>
        </w:tc>
        <w:tc>
          <w:tcPr>
            <w:tcW w:w="123" w:type="dxa"/>
            <w:tcBorders>
              <w:top w:val="nil"/>
              <w:bottom w:val="nil"/>
              <w:right w:val="single" w:color="000000" w:sz="10" w:space="0"/>
            </w:tcBorders>
            <w:vAlign w:val="top"/>
          </w:tcPr>
          <w:p w14:paraId="7190F766"/>
        </w:tc>
        <w:tc>
          <w:tcPr>
            <w:tcW w:w="1017" w:type="dxa"/>
            <w:tcBorders>
              <w:left w:val="single" w:color="000000" w:sz="10" w:space="0"/>
            </w:tcBorders>
            <w:vAlign w:val="top"/>
          </w:tcPr>
          <w:p w14:paraId="2FBEEF65">
            <w:r>
              <w:t>7</w:t>
            </w:r>
          </w:p>
        </w:tc>
        <w:tc>
          <w:tcPr>
            <w:tcW w:w="4569" w:type="dxa"/>
            <w:gridSpan w:val="2"/>
            <w:vAlign w:val="top"/>
          </w:tcPr>
          <w:p w14:paraId="68F0A52C">
            <w:r>
              <w:t>小计</w:t>
            </w:r>
          </w:p>
        </w:tc>
        <w:tc>
          <w:tcPr>
            <w:tcW w:w="1596" w:type="dxa"/>
            <w:vAlign w:val="top"/>
          </w:tcPr>
          <w:p w14:paraId="368AEB4B">
            <w:r>
              <w:t>9</w:t>
            </w:r>
          </w:p>
        </w:tc>
        <w:tc>
          <w:tcPr>
            <w:tcW w:w="874" w:type="dxa"/>
            <w:tcBorders>
              <w:right w:val="single" w:color="000000" w:sz="10" w:space="0"/>
            </w:tcBorders>
            <w:vAlign w:val="top"/>
          </w:tcPr>
          <w:p w14:paraId="448755BA">
            <w:r>
              <w:t>/</w:t>
            </w:r>
          </w:p>
        </w:tc>
        <w:tc>
          <w:tcPr>
            <w:tcW w:w="133" w:type="dxa"/>
            <w:tcBorders>
              <w:top w:val="nil"/>
              <w:left w:val="single" w:color="000000" w:sz="10" w:space="0"/>
              <w:bottom w:val="nil"/>
              <w:right w:val="single" w:color="000000" w:sz="6" w:space="0"/>
            </w:tcBorders>
            <w:vAlign w:val="top"/>
          </w:tcPr>
          <w:p w14:paraId="383E8622"/>
        </w:tc>
      </w:tr>
      <w:tr w14:paraId="71DD6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1C90B87"/>
        </w:tc>
        <w:tc>
          <w:tcPr>
            <w:tcW w:w="123" w:type="dxa"/>
            <w:tcBorders>
              <w:top w:val="nil"/>
              <w:bottom w:val="nil"/>
              <w:right w:val="single" w:color="000000" w:sz="10" w:space="0"/>
            </w:tcBorders>
            <w:vAlign w:val="top"/>
          </w:tcPr>
          <w:p w14:paraId="24C8C848"/>
        </w:tc>
        <w:tc>
          <w:tcPr>
            <w:tcW w:w="1017" w:type="dxa"/>
            <w:tcBorders>
              <w:left w:val="single" w:color="000000" w:sz="10" w:space="0"/>
            </w:tcBorders>
            <w:vAlign w:val="top"/>
          </w:tcPr>
          <w:p w14:paraId="7963EE45">
            <w:r>
              <w:t>十二</w:t>
            </w:r>
          </w:p>
        </w:tc>
        <w:tc>
          <w:tcPr>
            <w:tcW w:w="7039" w:type="dxa"/>
            <w:gridSpan w:val="4"/>
            <w:tcBorders>
              <w:right w:val="single" w:color="000000" w:sz="10" w:space="0"/>
            </w:tcBorders>
            <w:vAlign w:val="top"/>
          </w:tcPr>
          <w:p w14:paraId="02EB08FA">
            <w:r>
              <w:t>灭菌车间</w:t>
            </w:r>
          </w:p>
        </w:tc>
        <w:tc>
          <w:tcPr>
            <w:tcW w:w="133" w:type="dxa"/>
            <w:tcBorders>
              <w:top w:val="nil"/>
              <w:left w:val="single" w:color="000000" w:sz="10" w:space="0"/>
              <w:bottom w:val="nil"/>
              <w:right w:val="single" w:color="000000" w:sz="6" w:space="0"/>
            </w:tcBorders>
            <w:vAlign w:val="top"/>
          </w:tcPr>
          <w:p w14:paraId="586ABC25"/>
        </w:tc>
      </w:tr>
      <w:tr w14:paraId="145E5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F0744CB"/>
        </w:tc>
        <w:tc>
          <w:tcPr>
            <w:tcW w:w="123" w:type="dxa"/>
            <w:tcBorders>
              <w:top w:val="nil"/>
              <w:bottom w:val="nil"/>
              <w:right w:val="single" w:color="000000" w:sz="10" w:space="0"/>
            </w:tcBorders>
            <w:vAlign w:val="top"/>
          </w:tcPr>
          <w:p w14:paraId="0E5B20F7"/>
        </w:tc>
        <w:tc>
          <w:tcPr>
            <w:tcW w:w="1017" w:type="dxa"/>
            <w:tcBorders>
              <w:left w:val="single" w:color="000000" w:sz="10" w:space="0"/>
            </w:tcBorders>
            <w:vAlign w:val="top"/>
          </w:tcPr>
          <w:p w14:paraId="05E1D0F0">
            <w:r>
              <w:t>1</w:t>
            </w:r>
          </w:p>
        </w:tc>
        <w:tc>
          <w:tcPr>
            <w:tcW w:w="2793" w:type="dxa"/>
            <w:vAlign w:val="top"/>
          </w:tcPr>
          <w:p w14:paraId="4C79C936">
            <w:r>
              <w:t>灭菌柜</w:t>
            </w:r>
          </w:p>
        </w:tc>
        <w:tc>
          <w:tcPr>
            <w:tcW w:w="1776" w:type="dxa"/>
            <w:vAlign w:val="top"/>
          </w:tcPr>
          <w:p w14:paraId="2FC1F5E0">
            <w:r>
              <w:t>HDX</w:t>
            </w:r>
            <w:r>
              <w:t>-20/C/S</w:t>
            </w:r>
          </w:p>
        </w:tc>
        <w:tc>
          <w:tcPr>
            <w:tcW w:w="1596" w:type="dxa"/>
            <w:vAlign w:val="top"/>
          </w:tcPr>
          <w:p w14:paraId="08E09371">
            <w:r>
              <w:t>3</w:t>
            </w:r>
          </w:p>
        </w:tc>
        <w:tc>
          <w:tcPr>
            <w:tcW w:w="874" w:type="dxa"/>
            <w:tcBorders>
              <w:right w:val="single" w:color="000000" w:sz="10" w:space="0"/>
            </w:tcBorders>
            <w:vAlign w:val="top"/>
          </w:tcPr>
          <w:p w14:paraId="332058C8">
            <w:r>
              <w:t>/</w:t>
            </w:r>
          </w:p>
        </w:tc>
        <w:tc>
          <w:tcPr>
            <w:tcW w:w="133" w:type="dxa"/>
            <w:tcBorders>
              <w:top w:val="nil"/>
              <w:left w:val="single" w:color="000000" w:sz="10" w:space="0"/>
              <w:bottom w:val="nil"/>
              <w:right w:val="single" w:color="000000" w:sz="6" w:space="0"/>
            </w:tcBorders>
            <w:vAlign w:val="top"/>
          </w:tcPr>
          <w:p w14:paraId="76E195EB"/>
        </w:tc>
      </w:tr>
      <w:tr w14:paraId="13246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D00B625"/>
        </w:tc>
        <w:tc>
          <w:tcPr>
            <w:tcW w:w="123" w:type="dxa"/>
            <w:tcBorders>
              <w:top w:val="nil"/>
              <w:bottom w:val="nil"/>
              <w:right w:val="single" w:color="000000" w:sz="10" w:space="0"/>
            </w:tcBorders>
            <w:vAlign w:val="top"/>
          </w:tcPr>
          <w:p w14:paraId="3861A16A"/>
        </w:tc>
        <w:tc>
          <w:tcPr>
            <w:tcW w:w="1017" w:type="dxa"/>
            <w:tcBorders>
              <w:left w:val="single" w:color="000000" w:sz="10" w:space="0"/>
            </w:tcBorders>
            <w:vAlign w:val="top"/>
          </w:tcPr>
          <w:p w14:paraId="0D233955">
            <w:r>
              <w:t>2</w:t>
            </w:r>
          </w:p>
        </w:tc>
        <w:tc>
          <w:tcPr>
            <w:tcW w:w="2793" w:type="dxa"/>
            <w:vAlign w:val="top"/>
          </w:tcPr>
          <w:p w14:paraId="6E8DCBBC">
            <w:r>
              <w:t>灭菌柜</w:t>
            </w:r>
          </w:p>
        </w:tc>
        <w:tc>
          <w:tcPr>
            <w:tcW w:w="1776" w:type="dxa"/>
            <w:vAlign w:val="top"/>
          </w:tcPr>
          <w:p w14:paraId="047D9CFC">
            <w:r>
              <w:t>HMG</w:t>
            </w:r>
            <w:r>
              <w:t>-20M3</w:t>
            </w:r>
          </w:p>
        </w:tc>
        <w:tc>
          <w:tcPr>
            <w:tcW w:w="1596" w:type="dxa"/>
            <w:vAlign w:val="top"/>
          </w:tcPr>
          <w:p w14:paraId="22FBF977">
            <w:r>
              <w:t>2</w:t>
            </w:r>
          </w:p>
        </w:tc>
        <w:tc>
          <w:tcPr>
            <w:tcW w:w="874" w:type="dxa"/>
            <w:tcBorders>
              <w:right w:val="single" w:color="000000" w:sz="10" w:space="0"/>
            </w:tcBorders>
            <w:vAlign w:val="top"/>
          </w:tcPr>
          <w:p w14:paraId="45E1EC77">
            <w:r>
              <w:t>/</w:t>
            </w:r>
          </w:p>
        </w:tc>
        <w:tc>
          <w:tcPr>
            <w:tcW w:w="133" w:type="dxa"/>
            <w:tcBorders>
              <w:top w:val="nil"/>
              <w:left w:val="single" w:color="000000" w:sz="10" w:space="0"/>
              <w:bottom w:val="nil"/>
              <w:right w:val="single" w:color="000000" w:sz="6" w:space="0"/>
            </w:tcBorders>
            <w:vAlign w:val="top"/>
          </w:tcPr>
          <w:p w14:paraId="1F2D10FE"/>
        </w:tc>
      </w:tr>
      <w:tr w14:paraId="3FC2C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0786D90"/>
        </w:tc>
        <w:tc>
          <w:tcPr>
            <w:tcW w:w="123" w:type="dxa"/>
            <w:tcBorders>
              <w:top w:val="nil"/>
              <w:bottom w:val="nil"/>
              <w:right w:val="single" w:color="000000" w:sz="10" w:space="0"/>
            </w:tcBorders>
            <w:vAlign w:val="top"/>
          </w:tcPr>
          <w:p w14:paraId="3EEA8A08"/>
        </w:tc>
        <w:tc>
          <w:tcPr>
            <w:tcW w:w="1017" w:type="dxa"/>
            <w:tcBorders>
              <w:left w:val="single" w:color="000000" w:sz="10" w:space="0"/>
            </w:tcBorders>
            <w:vAlign w:val="top"/>
          </w:tcPr>
          <w:p w14:paraId="68921615">
            <w:r>
              <w:t>3</w:t>
            </w:r>
          </w:p>
        </w:tc>
        <w:tc>
          <w:tcPr>
            <w:tcW w:w="2793" w:type="dxa"/>
            <w:vAlign w:val="top"/>
          </w:tcPr>
          <w:p w14:paraId="43681D29">
            <w:r>
              <w:t>灭菌柜</w:t>
            </w:r>
          </w:p>
        </w:tc>
        <w:tc>
          <w:tcPr>
            <w:tcW w:w="1776" w:type="dxa"/>
            <w:vAlign w:val="top"/>
          </w:tcPr>
          <w:p w14:paraId="6536A6F8">
            <w:r>
              <w:t>UNQ</w:t>
            </w:r>
          </w:p>
        </w:tc>
        <w:tc>
          <w:tcPr>
            <w:tcW w:w="1596" w:type="dxa"/>
            <w:vAlign w:val="top"/>
          </w:tcPr>
          <w:p w14:paraId="44E3A3BD">
            <w:r>
              <w:t>2</w:t>
            </w:r>
          </w:p>
        </w:tc>
        <w:tc>
          <w:tcPr>
            <w:tcW w:w="874" w:type="dxa"/>
            <w:tcBorders>
              <w:right w:val="single" w:color="000000" w:sz="10" w:space="0"/>
            </w:tcBorders>
            <w:vAlign w:val="top"/>
          </w:tcPr>
          <w:p w14:paraId="6D844674">
            <w:r>
              <w:t>/</w:t>
            </w:r>
          </w:p>
        </w:tc>
        <w:tc>
          <w:tcPr>
            <w:tcW w:w="133" w:type="dxa"/>
            <w:tcBorders>
              <w:top w:val="nil"/>
              <w:left w:val="single" w:color="000000" w:sz="10" w:space="0"/>
              <w:bottom w:val="nil"/>
              <w:right w:val="single" w:color="000000" w:sz="6" w:space="0"/>
            </w:tcBorders>
            <w:vAlign w:val="top"/>
          </w:tcPr>
          <w:p w14:paraId="2F690205"/>
        </w:tc>
      </w:tr>
      <w:tr w14:paraId="46926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0BAC0B9"/>
        </w:tc>
        <w:tc>
          <w:tcPr>
            <w:tcW w:w="123" w:type="dxa"/>
            <w:tcBorders>
              <w:top w:val="nil"/>
              <w:bottom w:val="nil"/>
              <w:right w:val="single" w:color="000000" w:sz="10" w:space="0"/>
            </w:tcBorders>
            <w:vAlign w:val="top"/>
          </w:tcPr>
          <w:p w14:paraId="33CF33F6"/>
        </w:tc>
        <w:tc>
          <w:tcPr>
            <w:tcW w:w="1017" w:type="dxa"/>
            <w:tcBorders>
              <w:left w:val="single" w:color="000000" w:sz="10" w:space="0"/>
            </w:tcBorders>
            <w:vAlign w:val="top"/>
          </w:tcPr>
          <w:p w14:paraId="730E7EB5">
            <w:r>
              <w:t>4</w:t>
            </w:r>
          </w:p>
        </w:tc>
        <w:tc>
          <w:tcPr>
            <w:tcW w:w="2793" w:type="dxa"/>
            <w:vAlign w:val="top"/>
          </w:tcPr>
          <w:p w14:paraId="4E641E95">
            <w:r>
              <w:t>灭菌柜</w:t>
            </w:r>
          </w:p>
        </w:tc>
        <w:tc>
          <w:tcPr>
            <w:tcW w:w="1776" w:type="dxa"/>
            <w:vAlign w:val="top"/>
          </w:tcPr>
          <w:p w14:paraId="4A1832C4">
            <w:r>
              <w:t>HDX</w:t>
            </w:r>
            <w:r>
              <w:t>-20/</w:t>
            </w:r>
            <w:r>
              <w:t>CE</w:t>
            </w:r>
          </w:p>
        </w:tc>
        <w:tc>
          <w:tcPr>
            <w:tcW w:w="1596" w:type="dxa"/>
            <w:vAlign w:val="top"/>
          </w:tcPr>
          <w:p w14:paraId="15DAE6F8">
            <w:r>
              <w:t>1</w:t>
            </w:r>
          </w:p>
        </w:tc>
        <w:tc>
          <w:tcPr>
            <w:tcW w:w="874" w:type="dxa"/>
            <w:tcBorders>
              <w:right w:val="single" w:color="000000" w:sz="10" w:space="0"/>
            </w:tcBorders>
            <w:vAlign w:val="top"/>
          </w:tcPr>
          <w:p w14:paraId="344B1307">
            <w:r>
              <w:t>/</w:t>
            </w:r>
          </w:p>
        </w:tc>
        <w:tc>
          <w:tcPr>
            <w:tcW w:w="133" w:type="dxa"/>
            <w:tcBorders>
              <w:top w:val="nil"/>
              <w:left w:val="single" w:color="000000" w:sz="10" w:space="0"/>
              <w:bottom w:val="nil"/>
              <w:right w:val="single" w:color="000000" w:sz="6" w:space="0"/>
            </w:tcBorders>
            <w:vAlign w:val="top"/>
          </w:tcPr>
          <w:p w14:paraId="69B761B1"/>
        </w:tc>
      </w:tr>
      <w:tr w14:paraId="4C36B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EB99F12"/>
        </w:tc>
        <w:tc>
          <w:tcPr>
            <w:tcW w:w="123" w:type="dxa"/>
            <w:tcBorders>
              <w:top w:val="nil"/>
              <w:bottom w:val="nil"/>
              <w:right w:val="single" w:color="000000" w:sz="10" w:space="0"/>
            </w:tcBorders>
            <w:vAlign w:val="top"/>
          </w:tcPr>
          <w:p w14:paraId="47B62083"/>
        </w:tc>
        <w:tc>
          <w:tcPr>
            <w:tcW w:w="1017" w:type="dxa"/>
            <w:tcBorders>
              <w:left w:val="single" w:color="000000" w:sz="10" w:space="0"/>
            </w:tcBorders>
            <w:vAlign w:val="top"/>
          </w:tcPr>
          <w:p w14:paraId="3F996166">
            <w:r>
              <w:t>5</w:t>
            </w:r>
          </w:p>
        </w:tc>
        <w:tc>
          <w:tcPr>
            <w:tcW w:w="2793" w:type="dxa"/>
            <w:vAlign w:val="top"/>
          </w:tcPr>
          <w:p w14:paraId="1DF89CB7">
            <w:r>
              <w:t>灭菌柜</w:t>
            </w:r>
          </w:p>
        </w:tc>
        <w:tc>
          <w:tcPr>
            <w:tcW w:w="1776" w:type="dxa"/>
            <w:vAlign w:val="top"/>
          </w:tcPr>
          <w:p w14:paraId="147077BA">
            <w:r>
              <w:t>HMG</w:t>
            </w:r>
            <w:r>
              <w:t>-20M3</w:t>
            </w:r>
          </w:p>
        </w:tc>
        <w:tc>
          <w:tcPr>
            <w:tcW w:w="1596" w:type="dxa"/>
            <w:vAlign w:val="top"/>
          </w:tcPr>
          <w:p w14:paraId="3E1A241A">
            <w:r>
              <w:t>2</w:t>
            </w:r>
          </w:p>
        </w:tc>
        <w:tc>
          <w:tcPr>
            <w:tcW w:w="874" w:type="dxa"/>
            <w:tcBorders>
              <w:right w:val="single" w:color="000000" w:sz="10" w:space="0"/>
            </w:tcBorders>
            <w:vAlign w:val="top"/>
          </w:tcPr>
          <w:p w14:paraId="06752426">
            <w:r>
              <w:t>/</w:t>
            </w:r>
          </w:p>
        </w:tc>
        <w:tc>
          <w:tcPr>
            <w:tcW w:w="133" w:type="dxa"/>
            <w:tcBorders>
              <w:top w:val="nil"/>
              <w:left w:val="single" w:color="000000" w:sz="10" w:space="0"/>
              <w:bottom w:val="nil"/>
              <w:right w:val="single" w:color="000000" w:sz="6" w:space="0"/>
            </w:tcBorders>
            <w:vAlign w:val="top"/>
          </w:tcPr>
          <w:p w14:paraId="31A409B3"/>
        </w:tc>
      </w:tr>
      <w:tr w14:paraId="321C6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1077CF1"/>
        </w:tc>
        <w:tc>
          <w:tcPr>
            <w:tcW w:w="123" w:type="dxa"/>
            <w:tcBorders>
              <w:top w:val="nil"/>
              <w:bottom w:val="nil"/>
              <w:right w:val="single" w:color="000000" w:sz="10" w:space="0"/>
            </w:tcBorders>
            <w:vAlign w:val="top"/>
          </w:tcPr>
          <w:p w14:paraId="2986432A"/>
        </w:tc>
        <w:tc>
          <w:tcPr>
            <w:tcW w:w="1017" w:type="dxa"/>
            <w:tcBorders>
              <w:left w:val="single" w:color="000000" w:sz="10" w:space="0"/>
            </w:tcBorders>
            <w:vAlign w:val="top"/>
          </w:tcPr>
          <w:p w14:paraId="57539119">
            <w:r>
              <w:t>6</w:t>
            </w:r>
          </w:p>
        </w:tc>
        <w:tc>
          <w:tcPr>
            <w:tcW w:w="4569" w:type="dxa"/>
            <w:gridSpan w:val="2"/>
            <w:vAlign w:val="top"/>
          </w:tcPr>
          <w:p w14:paraId="1EBA4951">
            <w:r>
              <w:t>小计</w:t>
            </w:r>
          </w:p>
        </w:tc>
        <w:tc>
          <w:tcPr>
            <w:tcW w:w="1596" w:type="dxa"/>
            <w:vAlign w:val="top"/>
          </w:tcPr>
          <w:p w14:paraId="76FB463E">
            <w:r>
              <w:t>10</w:t>
            </w:r>
          </w:p>
        </w:tc>
        <w:tc>
          <w:tcPr>
            <w:tcW w:w="874" w:type="dxa"/>
            <w:tcBorders>
              <w:right w:val="single" w:color="000000" w:sz="10" w:space="0"/>
            </w:tcBorders>
            <w:vAlign w:val="top"/>
          </w:tcPr>
          <w:p w14:paraId="71A786D9"/>
        </w:tc>
        <w:tc>
          <w:tcPr>
            <w:tcW w:w="133" w:type="dxa"/>
            <w:tcBorders>
              <w:top w:val="nil"/>
              <w:left w:val="single" w:color="000000" w:sz="10" w:space="0"/>
              <w:bottom w:val="nil"/>
              <w:right w:val="single" w:color="000000" w:sz="6" w:space="0"/>
            </w:tcBorders>
            <w:vAlign w:val="top"/>
          </w:tcPr>
          <w:p w14:paraId="5B944F9D"/>
        </w:tc>
      </w:tr>
      <w:tr w14:paraId="23A77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441F129E"/>
        </w:tc>
        <w:tc>
          <w:tcPr>
            <w:tcW w:w="123" w:type="dxa"/>
            <w:tcBorders>
              <w:top w:val="nil"/>
              <w:bottom w:val="nil"/>
              <w:right w:val="single" w:color="000000" w:sz="10" w:space="0"/>
            </w:tcBorders>
            <w:vAlign w:val="top"/>
          </w:tcPr>
          <w:p w14:paraId="05E70640"/>
        </w:tc>
        <w:tc>
          <w:tcPr>
            <w:tcW w:w="1017" w:type="dxa"/>
            <w:tcBorders>
              <w:left w:val="single" w:color="000000" w:sz="10" w:space="0"/>
            </w:tcBorders>
            <w:vAlign w:val="top"/>
          </w:tcPr>
          <w:p w14:paraId="372ABAF9">
            <w:r>
              <w:t>十三</w:t>
            </w:r>
          </w:p>
        </w:tc>
        <w:tc>
          <w:tcPr>
            <w:tcW w:w="7039" w:type="dxa"/>
            <w:gridSpan w:val="4"/>
            <w:tcBorders>
              <w:right w:val="single" w:color="000000" w:sz="10" w:space="0"/>
            </w:tcBorders>
            <w:vAlign w:val="top"/>
          </w:tcPr>
          <w:p w14:paraId="7D60F027">
            <w:r>
              <w:t>拉管车间</w:t>
            </w:r>
          </w:p>
        </w:tc>
        <w:tc>
          <w:tcPr>
            <w:tcW w:w="133" w:type="dxa"/>
            <w:tcBorders>
              <w:top w:val="nil"/>
              <w:left w:val="single" w:color="000000" w:sz="10" w:space="0"/>
              <w:bottom w:val="nil"/>
              <w:right w:val="single" w:color="000000" w:sz="6" w:space="0"/>
            </w:tcBorders>
            <w:vAlign w:val="top"/>
          </w:tcPr>
          <w:p w14:paraId="6F7C109C"/>
        </w:tc>
      </w:tr>
      <w:tr w14:paraId="37EDB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4E34215"/>
        </w:tc>
        <w:tc>
          <w:tcPr>
            <w:tcW w:w="123" w:type="dxa"/>
            <w:tcBorders>
              <w:top w:val="nil"/>
              <w:bottom w:val="nil"/>
              <w:right w:val="single" w:color="000000" w:sz="10" w:space="0"/>
            </w:tcBorders>
            <w:vAlign w:val="top"/>
          </w:tcPr>
          <w:p w14:paraId="37DD032B"/>
        </w:tc>
        <w:tc>
          <w:tcPr>
            <w:tcW w:w="1017" w:type="dxa"/>
            <w:tcBorders>
              <w:left w:val="single" w:color="000000" w:sz="10" w:space="0"/>
            </w:tcBorders>
            <w:vAlign w:val="top"/>
          </w:tcPr>
          <w:p w14:paraId="2E4DEB92">
            <w:r>
              <w:t>1</w:t>
            </w:r>
          </w:p>
        </w:tc>
        <w:tc>
          <w:tcPr>
            <w:tcW w:w="2793" w:type="dxa"/>
            <w:vAlign w:val="top"/>
          </w:tcPr>
          <w:p w14:paraId="3EFA7078">
            <w:r>
              <w:t>挤出机</w:t>
            </w:r>
          </w:p>
        </w:tc>
        <w:tc>
          <w:tcPr>
            <w:tcW w:w="1776" w:type="dxa"/>
            <w:vAlign w:val="top"/>
          </w:tcPr>
          <w:p w14:paraId="3505D577">
            <w:r>
              <w:t>/</w:t>
            </w:r>
          </w:p>
        </w:tc>
        <w:tc>
          <w:tcPr>
            <w:tcW w:w="1596" w:type="dxa"/>
            <w:vAlign w:val="top"/>
          </w:tcPr>
          <w:p w14:paraId="079A7BF2">
            <w:r>
              <w:t>26</w:t>
            </w:r>
          </w:p>
        </w:tc>
        <w:tc>
          <w:tcPr>
            <w:tcW w:w="874" w:type="dxa"/>
            <w:tcBorders>
              <w:right w:val="single" w:color="000000" w:sz="10" w:space="0"/>
            </w:tcBorders>
            <w:vAlign w:val="top"/>
          </w:tcPr>
          <w:p w14:paraId="531F9E7E">
            <w:r>
              <w:t>/</w:t>
            </w:r>
          </w:p>
        </w:tc>
        <w:tc>
          <w:tcPr>
            <w:tcW w:w="133" w:type="dxa"/>
            <w:tcBorders>
              <w:top w:val="nil"/>
              <w:left w:val="single" w:color="000000" w:sz="10" w:space="0"/>
              <w:bottom w:val="nil"/>
              <w:right w:val="single" w:color="000000" w:sz="6" w:space="0"/>
            </w:tcBorders>
            <w:vAlign w:val="top"/>
          </w:tcPr>
          <w:p w14:paraId="5FCC17DC"/>
        </w:tc>
      </w:tr>
      <w:tr w14:paraId="50D53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5D65146"/>
        </w:tc>
        <w:tc>
          <w:tcPr>
            <w:tcW w:w="123" w:type="dxa"/>
            <w:tcBorders>
              <w:top w:val="nil"/>
              <w:bottom w:val="nil"/>
              <w:right w:val="single" w:color="000000" w:sz="10" w:space="0"/>
            </w:tcBorders>
            <w:vAlign w:val="top"/>
          </w:tcPr>
          <w:p w14:paraId="24ECA191"/>
        </w:tc>
        <w:tc>
          <w:tcPr>
            <w:tcW w:w="1017" w:type="dxa"/>
            <w:tcBorders>
              <w:left w:val="single" w:color="000000" w:sz="10" w:space="0"/>
            </w:tcBorders>
            <w:vAlign w:val="top"/>
          </w:tcPr>
          <w:p w14:paraId="75A86C03">
            <w:r>
              <w:t>2</w:t>
            </w:r>
          </w:p>
        </w:tc>
        <w:tc>
          <w:tcPr>
            <w:tcW w:w="2793" w:type="dxa"/>
            <w:vAlign w:val="top"/>
          </w:tcPr>
          <w:p w14:paraId="43A13CEE">
            <w:r>
              <w:t>切管机</w:t>
            </w:r>
          </w:p>
        </w:tc>
        <w:tc>
          <w:tcPr>
            <w:tcW w:w="1776" w:type="dxa"/>
            <w:vAlign w:val="top"/>
          </w:tcPr>
          <w:p w14:paraId="7DDBBAA5">
            <w:r>
              <w:t>ZC</w:t>
            </w:r>
            <w:r>
              <w:t>-3A</w:t>
            </w:r>
          </w:p>
        </w:tc>
        <w:tc>
          <w:tcPr>
            <w:tcW w:w="1596" w:type="dxa"/>
            <w:vAlign w:val="top"/>
          </w:tcPr>
          <w:p w14:paraId="48525422">
            <w:r>
              <w:t>19</w:t>
            </w:r>
          </w:p>
        </w:tc>
        <w:tc>
          <w:tcPr>
            <w:tcW w:w="874" w:type="dxa"/>
            <w:tcBorders>
              <w:right w:val="single" w:color="000000" w:sz="10" w:space="0"/>
            </w:tcBorders>
            <w:vAlign w:val="top"/>
          </w:tcPr>
          <w:p w14:paraId="7BB13CA6">
            <w:r>
              <w:t>/</w:t>
            </w:r>
          </w:p>
        </w:tc>
        <w:tc>
          <w:tcPr>
            <w:tcW w:w="133" w:type="dxa"/>
            <w:tcBorders>
              <w:top w:val="nil"/>
              <w:left w:val="single" w:color="000000" w:sz="10" w:space="0"/>
              <w:bottom w:val="nil"/>
              <w:right w:val="single" w:color="000000" w:sz="6" w:space="0"/>
            </w:tcBorders>
            <w:vAlign w:val="top"/>
          </w:tcPr>
          <w:p w14:paraId="1BB389E8"/>
        </w:tc>
      </w:tr>
      <w:tr w14:paraId="40CC3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3C48606"/>
        </w:tc>
        <w:tc>
          <w:tcPr>
            <w:tcW w:w="123" w:type="dxa"/>
            <w:tcBorders>
              <w:top w:val="nil"/>
              <w:bottom w:val="nil"/>
              <w:right w:val="single" w:color="000000" w:sz="10" w:space="0"/>
            </w:tcBorders>
            <w:vAlign w:val="top"/>
          </w:tcPr>
          <w:p w14:paraId="67091AD7"/>
        </w:tc>
        <w:tc>
          <w:tcPr>
            <w:tcW w:w="1017" w:type="dxa"/>
            <w:tcBorders>
              <w:left w:val="single" w:color="000000" w:sz="10" w:space="0"/>
            </w:tcBorders>
            <w:vAlign w:val="top"/>
          </w:tcPr>
          <w:p w14:paraId="2B01E920">
            <w:r>
              <w:t>3</w:t>
            </w:r>
          </w:p>
        </w:tc>
        <w:tc>
          <w:tcPr>
            <w:tcW w:w="2793" w:type="dxa"/>
            <w:vAlign w:val="top"/>
          </w:tcPr>
          <w:p w14:paraId="4A771F49">
            <w:r>
              <w:t>滴斗机</w:t>
            </w:r>
          </w:p>
        </w:tc>
        <w:tc>
          <w:tcPr>
            <w:tcW w:w="1776" w:type="dxa"/>
            <w:vAlign w:val="top"/>
          </w:tcPr>
          <w:p w14:paraId="222D5830">
            <w:r>
              <w:t>/</w:t>
            </w:r>
          </w:p>
        </w:tc>
        <w:tc>
          <w:tcPr>
            <w:tcW w:w="1596" w:type="dxa"/>
            <w:vAlign w:val="top"/>
          </w:tcPr>
          <w:p w14:paraId="0891EE41">
            <w:r>
              <w:t>5</w:t>
            </w:r>
          </w:p>
        </w:tc>
        <w:tc>
          <w:tcPr>
            <w:tcW w:w="874" w:type="dxa"/>
            <w:tcBorders>
              <w:right w:val="single" w:color="000000" w:sz="10" w:space="0"/>
            </w:tcBorders>
            <w:vAlign w:val="top"/>
          </w:tcPr>
          <w:p w14:paraId="0A1B6ED0">
            <w:r>
              <w:t>/</w:t>
            </w:r>
          </w:p>
        </w:tc>
        <w:tc>
          <w:tcPr>
            <w:tcW w:w="133" w:type="dxa"/>
            <w:tcBorders>
              <w:top w:val="nil"/>
              <w:left w:val="single" w:color="000000" w:sz="10" w:space="0"/>
              <w:bottom w:val="nil"/>
              <w:right w:val="single" w:color="000000" w:sz="6" w:space="0"/>
            </w:tcBorders>
            <w:vAlign w:val="top"/>
          </w:tcPr>
          <w:p w14:paraId="759E048B"/>
        </w:tc>
      </w:tr>
      <w:tr w14:paraId="3A03B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2FA9367"/>
        </w:tc>
        <w:tc>
          <w:tcPr>
            <w:tcW w:w="123" w:type="dxa"/>
            <w:tcBorders>
              <w:top w:val="nil"/>
              <w:bottom w:val="nil"/>
              <w:right w:val="single" w:color="000000" w:sz="10" w:space="0"/>
            </w:tcBorders>
            <w:vAlign w:val="top"/>
          </w:tcPr>
          <w:p w14:paraId="37061BD7"/>
        </w:tc>
        <w:tc>
          <w:tcPr>
            <w:tcW w:w="1017" w:type="dxa"/>
            <w:tcBorders>
              <w:left w:val="single" w:color="000000" w:sz="10" w:space="0"/>
            </w:tcBorders>
            <w:vAlign w:val="top"/>
          </w:tcPr>
          <w:p w14:paraId="214E3819">
            <w:r>
              <w:t>4</w:t>
            </w:r>
          </w:p>
        </w:tc>
        <w:tc>
          <w:tcPr>
            <w:tcW w:w="2793" w:type="dxa"/>
            <w:vAlign w:val="top"/>
          </w:tcPr>
          <w:p w14:paraId="2793726B">
            <w:r>
              <w:t>分装袋封切机</w:t>
            </w:r>
          </w:p>
        </w:tc>
        <w:tc>
          <w:tcPr>
            <w:tcW w:w="1776" w:type="dxa"/>
            <w:vAlign w:val="top"/>
          </w:tcPr>
          <w:p w14:paraId="05C63080">
            <w:r>
              <w:t>/</w:t>
            </w:r>
          </w:p>
        </w:tc>
        <w:tc>
          <w:tcPr>
            <w:tcW w:w="1596" w:type="dxa"/>
            <w:vAlign w:val="top"/>
          </w:tcPr>
          <w:p w14:paraId="7806B261">
            <w:r>
              <w:t>1</w:t>
            </w:r>
          </w:p>
        </w:tc>
        <w:tc>
          <w:tcPr>
            <w:tcW w:w="874" w:type="dxa"/>
            <w:tcBorders>
              <w:right w:val="single" w:color="000000" w:sz="10" w:space="0"/>
            </w:tcBorders>
            <w:vAlign w:val="top"/>
          </w:tcPr>
          <w:p w14:paraId="29C9E694">
            <w:r>
              <w:t>/</w:t>
            </w:r>
          </w:p>
        </w:tc>
        <w:tc>
          <w:tcPr>
            <w:tcW w:w="133" w:type="dxa"/>
            <w:tcBorders>
              <w:top w:val="nil"/>
              <w:left w:val="single" w:color="000000" w:sz="10" w:space="0"/>
              <w:bottom w:val="nil"/>
              <w:right w:val="single" w:color="000000" w:sz="6" w:space="0"/>
            </w:tcBorders>
            <w:vAlign w:val="top"/>
          </w:tcPr>
          <w:p w14:paraId="554BEB88"/>
        </w:tc>
      </w:tr>
      <w:tr w14:paraId="36078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C6A17BD"/>
        </w:tc>
        <w:tc>
          <w:tcPr>
            <w:tcW w:w="123" w:type="dxa"/>
            <w:tcBorders>
              <w:top w:val="nil"/>
              <w:bottom w:val="nil"/>
              <w:right w:val="single" w:color="000000" w:sz="10" w:space="0"/>
            </w:tcBorders>
            <w:vAlign w:val="top"/>
          </w:tcPr>
          <w:p w14:paraId="7BBDD521"/>
        </w:tc>
        <w:tc>
          <w:tcPr>
            <w:tcW w:w="1017" w:type="dxa"/>
            <w:tcBorders>
              <w:left w:val="single" w:color="000000" w:sz="10" w:space="0"/>
            </w:tcBorders>
            <w:vAlign w:val="top"/>
          </w:tcPr>
          <w:p w14:paraId="63D85DAB">
            <w:r>
              <w:t>5</w:t>
            </w:r>
          </w:p>
        </w:tc>
        <w:tc>
          <w:tcPr>
            <w:tcW w:w="2793" w:type="dxa"/>
            <w:vAlign w:val="top"/>
          </w:tcPr>
          <w:p w14:paraId="7400D730">
            <w:r>
              <w:t>输血滴斗成型机</w:t>
            </w:r>
          </w:p>
        </w:tc>
        <w:tc>
          <w:tcPr>
            <w:tcW w:w="1776" w:type="dxa"/>
            <w:vAlign w:val="top"/>
          </w:tcPr>
          <w:p w14:paraId="2ABCD1EA">
            <w:r>
              <w:t>/</w:t>
            </w:r>
          </w:p>
        </w:tc>
        <w:tc>
          <w:tcPr>
            <w:tcW w:w="1596" w:type="dxa"/>
            <w:vAlign w:val="top"/>
          </w:tcPr>
          <w:p w14:paraId="1628B109">
            <w:r>
              <w:t>1</w:t>
            </w:r>
          </w:p>
        </w:tc>
        <w:tc>
          <w:tcPr>
            <w:tcW w:w="874" w:type="dxa"/>
            <w:tcBorders>
              <w:right w:val="single" w:color="000000" w:sz="10" w:space="0"/>
            </w:tcBorders>
            <w:vAlign w:val="top"/>
          </w:tcPr>
          <w:p w14:paraId="1B76D329">
            <w:r>
              <w:t>/</w:t>
            </w:r>
          </w:p>
        </w:tc>
        <w:tc>
          <w:tcPr>
            <w:tcW w:w="133" w:type="dxa"/>
            <w:tcBorders>
              <w:top w:val="nil"/>
              <w:left w:val="single" w:color="000000" w:sz="10" w:space="0"/>
              <w:bottom w:val="nil"/>
              <w:right w:val="single" w:color="000000" w:sz="6" w:space="0"/>
            </w:tcBorders>
            <w:vAlign w:val="top"/>
          </w:tcPr>
          <w:p w14:paraId="6CC90F91"/>
        </w:tc>
      </w:tr>
      <w:tr w14:paraId="78E1E2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66796E5"/>
        </w:tc>
        <w:tc>
          <w:tcPr>
            <w:tcW w:w="123" w:type="dxa"/>
            <w:tcBorders>
              <w:top w:val="nil"/>
              <w:bottom w:val="nil"/>
              <w:right w:val="single" w:color="000000" w:sz="10" w:space="0"/>
            </w:tcBorders>
            <w:vAlign w:val="top"/>
          </w:tcPr>
          <w:p w14:paraId="4AED513A"/>
        </w:tc>
        <w:tc>
          <w:tcPr>
            <w:tcW w:w="1017" w:type="dxa"/>
            <w:tcBorders>
              <w:left w:val="single" w:color="000000" w:sz="10" w:space="0"/>
            </w:tcBorders>
            <w:vAlign w:val="top"/>
          </w:tcPr>
          <w:p w14:paraId="10E7F429">
            <w:r>
              <w:t>6</w:t>
            </w:r>
          </w:p>
        </w:tc>
        <w:tc>
          <w:tcPr>
            <w:tcW w:w="2793" w:type="dxa"/>
            <w:vAlign w:val="top"/>
          </w:tcPr>
          <w:p w14:paraId="50B54840">
            <w:r>
              <w:t>印字机</w:t>
            </w:r>
          </w:p>
        </w:tc>
        <w:tc>
          <w:tcPr>
            <w:tcW w:w="1776" w:type="dxa"/>
            <w:vAlign w:val="top"/>
          </w:tcPr>
          <w:p w14:paraId="61748EDD">
            <w:r>
              <w:t>/</w:t>
            </w:r>
          </w:p>
        </w:tc>
        <w:tc>
          <w:tcPr>
            <w:tcW w:w="1596" w:type="dxa"/>
            <w:vAlign w:val="top"/>
          </w:tcPr>
          <w:p w14:paraId="78000000">
            <w:r>
              <w:t>1</w:t>
            </w:r>
          </w:p>
        </w:tc>
        <w:tc>
          <w:tcPr>
            <w:tcW w:w="874" w:type="dxa"/>
            <w:tcBorders>
              <w:right w:val="single" w:color="000000" w:sz="10" w:space="0"/>
            </w:tcBorders>
            <w:vAlign w:val="top"/>
          </w:tcPr>
          <w:p w14:paraId="52EBF733">
            <w:r>
              <w:t>/</w:t>
            </w:r>
          </w:p>
        </w:tc>
        <w:tc>
          <w:tcPr>
            <w:tcW w:w="133" w:type="dxa"/>
            <w:tcBorders>
              <w:top w:val="nil"/>
              <w:left w:val="single" w:color="000000" w:sz="10" w:space="0"/>
              <w:bottom w:val="nil"/>
              <w:right w:val="single" w:color="000000" w:sz="6" w:space="0"/>
            </w:tcBorders>
            <w:vAlign w:val="top"/>
          </w:tcPr>
          <w:p w14:paraId="5FA6E492"/>
        </w:tc>
      </w:tr>
      <w:tr w14:paraId="619A4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95307FA"/>
        </w:tc>
        <w:tc>
          <w:tcPr>
            <w:tcW w:w="123" w:type="dxa"/>
            <w:tcBorders>
              <w:top w:val="nil"/>
              <w:bottom w:val="nil"/>
              <w:right w:val="single" w:color="000000" w:sz="10" w:space="0"/>
            </w:tcBorders>
            <w:vAlign w:val="top"/>
          </w:tcPr>
          <w:p w14:paraId="642402E0"/>
        </w:tc>
        <w:tc>
          <w:tcPr>
            <w:tcW w:w="1017" w:type="dxa"/>
            <w:tcBorders>
              <w:left w:val="single" w:color="000000" w:sz="10" w:space="0"/>
            </w:tcBorders>
            <w:vAlign w:val="top"/>
          </w:tcPr>
          <w:p w14:paraId="30CFF6B6">
            <w:r>
              <w:t>7</w:t>
            </w:r>
          </w:p>
        </w:tc>
        <w:tc>
          <w:tcPr>
            <w:tcW w:w="2793" w:type="dxa"/>
            <w:vAlign w:val="top"/>
          </w:tcPr>
          <w:p w14:paraId="3CD51B67">
            <w:r>
              <w:t>回血泡成型机</w:t>
            </w:r>
          </w:p>
        </w:tc>
        <w:tc>
          <w:tcPr>
            <w:tcW w:w="1776" w:type="dxa"/>
            <w:vAlign w:val="top"/>
          </w:tcPr>
          <w:p w14:paraId="6C32950B">
            <w:r>
              <w:t>/</w:t>
            </w:r>
          </w:p>
        </w:tc>
        <w:tc>
          <w:tcPr>
            <w:tcW w:w="1596" w:type="dxa"/>
            <w:vAlign w:val="top"/>
          </w:tcPr>
          <w:p w14:paraId="1D507CED">
            <w:r>
              <w:t>1</w:t>
            </w:r>
          </w:p>
        </w:tc>
        <w:tc>
          <w:tcPr>
            <w:tcW w:w="874" w:type="dxa"/>
            <w:tcBorders>
              <w:right w:val="single" w:color="000000" w:sz="10" w:space="0"/>
            </w:tcBorders>
            <w:vAlign w:val="top"/>
          </w:tcPr>
          <w:p w14:paraId="04175F39">
            <w:r>
              <w:t>/</w:t>
            </w:r>
          </w:p>
        </w:tc>
        <w:tc>
          <w:tcPr>
            <w:tcW w:w="133" w:type="dxa"/>
            <w:tcBorders>
              <w:top w:val="nil"/>
              <w:left w:val="single" w:color="000000" w:sz="10" w:space="0"/>
              <w:bottom w:val="nil"/>
              <w:right w:val="single" w:color="000000" w:sz="6" w:space="0"/>
            </w:tcBorders>
            <w:vAlign w:val="top"/>
          </w:tcPr>
          <w:p w14:paraId="3F70EAB5"/>
        </w:tc>
      </w:tr>
      <w:tr w14:paraId="4BDD7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312D698"/>
        </w:tc>
        <w:tc>
          <w:tcPr>
            <w:tcW w:w="123" w:type="dxa"/>
            <w:tcBorders>
              <w:top w:val="nil"/>
              <w:bottom w:val="nil"/>
              <w:right w:val="single" w:color="000000" w:sz="10" w:space="0"/>
            </w:tcBorders>
            <w:vAlign w:val="top"/>
          </w:tcPr>
          <w:p w14:paraId="3BC00776"/>
        </w:tc>
        <w:tc>
          <w:tcPr>
            <w:tcW w:w="1017" w:type="dxa"/>
            <w:tcBorders>
              <w:left w:val="single" w:color="000000" w:sz="10" w:space="0"/>
            </w:tcBorders>
            <w:vAlign w:val="top"/>
          </w:tcPr>
          <w:p w14:paraId="05A8BA11">
            <w:r>
              <w:t>8</w:t>
            </w:r>
          </w:p>
        </w:tc>
        <w:tc>
          <w:tcPr>
            <w:tcW w:w="2793" w:type="dxa"/>
            <w:vAlign w:val="top"/>
          </w:tcPr>
          <w:p w14:paraId="245A3AE7">
            <w:r>
              <w:t>粉碎机</w:t>
            </w:r>
          </w:p>
        </w:tc>
        <w:tc>
          <w:tcPr>
            <w:tcW w:w="1776" w:type="dxa"/>
            <w:vAlign w:val="top"/>
          </w:tcPr>
          <w:p w14:paraId="35DB1276">
            <w:r>
              <w:t>/</w:t>
            </w:r>
          </w:p>
        </w:tc>
        <w:tc>
          <w:tcPr>
            <w:tcW w:w="1596" w:type="dxa"/>
            <w:vAlign w:val="top"/>
          </w:tcPr>
          <w:p w14:paraId="5CFD69D6">
            <w:r>
              <w:t>5</w:t>
            </w:r>
          </w:p>
        </w:tc>
        <w:tc>
          <w:tcPr>
            <w:tcW w:w="874" w:type="dxa"/>
            <w:tcBorders>
              <w:right w:val="single" w:color="000000" w:sz="10" w:space="0"/>
            </w:tcBorders>
            <w:vAlign w:val="top"/>
          </w:tcPr>
          <w:p w14:paraId="21411B4E">
            <w:r>
              <w:t>/</w:t>
            </w:r>
          </w:p>
        </w:tc>
        <w:tc>
          <w:tcPr>
            <w:tcW w:w="133" w:type="dxa"/>
            <w:tcBorders>
              <w:top w:val="nil"/>
              <w:left w:val="single" w:color="000000" w:sz="10" w:space="0"/>
              <w:bottom w:val="nil"/>
              <w:right w:val="single" w:color="000000" w:sz="6" w:space="0"/>
            </w:tcBorders>
            <w:vAlign w:val="top"/>
          </w:tcPr>
          <w:p w14:paraId="489538F0"/>
        </w:tc>
      </w:tr>
      <w:tr w14:paraId="5561D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356EFA0"/>
        </w:tc>
        <w:tc>
          <w:tcPr>
            <w:tcW w:w="123" w:type="dxa"/>
            <w:tcBorders>
              <w:top w:val="nil"/>
              <w:bottom w:val="nil"/>
              <w:right w:val="single" w:color="000000" w:sz="10" w:space="0"/>
            </w:tcBorders>
            <w:vAlign w:val="top"/>
          </w:tcPr>
          <w:p w14:paraId="530F05AE"/>
        </w:tc>
        <w:tc>
          <w:tcPr>
            <w:tcW w:w="1017" w:type="dxa"/>
            <w:tcBorders>
              <w:left w:val="single" w:color="000000" w:sz="10" w:space="0"/>
            </w:tcBorders>
            <w:vAlign w:val="top"/>
          </w:tcPr>
          <w:p w14:paraId="51EFFDC9">
            <w:r>
              <w:t>9</w:t>
            </w:r>
          </w:p>
        </w:tc>
        <w:tc>
          <w:tcPr>
            <w:tcW w:w="2793" w:type="dxa"/>
            <w:vAlign w:val="top"/>
          </w:tcPr>
          <w:p w14:paraId="0802881D">
            <w:r>
              <w:t>分装袋拉收卷机</w:t>
            </w:r>
          </w:p>
        </w:tc>
        <w:tc>
          <w:tcPr>
            <w:tcW w:w="1776" w:type="dxa"/>
            <w:vAlign w:val="top"/>
          </w:tcPr>
          <w:p w14:paraId="76F00E34">
            <w:r>
              <w:t>/</w:t>
            </w:r>
          </w:p>
        </w:tc>
        <w:tc>
          <w:tcPr>
            <w:tcW w:w="1596" w:type="dxa"/>
            <w:vAlign w:val="top"/>
          </w:tcPr>
          <w:p w14:paraId="43FAFCBE">
            <w:r>
              <w:t>1</w:t>
            </w:r>
          </w:p>
        </w:tc>
        <w:tc>
          <w:tcPr>
            <w:tcW w:w="874" w:type="dxa"/>
            <w:tcBorders>
              <w:right w:val="single" w:color="000000" w:sz="10" w:space="0"/>
            </w:tcBorders>
            <w:vAlign w:val="top"/>
          </w:tcPr>
          <w:p w14:paraId="61DA0AC7">
            <w:r>
              <w:t>/</w:t>
            </w:r>
          </w:p>
        </w:tc>
        <w:tc>
          <w:tcPr>
            <w:tcW w:w="133" w:type="dxa"/>
            <w:tcBorders>
              <w:top w:val="nil"/>
              <w:left w:val="single" w:color="000000" w:sz="10" w:space="0"/>
              <w:bottom w:val="nil"/>
              <w:right w:val="single" w:color="000000" w:sz="6" w:space="0"/>
            </w:tcBorders>
            <w:vAlign w:val="top"/>
          </w:tcPr>
          <w:p w14:paraId="56449B1D"/>
        </w:tc>
      </w:tr>
      <w:tr w14:paraId="0EB09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85850B0"/>
        </w:tc>
        <w:tc>
          <w:tcPr>
            <w:tcW w:w="123" w:type="dxa"/>
            <w:tcBorders>
              <w:top w:val="nil"/>
              <w:bottom w:val="nil"/>
              <w:right w:val="single" w:color="000000" w:sz="10" w:space="0"/>
            </w:tcBorders>
            <w:vAlign w:val="top"/>
          </w:tcPr>
          <w:p w14:paraId="35B74AA0"/>
        </w:tc>
        <w:tc>
          <w:tcPr>
            <w:tcW w:w="1017" w:type="dxa"/>
            <w:tcBorders>
              <w:left w:val="single" w:color="000000" w:sz="10" w:space="0"/>
            </w:tcBorders>
            <w:vAlign w:val="top"/>
          </w:tcPr>
          <w:p w14:paraId="3C791C88">
            <w:r>
              <w:t>10</w:t>
            </w:r>
          </w:p>
        </w:tc>
        <w:tc>
          <w:tcPr>
            <w:tcW w:w="2793" w:type="dxa"/>
            <w:vAlign w:val="top"/>
          </w:tcPr>
          <w:p w14:paraId="7DF4C71A">
            <w:r>
              <w:t>净化风机</w:t>
            </w:r>
          </w:p>
        </w:tc>
        <w:tc>
          <w:tcPr>
            <w:tcW w:w="1776" w:type="dxa"/>
            <w:vAlign w:val="top"/>
          </w:tcPr>
          <w:p w14:paraId="2AC7CE00">
            <w:r>
              <w:t>/</w:t>
            </w:r>
          </w:p>
        </w:tc>
        <w:tc>
          <w:tcPr>
            <w:tcW w:w="1596" w:type="dxa"/>
            <w:vAlign w:val="top"/>
          </w:tcPr>
          <w:p w14:paraId="65BC9C02">
            <w:r>
              <w:t>1</w:t>
            </w:r>
          </w:p>
        </w:tc>
        <w:tc>
          <w:tcPr>
            <w:tcW w:w="874" w:type="dxa"/>
            <w:tcBorders>
              <w:right w:val="single" w:color="000000" w:sz="10" w:space="0"/>
            </w:tcBorders>
            <w:vAlign w:val="top"/>
          </w:tcPr>
          <w:p w14:paraId="3DD599F3">
            <w:r>
              <w:t>/</w:t>
            </w:r>
          </w:p>
        </w:tc>
        <w:tc>
          <w:tcPr>
            <w:tcW w:w="133" w:type="dxa"/>
            <w:tcBorders>
              <w:top w:val="nil"/>
              <w:left w:val="single" w:color="000000" w:sz="10" w:space="0"/>
              <w:bottom w:val="nil"/>
              <w:right w:val="single" w:color="000000" w:sz="6" w:space="0"/>
            </w:tcBorders>
            <w:vAlign w:val="top"/>
          </w:tcPr>
          <w:p w14:paraId="4903B58C"/>
        </w:tc>
      </w:tr>
      <w:tr w14:paraId="6BAFC6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0C792E2"/>
        </w:tc>
        <w:tc>
          <w:tcPr>
            <w:tcW w:w="123" w:type="dxa"/>
            <w:tcBorders>
              <w:top w:val="nil"/>
              <w:bottom w:val="nil"/>
              <w:right w:val="single" w:color="000000" w:sz="10" w:space="0"/>
            </w:tcBorders>
            <w:vAlign w:val="top"/>
          </w:tcPr>
          <w:p w14:paraId="1AFF13AA"/>
        </w:tc>
        <w:tc>
          <w:tcPr>
            <w:tcW w:w="1017" w:type="dxa"/>
            <w:tcBorders>
              <w:left w:val="single" w:color="000000" w:sz="10" w:space="0"/>
            </w:tcBorders>
            <w:vAlign w:val="top"/>
          </w:tcPr>
          <w:p w14:paraId="1B243396">
            <w:r>
              <w:t>11</w:t>
            </w:r>
          </w:p>
        </w:tc>
        <w:tc>
          <w:tcPr>
            <w:tcW w:w="2793" w:type="dxa"/>
            <w:vAlign w:val="top"/>
          </w:tcPr>
          <w:p w14:paraId="54041013">
            <w:r>
              <w:t>臭氧发生器</w:t>
            </w:r>
          </w:p>
        </w:tc>
        <w:tc>
          <w:tcPr>
            <w:tcW w:w="1776" w:type="dxa"/>
            <w:vAlign w:val="top"/>
          </w:tcPr>
          <w:p w14:paraId="2455D21E">
            <w:r>
              <w:t>/</w:t>
            </w:r>
          </w:p>
        </w:tc>
        <w:tc>
          <w:tcPr>
            <w:tcW w:w="1596" w:type="dxa"/>
            <w:vAlign w:val="top"/>
          </w:tcPr>
          <w:p w14:paraId="1ACBBE65">
            <w:r>
              <w:t>1</w:t>
            </w:r>
          </w:p>
        </w:tc>
        <w:tc>
          <w:tcPr>
            <w:tcW w:w="874" w:type="dxa"/>
            <w:tcBorders>
              <w:right w:val="single" w:color="000000" w:sz="10" w:space="0"/>
            </w:tcBorders>
            <w:vAlign w:val="top"/>
          </w:tcPr>
          <w:p w14:paraId="4F7D65F4">
            <w:r>
              <w:t>/</w:t>
            </w:r>
          </w:p>
        </w:tc>
        <w:tc>
          <w:tcPr>
            <w:tcW w:w="133" w:type="dxa"/>
            <w:tcBorders>
              <w:top w:val="nil"/>
              <w:left w:val="single" w:color="000000" w:sz="10" w:space="0"/>
              <w:bottom w:val="nil"/>
              <w:right w:val="single" w:color="000000" w:sz="6" w:space="0"/>
            </w:tcBorders>
            <w:vAlign w:val="top"/>
          </w:tcPr>
          <w:p w14:paraId="0E13AF26"/>
        </w:tc>
      </w:tr>
      <w:tr w14:paraId="256C35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95B9658"/>
        </w:tc>
        <w:tc>
          <w:tcPr>
            <w:tcW w:w="123" w:type="dxa"/>
            <w:tcBorders>
              <w:top w:val="nil"/>
              <w:bottom w:val="nil"/>
              <w:right w:val="single" w:color="000000" w:sz="10" w:space="0"/>
            </w:tcBorders>
            <w:vAlign w:val="top"/>
          </w:tcPr>
          <w:p w14:paraId="79082181"/>
        </w:tc>
        <w:tc>
          <w:tcPr>
            <w:tcW w:w="1017" w:type="dxa"/>
            <w:tcBorders>
              <w:left w:val="single" w:color="000000" w:sz="10" w:space="0"/>
            </w:tcBorders>
            <w:vAlign w:val="top"/>
          </w:tcPr>
          <w:p w14:paraId="7932E427">
            <w:r>
              <w:t>12</w:t>
            </w:r>
          </w:p>
        </w:tc>
        <w:tc>
          <w:tcPr>
            <w:tcW w:w="2793" w:type="dxa"/>
            <w:vAlign w:val="top"/>
          </w:tcPr>
          <w:p w14:paraId="29A133A6">
            <w:r>
              <w:t>吸料机</w:t>
            </w:r>
          </w:p>
        </w:tc>
        <w:tc>
          <w:tcPr>
            <w:tcW w:w="1776" w:type="dxa"/>
            <w:vAlign w:val="top"/>
          </w:tcPr>
          <w:p w14:paraId="4BA20479">
            <w:r>
              <w:t>/</w:t>
            </w:r>
          </w:p>
        </w:tc>
        <w:tc>
          <w:tcPr>
            <w:tcW w:w="1596" w:type="dxa"/>
            <w:vAlign w:val="top"/>
          </w:tcPr>
          <w:p w14:paraId="3B1AEFAD">
            <w:r>
              <w:t>17</w:t>
            </w:r>
          </w:p>
        </w:tc>
        <w:tc>
          <w:tcPr>
            <w:tcW w:w="874" w:type="dxa"/>
            <w:tcBorders>
              <w:right w:val="single" w:color="000000" w:sz="10" w:space="0"/>
            </w:tcBorders>
            <w:vAlign w:val="top"/>
          </w:tcPr>
          <w:p w14:paraId="5F9160B8">
            <w:r>
              <w:t>/</w:t>
            </w:r>
          </w:p>
        </w:tc>
        <w:tc>
          <w:tcPr>
            <w:tcW w:w="133" w:type="dxa"/>
            <w:tcBorders>
              <w:top w:val="nil"/>
              <w:left w:val="single" w:color="000000" w:sz="10" w:space="0"/>
              <w:bottom w:val="nil"/>
              <w:right w:val="single" w:color="000000" w:sz="6" w:space="0"/>
            </w:tcBorders>
            <w:vAlign w:val="top"/>
          </w:tcPr>
          <w:p w14:paraId="0BCC46BD"/>
        </w:tc>
      </w:tr>
      <w:tr w14:paraId="1C6FB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DEAAD36"/>
        </w:tc>
        <w:tc>
          <w:tcPr>
            <w:tcW w:w="123" w:type="dxa"/>
            <w:tcBorders>
              <w:top w:val="nil"/>
              <w:bottom w:val="nil"/>
              <w:right w:val="single" w:color="000000" w:sz="10" w:space="0"/>
            </w:tcBorders>
            <w:vAlign w:val="top"/>
          </w:tcPr>
          <w:p w14:paraId="0C5F34F8"/>
        </w:tc>
        <w:tc>
          <w:tcPr>
            <w:tcW w:w="1017" w:type="dxa"/>
            <w:tcBorders>
              <w:left w:val="single" w:color="000000" w:sz="10" w:space="0"/>
            </w:tcBorders>
            <w:vAlign w:val="top"/>
          </w:tcPr>
          <w:p w14:paraId="66D96820">
            <w:r>
              <w:t>13</w:t>
            </w:r>
          </w:p>
        </w:tc>
        <w:tc>
          <w:tcPr>
            <w:tcW w:w="4569" w:type="dxa"/>
            <w:gridSpan w:val="2"/>
            <w:vAlign w:val="top"/>
          </w:tcPr>
          <w:p w14:paraId="2B471D0D">
            <w:r>
              <w:t>小计</w:t>
            </w:r>
          </w:p>
        </w:tc>
        <w:tc>
          <w:tcPr>
            <w:tcW w:w="1596" w:type="dxa"/>
            <w:vAlign w:val="top"/>
          </w:tcPr>
          <w:p w14:paraId="079C088D">
            <w:r>
              <w:t>79</w:t>
            </w:r>
          </w:p>
        </w:tc>
        <w:tc>
          <w:tcPr>
            <w:tcW w:w="874" w:type="dxa"/>
            <w:tcBorders>
              <w:right w:val="single" w:color="000000" w:sz="10" w:space="0"/>
            </w:tcBorders>
            <w:vAlign w:val="top"/>
          </w:tcPr>
          <w:p w14:paraId="6A4A030B">
            <w:r>
              <w:t>/</w:t>
            </w:r>
          </w:p>
        </w:tc>
        <w:tc>
          <w:tcPr>
            <w:tcW w:w="133" w:type="dxa"/>
            <w:tcBorders>
              <w:top w:val="nil"/>
              <w:left w:val="single" w:color="000000" w:sz="10" w:space="0"/>
              <w:bottom w:val="nil"/>
              <w:right w:val="single" w:color="000000" w:sz="6" w:space="0"/>
            </w:tcBorders>
            <w:vAlign w:val="top"/>
          </w:tcPr>
          <w:p w14:paraId="3862830C"/>
        </w:tc>
      </w:tr>
      <w:tr w14:paraId="0CCBD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42C9598"/>
        </w:tc>
        <w:tc>
          <w:tcPr>
            <w:tcW w:w="123" w:type="dxa"/>
            <w:tcBorders>
              <w:top w:val="nil"/>
              <w:bottom w:val="nil"/>
              <w:right w:val="single" w:color="000000" w:sz="10" w:space="0"/>
            </w:tcBorders>
            <w:vAlign w:val="top"/>
          </w:tcPr>
          <w:p w14:paraId="528DDFB7"/>
        </w:tc>
        <w:tc>
          <w:tcPr>
            <w:tcW w:w="1017" w:type="dxa"/>
            <w:tcBorders>
              <w:left w:val="single" w:color="000000" w:sz="10" w:space="0"/>
            </w:tcBorders>
            <w:vAlign w:val="top"/>
          </w:tcPr>
          <w:p w14:paraId="4A0B9538">
            <w:r>
              <w:t>十四</w:t>
            </w:r>
          </w:p>
        </w:tc>
        <w:tc>
          <w:tcPr>
            <w:tcW w:w="7039" w:type="dxa"/>
            <w:gridSpan w:val="4"/>
            <w:tcBorders>
              <w:right w:val="single" w:color="000000" w:sz="10" w:space="0"/>
            </w:tcBorders>
            <w:vAlign w:val="top"/>
          </w:tcPr>
          <w:p w14:paraId="3FB31D0B">
            <w:r>
              <w:t>采血管车间</w:t>
            </w:r>
          </w:p>
        </w:tc>
        <w:tc>
          <w:tcPr>
            <w:tcW w:w="133" w:type="dxa"/>
            <w:tcBorders>
              <w:top w:val="nil"/>
              <w:left w:val="single" w:color="000000" w:sz="10" w:space="0"/>
              <w:bottom w:val="nil"/>
              <w:right w:val="single" w:color="000000" w:sz="6" w:space="0"/>
            </w:tcBorders>
            <w:vAlign w:val="top"/>
          </w:tcPr>
          <w:p w14:paraId="415A96A8"/>
        </w:tc>
      </w:tr>
      <w:tr w14:paraId="460F47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C54BA88"/>
        </w:tc>
        <w:tc>
          <w:tcPr>
            <w:tcW w:w="123" w:type="dxa"/>
            <w:tcBorders>
              <w:top w:val="nil"/>
              <w:bottom w:val="nil"/>
              <w:right w:val="single" w:color="000000" w:sz="10" w:space="0"/>
            </w:tcBorders>
            <w:vAlign w:val="top"/>
          </w:tcPr>
          <w:p w14:paraId="13A5B305"/>
        </w:tc>
        <w:tc>
          <w:tcPr>
            <w:tcW w:w="1017" w:type="dxa"/>
            <w:tcBorders>
              <w:left w:val="single" w:color="000000" w:sz="10" w:space="0"/>
            </w:tcBorders>
            <w:vAlign w:val="top"/>
          </w:tcPr>
          <w:p w14:paraId="657392AB">
            <w:r>
              <w:t>1</w:t>
            </w:r>
          </w:p>
        </w:tc>
        <w:tc>
          <w:tcPr>
            <w:tcW w:w="2793" w:type="dxa"/>
            <w:vAlign w:val="top"/>
          </w:tcPr>
          <w:p w14:paraId="62A20BAC">
            <w:r>
              <w:t>标签打印机</w:t>
            </w:r>
          </w:p>
        </w:tc>
        <w:tc>
          <w:tcPr>
            <w:tcW w:w="1776" w:type="dxa"/>
            <w:vAlign w:val="top"/>
          </w:tcPr>
          <w:p w14:paraId="57FC117E">
            <w:r>
              <w:t>BTP</w:t>
            </w:r>
            <w:r>
              <w:t>-62001</w:t>
            </w:r>
          </w:p>
        </w:tc>
        <w:tc>
          <w:tcPr>
            <w:tcW w:w="1596" w:type="dxa"/>
            <w:vAlign w:val="top"/>
          </w:tcPr>
          <w:p w14:paraId="41125729">
            <w:r>
              <w:t>1</w:t>
            </w:r>
          </w:p>
        </w:tc>
        <w:tc>
          <w:tcPr>
            <w:tcW w:w="874" w:type="dxa"/>
            <w:tcBorders>
              <w:right w:val="single" w:color="000000" w:sz="10" w:space="0"/>
            </w:tcBorders>
            <w:vAlign w:val="top"/>
          </w:tcPr>
          <w:p w14:paraId="497CD16D">
            <w:r>
              <w:t>/</w:t>
            </w:r>
          </w:p>
        </w:tc>
        <w:tc>
          <w:tcPr>
            <w:tcW w:w="133" w:type="dxa"/>
            <w:tcBorders>
              <w:top w:val="nil"/>
              <w:left w:val="single" w:color="000000" w:sz="10" w:space="0"/>
              <w:bottom w:val="nil"/>
              <w:right w:val="single" w:color="000000" w:sz="6" w:space="0"/>
            </w:tcBorders>
            <w:vAlign w:val="top"/>
          </w:tcPr>
          <w:p w14:paraId="132CBF2E"/>
        </w:tc>
      </w:tr>
      <w:tr w14:paraId="4B59B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04633374"/>
        </w:tc>
        <w:tc>
          <w:tcPr>
            <w:tcW w:w="123" w:type="dxa"/>
            <w:tcBorders>
              <w:top w:val="nil"/>
              <w:bottom w:val="nil"/>
              <w:right w:val="single" w:color="000000" w:sz="10" w:space="0"/>
            </w:tcBorders>
            <w:vAlign w:val="top"/>
          </w:tcPr>
          <w:p w14:paraId="55184137"/>
        </w:tc>
        <w:tc>
          <w:tcPr>
            <w:tcW w:w="1017" w:type="dxa"/>
            <w:tcBorders>
              <w:left w:val="single" w:color="000000" w:sz="10" w:space="0"/>
            </w:tcBorders>
            <w:vAlign w:val="top"/>
          </w:tcPr>
          <w:p w14:paraId="7F08DAF0">
            <w:r>
              <w:t>2</w:t>
            </w:r>
          </w:p>
        </w:tc>
        <w:tc>
          <w:tcPr>
            <w:tcW w:w="2793" w:type="dxa"/>
            <w:vAlign w:val="top"/>
          </w:tcPr>
          <w:p w14:paraId="4FC9DDE3">
            <w:r>
              <w:t>高压冷水清洗机</w:t>
            </w:r>
          </w:p>
        </w:tc>
        <w:tc>
          <w:tcPr>
            <w:tcW w:w="1776" w:type="dxa"/>
            <w:vAlign w:val="top"/>
          </w:tcPr>
          <w:p w14:paraId="2DD52C70">
            <w:r>
              <w:t>GL</w:t>
            </w:r>
            <w:r>
              <w:t>-380</w:t>
            </w:r>
          </w:p>
        </w:tc>
        <w:tc>
          <w:tcPr>
            <w:tcW w:w="1596" w:type="dxa"/>
            <w:vAlign w:val="top"/>
          </w:tcPr>
          <w:p w14:paraId="66C72423">
            <w:r>
              <w:t>1</w:t>
            </w:r>
          </w:p>
        </w:tc>
        <w:tc>
          <w:tcPr>
            <w:tcW w:w="874" w:type="dxa"/>
            <w:tcBorders>
              <w:right w:val="single" w:color="000000" w:sz="10" w:space="0"/>
            </w:tcBorders>
            <w:vAlign w:val="top"/>
          </w:tcPr>
          <w:p w14:paraId="3A6CFC6C">
            <w:r>
              <w:t>/</w:t>
            </w:r>
          </w:p>
        </w:tc>
        <w:tc>
          <w:tcPr>
            <w:tcW w:w="133" w:type="dxa"/>
            <w:tcBorders>
              <w:top w:val="nil"/>
              <w:left w:val="single" w:color="000000" w:sz="10" w:space="0"/>
              <w:bottom w:val="nil"/>
              <w:right w:val="single" w:color="000000" w:sz="6" w:space="0"/>
            </w:tcBorders>
            <w:vAlign w:val="top"/>
          </w:tcPr>
          <w:p w14:paraId="79C12C4F"/>
        </w:tc>
      </w:tr>
      <w:tr w14:paraId="48A24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8A3F601"/>
        </w:tc>
        <w:tc>
          <w:tcPr>
            <w:tcW w:w="123" w:type="dxa"/>
            <w:tcBorders>
              <w:top w:val="nil"/>
              <w:bottom w:val="nil"/>
              <w:right w:val="single" w:color="000000" w:sz="10" w:space="0"/>
            </w:tcBorders>
            <w:vAlign w:val="top"/>
          </w:tcPr>
          <w:p w14:paraId="0F07AA88"/>
        </w:tc>
        <w:tc>
          <w:tcPr>
            <w:tcW w:w="1017" w:type="dxa"/>
            <w:tcBorders>
              <w:left w:val="single" w:color="000000" w:sz="10" w:space="0"/>
            </w:tcBorders>
            <w:vAlign w:val="top"/>
          </w:tcPr>
          <w:p w14:paraId="059FA8D9">
            <w:r>
              <w:t>3</w:t>
            </w:r>
          </w:p>
        </w:tc>
        <w:tc>
          <w:tcPr>
            <w:tcW w:w="2793" w:type="dxa"/>
            <w:vAlign w:val="top"/>
          </w:tcPr>
          <w:p w14:paraId="34EE7F5D">
            <w:r>
              <w:t>离心机</w:t>
            </w:r>
          </w:p>
        </w:tc>
        <w:tc>
          <w:tcPr>
            <w:tcW w:w="1776" w:type="dxa"/>
            <w:vAlign w:val="top"/>
          </w:tcPr>
          <w:p w14:paraId="472E299F">
            <w:r>
              <w:t>TD</w:t>
            </w:r>
            <w:r>
              <w:t>5A</w:t>
            </w:r>
          </w:p>
        </w:tc>
        <w:tc>
          <w:tcPr>
            <w:tcW w:w="1596" w:type="dxa"/>
            <w:vAlign w:val="top"/>
          </w:tcPr>
          <w:p w14:paraId="6A382702">
            <w:r>
              <w:t>1</w:t>
            </w:r>
          </w:p>
        </w:tc>
        <w:tc>
          <w:tcPr>
            <w:tcW w:w="874" w:type="dxa"/>
            <w:tcBorders>
              <w:right w:val="single" w:color="000000" w:sz="10" w:space="0"/>
            </w:tcBorders>
            <w:vAlign w:val="top"/>
          </w:tcPr>
          <w:p w14:paraId="25C3013B">
            <w:r>
              <w:t>/</w:t>
            </w:r>
          </w:p>
        </w:tc>
        <w:tc>
          <w:tcPr>
            <w:tcW w:w="133" w:type="dxa"/>
            <w:tcBorders>
              <w:top w:val="nil"/>
              <w:left w:val="single" w:color="000000" w:sz="10" w:space="0"/>
              <w:bottom w:val="nil"/>
              <w:right w:val="single" w:color="000000" w:sz="6" w:space="0"/>
            </w:tcBorders>
            <w:vAlign w:val="top"/>
          </w:tcPr>
          <w:p w14:paraId="4D198C0B"/>
        </w:tc>
      </w:tr>
      <w:tr w14:paraId="351AD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978943A"/>
        </w:tc>
        <w:tc>
          <w:tcPr>
            <w:tcW w:w="123" w:type="dxa"/>
            <w:tcBorders>
              <w:top w:val="nil"/>
              <w:bottom w:val="nil"/>
              <w:right w:val="single" w:color="000000" w:sz="10" w:space="0"/>
            </w:tcBorders>
            <w:vAlign w:val="top"/>
          </w:tcPr>
          <w:p w14:paraId="54D2E986"/>
        </w:tc>
        <w:tc>
          <w:tcPr>
            <w:tcW w:w="1017" w:type="dxa"/>
            <w:tcBorders>
              <w:left w:val="single" w:color="000000" w:sz="10" w:space="0"/>
            </w:tcBorders>
            <w:vAlign w:val="top"/>
          </w:tcPr>
          <w:p w14:paraId="43B08F05">
            <w:r>
              <w:t>4</w:t>
            </w:r>
          </w:p>
        </w:tc>
        <w:tc>
          <w:tcPr>
            <w:tcW w:w="2793" w:type="dxa"/>
            <w:vAlign w:val="top"/>
          </w:tcPr>
          <w:p w14:paraId="27C4BDDE">
            <w:r>
              <w:t>贴标机</w:t>
            </w:r>
          </w:p>
        </w:tc>
        <w:tc>
          <w:tcPr>
            <w:tcW w:w="1776" w:type="dxa"/>
            <w:vAlign w:val="top"/>
          </w:tcPr>
          <w:p w14:paraId="745456D3">
            <w:r>
              <w:t>/</w:t>
            </w:r>
          </w:p>
        </w:tc>
        <w:tc>
          <w:tcPr>
            <w:tcW w:w="1596" w:type="dxa"/>
            <w:vAlign w:val="top"/>
          </w:tcPr>
          <w:p w14:paraId="35E834BB">
            <w:r>
              <w:t>1</w:t>
            </w:r>
          </w:p>
        </w:tc>
        <w:tc>
          <w:tcPr>
            <w:tcW w:w="874" w:type="dxa"/>
            <w:tcBorders>
              <w:right w:val="single" w:color="000000" w:sz="10" w:space="0"/>
            </w:tcBorders>
            <w:vAlign w:val="top"/>
          </w:tcPr>
          <w:p w14:paraId="6EA93E08">
            <w:r>
              <w:t>/</w:t>
            </w:r>
          </w:p>
        </w:tc>
        <w:tc>
          <w:tcPr>
            <w:tcW w:w="133" w:type="dxa"/>
            <w:tcBorders>
              <w:top w:val="nil"/>
              <w:left w:val="single" w:color="000000" w:sz="10" w:space="0"/>
              <w:bottom w:val="nil"/>
              <w:right w:val="single" w:color="000000" w:sz="6" w:space="0"/>
            </w:tcBorders>
            <w:vAlign w:val="top"/>
          </w:tcPr>
          <w:p w14:paraId="7FAE85B0"/>
        </w:tc>
      </w:tr>
      <w:tr w14:paraId="6611F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2FA3999"/>
        </w:tc>
        <w:tc>
          <w:tcPr>
            <w:tcW w:w="123" w:type="dxa"/>
            <w:tcBorders>
              <w:top w:val="nil"/>
              <w:bottom w:val="nil"/>
              <w:right w:val="single" w:color="000000" w:sz="10" w:space="0"/>
            </w:tcBorders>
            <w:vAlign w:val="top"/>
          </w:tcPr>
          <w:p w14:paraId="63AB8240"/>
        </w:tc>
        <w:tc>
          <w:tcPr>
            <w:tcW w:w="1017" w:type="dxa"/>
            <w:tcBorders>
              <w:left w:val="single" w:color="000000" w:sz="10" w:space="0"/>
            </w:tcBorders>
            <w:vAlign w:val="top"/>
          </w:tcPr>
          <w:p w14:paraId="3AB0FDE5">
            <w:r>
              <w:t>5</w:t>
            </w:r>
          </w:p>
        </w:tc>
        <w:tc>
          <w:tcPr>
            <w:tcW w:w="2793" w:type="dxa"/>
            <w:vAlign w:val="top"/>
          </w:tcPr>
          <w:p w14:paraId="3F197F10">
            <w:r>
              <w:t>采血管自动组装机</w:t>
            </w:r>
          </w:p>
        </w:tc>
        <w:tc>
          <w:tcPr>
            <w:tcW w:w="1776" w:type="dxa"/>
            <w:vAlign w:val="top"/>
          </w:tcPr>
          <w:p w14:paraId="22AF965E">
            <w:r>
              <w:t>CXP</w:t>
            </w:r>
            <w:r>
              <w:t>-100B</w:t>
            </w:r>
          </w:p>
        </w:tc>
        <w:tc>
          <w:tcPr>
            <w:tcW w:w="1596" w:type="dxa"/>
            <w:vAlign w:val="top"/>
          </w:tcPr>
          <w:p w14:paraId="10BD09A5">
            <w:r>
              <w:t>1</w:t>
            </w:r>
          </w:p>
        </w:tc>
        <w:tc>
          <w:tcPr>
            <w:tcW w:w="874" w:type="dxa"/>
            <w:tcBorders>
              <w:right w:val="single" w:color="000000" w:sz="10" w:space="0"/>
            </w:tcBorders>
            <w:vAlign w:val="top"/>
          </w:tcPr>
          <w:p w14:paraId="6CCF9523">
            <w:r>
              <w:t>/</w:t>
            </w:r>
          </w:p>
        </w:tc>
        <w:tc>
          <w:tcPr>
            <w:tcW w:w="133" w:type="dxa"/>
            <w:tcBorders>
              <w:top w:val="nil"/>
              <w:left w:val="single" w:color="000000" w:sz="10" w:space="0"/>
              <w:bottom w:val="nil"/>
              <w:right w:val="single" w:color="000000" w:sz="6" w:space="0"/>
            </w:tcBorders>
            <w:vAlign w:val="top"/>
          </w:tcPr>
          <w:p w14:paraId="74BE105F"/>
        </w:tc>
      </w:tr>
      <w:tr w14:paraId="2FC03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6883222"/>
        </w:tc>
        <w:tc>
          <w:tcPr>
            <w:tcW w:w="123" w:type="dxa"/>
            <w:tcBorders>
              <w:top w:val="nil"/>
              <w:bottom w:val="nil"/>
              <w:right w:val="single" w:color="000000" w:sz="10" w:space="0"/>
            </w:tcBorders>
            <w:vAlign w:val="top"/>
          </w:tcPr>
          <w:p w14:paraId="7C0AFA64"/>
        </w:tc>
        <w:tc>
          <w:tcPr>
            <w:tcW w:w="1017" w:type="dxa"/>
            <w:tcBorders>
              <w:left w:val="single" w:color="000000" w:sz="10" w:space="0"/>
            </w:tcBorders>
            <w:vAlign w:val="top"/>
          </w:tcPr>
          <w:p w14:paraId="32D2725B">
            <w:r>
              <w:t>6</w:t>
            </w:r>
          </w:p>
        </w:tc>
        <w:tc>
          <w:tcPr>
            <w:tcW w:w="2793" w:type="dxa"/>
            <w:vAlign w:val="top"/>
          </w:tcPr>
          <w:p w14:paraId="4C783343">
            <w:r>
              <w:t>真空压塞机</w:t>
            </w:r>
          </w:p>
        </w:tc>
        <w:tc>
          <w:tcPr>
            <w:tcW w:w="1776" w:type="dxa"/>
            <w:vAlign w:val="top"/>
          </w:tcPr>
          <w:p w14:paraId="2BF0CE1F">
            <w:r>
              <w:t>CXY</w:t>
            </w:r>
            <w:r>
              <w:t>-100C</w:t>
            </w:r>
          </w:p>
        </w:tc>
        <w:tc>
          <w:tcPr>
            <w:tcW w:w="1596" w:type="dxa"/>
            <w:vAlign w:val="top"/>
          </w:tcPr>
          <w:p w14:paraId="32A0D731">
            <w:r>
              <w:t>1</w:t>
            </w:r>
          </w:p>
        </w:tc>
        <w:tc>
          <w:tcPr>
            <w:tcW w:w="874" w:type="dxa"/>
            <w:tcBorders>
              <w:right w:val="single" w:color="000000" w:sz="10" w:space="0"/>
            </w:tcBorders>
            <w:vAlign w:val="top"/>
          </w:tcPr>
          <w:p w14:paraId="1EF045FF">
            <w:r>
              <w:t>/</w:t>
            </w:r>
          </w:p>
        </w:tc>
        <w:tc>
          <w:tcPr>
            <w:tcW w:w="133" w:type="dxa"/>
            <w:tcBorders>
              <w:top w:val="nil"/>
              <w:left w:val="single" w:color="000000" w:sz="10" w:space="0"/>
              <w:bottom w:val="nil"/>
              <w:right w:val="single" w:color="000000" w:sz="6" w:space="0"/>
            </w:tcBorders>
            <w:vAlign w:val="top"/>
          </w:tcPr>
          <w:p w14:paraId="58CD5920"/>
        </w:tc>
      </w:tr>
      <w:tr w14:paraId="4C524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2EB4FCE"/>
        </w:tc>
        <w:tc>
          <w:tcPr>
            <w:tcW w:w="123" w:type="dxa"/>
            <w:tcBorders>
              <w:top w:val="nil"/>
              <w:bottom w:val="nil"/>
              <w:right w:val="single" w:color="000000" w:sz="10" w:space="0"/>
            </w:tcBorders>
            <w:vAlign w:val="top"/>
          </w:tcPr>
          <w:p w14:paraId="1B81AFD2"/>
        </w:tc>
        <w:tc>
          <w:tcPr>
            <w:tcW w:w="1017" w:type="dxa"/>
            <w:tcBorders>
              <w:left w:val="single" w:color="000000" w:sz="10" w:space="0"/>
            </w:tcBorders>
            <w:vAlign w:val="top"/>
          </w:tcPr>
          <w:p w14:paraId="459DB62A">
            <w:r>
              <w:t>7</w:t>
            </w:r>
          </w:p>
        </w:tc>
        <w:tc>
          <w:tcPr>
            <w:tcW w:w="2793" w:type="dxa"/>
            <w:vAlign w:val="top"/>
          </w:tcPr>
          <w:p w14:paraId="619C49DA">
            <w:r>
              <w:t>胶塞帽盖复合机</w:t>
            </w:r>
          </w:p>
        </w:tc>
        <w:tc>
          <w:tcPr>
            <w:tcW w:w="1776" w:type="dxa"/>
            <w:vAlign w:val="top"/>
          </w:tcPr>
          <w:p w14:paraId="1CAEC21F">
            <w:r>
              <w:t>CXM</w:t>
            </w:r>
            <w:r>
              <w:t>-12A</w:t>
            </w:r>
          </w:p>
        </w:tc>
        <w:tc>
          <w:tcPr>
            <w:tcW w:w="1596" w:type="dxa"/>
            <w:vAlign w:val="top"/>
          </w:tcPr>
          <w:p w14:paraId="524B900A">
            <w:r>
              <w:t>2</w:t>
            </w:r>
          </w:p>
        </w:tc>
        <w:tc>
          <w:tcPr>
            <w:tcW w:w="874" w:type="dxa"/>
            <w:tcBorders>
              <w:right w:val="single" w:color="000000" w:sz="10" w:space="0"/>
            </w:tcBorders>
            <w:vAlign w:val="top"/>
          </w:tcPr>
          <w:p w14:paraId="550E9C04">
            <w:r>
              <w:t>/</w:t>
            </w:r>
          </w:p>
        </w:tc>
        <w:tc>
          <w:tcPr>
            <w:tcW w:w="133" w:type="dxa"/>
            <w:tcBorders>
              <w:top w:val="nil"/>
              <w:left w:val="single" w:color="000000" w:sz="10" w:space="0"/>
              <w:bottom w:val="nil"/>
              <w:right w:val="single" w:color="000000" w:sz="6" w:space="0"/>
            </w:tcBorders>
            <w:vAlign w:val="top"/>
          </w:tcPr>
          <w:p w14:paraId="347D7F61"/>
        </w:tc>
      </w:tr>
      <w:tr w14:paraId="4264C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4BF4ED00"/>
        </w:tc>
        <w:tc>
          <w:tcPr>
            <w:tcW w:w="123" w:type="dxa"/>
            <w:tcBorders>
              <w:top w:val="nil"/>
              <w:bottom w:val="nil"/>
              <w:right w:val="single" w:color="000000" w:sz="10" w:space="0"/>
            </w:tcBorders>
            <w:vAlign w:val="top"/>
          </w:tcPr>
          <w:p w14:paraId="53BDF430"/>
        </w:tc>
        <w:tc>
          <w:tcPr>
            <w:tcW w:w="1017" w:type="dxa"/>
            <w:tcBorders>
              <w:left w:val="single" w:color="000000" w:sz="10" w:space="0"/>
            </w:tcBorders>
            <w:vAlign w:val="top"/>
          </w:tcPr>
          <w:p w14:paraId="08107871">
            <w:r>
              <w:t>8</w:t>
            </w:r>
          </w:p>
        </w:tc>
        <w:tc>
          <w:tcPr>
            <w:tcW w:w="2793" w:type="dxa"/>
            <w:vAlign w:val="top"/>
          </w:tcPr>
          <w:p w14:paraId="45EC4457">
            <w:r>
              <w:t>净化风机</w:t>
            </w:r>
          </w:p>
        </w:tc>
        <w:tc>
          <w:tcPr>
            <w:tcW w:w="1776" w:type="dxa"/>
            <w:vAlign w:val="top"/>
          </w:tcPr>
          <w:p w14:paraId="3285DE8F">
            <w:r>
              <w:t>22</w:t>
            </w:r>
            <w:r>
              <w:t>KW</w:t>
            </w:r>
          </w:p>
        </w:tc>
        <w:tc>
          <w:tcPr>
            <w:tcW w:w="1596" w:type="dxa"/>
            <w:vAlign w:val="top"/>
          </w:tcPr>
          <w:p w14:paraId="73B4E6AC">
            <w:r>
              <w:t>1</w:t>
            </w:r>
          </w:p>
        </w:tc>
        <w:tc>
          <w:tcPr>
            <w:tcW w:w="874" w:type="dxa"/>
            <w:tcBorders>
              <w:right w:val="single" w:color="000000" w:sz="10" w:space="0"/>
            </w:tcBorders>
            <w:vAlign w:val="top"/>
          </w:tcPr>
          <w:p w14:paraId="17EB3992">
            <w:r>
              <w:t>/</w:t>
            </w:r>
          </w:p>
        </w:tc>
        <w:tc>
          <w:tcPr>
            <w:tcW w:w="133" w:type="dxa"/>
            <w:tcBorders>
              <w:top w:val="nil"/>
              <w:left w:val="single" w:color="000000" w:sz="10" w:space="0"/>
              <w:bottom w:val="nil"/>
              <w:right w:val="single" w:color="000000" w:sz="6" w:space="0"/>
            </w:tcBorders>
            <w:vAlign w:val="top"/>
          </w:tcPr>
          <w:p w14:paraId="77069B44"/>
        </w:tc>
      </w:tr>
      <w:tr w14:paraId="62F85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2C81868"/>
        </w:tc>
        <w:tc>
          <w:tcPr>
            <w:tcW w:w="123" w:type="dxa"/>
            <w:tcBorders>
              <w:top w:val="nil"/>
              <w:bottom w:val="nil"/>
              <w:right w:val="single" w:color="000000" w:sz="10" w:space="0"/>
            </w:tcBorders>
            <w:vAlign w:val="top"/>
          </w:tcPr>
          <w:p w14:paraId="3B964CD2"/>
        </w:tc>
        <w:tc>
          <w:tcPr>
            <w:tcW w:w="1017" w:type="dxa"/>
            <w:tcBorders>
              <w:left w:val="single" w:color="000000" w:sz="10" w:space="0"/>
            </w:tcBorders>
            <w:vAlign w:val="top"/>
          </w:tcPr>
          <w:p w14:paraId="0A713E4D">
            <w:r>
              <w:t>9</w:t>
            </w:r>
          </w:p>
        </w:tc>
        <w:tc>
          <w:tcPr>
            <w:tcW w:w="2793" w:type="dxa"/>
            <w:vAlign w:val="top"/>
          </w:tcPr>
          <w:p w14:paraId="19DB503A">
            <w:r>
              <w:t>打包机</w:t>
            </w:r>
          </w:p>
        </w:tc>
        <w:tc>
          <w:tcPr>
            <w:tcW w:w="1776" w:type="dxa"/>
            <w:vAlign w:val="top"/>
          </w:tcPr>
          <w:p w14:paraId="4C31F167">
            <w:r>
              <w:t>/</w:t>
            </w:r>
          </w:p>
        </w:tc>
        <w:tc>
          <w:tcPr>
            <w:tcW w:w="1596" w:type="dxa"/>
            <w:vAlign w:val="top"/>
          </w:tcPr>
          <w:p w14:paraId="1D91F097">
            <w:r>
              <w:t>1</w:t>
            </w:r>
          </w:p>
        </w:tc>
        <w:tc>
          <w:tcPr>
            <w:tcW w:w="874" w:type="dxa"/>
            <w:tcBorders>
              <w:right w:val="single" w:color="000000" w:sz="10" w:space="0"/>
            </w:tcBorders>
            <w:vAlign w:val="top"/>
          </w:tcPr>
          <w:p w14:paraId="089FB252">
            <w:r>
              <w:t>/</w:t>
            </w:r>
          </w:p>
        </w:tc>
        <w:tc>
          <w:tcPr>
            <w:tcW w:w="133" w:type="dxa"/>
            <w:tcBorders>
              <w:top w:val="nil"/>
              <w:left w:val="single" w:color="000000" w:sz="10" w:space="0"/>
              <w:bottom w:val="nil"/>
              <w:right w:val="single" w:color="000000" w:sz="6" w:space="0"/>
            </w:tcBorders>
            <w:vAlign w:val="top"/>
          </w:tcPr>
          <w:p w14:paraId="215E391B"/>
        </w:tc>
      </w:tr>
      <w:tr w14:paraId="7BD61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C3A84CD"/>
        </w:tc>
        <w:tc>
          <w:tcPr>
            <w:tcW w:w="123" w:type="dxa"/>
            <w:tcBorders>
              <w:top w:val="nil"/>
              <w:bottom w:val="nil"/>
              <w:right w:val="single" w:color="000000" w:sz="10" w:space="0"/>
            </w:tcBorders>
            <w:vAlign w:val="top"/>
          </w:tcPr>
          <w:p w14:paraId="7BC7438D"/>
        </w:tc>
        <w:tc>
          <w:tcPr>
            <w:tcW w:w="1017" w:type="dxa"/>
            <w:tcBorders>
              <w:left w:val="single" w:color="000000" w:sz="10" w:space="0"/>
            </w:tcBorders>
            <w:vAlign w:val="top"/>
          </w:tcPr>
          <w:p w14:paraId="7A1F1877">
            <w:r>
              <w:t>10</w:t>
            </w:r>
          </w:p>
        </w:tc>
        <w:tc>
          <w:tcPr>
            <w:tcW w:w="2793" w:type="dxa"/>
            <w:vAlign w:val="top"/>
          </w:tcPr>
          <w:p w14:paraId="62C8A543">
            <w:r>
              <w:t>台式低速离心机</w:t>
            </w:r>
          </w:p>
        </w:tc>
        <w:tc>
          <w:tcPr>
            <w:tcW w:w="1776" w:type="dxa"/>
            <w:vAlign w:val="top"/>
          </w:tcPr>
          <w:p w14:paraId="2A31B01B">
            <w:r>
              <w:t>TDZ</w:t>
            </w:r>
            <w:r>
              <w:t>5-</w:t>
            </w:r>
            <w:r>
              <w:t>WS</w:t>
            </w:r>
          </w:p>
        </w:tc>
        <w:tc>
          <w:tcPr>
            <w:tcW w:w="1596" w:type="dxa"/>
            <w:vAlign w:val="top"/>
          </w:tcPr>
          <w:p w14:paraId="455F7F9B">
            <w:r>
              <w:t>1</w:t>
            </w:r>
          </w:p>
        </w:tc>
        <w:tc>
          <w:tcPr>
            <w:tcW w:w="874" w:type="dxa"/>
            <w:tcBorders>
              <w:right w:val="single" w:color="000000" w:sz="10" w:space="0"/>
            </w:tcBorders>
            <w:vAlign w:val="top"/>
          </w:tcPr>
          <w:p w14:paraId="1BF13248">
            <w:r>
              <w:t>/</w:t>
            </w:r>
          </w:p>
        </w:tc>
        <w:tc>
          <w:tcPr>
            <w:tcW w:w="133" w:type="dxa"/>
            <w:tcBorders>
              <w:top w:val="nil"/>
              <w:left w:val="single" w:color="000000" w:sz="10" w:space="0"/>
              <w:bottom w:val="nil"/>
              <w:right w:val="single" w:color="000000" w:sz="6" w:space="0"/>
            </w:tcBorders>
            <w:vAlign w:val="top"/>
          </w:tcPr>
          <w:p w14:paraId="13F312EC"/>
        </w:tc>
      </w:tr>
      <w:tr w14:paraId="30309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A0798DC"/>
        </w:tc>
        <w:tc>
          <w:tcPr>
            <w:tcW w:w="123" w:type="dxa"/>
            <w:tcBorders>
              <w:top w:val="nil"/>
              <w:bottom w:val="nil"/>
              <w:right w:val="single" w:color="000000" w:sz="10" w:space="0"/>
            </w:tcBorders>
            <w:vAlign w:val="top"/>
          </w:tcPr>
          <w:p w14:paraId="260CA039"/>
        </w:tc>
        <w:tc>
          <w:tcPr>
            <w:tcW w:w="1017" w:type="dxa"/>
            <w:tcBorders>
              <w:left w:val="single" w:color="000000" w:sz="10" w:space="0"/>
            </w:tcBorders>
            <w:vAlign w:val="top"/>
          </w:tcPr>
          <w:p w14:paraId="1321A988">
            <w:r>
              <w:t>11</w:t>
            </w:r>
          </w:p>
        </w:tc>
        <w:tc>
          <w:tcPr>
            <w:tcW w:w="2793" w:type="dxa"/>
            <w:vAlign w:val="top"/>
          </w:tcPr>
          <w:p w14:paraId="0ECB7905">
            <w:r>
              <w:t>热缩膜机</w:t>
            </w:r>
          </w:p>
        </w:tc>
        <w:tc>
          <w:tcPr>
            <w:tcW w:w="1776" w:type="dxa"/>
            <w:vAlign w:val="top"/>
          </w:tcPr>
          <w:p w14:paraId="39D93594">
            <w:r>
              <w:t>SM</w:t>
            </w:r>
            <w:r>
              <w:t>-5030</w:t>
            </w:r>
          </w:p>
        </w:tc>
        <w:tc>
          <w:tcPr>
            <w:tcW w:w="1596" w:type="dxa"/>
            <w:vAlign w:val="top"/>
          </w:tcPr>
          <w:p w14:paraId="688875AC">
            <w:r>
              <w:t>1</w:t>
            </w:r>
          </w:p>
        </w:tc>
        <w:tc>
          <w:tcPr>
            <w:tcW w:w="874" w:type="dxa"/>
            <w:tcBorders>
              <w:right w:val="single" w:color="000000" w:sz="10" w:space="0"/>
            </w:tcBorders>
            <w:vAlign w:val="top"/>
          </w:tcPr>
          <w:p w14:paraId="7AF602DB">
            <w:r>
              <w:t>/</w:t>
            </w:r>
          </w:p>
        </w:tc>
        <w:tc>
          <w:tcPr>
            <w:tcW w:w="133" w:type="dxa"/>
            <w:tcBorders>
              <w:top w:val="nil"/>
              <w:left w:val="single" w:color="000000" w:sz="10" w:space="0"/>
              <w:bottom w:val="nil"/>
              <w:right w:val="single" w:color="000000" w:sz="6" w:space="0"/>
            </w:tcBorders>
            <w:vAlign w:val="top"/>
          </w:tcPr>
          <w:p w14:paraId="29AE43F8"/>
        </w:tc>
      </w:tr>
      <w:tr w14:paraId="1AB68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174E477"/>
        </w:tc>
        <w:tc>
          <w:tcPr>
            <w:tcW w:w="123" w:type="dxa"/>
            <w:tcBorders>
              <w:top w:val="nil"/>
              <w:bottom w:val="nil"/>
              <w:right w:val="single" w:color="000000" w:sz="10" w:space="0"/>
            </w:tcBorders>
            <w:vAlign w:val="top"/>
          </w:tcPr>
          <w:p w14:paraId="0AF1719E"/>
        </w:tc>
        <w:tc>
          <w:tcPr>
            <w:tcW w:w="1017" w:type="dxa"/>
            <w:tcBorders>
              <w:left w:val="single" w:color="000000" w:sz="10" w:space="0"/>
            </w:tcBorders>
            <w:vAlign w:val="top"/>
          </w:tcPr>
          <w:p w14:paraId="3C879E68">
            <w:r>
              <w:t>12</w:t>
            </w:r>
          </w:p>
        </w:tc>
        <w:tc>
          <w:tcPr>
            <w:tcW w:w="2793" w:type="dxa"/>
            <w:vAlign w:val="top"/>
          </w:tcPr>
          <w:p w14:paraId="302C6A96">
            <w:r>
              <w:t>采血管组装机</w:t>
            </w:r>
          </w:p>
        </w:tc>
        <w:tc>
          <w:tcPr>
            <w:tcW w:w="1776" w:type="dxa"/>
            <w:vAlign w:val="top"/>
          </w:tcPr>
          <w:p w14:paraId="22E33CAF">
            <w:r>
              <w:t>HY</w:t>
            </w:r>
            <w:r>
              <w:t>-100</w:t>
            </w:r>
            <w:r>
              <w:t>AD</w:t>
            </w:r>
          </w:p>
        </w:tc>
        <w:tc>
          <w:tcPr>
            <w:tcW w:w="1596" w:type="dxa"/>
            <w:vAlign w:val="top"/>
          </w:tcPr>
          <w:p w14:paraId="44FE9CD9">
            <w:r>
              <w:t>1</w:t>
            </w:r>
          </w:p>
        </w:tc>
        <w:tc>
          <w:tcPr>
            <w:tcW w:w="874" w:type="dxa"/>
            <w:tcBorders>
              <w:right w:val="single" w:color="000000" w:sz="10" w:space="0"/>
            </w:tcBorders>
            <w:vAlign w:val="top"/>
          </w:tcPr>
          <w:p w14:paraId="2F30B052">
            <w:r>
              <w:t>/</w:t>
            </w:r>
          </w:p>
        </w:tc>
        <w:tc>
          <w:tcPr>
            <w:tcW w:w="133" w:type="dxa"/>
            <w:tcBorders>
              <w:top w:val="nil"/>
              <w:left w:val="single" w:color="000000" w:sz="10" w:space="0"/>
              <w:bottom w:val="nil"/>
              <w:right w:val="single" w:color="000000" w:sz="6" w:space="0"/>
            </w:tcBorders>
            <w:vAlign w:val="top"/>
          </w:tcPr>
          <w:p w14:paraId="6FFFC159"/>
        </w:tc>
      </w:tr>
      <w:tr w14:paraId="6A1F8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9493079"/>
        </w:tc>
        <w:tc>
          <w:tcPr>
            <w:tcW w:w="123" w:type="dxa"/>
            <w:tcBorders>
              <w:top w:val="nil"/>
              <w:bottom w:val="nil"/>
              <w:right w:val="single" w:color="000000" w:sz="10" w:space="0"/>
            </w:tcBorders>
            <w:vAlign w:val="top"/>
          </w:tcPr>
          <w:p w14:paraId="4D3325C2"/>
        </w:tc>
        <w:tc>
          <w:tcPr>
            <w:tcW w:w="1017" w:type="dxa"/>
            <w:tcBorders>
              <w:left w:val="single" w:color="000000" w:sz="10" w:space="0"/>
            </w:tcBorders>
            <w:vAlign w:val="top"/>
          </w:tcPr>
          <w:p w14:paraId="2C2F6439">
            <w:r>
              <w:t>13</w:t>
            </w:r>
          </w:p>
        </w:tc>
        <w:tc>
          <w:tcPr>
            <w:tcW w:w="2793" w:type="dxa"/>
            <w:vAlign w:val="top"/>
          </w:tcPr>
          <w:p w14:paraId="64BC5ED0">
            <w:r>
              <w:t>采血管包装机</w:t>
            </w:r>
          </w:p>
        </w:tc>
        <w:tc>
          <w:tcPr>
            <w:tcW w:w="1776" w:type="dxa"/>
            <w:vAlign w:val="top"/>
          </w:tcPr>
          <w:p w14:paraId="7A7F297B">
            <w:r>
              <w:t>HT</w:t>
            </w:r>
            <w:r>
              <w:t>-5545</w:t>
            </w:r>
          </w:p>
        </w:tc>
        <w:tc>
          <w:tcPr>
            <w:tcW w:w="1596" w:type="dxa"/>
            <w:vAlign w:val="top"/>
          </w:tcPr>
          <w:p w14:paraId="372BF93A">
            <w:r>
              <w:t>1</w:t>
            </w:r>
          </w:p>
        </w:tc>
        <w:tc>
          <w:tcPr>
            <w:tcW w:w="874" w:type="dxa"/>
            <w:tcBorders>
              <w:right w:val="single" w:color="000000" w:sz="10" w:space="0"/>
            </w:tcBorders>
            <w:vAlign w:val="top"/>
          </w:tcPr>
          <w:p w14:paraId="4E1F3112">
            <w:r>
              <w:t>/</w:t>
            </w:r>
          </w:p>
        </w:tc>
        <w:tc>
          <w:tcPr>
            <w:tcW w:w="133" w:type="dxa"/>
            <w:tcBorders>
              <w:top w:val="nil"/>
              <w:left w:val="single" w:color="000000" w:sz="10" w:space="0"/>
              <w:bottom w:val="nil"/>
              <w:right w:val="single" w:color="000000" w:sz="6" w:space="0"/>
            </w:tcBorders>
            <w:vAlign w:val="top"/>
          </w:tcPr>
          <w:p w14:paraId="68A64A23"/>
        </w:tc>
      </w:tr>
      <w:tr w14:paraId="625F3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28952897"/>
        </w:tc>
        <w:tc>
          <w:tcPr>
            <w:tcW w:w="123" w:type="dxa"/>
            <w:tcBorders>
              <w:top w:val="nil"/>
              <w:bottom w:val="nil"/>
              <w:right w:val="single" w:color="000000" w:sz="10" w:space="0"/>
            </w:tcBorders>
            <w:vAlign w:val="top"/>
          </w:tcPr>
          <w:p w14:paraId="7B32C3FF"/>
        </w:tc>
        <w:tc>
          <w:tcPr>
            <w:tcW w:w="1017" w:type="dxa"/>
            <w:tcBorders>
              <w:left w:val="single" w:color="000000" w:sz="10" w:space="0"/>
            </w:tcBorders>
            <w:vAlign w:val="top"/>
          </w:tcPr>
          <w:p w14:paraId="2345450C">
            <w:r>
              <w:t>14</w:t>
            </w:r>
          </w:p>
        </w:tc>
        <w:tc>
          <w:tcPr>
            <w:tcW w:w="2793" w:type="dxa"/>
            <w:vAlign w:val="top"/>
          </w:tcPr>
          <w:p w14:paraId="1815BA3D">
            <w:r>
              <w:t>烘箱</w:t>
            </w:r>
          </w:p>
        </w:tc>
        <w:tc>
          <w:tcPr>
            <w:tcW w:w="1776" w:type="dxa"/>
            <w:vAlign w:val="top"/>
          </w:tcPr>
          <w:p w14:paraId="4E903DB2">
            <w:r>
              <w:t>cT</w:t>
            </w:r>
            <w:r>
              <w:t>\</w:t>
            </w:r>
            <w:r>
              <w:t>CT</w:t>
            </w:r>
            <w:r>
              <w:t xml:space="preserve"> </w:t>
            </w:r>
            <w:r>
              <w:t>-</w:t>
            </w:r>
            <w:r>
              <w:t xml:space="preserve"> </w:t>
            </w:r>
            <w:r>
              <w:t>C</w:t>
            </w:r>
          </w:p>
        </w:tc>
        <w:tc>
          <w:tcPr>
            <w:tcW w:w="1596" w:type="dxa"/>
            <w:vAlign w:val="top"/>
          </w:tcPr>
          <w:p w14:paraId="65619346">
            <w:r>
              <w:t>3</w:t>
            </w:r>
          </w:p>
        </w:tc>
        <w:tc>
          <w:tcPr>
            <w:tcW w:w="874" w:type="dxa"/>
            <w:tcBorders>
              <w:right w:val="single" w:color="000000" w:sz="10" w:space="0"/>
            </w:tcBorders>
            <w:vAlign w:val="top"/>
          </w:tcPr>
          <w:p w14:paraId="5BE028B7">
            <w:r>
              <w:t>/</w:t>
            </w:r>
          </w:p>
        </w:tc>
        <w:tc>
          <w:tcPr>
            <w:tcW w:w="133" w:type="dxa"/>
            <w:tcBorders>
              <w:top w:val="nil"/>
              <w:left w:val="single" w:color="000000" w:sz="10" w:space="0"/>
              <w:bottom w:val="nil"/>
              <w:right w:val="single" w:color="000000" w:sz="6" w:space="0"/>
            </w:tcBorders>
            <w:vAlign w:val="top"/>
          </w:tcPr>
          <w:p w14:paraId="5A5B6101"/>
        </w:tc>
      </w:tr>
      <w:tr w14:paraId="1233C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52" w:type="dxa"/>
            <w:vMerge w:val="continue"/>
            <w:tcBorders>
              <w:top w:val="nil"/>
              <w:left w:val="single" w:color="000000" w:sz="6" w:space="0"/>
              <w:bottom w:val="single" w:color="000000" w:sz="6" w:space="0"/>
            </w:tcBorders>
            <w:vAlign w:val="top"/>
          </w:tcPr>
          <w:p w14:paraId="6707842A"/>
        </w:tc>
        <w:tc>
          <w:tcPr>
            <w:tcW w:w="123" w:type="dxa"/>
            <w:tcBorders>
              <w:top w:val="nil"/>
              <w:bottom w:val="single" w:color="000000" w:sz="6" w:space="0"/>
              <w:right w:val="single" w:color="000000" w:sz="10" w:space="0"/>
            </w:tcBorders>
            <w:vAlign w:val="top"/>
          </w:tcPr>
          <w:p w14:paraId="19A51752"/>
        </w:tc>
        <w:tc>
          <w:tcPr>
            <w:tcW w:w="1017" w:type="dxa"/>
            <w:tcBorders>
              <w:left w:val="single" w:color="000000" w:sz="10" w:space="0"/>
              <w:bottom w:val="single" w:color="000000" w:sz="6" w:space="0"/>
            </w:tcBorders>
            <w:vAlign w:val="top"/>
          </w:tcPr>
          <w:p w14:paraId="3C262B73">
            <w:r>
              <w:t>15</w:t>
            </w:r>
          </w:p>
        </w:tc>
        <w:tc>
          <w:tcPr>
            <w:tcW w:w="2793" w:type="dxa"/>
            <w:tcBorders>
              <w:bottom w:val="single" w:color="000000" w:sz="6" w:space="0"/>
            </w:tcBorders>
            <w:vAlign w:val="top"/>
          </w:tcPr>
          <w:p w14:paraId="0C40571C">
            <w:r>
              <w:t>立式压力蒸汽灭菌器</w:t>
            </w:r>
          </w:p>
        </w:tc>
        <w:tc>
          <w:tcPr>
            <w:tcW w:w="1776" w:type="dxa"/>
            <w:tcBorders>
              <w:bottom w:val="single" w:color="000000" w:sz="6" w:space="0"/>
            </w:tcBorders>
            <w:vAlign w:val="top"/>
          </w:tcPr>
          <w:p w14:paraId="7D66CA24">
            <w:r>
              <w:t>/</w:t>
            </w:r>
          </w:p>
        </w:tc>
        <w:tc>
          <w:tcPr>
            <w:tcW w:w="1596" w:type="dxa"/>
            <w:tcBorders>
              <w:bottom w:val="single" w:color="000000" w:sz="6" w:space="0"/>
            </w:tcBorders>
            <w:vAlign w:val="top"/>
          </w:tcPr>
          <w:p w14:paraId="6438E302">
            <w:r>
              <w:t>1</w:t>
            </w:r>
          </w:p>
        </w:tc>
        <w:tc>
          <w:tcPr>
            <w:tcW w:w="874" w:type="dxa"/>
            <w:tcBorders>
              <w:bottom w:val="single" w:color="000000" w:sz="6" w:space="0"/>
              <w:right w:val="single" w:color="000000" w:sz="10" w:space="0"/>
            </w:tcBorders>
            <w:vAlign w:val="top"/>
          </w:tcPr>
          <w:p w14:paraId="4239B7EF">
            <w:r>
              <w:t>/</w:t>
            </w:r>
          </w:p>
        </w:tc>
        <w:tc>
          <w:tcPr>
            <w:tcW w:w="133" w:type="dxa"/>
            <w:tcBorders>
              <w:top w:val="nil"/>
              <w:left w:val="single" w:color="000000" w:sz="10" w:space="0"/>
              <w:bottom w:val="single" w:color="000000" w:sz="6" w:space="0"/>
              <w:right w:val="single" w:color="000000" w:sz="6" w:space="0"/>
            </w:tcBorders>
            <w:vAlign w:val="top"/>
          </w:tcPr>
          <w:p w14:paraId="72978276"/>
        </w:tc>
      </w:tr>
    </w:tbl>
    <w:p w14:paraId="2C62686C"/>
    <w:p w14:paraId="03329D11">
      <w:pPr>
        <w:sectPr>
          <w:footerReference r:id="rId37" w:type="default"/>
          <w:pgSz w:w="11906" w:h="16839"/>
          <w:pgMar w:top="400" w:right="1413" w:bottom="1020" w:left="1413" w:header="0" w:footer="773" w:gutter="0"/>
          <w:cols w:space="720" w:num="1"/>
        </w:sectPr>
      </w:pPr>
    </w:p>
    <w:p w14:paraId="06746387">
      <w:r>
        <w:drawing>
          <wp:anchor distT="0" distB="0" distL="0" distR="0" simplePos="0" relativeHeight="251699200" behindDoc="0" locked="0" layoutInCell="0" allowOverlap="1">
            <wp:simplePos x="0" y="0"/>
            <wp:positionH relativeFrom="page">
              <wp:posOffset>6578600</wp:posOffset>
            </wp:positionH>
            <wp:positionV relativeFrom="page">
              <wp:posOffset>5928995</wp:posOffset>
            </wp:positionV>
            <wp:extent cx="18415" cy="359283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26"/>
                    <a:stretch>
                      <a:fillRect/>
                    </a:stretch>
                  </pic:blipFill>
                  <pic:spPr>
                    <a:xfrm>
                      <a:off x="0" y="0"/>
                      <a:ext cx="18287" cy="3592957"/>
                    </a:xfrm>
                    <a:prstGeom prst="rect">
                      <a:avLst/>
                    </a:prstGeom>
                  </pic:spPr>
                </pic:pic>
              </a:graphicData>
            </a:graphic>
          </wp:anchor>
        </w:drawing>
      </w:r>
      <w:r>
        <w:drawing>
          <wp:anchor distT="0" distB="0" distL="0" distR="0" simplePos="0" relativeHeight="251701248" behindDoc="0" locked="0" layoutInCell="0" allowOverlap="1">
            <wp:simplePos x="0" y="0"/>
            <wp:positionH relativeFrom="page">
              <wp:posOffset>1435100</wp:posOffset>
            </wp:positionH>
            <wp:positionV relativeFrom="page">
              <wp:posOffset>5910580</wp:posOffset>
            </wp:positionV>
            <wp:extent cx="18415" cy="3611245"/>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27"/>
                    <a:stretch>
                      <a:fillRect/>
                    </a:stretch>
                  </pic:blipFill>
                  <pic:spPr>
                    <a:xfrm>
                      <a:off x="0" y="0"/>
                      <a:ext cx="18288" cy="3611245"/>
                    </a:xfrm>
                    <a:prstGeom prst="rect">
                      <a:avLst/>
                    </a:prstGeom>
                  </pic:spPr>
                </pic:pic>
              </a:graphicData>
            </a:graphic>
          </wp:anchor>
        </w:drawing>
      </w:r>
      <w:r>
        <w:pict>
          <v:shape id="_x0000_s1047" o:spid="_x0000_s1047" style="position:absolute;left:0pt;margin-left:517.2pt;margin-top:86.95pt;height:325.75pt;width:1.45pt;mso-position-horizontal-relative:page;mso-position-vertical-relative:page;z-index:251700224;mso-width-relative:page;mso-height-relative:page;" filled="f" stroked="t" coordsize="29,6515" o:allowincell="f" path="m14,0l14,6514e">
            <v:fill on="f" focussize="0,0"/>
            <v:stroke weight="1.44pt" color="#000000" miterlimit="2" joinstyle="bevel"/>
            <v:imagedata o:title=""/>
            <o:lock v:ext="edit"/>
          </v:shape>
        </w:pict>
      </w:r>
      <w:r>
        <w:drawing>
          <wp:anchor distT="0" distB="0" distL="0" distR="0" simplePos="0" relativeHeight="251698176" behindDoc="0" locked="0" layoutInCell="0" allowOverlap="1">
            <wp:simplePos x="0" y="0"/>
            <wp:positionH relativeFrom="page">
              <wp:posOffset>1444625</wp:posOffset>
            </wp:positionH>
            <wp:positionV relativeFrom="page">
              <wp:posOffset>1085850</wp:posOffset>
            </wp:positionV>
            <wp:extent cx="18415" cy="4154805"/>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28"/>
                    <a:stretch>
                      <a:fillRect/>
                    </a:stretch>
                  </pic:blipFill>
                  <pic:spPr>
                    <a:xfrm>
                      <a:off x="0" y="0"/>
                      <a:ext cx="18288" cy="4154678"/>
                    </a:xfrm>
                    <a:prstGeom prst="rect">
                      <a:avLst/>
                    </a:prstGeom>
                  </pic:spPr>
                </pic:pic>
              </a:graphicData>
            </a:graphic>
          </wp:anchor>
        </w:drawing>
      </w:r>
    </w:p>
    <w:p w14:paraId="3B7BE3B9"/>
    <w:p w14:paraId="46B0B6B5"/>
    <w:p w14:paraId="3AA29887"/>
    <w:p w14:paraId="3EF1B672"/>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060"/>
        <w:gridCol w:w="80"/>
        <w:gridCol w:w="2792"/>
        <w:gridCol w:w="100"/>
        <w:gridCol w:w="1676"/>
        <w:gridCol w:w="335"/>
        <w:gridCol w:w="1262"/>
        <w:gridCol w:w="117"/>
        <w:gridCol w:w="890"/>
      </w:tblGrid>
      <w:tr w14:paraId="26FAC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2B267ED9"/>
        </w:tc>
        <w:tc>
          <w:tcPr>
            <w:tcW w:w="1140" w:type="dxa"/>
            <w:gridSpan w:val="2"/>
            <w:tcBorders>
              <w:top w:val="single" w:color="000000" w:sz="6" w:space="0"/>
            </w:tcBorders>
            <w:vAlign w:val="top"/>
          </w:tcPr>
          <w:p w14:paraId="4052534B">
            <w:r>
              <w:t>16</w:t>
            </w:r>
          </w:p>
        </w:tc>
        <w:tc>
          <w:tcPr>
            <w:tcW w:w="2792" w:type="dxa"/>
            <w:tcBorders>
              <w:top w:val="single" w:color="000000" w:sz="6" w:space="0"/>
            </w:tcBorders>
            <w:vAlign w:val="top"/>
          </w:tcPr>
          <w:p w14:paraId="52167C19">
            <w:r>
              <w:t>不锈钢蒸馏水器</w:t>
            </w:r>
          </w:p>
        </w:tc>
        <w:tc>
          <w:tcPr>
            <w:tcW w:w="1776" w:type="dxa"/>
            <w:gridSpan w:val="2"/>
            <w:tcBorders>
              <w:top w:val="single" w:color="000000" w:sz="6" w:space="0"/>
            </w:tcBorders>
            <w:vAlign w:val="top"/>
          </w:tcPr>
          <w:p w14:paraId="72FF2B73">
            <w:r>
              <w:t>/</w:t>
            </w:r>
          </w:p>
        </w:tc>
        <w:tc>
          <w:tcPr>
            <w:tcW w:w="1597" w:type="dxa"/>
            <w:gridSpan w:val="2"/>
            <w:tcBorders>
              <w:top w:val="single" w:color="000000" w:sz="6" w:space="0"/>
            </w:tcBorders>
            <w:vAlign w:val="top"/>
          </w:tcPr>
          <w:p w14:paraId="0CAF662B">
            <w:r>
              <w:t>1</w:t>
            </w:r>
          </w:p>
        </w:tc>
        <w:tc>
          <w:tcPr>
            <w:tcW w:w="1007" w:type="dxa"/>
            <w:gridSpan w:val="2"/>
            <w:tcBorders>
              <w:top w:val="single" w:color="000000" w:sz="6" w:space="0"/>
              <w:right w:val="single" w:color="000000" w:sz="6" w:space="0"/>
            </w:tcBorders>
            <w:vAlign w:val="top"/>
          </w:tcPr>
          <w:p w14:paraId="46A62C4A">
            <w:r>
              <w:t>/</w:t>
            </w:r>
          </w:p>
        </w:tc>
      </w:tr>
      <w:tr w14:paraId="5051D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2D012FD"/>
        </w:tc>
        <w:tc>
          <w:tcPr>
            <w:tcW w:w="1140" w:type="dxa"/>
            <w:gridSpan w:val="2"/>
            <w:vAlign w:val="top"/>
          </w:tcPr>
          <w:p w14:paraId="09647D72">
            <w:r>
              <w:t>17</w:t>
            </w:r>
          </w:p>
        </w:tc>
        <w:tc>
          <w:tcPr>
            <w:tcW w:w="2792" w:type="dxa"/>
            <w:vAlign w:val="top"/>
          </w:tcPr>
          <w:p w14:paraId="66A78E21">
            <w:r>
              <w:t>电热鼓风干燥器</w:t>
            </w:r>
          </w:p>
        </w:tc>
        <w:tc>
          <w:tcPr>
            <w:tcW w:w="1776" w:type="dxa"/>
            <w:gridSpan w:val="2"/>
            <w:vAlign w:val="top"/>
          </w:tcPr>
          <w:p w14:paraId="4D43A44B">
            <w:r>
              <w:t>101</w:t>
            </w:r>
            <w:r>
              <w:t xml:space="preserve">  </w:t>
            </w:r>
            <w:r>
              <w:t>型</w:t>
            </w:r>
          </w:p>
        </w:tc>
        <w:tc>
          <w:tcPr>
            <w:tcW w:w="1597" w:type="dxa"/>
            <w:gridSpan w:val="2"/>
            <w:vAlign w:val="top"/>
          </w:tcPr>
          <w:p w14:paraId="14DE2E5A">
            <w:r>
              <w:t>1</w:t>
            </w:r>
          </w:p>
        </w:tc>
        <w:tc>
          <w:tcPr>
            <w:tcW w:w="1007" w:type="dxa"/>
            <w:gridSpan w:val="2"/>
            <w:tcBorders>
              <w:right w:val="single" w:color="000000" w:sz="6" w:space="0"/>
            </w:tcBorders>
            <w:vAlign w:val="top"/>
          </w:tcPr>
          <w:p w14:paraId="49126C3F">
            <w:r>
              <w:t>/</w:t>
            </w:r>
          </w:p>
        </w:tc>
      </w:tr>
      <w:tr w14:paraId="0CAF7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9AFFD12"/>
        </w:tc>
        <w:tc>
          <w:tcPr>
            <w:tcW w:w="1140" w:type="dxa"/>
            <w:gridSpan w:val="2"/>
            <w:vAlign w:val="top"/>
          </w:tcPr>
          <w:p w14:paraId="7078C84B">
            <w:r>
              <w:t>18</w:t>
            </w:r>
          </w:p>
        </w:tc>
        <w:tc>
          <w:tcPr>
            <w:tcW w:w="2792" w:type="dxa"/>
            <w:vAlign w:val="top"/>
          </w:tcPr>
          <w:p w14:paraId="2C7D80C5">
            <w:r>
              <w:t>分离胶加注机</w:t>
            </w:r>
          </w:p>
        </w:tc>
        <w:tc>
          <w:tcPr>
            <w:tcW w:w="1776" w:type="dxa"/>
            <w:gridSpan w:val="2"/>
            <w:vAlign w:val="top"/>
          </w:tcPr>
          <w:p w14:paraId="1F377660">
            <w:r>
              <w:t>ASJ</w:t>
            </w:r>
            <w:r>
              <w:t>-6012</w:t>
            </w:r>
          </w:p>
        </w:tc>
        <w:tc>
          <w:tcPr>
            <w:tcW w:w="1597" w:type="dxa"/>
            <w:gridSpan w:val="2"/>
            <w:vAlign w:val="top"/>
          </w:tcPr>
          <w:p w14:paraId="003E228E">
            <w:r>
              <w:t>1</w:t>
            </w:r>
          </w:p>
        </w:tc>
        <w:tc>
          <w:tcPr>
            <w:tcW w:w="1007" w:type="dxa"/>
            <w:gridSpan w:val="2"/>
            <w:tcBorders>
              <w:right w:val="single" w:color="000000" w:sz="6" w:space="0"/>
            </w:tcBorders>
            <w:vAlign w:val="top"/>
          </w:tcPr>
          <w:p w14:paraId="5AC5601A">
            <w:r>
              <w:t>/</w:t>
            </w:r>
          </w:p>
        </w:tc>
      </w:tr>
      <w:tr w14:paraId="6ABFAB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1FCE3AA"/>
        </w:tc>
        <w:tc>
          <w:tcPr>
            <w:tcW w:w="1140" w:type="dxa"/>
            <w:gridSpan w:val="2"/>
            <w:vAlign w:val="top"/>
          </w:tcPr>
          <w:p w14:paraId="1B0E5C02">
            <w:r>
              <w:t>19</w:t>
            </w:r>
          </w:p>
        </w:tc>
        <w:tc>
          <w:tcPr>
            <w:tcW w:w="2792" w:type="dxa"/>
            <w:vAlign w:val="top"/>
          </w:tcPr>
          <w:p w14:paraId="37F4AC20">
            <w:r>
              <w:t>合格证打印机</w:t>
            </w:r>
          </w:p>
        </w:tc>
        <w:tc>
          <w:tcPr>
            <w:tcW w:w="1776" w:type="dxa"/>
            <w:gridSpan w:val="2"/>
            <w:vAlign w:val="top"/>
          </w:tcPr>
          <w:p w14:paraId="66D227D0">
            <w:r>
              <w:t>/</w:t>
            </w:r>
          </w:p>
        </w:tc>
        <w:tc>
          <w:tcPr>
            <w:tcW w:w="1597" w:type="dxa"/>
            <w:gridSpan w:val="2"/>
            <w:vAlign w:val="top"/>
          </w:tcPr>
          <w:p w14:paraId="6EA64F71">
            <w:r>
              <w:t>1</w:t>
            </w:r>
          </w:p>
        </w:tc>
        <w:tc>
          <w:tcPr>
            <w:tcW w:w="1007" w:type="dxa"/>
            <w:gridSpan w:val="2"/>
            <w:tcBorders>
              <w:right w:val="single" w:color="000000" w:sz="6" w:space="0"/>
            </w:tcBorders>
            <w:vAlign w:val="top"/>
          </w:tcPr>
          <w:p w14:paraId="295076B5">
            <w:r>
              <w:t>/</w:t>
            </w:r>
          </w:p>
        </w:tc>
      </w:tr>
      <w:tr w14:paraId="7CB7C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15E65A4"/>
        </w:tc>
        <w:tc>
          <w:tcPr>
            <w:tcW w:w="1140" w:type="dxa"/>
            <w:gridSpan w:val="2"/>
            <w:vAlign w:val="top"/>
          </w:tcPr>
          <w:p w14:paraId="23B82B09">
            <w:r>
              <w:t>20</w:t>
            </w:r>
          </w:p>
        </w:tc>
        <w:tc>
          <w:tcPr>
            <w:tcW w:w="2792" w:type="dxa"/>
            <w:vAlign w:val="top"/>
          </w:tcPr>
          <w:p w14:paraId="08E5395A">
            <w:r>
              <w:t>热转印打码机</w:t>
            </w:r>
          </w:p>
        </w:tc>
        <w:tc>
          <w:tcPr>
            <w:tcW w:w="1776" w:type="dxa"/>
            <w:gridSpan w:val="2"/>
            <w:vAlign w:val="top"/>
          </w:tcPr>
          <w:p w14:paraId="670B409A">
            <w:r>
              <w:t>UCS</w:t>
            </w:r>
            <w:r>
              <w:t xml:space="preserve">  </w:t>
            </w:r>
            <w:r>
              <w:t>间歇式</w:t>
            </w:r>
          </w:p>
        </w:tc>
        <w:tc>
          <w:tcPr>
            <w:tcW w:w="1597" w:type="dxa"/>
            <w:gridSpan w:val="2"/>
            <w:vAlign w:val="top"/>
          </w:tcPr>
          <w:p w14:paraId="0073EA9F">
            <w:r>
              <w:t>1</w:t>
            </w:r>
          </w:p>
        </w:tc>
        <w:tc>
          <w:tcPr>
            <w:tcW w:w="1007" w:type="dxa"/>
            <w:gridSpan w:val="2"/>
            <w:tcBorders>
              <w:right w:val="single" w:color="000000" w:sz="6" w:space="0"/>
            </w:tcBorders>
            <w:vAlign w:val="top"/>
          </w:tcPr>
          <w:p w14:paraId="0F2CD3AD">
            <w:r>
              <w:t>/</w:t>
            </w:r>
          </w:p>
        </w:tc>
      </w:tr>
      <w:tr w14:paraId="0BC4DF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89D9F98"/>
        </w:tc>
        <w:tc>
          <w:tcPr>
            <w:tcW w:w="1140" w:type="dxa"/>
            <w:gridSpan w:val="2"/>
            <w:vAlign w:val="top"/>
          </w:tcPr>
          <w:p w14:paraId="02FEE6CB">
            <w:r>
              <w:t>21</w:t>
            </w:r>
          </w:p>
        </w:tc>
        <w:tc>
          <w:tcPr>
            <w:tcW w:w="2792" w:type="dxa"/>
            <w:vAlign w:val="top"/>
          </w:tcPr>
          <w:p w14:paraId="23A4FC3F">
            <w:r>
              <w:t>贴标机</w:t>
            </w:r>
          </w:p>
        </w:tc>
        <w:tc>
          <w:tcPr>
            <w:tcW w:w="1776" w:type="dxa"/>
            <w:gridSpan w:val="2"/>
            <w:vAlign w:val="top"/>
          </w:tcPr>
          <w:p w14:paraId="0DAE2512">
            <w:r>
              <w:t>/</w:t>
            </w:r>
          </w:p>
        </w:tc>
        <w:tc>
          <w:tcPr>
            <w:tcW w:w="1597" w:type="dxa"/>
            <w:gridSpan w:val="2"/>
            <w:vAlign w:val="top"/>
          </w:tcPr>
          <w:p w14:paraId="5C8348FD">
            <w:r>
              <w:t>1</w:t>
            </w:r>
          </w:p>
        </w:tc>
        <w:tc>
          <w:tcPr>
            <w:tcW w:w="1007" w:type="dxa"/>
            <w:gridSpan w:val="2"/>
            <w:tcBorders>
              <w:right w:val="single" w:color="000000" w:sz="6" w:space="0"/>
            </w:tcBorders>
            <w:vAlign w:val="top"/>
          </w:tcPr>
          <w:p w14:paraId="7C0C1383">
            <w:r>
              <w:t>/</w:t>
            </w:r>
          </w:p>
        </w:tc>
      </w:tr>
      <w:tr w14:paraId="73CCF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4E4E21D"/>
        </w:tc>
        <w:tc>
          <w:tcPr>
            <w:tcW w:w="1140" w:type="dxa"/>
            <w:gridSpan w:val="2"/>
            <w:vAlign w:val="top"/>
          </w:tcPr>
          <w:p w14:paraId="6F73D76C">
            <w:r>
              <w:t>22</w:t>
            </w:r>
          </w:p>
        </w:tc>
        <w:tc>
          <w:tcPr>
            <w:tcW w:w="2792" w:type="dxa"/>
            <w:vAlign w:val="top"/>
          </w:tcPr>
          <w:p w14:paraId="6E630645">
            <w:r>
              <w:t>超声波清洗机</w:t>
            </w:r>
          </w:p>
        </w:tc>
        <w:tc>
          <w:tcPr>
            <w:tcW w:w="1776" w:type="dxa"/>
            <w:gridSpan w:val="2"/>
            <w:vAlign w:val="top"/>
          </w:tcPr>
          <w:p w14:paraId="7D337288">
            <w:r>
              <w:t>KCD</w:t>
            </w:r>
            <w:r>
              <w:t>-10180</w:t>
            </w:r>
          </w:p>
        </w:tc>
        <w:tc>
          <w:tcPr>
            <w:tcW w:w="1597" w:type="dxa"/>
            <w:gridSpan w:val="2"/>
            <w:vAlign w:val="top"/>
          </w:tcPr>
          <w:p w14:paraId="36ED0DC4">
            <w:r>
              <w:t>1</w:t>
            </w:r>
          </w:p>
        </w:tc>
        <w:tc>
          <w:tcPr>
            <w:tcW w:w="1007" w:type="dxa"/>
            <w:gridSpan w:val="2"/>
            <w:tcBorders>
              <w:right w:val="single" w:color="000000" w:sz="6" w:space="0"/>
            </w:tcBorders>
            <w:vAlign w:val="top"/>
          </w:tcPr>
          <w:p w14:paraId="68B1F3FB">
            <w:r>
              <w:t>/</w:t>
            </w:r>
          </w:p>
        </w:tc>
      </w:tr>
      <w:tr w14:paraId="362AC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73DBF84"/>
        </w:tc>
        <w:tc>
          <w:tcPr>
            <w:tcW w:w="1140" w:type="dxa"/>
            <w:gridSpan w:val="2"/>
            <w:vAlign w:val="top"/>
          </w:tcPr>
          <w:p w14:paraId="44CAABD7">
            <w:r>
              <w:t>23</w:t>
            </w:r>
          </w:p>
        </w:tc>
        <w:tc>
          <w:tcPr>
            <w:tcW w:w="2792" w:type="dxa"/>
            <w:vAlign w:val="top"/>
          </w:tcPr>
          <w:p w14:paraId="2C848420">
            <w:r>
              <w:t>电动葫芦（行吊）</w:t>
            </w:r>
          </w:p>
        </w:tc>
        <w:tc>
          <w:tcPr>
            <w:tcW w:w="1776" w:type="dxa"/>
            <w:gridSpan w:val="2"/>
            <w:vAlign w:val="top"/>
          </w:tcPr>
          <w:p w14:paraId="0476B4C0">
            <w:r>
              <w:t>0.5T</w:t>
            </w:r>
          </w:p>
        </w:tc>
        <w:tc>
          <w:tcPr>
            <w:tcW w:w="1597" w:type="dxa"/>
            <w:gridSpan w:val="2"/>
            <w:vAlign w:val="top"/>
          </w:tcPr>
          <w:p w14:paraId="62AF280C">
            <w:r>
              <w:t>1</w:t>
            </w:r>
          </w:p>
        </w:tc>
        <w:tc>
          <w:tcPr>
            <w:tcW w:w="1007" w:type="dxa"/>
            <w:gridSpan w:val="2"/>
            <w:tcBorders>
              <w:right w:val="single" w:color="000000" w:sz="6" w:space="0"/>
            </w:tcBorders>
            <w:vAlign w:val="top"/>
          </w:tcPr>
          <w:p w14:paraId="6A983661">
            <w:r>
              <w:t>/</w:t>
            </w:r>
          </w:p>
        </w:tc>
      </w:tr>
      <w:tr w14:paraId="0C9FF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74E4BFC"/>
        </w:tc>
        <w:tc>
          <w:tcPr>
            <w:tcW w:w="1140" w:type="dxa"/>
            <w:gridSpan w:val="2"/>
            <w:vAlign w:val="top"/>
          </w:tcPr>
          <w:p w14:paraId="7B442627">
            <w:r>
              <w:t>24</w:t>
            </w:r>
          </w:p>
        </w:tc>
        <w:tc>
          <w:tcPr>
            <w:tcW w:w="2792" w:type="dxa"/>
            <w:vAlign w:val="top"/>
          </w:tcPr>
          <w:p w14:paraId="1EC3780F">
            <w:r>
              <w:t>标签回卷器</w:t>
            </w:r>
          </w:p>
        </w:tc>
        <w:tc>
          <w:tcPr>
            <w:tcW w:w="1776" w:type="dxa"/>
            <w:gridSpan w:val="2"/>
            <w:vAlign w:val="top"/>
          </w:tcPr>
          <w:p w14:paraId="4A84A908">
            <w:r>
              <w:t>/</w:t>
            </w:r>
          </w:p>
        </w:tc>
        <w:tc>
          <w:tcPr>
            <w:tcW w:w="1597" w:type="dxa"/>
            <w:gridSpan w:val="2"/>
            <w:vAlign w:val="top"/>
          </w:tcPr>
          <w:p w14:paraId="6ACBC73E">
            <w:r>
              <w:t>1</w:t>
            </w:r>
          </w:p>
        </w:tc>
        <w:tc>
          <w:tcPr>
            <w:tcW w:w="1007" w:type="dxa"/>
            <w:gridSpan w:val="2"/>
            <w:tcBorders>
              <w:right w:val="single" w:color="000000" w:sz="6" w:space="0"/>
            </w:tcBorders>
            <w:vAlign w:val="top"/>
          </w:tcPr>
          <w:p w14:paraId="671A1473">
            <w:r>
              <w:t>/</w:t>
            </w:r>
          </w:p>
        </w:tc>
      </w:tr>
      <w:tr w14:paraId="5108C9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CEC4DAC"/>
        </w:tc>
        <w:tc>
          <w:tcPr>
            <w:tcW w:w="1140" w:type="dxa"/>
            <w:gridSpan w:val="2"/>
            <w:vAlign w:val="top"/>
          </w:tcPr>
          <w:p w14:paraId="6801F236">
            <w:r>
              <w:t>25</w:t>
            </w:r>
          </w:p>
        </w:tc>
        <w:tc>
          <w:tcPr>
            <w:tcW w:w="4568" w:type="dxa"/>
            <w:gridSpan w:val="3"/>
            <w:vAlign w:val="top"/>
          </w:tcPr>
          <w:p w14:paraId="4EB3B32E">
            <w:r>
              <w:t>小计</w:t>
            </w:r>
          </w:p>
        </w:tc>
        <w:tc>
          <w:tcPr>
            <w:tcW w:w="1597" w:type="dxa"/>
            <w:gridSpan w:val="2"/>
            <w:vAlign w:val="top"/>
          </w:tcPr>
          <w:p w14:paraId="34A95476">
            <w:r>
              <w:t>27</w:t>
            </w:r>
          </w:p>
        </w:tc>
        <w:tc>
          <w:tcPr>
            <w:tcW w:w="1007" w:type="dxa"/>
            <w:gridSpan w:val="2"/>
            <w:tcBorders>
              <w:right w:val="single" w:color="000000" w:sz="6" w:space="0"/>
            </w:tcBorders>
            <w:vAlign w:val="top"/>
          </w:tcPr>
          <w:p w14:paraId="74014A1E"/>
        </w:tc>
      </w:tr>
      <w:tr w14:paraId="7E5895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27EC3720"/>
        </w:tc>
        <w:tc>
          <w:tcPr>
            <w:tcW w:w="1140" w:type="dxa"/>
            <w:gridSpan w:val="2"/>
            <w:vAlign w:val="top"/>
          </w:tcPr>
          <w:p w14:paraId="2DD0D4FE">
            <w:r>
              <w:t>十五</w:t>
            </w:r>
          </w:p>
        </w:tc>
        <w:tc>
          <w:tcPr>
            <w:tcW w:w="7172" w:type="dxa"/>
            <w:gridSpan w:val="7"/>
            <w:tcBorders>
              <w:right w:val="single" w:color="000000" w:sz="6" w:space="0"/>
            </w:tcBorders>
            <w:vAlign w:val="top"/>
          </w:tcPr>
          <w:p w14:paraId="6ECBCF29">
            <w:r>
              <w:t>包皮套扎器车间</w:t>
            </w:r>
          </w:p>
        </w:tc>
      </w:tr>
      <w:tr w14:paraId="2BFE4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71A0B31"/>
        </w:tc>
        <w:tc>
          <w:tcPr>
            <w:tcW w:w="1140" w:type="dxa"/>
            <w:gridSpan w:val="2"/>
            <w:vAlign w:val="top"/>
          </w:tcPr>
          <w:p w14:paraId="032AD159">
            <w:r>
              <w:t>1</w:t>
            </w:r>
          </w:p>
        </w:tc>
        <w:tc>
          <w:tcPr>
            <w:tcW w:w="2792" w:type="dxa"/>
            <w:vAlign w:val="top"/>
          </w:tcPr>
          <w:p w14:paraId="46AFC4D0">
            <w:r>
              <w:t>注塑机</w:t>
            </w:r>
          </w:p>
        </w:tc>
        <w:tc>
          <w:tcPr>
            <w:tcW w:w="1776" w:type="dxa"/>
            <w:gridSpan w:val="2"/>
            <w:vAlign w:val="top"/>
          </w:tcPr>
          <w:p w14:paraId="045D6CEE">
            <w:r>
              <w:t>120T</w:t>
            </w:r>
          </w:p>
        </w:tc>
        <w:tc>
          <w:tcPr>
            <w:tcW w:w="1597" w:type="dxa"/>
            <w:gridSpan w:val="2"/>
            <w:vAlign w:val="top"/>
          </w:tcPr>
          <w:p w14:paraId="2DB487B6">
            <w:r>
              <w:t>1</w:t>
            </w:r>
          </w:p>
        </w:tc>
        <w:tc>
          <w:tcPr>
            <w:tcW w:w="1007" w:type="dxa"/>
            <w:gridSpan w:val="2"/>
            <w:tcBorders>
              <w:right w:val="single" w:color="000000" w:sz="6" w:space="0"/>
            </w:tcBorders>
            <w:vAlign w:val="top"/>
          </w:tcPr>
          <w:p w14:paraId="6976DB7A">
            <w:r>
              <w:t>/</w:t>
            </w:r>
          </w:p>
        </w:tc>
      </w:tr>
      <w:tr w14:paraId="40AD0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ABEB864"/>
        </w:tc>
        <w:tc>
          <w:tcPr>
            <w:tcW w:w="1140" w:type="dxa"/>
            <w:gridSpan w:val="2"/>
            <w:vAlign w:val="top"/>
          </w:tcPr>
          <w:p w14:paraId="6E48300D">
            <w:r>
              <w:t>2</w:t>
            </w:r>
          </w:p>
        </w:tc>
        <w:tc>
          <w:tcPr>
            <w:tcW w:w="2792" w:type="dxa"/>
            <w:vAlign w:val="top"/>
          </w:tcPr>
          <w:p w14:paraId="45FEF68F">
            <w:r>
              <w:t>粉碎机</w:t>
            </w:r>
          </w:p>
        </w:tc>
        <w:tc>
          <w:tcPr>
            <w:tcW w:w="1776" w:type="dxa"/>
            <w:gridSpan w:val="2"/>
            <w:vAlign w:val="top"/>
          </w:tcPr>
          <w:p w14:paraId="29CBB555">
            <w:r>
              <w:t>Y160M-4</w:t>
            </w:r>
          </w:p>
        </w:tc>
        <w:tc>
          <w:tcPr>
            <w:tcW w:w="1597" w:type="dxa"/>
            <w:gridSpan w:val="2"/>
            <w:vAlign w:val="top"/>
          </w:tcPr>
          <w:p w14:paraId="656C3938">
            <w:r>
              <w:t>1</w:t>
            </w:r>
          </w:p>
        </w:tc>
        <w:tc>
          <w:tcPr>
            <w:tcW w:w="1007" w:type="dxa"/>
            <w:gridSpan w:val="2"/>
            <w:tcBorders>
              <w:right w:val="single" w:color="000000" w:sz="6" w:space="0"/>
            </w:tcBorders>
            <w:vAlign w:val="top"/>
          </w:tcPr>
          <w:p w14:paraId="11466019">
            <w:r>
              <w:t>/</w:t>
            </w:r>
          </w:p>
        </w:tc>
      </w:tr>
      <w:tr w14:paraId="72907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C28734A"/>
        </w:tc>
        <w:tc>
          <w:tcPr>
            <w:tcW w:w="1140" w:type="dxa"/>
            <w:gridSpan w:val="2"/>
            <w:vAlign w:val="top"/>
          </w:tcPr>
          <w:p w14:paraId="2F082A86">
            <w:r>
              <w:t>3</w:t>
            </w:r>
          </w:p>
        </w:tc>
        <w:tc>
          <w:tcPr>
            <w:tcW w:w="2792" w:type="dxa"/>
            <w:vAlign w:val="top"/>
          </w:tcPr>
          <w:p w14:paraId="376BFCB5">
            <w:r>
              <w:t>封口机</w:t>
            </w:r>
          </w:p>
        </w:tc>
        <w:tc>
          <w:tcPr>
            <w:tcW w:w="1776" w:type="dxa"/>
            <w:gridSpan w:val="2"/>
            <w:vAlign w:val="top"/>
          </w:tcPr>
          <w:p w14:paraId="0DC2EFB0">
            <w:r>
              <w:t>/</w:t>
            </w:r>
          </w:p>
        </w:tc>
        <w:tc>
          <w:tcPr>
            <w:tcW w:w="1597" w:type="dxa"/>
            <w:gridSpan w:val="2"/>
            <w:vAlign w:val="top"/>
          </w:tcPr>
          <w:p w14:paraId="04A3E086">
            <w:r>
              <w:t>1</w:t>
            </w:r>
          </w:p>
        </w:tc>
        <w:tc>
          <w:tcPr>
            <w:tcW w:w="1007" w:type="dxa"/>
            <w:gridSpan w:val="2"/>
            <w:tcBorders>
              <w:right w:val="single" w:color="000000" w:sz="6" w:space="0"/>
            </w:tcBorders>
            <w:vAlign w:val="top"/>
          </w:tcPr>
          <w:p w14:paraId="2D1E5F7D">
            <w:r>
              <w:t>/</w:t>
            </w:r>
          </w:p>
        </w:tc>
      </w:tr>
      <w:tr w14:paraId="428FB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5F2F2D9"/>
        </w:tc>
        <w:tc>
          <w:tcPr>
            <w:tcW w:w="1140" w:type="dxa"/>
            <w:gridSpan w:val="2"/>
            <w:vAlign w:val="top"/>
          </w:tcPr>
          <w:p w14:paraId="7B355098">
            <w:r>
              <w:t>4</w:t>
            </w:r>
          </w:p>
        </w:tc>
        <w:tc>
          <w:tcPr>
            <w:tcW w:w="2792" w:type="dxa"/>
            <w:vAlign w:val="top"/>
          </w:tcPr>
          <w:p w14:paraId="37C041E3">
            <w:r>
              <w:t>打码机</w:t>
            </w:r>
          </w:p>
        </w:tc>
        <w:tc>
          <w:tcPr>
            <w:tcW w:w="1776" w:type="dxa"/>
            <w:gridSpan w:val="2"/>
            <w:vAlign w:val="top"/>
          </w:tcPr>
          <w:p w14:paraId="4AFCEA97">
            <w:r>
              <w:t>/</w:t>
            </w:r>
          </w:p>
        </w:tc>
        <w:tc>
          <w:tcPr>
            <w:tcW w:w="1597" w:type="dxa"/>
            <w:gridSpan w:val="2"/>
            <w:vAlign w:val="top"/>
          </w:tcPr>
          <w:p w14:paraId="496628B9">
            <w:r>
              <w:t>1</w:t>
            </w:r>
          </w:p>
        </w:tc>
        <w:tc>
          <w:tcPr>
            <w:tcW w:w="1007" w:type="dxa"/>
            <w:gridSpan w:val="2"/>
            <w:tcBorders>
              <w:right w:val="single" w:color="000000" w:sz="6" w:space="0"/>
            </w:tcBorders>
            <w:vAlign w:val="top"/>
          </w:tcPr>
          <w:p w14:paraId="27EFAF56">
            <w:r>
              <w:t>/</w:t>
            </w:r>
          </w:p>
        </w:tc>
      </w:tr>
      <w:tr w14:paraId="2DA95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F09A6E0"/>
        </w:tc>
        <w:tc>
          <w:tcPr>
            <w:tcW w:w="1140" w:type="dxa"/>
            <w:gridSpan w:val="2"/>
            <w:vAlign w:val="top"/>
          </w:tcPr>
          <w:p w14:paraId="5B6114AB">
            <w:r>
              <w:t>5</w:t>
            </w:r>
          </w:p>
        </w:tc>
        <w:tc>
          <w:tcPr>
            <w:tcW w:w="2792" w:type="dxa"/>
            <w:vAlign w:val="top"/>
          </w:tcPr>
          <w:p w14:paraId="52E197C6">
            <w:r>
              <w:t>真空机</w:t>
            </w:r>
          </w:p>
        </w:tc>
        <w:tc>
          <w:tcPr>
            <w:tcW w:w="1776" w:type="dxa"/>
            <w:gridSpan w:val="2"/>
            <w:vAlign w:val="top"/>
          </w:tcPr>
          <w:p w14:paraId="2135A427">
            <w:r>
              <w:t>/</w:t>
            </w:r>
          </w:p>
        </w:tc>
        <w:tc>
          <w:tcPr>
            <w:tcW w:w="1597" w:type="dxa"/>
            <w:gridSpan w:val="2"/>
            <w:vAlign w:val="top"/>
          </w:tcPr>
          <w:p w14:paraId="7D12AFC8">
            <w:r>
              <w:t>1</w:t>
            </w:r>
          </w:p>
        </w:tc>
        <w:tc>
          <w:tcPr>
            <w:tcW w:w="1007" w:type="dxa"/>
            <w:gridSpan w:val="2"/>
            <w:tcBorders>
              <w:right w:val="single" w:color="000000" w:sz="6" w:space="0"/>
            </w:tcBorders>
            <w:vAlign w:val="top"/>
          </w:tcPr>
          <w:p w14:paraId="61C6F952">
            <w:r>
              <w:t>/</w:t>
            </w:r>
          </w:p>
        </w:tc>
      </w:tr>
      <w:tr w14:paraId="0DE64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DF036E1"/>
        </w:tc>
        <w:tc>
          <w:tcPr>
            <w:tcW w:w="1140" w:type="dxa"/>
            <w:gridSpan w:val="2"/>
            <w:vAlign w:val="top"/>
          </w:tcPr>
          <w:p w14:paraId="59D74146">
            <w:r>
              <w:t>6</w:t>
            </w:r>
          </w:p>
        </w:tc>
        <w:tc>
          <w:tcPr>
            <w:tcW w:w="2792" w:type="dxa"/>
            <w:vAlign w:val="top"/>
          </w:tcPr>
          <w:p w14:paraId="7F444E4A">
            <w:r>
              <w:t>包装机</w:t>
            </w:r>
          </w:p>
        </w:tc>
        <w:tc>
          <w:tcPr>
            <w:tcW w:w="1776" w:type="dxa"/>
            <w:gridSpan w:val="2"/>
            <w:vAlign w:val="top"/>
          </w:tcPr>
          <w:p w14:paraId="1FB73E22">
            <w:r>
              <w:t>/</w:t>
            </w:r>
          </w:p>
        </w:tc>
        <w:tc>
          <w:tcPr>
            <w:tcW w:w="1597" w:type="dxa"/>
            <w:gridSpan w:val="2"/>
            <w:vAlign w:val="top"/>
          </w:tcPr>
          <w:p w14:paraId="7ABAC458">
            <w:r>
              <w:t>1</w:t>
            </w:r>
          </w:p>
        </w:tc>
        <w:tc>
          <w:tcPr>
            <w:tcW w:w="1007" w:type="dxa"/>
            <w:gridSpan w:val="2"/>
            <w:tcBorders>
              <w:right w:val="single" w:color="000000" w:sz="6" w:space="0"/>
            </w:tcBorders>
            <w:vAlign w:val="top"/>
          </w:tcPr>
          <w:p w14:paraId="366E9A79">
            <w:r>
              <w:t>/</w:t>
            </w:r>
          </w:p>
        </w:tc>
      </w:tr>
      <w:tr w14:paraId="28091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658639FD"/>
        </w:tc>
        <w:tc>
          <w:tcPr>
            <w:tcW w:w="1140" w:type="dxa"/>
            <w:gridSpan w:val="2"/>
            <w:vAlign w:val="top"/>
          </w:tcPr>
          <w:p w14:paraId="372F2480">
            <w:r>
              <w:t>7</w:t>
            </w:r>
          </w:p>
        </w:tc>
        <w:tc>
          <w:tcPr>
            <w:tcW w:w="2792" w:type="dxa"/>
            <w:vAlign w:val="top"/>
          </w:tcPr>
          <w:p w14:paraId="3007D058">
            <w:r>
              <w:t>打磨机</w:t>
            </w:r>
          </w:p>
        </w:tc>
        <w:tc>
          <w:tcPr>
            <w:tcW w:w="1776" w:type="dxa"/>
            <w:gridSpan w:val="2"/>
            <w:vAlign w:val="top"/>
          </w:tcPr>
          <w:p w14:paraId="390DD488">
            <w:r>
              <w:t>/</w:t>
            </w:r>
          </w:p>
        </w:tc>
        <w:tc>
          <w:tcPr>
            <w:tcW w:w="1597" w:type="dxa"/>
            <w:gridSpan w:val="2"/>
            <w:vAlign w:val="top"/>
          </w:tcPr>
          <w:p w14:paraId="3E2694DB">
            <w:r>
              <w:t>1</w:t>
            </w:r>
          </w:p>
        </w:tc>
        <w:tc>
          <w:tcPr>
            <w:tcW w:w="1007" w:type="dxa"/>
            <w:gridSpan w:val="2"/>
            <w:tcBorders>
              <w:right w:val="single" w:color="000000" w:sz="6" w:space="0"/>
            </w:tcBorders>
            <w:vAlign w:val="top"/>
          </w:tcPr>
          <w:p w14:paraId="54ECAB48">
            <w:r>
              <w:t>/</w:t>
            </w:r>
          </w:p>
        </w:tc>
      </w:tr>
      <w:tr w14:paraId="74456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4912B83E"/>
        </w:tc>
        <w:tc>
          <w:tcPr>
            <w:tcW w:w="1140" w:type="dxa"/>
            <w:gridSpan w:val="2"/>
            <w:vAlign w:val="top"/>
          </w:tcPr>
          <w:p w14:paraId="46DC8DD6">
            <w:r>
              <w:t>8</w:t>
            </w:r>
          </w:p>
        </w:tc>
        <w:tc>
          <w:tcPr>
            <w:tcW w:w="4568" w:type="dxa"/>
            <w:gridSpan w:val="3"/>
            <w:vAlign w:val="top"/>
          </w:tcPr>
          <w:p w14:paraId="5EBCED8B">
            <w:r>
              <w:t>小计</w:t>
            </w:r>
          </w:p>
        </w:tc>
        <w:tc>
          <w:tcPr>
            <w:tcW w:w="1597" w:type="dxa"/>
            <w:gridSpan w:val="2"/>
            <w:vAlign w:val="top"/>
          </w:tcPr>
          <w:p w14:paraId="5C65B309">
            <w:r>
              <w:t>7</w:t>
            </w:r>
          </w:p>
        </w:tc>
        <w:tc>
          <w:tcPr>
            <w:tcW w:w="1007" w:type="dxa"/>
            <w:gridSpan w:val="2"/>
            <w:tcBorders>
              <w:right w:val="single" w:color="000000" w:sz="6" w:space="0"/>
            </w:tcBorders>
            <w:vAlign w:val="top"/>
          </w:tcPr>
          <w:p w14:paraId="159FB1DD">
            <w:r>
              <w:t>/</w:t>
            </w:r>
          </w:p>
        </w:tc>
      </w:tr>
      <w:tr w14:paraId="2E8ED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2384C09"/>
        </w:tc>
        <w:tc>
          <w:tcPr>
            <w:tcW w:w="1140" w:type="dxa"/>
            <w:gridSpan w:val="2"/>
            <w:vAlign w:val="top"/>
          </w:tcPr>
          <w:p w14:paraId="1C17D919">
            <w:r>
              <w:t>十六</w:t>
            </w:r>
          </w:p>
        </w:tc>
        <w:tc>
          <w:tcPr>
            <w:tcW w:w="7172" w:type="dxa"/>
            <w:gridSpan w:val="7"/>
            <w:tcBorders>
              <w:right w:val="single" w:color="000000" w:sz="6" w:space="0"/>
            </w:tcBorders>
            <w:vAlign w:val="top"/>
          </w:tcPr>
          <w:p w14:paraId="7A9763CC">
            <w:r>
              <w:t>辅助生产设备</w:t>
            </w:r>
          </w:p>
        </w:tc>
      </w:tr>
      <w:tr w14:paraId="28C21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AA3ECEC"/>
        </w:tc>
        <w:tc>
          <w:tcPr>
            <w:tcW w:w="1140" w:type="dxa"/>
            <w:gridSpan w:val="2"/>
            <w:vAlign w:val="top"/>
          </w:tcPr>
          <w:p w14:paraId="1488FBD1">
            <w:r>
              <w:t>1</w:t>
            </w:r>
          </w:p>
        </w:tc>
        <w:tc>
          <w:tcPr>
            <w:tcW w:w="2792" w:type="dxa"/>
            <w:vAlign w:val="top"/>
          </w:tcPr>
          <w:p w14:paraId="0D000501">
            <w:r>
              <w:t>燃气热水锅炉</w:t>
            </w:r>
          </w:p>
        </w:tc>
        <w:tc>
          <w:tcPr>
            <w:tcW w:w="1776" w:type="dxa"/>
            <w:gridSpan w:val="2"/>
            <w:vAlign w:val="top"/>
          </w:tcPr>
          <w:p w14:paraId="2CF6C3F5">
            <w:r>
              <w:t>1t/h</w:t>
            </w:r>
          </w:p>
        </w:tc>
        <w:tc>
          <w:tcPr>
            <w:tcW w:w="1597" w:type="dxa"/>
            <w:gridSpan w:val="2"/>
            <w:vAlign w:val="top"/>
          </w:tcPr>
          <w:p w14:paraId="2C18416B">
            <w:r>
              <w:t>1</w:t>
            </w:r>
          </w:p>
        </w:tc>
        <w:tc>
          <w:tcPr>
            <w:tcW w:w="1007" w:type="dxa"/>
            <w:gridSpan w:val="2"/>
            <w:tcBorders>
              <w:right w:val="single" w:color="000000" w:sz="6" w:space="0"/>
            </w:tcBorders>
            <w:vAlign w:val="top"/>
          </w:tcPr>
          <w:p w14:paraId="1EB4CCCE">
            <w:r>
              <w:t>/</w:t>
            </w:r>
          </w:p>
        </w:tc>
      </w:tr>
      <w:tr w14:paraId="7F508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A8ABF28"/>
        </w:tc>
        <w:tc>
          <w:tcPr>
            <w:tcW w:w="1140" w:type="dxa"/>
            <w:gridSpan w:val="2"/>
            <w:vAlign w:val="top"/>
          </w:tcPr>
          <w:p w14:paraId="04362F52">
            <w:r>
              <w:t>2</w:t>
            </w:r>
          </w:p>
        </w:tc>
        <w:tc>
          <w:tcPr>
            <w:tcW w:w="4568" w:type="dxa"/>
            <w:gridSpan w:val="3"/>
            <w:vAlign w:val="top"/>
          </w:tcPr>
          <w:p w14:paraId="656F5F6A">
            <w:r>
              <w:t>小计</w:t>
            </w:r>
          </w:p>
        </w:tc>
        <w:tc>
          <w:tcPr>
            <w:tcW w:w="1597" w:type="dxa"/>
            <w:gridSpan w:val="2"/>
            <w:vAlign w:val="top"/>
          </w:tcPr>
          <w:p w14:paraId="35D0AEC5">
            <w:r>
              <w:t>1</w:t>
            </w:r>
          </w:p>
        </w:tc>
        <w:tc>
          <w:tcPr>
            <w:tcW w:w="1007" w:type="dxa"/>
            <w:gridSpan w:val="2"/>
            <w:tcBorders>
              <w:right w:val="single" w:color="000000" w:sz="6" w:space="0"/>
            </w:tcBorders>
            <w:vAlign w:val="top"/>
          </w:tcPr>
          <w:p w14:paraId="3D53BE5E">
            <w:r>
              <w:t>/</w:t>
            </w:r>
          </w:p>
        </w:tc>
      </w:tr>
      <w:tr w14:paraId="12AF9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752" w:type="dxa"/>
            <w:vMerge w:val="continue"/>
            <w:tcBorders>
              <w:top w:val="nil"/>
              <w:left w:val="single" w:color="000000" w:sz="6" w:space="0"/>
              <w:bottom w:val="nil"/>
            </w:tcBorders>
            <w:vAlign w:val="top"/>
          </w:tcPr>
          <w:p w14:paraId="3641167F"/>
        </w:tc>
        <w:tc>
          <w:tcPr>
            <w:tcW w:w="5708" w:type="dxa"/>
            <w:gridSpan w:val="5"/>
            <w:tcBorders>
              <w:bottom w:val="single" w:color="000000" w:sz="10" w:space="0"/>
            </w:tcBorders>
            <w:vAlign w:val="top"/>
          </w:tcPr>
          <w:p w14:paraId="4474AFF8">
            <w:r>
              <w:t>合计</w:t>
            </w:r>
          </w:p>
        </w:tc>
        <w:tc>
          <w:tcPr>
            <w:tcW w:w="1597" w:type="dxa"/>
            <w:gridSpan w:val="2"/>
            <w:tcBorders>
              <w:bottom w:val="single" w:color="000000" w:sz="10" w:space="0"/>
            </w:tcBorders>
            <w:vAlign w:val="top"/>
          </w:tcPr>
          <w:p w14:paraId="0AF6A636">
            <w:r>
              <w:t>820</w:t>
            </w:r>
          </w:p>
        </w:tc>
        <w:tc>
          <w:tcPr>
            <w:tcW w:w="1007" w:type="dxa"/>
            <w:gridSpan w:val="2"/>
            <w:tcBorders>
              <w:bottom w:val="single" w:color="000000" w:sz="10" w:space="0"/>
              <w:right w:val="single" w:color="000000" w:sz="6" w:space="0"/>
            </w:tcBorders>
            <w:vAlign w:val="top"/>
          </w:tcPr>
          <w:p w14:paraId="60676DCB">
            <w:r>
              <w:t>/</w:t>
            </w:r>
          </w:p>
        </w:tc>
      </w:tr>
      <w:tr w14:paraId="40E54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8" w:hRule="atLeast"/>
        </w:trPr>
        <w:tc>
          <w:tcPr>
            <w:tcW w:w="752" w:type="dxa"/>
            <w:vMerge w:val="continue"/>
            <w:tcBorders>
              <w:top w:val="nil"/>
              <w:left w:val="single" w:color="000000" w:sz="6" w:space="0"/>
              <w:bottom w:val="nil"/>
            </w:tcBorders>
            <w:vAlign w:val="top"/>
          </w:tcPr>
          <w:p w14:paraId="71061D62"/>
        </w:tc>
        <w:tc>
          <w:tcPr>
            <w:tcW w:w="8312" w:type="dxa"/>
            <w:gridSpan w:val="9"/>
            <w:tcBorders>
              <w:top w:val="single" w:color="000000" w:sz="10" w:space="0"/>
              <w:bottom w:val="single" w:color="000000" w:sz="10" w:space="0"/>
              <w:right w:val="single" w:color="000000" w:sz="6" w:space="0"/>
            </w:tcBorders>
            <w:vAlign w:val="top"/>
          </w:tcPr>
          <w:p w14:paraId="172FC622">
            <w:r>
              <w:t>（</w:t>
            </w:r>
            <w:r>
              <w:t>2</w:t>
            </w:r>
            <w:r>
              <w:t>）新厂区主要生产及辅助生产设备</w:t>
            </w:r>
          </w:p>
          <w:p w14:paraId="64BF0773">
            <w:r>
              <w:t>表</w:t>
            </w:r>
            <w:r>
              <w:t xml:space="preserve"> </w:t>
            </w:r>
            <w:r>
              <w:t xml:space="preserve">2-14    </w:t>
            </w:r>
            <w:r>
              <w:t>新厂区主要生产及辅助生产设备一览表</w:t>
            </w:r>
          </w:p>
        </w:tc>
      </w:tr>
      <w:tr w14:paraId="3502B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52" w:type="dxa"/>
            <w:vMerge w:val="continue"/>
            <w:tcBorders>
              <w:top w:val="nil"/>
              <w:left w:val="single" w:color="000000" w:sz="6" w:space="0"/>
              <w:bottom w:val="nil"/>
            </w:tcBorders>
            <w:vAlign w:val="top"/>
          </w:tcPr>
          <w:p w14:paraId="74072886"/>
        </w:tc>
        <w:tc>
          <w:tcPr>
            <w:tcW w:w="1060" w:type="dxa"/>
            <w:tcBorders>
              <w:top w:val="single" w:color="000000" w:sz="10" w:space="0"/>
            </w:tcBorders>
            <w:vAlign w:val="top"/>
          </w:tcPr>
          <w:p w14:paraId="4063E93D">
            <w:r>
              <w:t>序号</w:t>
            </w:r>
          </w:p>
        </w:tc>
        <w:tc>
          <w:tcPr>
            <w:tcW w:w="2972" w:type="dxa"/>
            <w:gridSpan w:val="3"/>
            <w:tcBorders>
              <w:top w:val="single" w:color="000000" w:sz="10" w:space="0"/>
            </w:tcBorders>
            <w:vAlign w:val="top"/>
          </w:tcPr>
          <w:p w14:paraId="5F8E44BD">
            <w:r>
              <w:t>设备名称</w:t>
            </w:r>
          </w:p>
        </w:tc>
        <w:tc>
          <w:tcPr>
            <w:tcW w:w="2011" w:type="dxa"/>
            <w:gridSpan w:val="2"/>
            <w:tcBorders>
              <w:top w:val="single" w:color="000000" w:sz="10" w:space="0"/>
            </w:tcBorders>
            <w:vAlign w:val="top"/>
          </w:tcPr>
          <w:p w14:paraId="0D7DB251">
            <w:r>
              <w:t>规格型号</w:t>
            </w:r>
          </w:p>
        </w:tc>
        <w:tc>
          <w:tcPr>
            <w:tcW w:w="1379" w:type="dxa"/>
            <w:gridSpan w:val="2"/>
            <w:tcBorders>
              <w:top w:val="single" w:color="000000" w:sz="10" w:space="0"/>
            </w:tcBorders>
            <w:vAlign w:val="top"/>
          </w:tcPr>
          <w:p w14:paraId="3D7E87D0">
            <w:r>
              <w:t>数量（台</w:t>
            </w:r>
            <w:r>
              <w:t>/</w:t>
            </w:r>
            <w:r>
              <w:t>套）</w:t>
            </w:r>
          </w:p>
        </w:tc>
        <w:tc>
          <w:tcPr>
            <w:tcW w:w="890" w:type="dxa"/>
            <w:tcBorders>
              <w:top w:val="single" w:color="000000" w:sz="10" w:space="0"/>
              <w:right w:val="single" w:color="000000" w:sz="6" w:space="0"/>
            </w:tcBorders>
            <w:vAlign w:val="top"/>
          </w:tcPr>
          <w:p w14:paraId="5FE6EC60">
            <w:r>
              <w:t>备注</w:t>
            </w:r>
          </w:p>
        </w:tc>
      </w:tr>
      <w:tr w14:paraId="31492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00942C8"/>
        </w:tc>
        <w:tc>
          <w:tcPr>
            <w:tcW w:w="1060" w:type="dxa"/>
            <w:vAlign w:val="top"/>
          </w:tcPr>
          <w:p w14:paraId="5DE424EC">
            <w:r>
              <w:t>一</w:t>
            </w:r>
          </w:p>
        </w:tc>
        <w:tc>
          <w:tcPr>
            <w:tcW w:w="7252" w:type="dxa"/>
            <w:gridSpan w:val="8"/>
            <w:tcBorders>
              <w:right w:val="single" w:color="000000" w:sz="6" w:space="0"/>
            </w:tcBorders>
            <w:vAlign w:val="top"/>
          </w:tcPr>
          <w:p w14:paraId="2F9651F4">
            <w:r>
              <w:t>1#</w:t>
            </w:r>
            <w:r>
              <w:t>厂房注射器车间</w:t>
            </w:r>
            <w:r>
              <w:t>-</w:t>
            </w:r>
            <w:r>
              <w:t>注塑工序</w:t>
            </w:r>
          </w:p>
        </w:tc>
      </w:tr>
      <w:tr w14:paraId="6A7417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02797AF"/>
        </w:tc>
        <w:tc>
          <w:tcPr>
            <w:tcW w:w="1060" w:type="dxa"/>
            <w:vAlign w:val="top"/>
          </w:tcPr>
          <w:p w14:paraId="235EE3FE">
            <w:r>
              <w:t>1</w:t>
            </w:r>
          </w:p>
        </w:tc>
        <w:tc>
          <w:tcPr>
            <w:tcW w:w="2972" w:type="dxa"/>
            <w:gridSpan w:val="3"/>
            <w:vAlign w:val="top"/>
          </w:tcPr>
          <w:p w14:paraId="4DED4F71">
            <w:r>
              <w:t>1</w:t>
            </w:r>
            <w:r>
              <w:t>ml</w:t>
            </w:r>
            <w:r>
              <w:t xml:space="preserve"> </w:t>
            </w:r>
            <w:r>
              <w:t>外套注塑机</w:t>
            </w:r>
          </w:p>
        </w:tc>
        <w:tc>
          <w:tcPr>
            <w:tcW w:w="2011" w:type="dxa"/>
            <w:gridSpan w:val="2"/>
            <w:vAlign w:val="top"/>
          </w:tcPr>
          <w:p w14:paraId="32E69448">
            <w:r>
              <w:t>260T</w:t>
            </w:r>
          </w:p>
        </w:tc>
        <w:tc>
          <w:tcPr>
            <w:tcW w:w="1379" w:type="dxa"/>
            <w:gridSpan w:val="2"/>
            <w:vAlign w:val="top"/>
          </w:tcPr>
          <w:p w14:paraId="566F1BE7">
            <w:r>
              <w:t>2</w:t>
            </w:r>
          </w:p>
        </w:tc>
        <w:tc>
          <w:tcPr>
            <w:tcW w:w="890" w:type="dxa"/>
            <w:tcBorders>
              <w:right w:val="single" w:color="000000" w:sz="6" w:space="0"/>
            </w:tcBorders>
            <w:vAlign w:val="top"/>
          </w:tcPr>
          <w:p w14:paraId="7E8C604C">
            <w:r>
              <w:t>/</w:t>
            </w:r>
          </w:p>
        </w:tc>
      </w:tr>
      <w:tr w14:paraId="4224C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3196B399"/>
        </w:tc>
        <w:tc>
          <w:tcPr>
            <w:tcW w:w="1060" w:type="dxa"/>
            <w:vAlign w:val="top"/>
          </w:tcPr>
          <w:p w14:paraId="47B833AE">
            <w:r>
              <w:t>2</w:t>
            </w:r>
          </w:p>
        </w:tc>
        <w:tc>
          <w:tcPr>
            <w:tcW w:w="2972" w:type="dxa"/>
            <w:gridSpan w:val="3"/>
            <w:vAlign w:val="top"/>
          </w:tcPr>
          <w:p w14:paraId="56B21E15">
            <w:r>
              <w:t>1</w:t>
            </w:r>
            <w:r>
              <w:t>ml</w:t>
            </w:r>
            <w:r>
              <w:t xml:space="preserve"> </w:t>
            </w:r>
            <w:r>
              <w:t>外套注塑机</w:t>
            </w:r>
          </w:p>
        </w:tc>
        <w:tc>
          <w:tcPr>
            <w:tcW w:w="2011" w:type="dxa"/>
            <w:gridSpan w:val="2"/>
            <w:vAlign w:val="top"/>
          </w:tcPr>
          <w:p w14:paraId="56396AB3">
            <w:r>
              <w:t>260T</w:t>
            </w:r>
          </w:p>
        </w:tc>
        <w:tc>
          <w:tcPr>
            <w:tcW w:w="1379" w:type="dxa"/>
            <w:gridSpan w:val="2"/>
            <w:vAlign w:val="top"/>
          </w:tcPr>
          <w:p w14:paraId="140CF4FE">
            <w:r>
              <w:t>2</w:t>
            </w:r>
          </w:p>
        </w:tc>
        <w:tc>
          <w:tcPr>
            <w:tcW w:w="890" w:type="dxa"/>
            <w:tcBorders>
              <w:right w:val="single" w:color="000000" w:sz="6" w:space="0"/>
            </w:tcBorders>
            <w:vAlign w:val="top"/>
          </w:tcPr>
          <w:p w14:paraId="3070E6F7">
            <w:r>
              <w:t>/</w:t>
            </w:r>
          </w:p>
        </w:tc>
      </w:tr>
      <w:tr w14:paraId="7F3D2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6CCE70BD"/>
        </w:tc>
        <w:tc>
          <w:tcPr>
            <w:tcW w:w="1060" w:type="dxa"/>
            <w:vAlign w:val="top"/>
          </w:tcPr>
          <w:p w14:paraId="5C0C05D5">
            <w:r>
              <w:t>3</w:t>
            </w:r>
          </w:p>
        </w:tc>
        <w:tc>
          <w:tcPr>
            <w:tcW w:w="2972" w:type="dxa"/>
            <w:gridSpan w:val="3"/>
            <w:vAlign w:val="top"/>
          </w:tcPr>
          <w:p w14:paraId="09F27FB6">
            <w:r>
              <w:t>1</w:t>
            </w:r>
            <w:r>
              <w:t>ml</w:t>
            </w:r>
            <w:r>
              <w:t xml:space="preserve"> </w:t>
            </w:r>
            <w:r>
              <w:t>外套注塑机</w:t>
            </w:r>
          </w:p>
        </w:tc>
        <w:tc>
          <w:tcPr>
            <w:tcW w:w="2011" w:type="dxa"/>
            <w:gridSpan w:val="2"/>
            <w:vAlign w:val="top"/>
          </w:tcPr>
          <w:p w14:paraId="6F4F1D14">
            <w:r>
              <w:t>260T</w:t>
            </w:r>
          </w:p>
        </w:tc>
        <w:tc>
          <w:tcPr>
            <w:tcW w:w="1379" w:type="dxa"/>
            <w:gridSpan w:val="2"/>
            <w:vAlign w:val="top"/>
          </w:tcPr>
          <w:p w14:paraId="155E739A">
            <w:r>
              <w:t>2</w:t>
            </w:r>
          </w:p>
        </w:tc>
        <w:tc>
          <w:tcPr>
            <w:tcW w:w="890" w:type="dxa"/>
            <w:tcBorders>
              <w:right w:val="single" w:color="000000" w:sz="6" w:space="0"/>
            </w:tcBorders>
            <w:vAlign w:val="top"/>
          </w:tcPr>
          <w:p w14:paraId="77BFE94E">
            <w:r>
              <w:t>/</w:t>
            </w:r>
          </w:p>
        </w:tc>
      </w:tr>
      <w:tr w14:paraId="5E387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282BD45"/>
        </w:tc>
        <w:tc>
          <w:tcPr>
            <w:tcW w:w="1060" w:type="dxa"/>
            <w:vAlign w:val="top"/>
          </w:tcPr>
          <w:p w14:paraId="6CF80061">
            <w:r>
              <w:t>4</w:t>
            </w:r>
          </w:p>
        </w:tc>
        <w:tc>
          <w:tcPr>
            <w:tcW w:w="2972" w:type="dxa"/>
            <w:gridSpan w:val="3"/>
            <w:vAlign w:val="top"/>
          </w:tcPr>
          <w:p w14:paraId="79A64566">
            <w:r>
              <w:t>1</w:t>
            </w:r>
            <w:r>
              <w:t>ml</w:t>
            </w:r>
            <w:r>
              <w:t xml:space="preserve"> </w:t>
            </w:r>
            <w:r>
              <w:t>芯杆注塑机</w:t>
            </w:r>
          </w:p>
        </w:tc>
        <w:tc>
          <w:tcPr>
            <w:tcW w:w="2011" w:type="dxa"/>
            <w:gridSpan w:val="2"/>
            <w:vAlign w:val="top"/>
          </w:tcPr>
          <w:p w14:paraId="1646E12C">
            <w:r>
              <w:t>328T</w:t>
            </w:r>
          </w:p>
        </w:tc>
        <w:tc>
          <w:tcPr>
            <w:tcW w:w="1379" w:type="dxa"/>
            <w:gridSpan w:val="2"/>
            <w:vAlign w:val="top"/>
          </w:tcPr>
          <w:p w14:paraId="1D5A164B">
            <w:r>
              <w:t>2</w:t>
            </w:r>
          </w:p>
        </w:tc>
        <w:tc>
          <w:tcPr>
            <w:tcW w:w="890" w:type="dxa"/>
            <w:tcBorders>
              <w:right w:val="single" w:color="000000" w:sz="6" w:space="0"/>
            </w:tcBorders>
            <w:vAlign w:val="top"/>
          </w:tcPr>
          <w:p w14:paraId="2A7DEFB2">
            <w:r>
              <w:t>/</w:t>
            </w:r>
          </w:p>
        </w:tc>
      </w:tr>
      <w:tr w14:paraId="2F8C80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FE11359"/>
        </w:tc>
        <w:tc>
          <w:tcPr>
            <w:tcW w:w="1060" w:type="dxa"/>
            <w:vAlign w:val="top"/>
          </w:tcPr>
          <w:p w14:paraId="4D264694">
            <w:r>
              <w:t>5</w:t>
            </w:r>
          </w:p>
        </w:tc>
        <w:tc>
          <w:tcPr>
            <w:tcW w:w="2972" w:type="dxa"/>
            <w:gridSpan w:val="3"/>
            <w:vAlign w:val="top"/>
          </w:tcPr>
          <w:p w14:paraId="2017276F">
            <w:r>
              <w:t>2.5</w:t>
            </w:r>
            <w:r>
              <w:t>ml</w:t>
            </w:r>
            <w:r>
              <w:t xml:space="preserve"> </w:t>
            </w:r>
            <w:r>
              <w:t>外套注塑机</w:t>
            </w:r>
          </w:p>
        </w:tc>
        <w:tc>
          <w:tcPr>
            <w:tcW w:w="2011" w:type="dxa"/>
            <w:gridSpan w:val="2"/>
            <w:vAlign w:val="top"/>
          </w:tcPr>
          <w:p w14:paraId="430C00DE">
            <w:r>
              <w:t>328T</w:t>
            </w:r>
          </w:p>
        </w:tc>
        <w:tc>
          <w:tcPr>
            <w:tcW w:w="1379" w:type="dxa"/>
            <w:gridSpan w:val="2"/>
            <w:vAlign w:val="top"/>
          </w:tcPr>
          <w:p w14:paraId="457171C6">
            <w:r>
              <w:t>2</w:t>
            </w:r>
          </w:p>
        </w:tc>
        <w:tc>
          <w:tcPr>
            <w:tcW w:w="890" w:type="dxa"/>
            <w:tcBorders>
              <w:right w:val="single" w:color="000000" w:sz="6" w:space="0"/>
            </w:tcBorders>
            <w:vAlign w:val="top"/>
          </w:tcPr>
          <w:p w14:paraId="37B2BAB4">
            <w:r>
              <w:t>/</w:t>
            </w:r>
          </w:p>
        </w:tc>
      </w:tr>
      <w:tr w14:paraId="54B56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C00734F"/>
        </w:tc>
        <w:tc>
          <w:tcPr>
            <w:tcW w:w="1060" w:type="dxa"/>
            <w:vAlign w:val="top"/>
          </w:tcPr>
          <w:p w14:paraId="4600DA80">
            <w:r>
              <w:t>6</w:t>
            </w:r>
          </w:p>
        </w:tc>
        <w:tc>
          <w:tcPr>
            <w:tcW w:w="2972" w:type="dxa"/>
            <w:gridSpan w:val="3"/>
            <w:vAlign w:val="top"/>
          </w:tcPr>
          <w:p w14:paraId="07CA4015">
            <w:r>
              <w:t>2.5</w:t>
            </w:r>
            <w:r>
              <w:t>ml</w:t>
            </w:r>
            <w:r>
              <w:t xml:space="preserve"> </w:t>
            </w:r>
            <w:r>
              <w:t>外套注塑机</w:t>
            </w:r>
          </w:p>
        </w:tc>
        <w:tc>
          <w:tcPr>
            <w:tcW w:w="2011" w:type="dxa"/>
            <w:gridSpan w:val="2"/>
            <w:vAlign w:val="top"/>
          </w:tcPr>
          <w:p w14:paraId="53D7CBF3">
            <w:r>
              <w:t>260T</w:t>
            </w:r>
          </w:p>
        </w:tc>
        <w:tc>
          <w:tcPr>
            <w:tcW w:w="1379" w:type="dxa"/>
            <w:gridSpan w:val="2"/>
            <w:vAlign w:val="top"/>
          </w:tcPr>
          <w:p w14:paraId="24572BDD">
            <w:r>
              <w:t>2</w:t>
            </w:r>
          </w:p>
        </w:tc>
        <w:tc>
          <w:tcPr>
            <w:tcW w:w="890" w:type="dxa"/>
            <w:tcBorders>
              <w:right w:val="single" w:color="000000" w:sz="6" w:space="0"/>
            </w:tcBorders>
            <w:vAlign w:val="top"/>
          </w:tcPr>
          <w:p w14:paraId="00E4927E">
            <w:r>
              <w:t>/</w:t>
            </w:r>
          </w:p>
        </w:tc>
      </w:tr>
      <w:tr w14:paraId="5083A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0E14A11"/>
        </w:tc>
        <w:tc>
          <w:tcPr>
            <w:tcW w:w="1060" w:type="dxa"/>
            <w:vAlign w:val="top"/>
          </w:tcPr>
          <w:p w14:paraId="618A0226">
            <w:r>
              <w:t>7</w:t>
            </w:r>
          </w:p>
        </w:tc>
        <w:tc>
          <w:tcPr>
            <w:tcW w:w="2972" w:type="dxa"/>
            <w:gridSpan w:val="3"/>
            <w:vAlign w:val="top"/>
          </w:tcPr>
          <w:p w14:paraId="0A1DACE0">
            <w:r>
              <w:t>2.5</w:t>
            </w:r>
            <w:r>
              <w:t>ml</w:t>
            </w:r>
            <w:r>
              <w:t xml:space="preserve"> </w:t>
            </w:r>
            <w:r>
              <w:t>外套注塑机</w:t>
            </w:r>
          </w:p>
        </w:tc>
        <w:tc>
          <w:tcPr>
            <w:tcW w:w="2011" w:type="dxa"/>
            <w:gridSpan w:val="2"/>
            <w:vAlign w:val="top"/>
          </w:tcPr>
          <w:p w14:paraId="6657DFED">
            <w:r>
              <w:t>300T</w:t>
            </w:r>
          </w:p>
        </w:tc>
        <w:tc>
          <w:tcPr>
            <w:tcW w:w="1379" w:type="dxa"/>
            <w:gridSpan w:val="2"/>
            <w:vAlign w:val="top"/>
          </w:tcPr>
          <w:p w14:paraId="10DFC223">
            <w:r>
              <w:t>2</w:t>
            </w:r>
          </w:p>
        </w:tc>
        <w:tc>
          <w:tcPr>
            <w:tcW w:w="890" w:type="dxa"/>
            <w:tcBorders>
              <w:right w:val="single" w:color="000000" w:sz="6" w:space="0"/>
            </w:tcBorders>
            <w:vAlign w:val="top"/>
          </w:tcPr>
          <w:p w14:paraId="00FA1830">
            <w:r>
              <w:t>/</w:t>
            </w:r>
          </w:p>
        </w:tc>
      </w:tr>
      <w:tr w14:paraId="2D3A6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637D6A7"/>
        </w:tc>
        <w:tc>
          <w:tcPr>
            <w:tcW w:w="1060" w:type="dxa"/>
            <w:vAlign w:val="top"/>
          </w:tcPr>
          <w:p w14:paraId="4364D05F">
            <w:r>
              <w:t>8</w:t>
            </w:r>
          </w:p>
        </w:tc>
        <w:tc>
          <w:tcPr>
            <w:tcW w:w="2972" w:type="dxa"/>
            <w:gridSpan w:val="3"/>
            <w:vAlign w:val="top"/>
          </w:tcPr>
          <w:p w14:paraId="373C5C43">
            <w:r>
              <w:t>2.5</w:t>
            </w:r>
            <w:r>
              <w:t>ml</w:t>
            </w:r>
            <w:r>
              <w:t xml:space="preserve"> </w:t>
            </w:r>
            <w:r>
              <w:t>芯杆注塑机</w:t>
            </w:r>
          </w:p>
        </w:tc>
        <w:tc>
          <w:tcPr>
            <w:tcW w:w="2011" w:type="dxa"/>
            <w:gridSpan w:val="2"/>
            <w:vAlign w:val="top"/>
          </w:tcPr>
          <w:p w14:paraId="1E97EE5A">
            <w:r>
              <w:t>328T</w:t>
            </w:r>
          </w:p>
        </w:tc>
        <w:tc>
          <w:tcPr>
            <w:tcW w:w="1379" w:type="dxa"/>
            <w:gridSpan w:val="2"/>
            <w:vAlign w:val="top"/>
          </w:tcPr>
          <w:p w14:paraId="4B009432">
            <w:r>
              <w:t>2</w:t>
            </w:r>
          </w:p>
        </w:tc>
        <w:tc>
          <w:tcPr>
            <w:tcW w:w="890" w:type="dxa"/>
            <w:tcBorders>
              <w:right w:val="single" w:color="000000" w:sz="6" w:space="0"/>
            </w:tcBorders>
            <w:vAlign w:val="top"/>
          </w:tcPr>
          <w:p w14:paraId="4C7C45E9">
            <w:r>
              <w:t>/</w:t>
            </w:r>
          </w:p>
        </w:tc>
      </w:tr>
      <w:tr w14:paraId="753EB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6AF9CBCC"/>
        </w:tc>
        <w:tc>
          <w:tcPr>
            <w:tcW w:w="1060" w:type="dxa"/>
            <w:vAlign w:val="top"/>
          </w:tcPr>
          <w:p w14:paraId="311BF833">
            <w:r>
              <w:t>9</w:t>
            </w:r>
          </w:p>
        </w:tc>
        <w:tc>
          <w:tcPr>
            <w:tcW w:w="2972" w:type="dxa"/>
            <w:gridSpan w:val="3"/>
            <w:vAlign w:val="top"/>
          </w:tcPr>
          <w:p w14:paraId="30909DA6">
            <w:r>
              <w:t>2.5</w:t>
            </w:r>
            <w:r>
              <w:t>ml</w:t>
            </w:r>
            <w:r>
              <w:t xml:space="preserve"> </w:t>
            </w:r>
            <w:r>
              <w:t>芯杆注塑机</w:t>
            </w:r>
          </w:p>
        </w:tc>
        <w:tc>
          <w:tcPr>
            <w:tcW w:w="2011" w:type="dxa"/>
            <w:gridSpan w:val="2"/>
            <w:vAlign w:val="top"/>
          </w:tcPr>
          <w:p w14:paraId="3202BF59">
            <w:r>
              <w:t>258T</w:t>
            </w:r>
          </w:p>
        </w:tc>
        <w:tc>
          <w:tcPr>
            <w:tcW w:w="1379" w:type="dxa"/>
            <w:gridSpan w:val="2"/>
            <w:vAlign w:val="top"/>
          </w:tcPr>
          <w:p w14:paraId="68F81625">
            <w:r>
              <w:t>2</w:t>
            </w:r>
          </w:p>
        </w:tc>
        <w:tc>
          <w:tcPr>
            <w:tcW w:w="890" w:type="dxa"/>
            <w:tcBorders>
              <w:right w:val="single" w:color="000000" w:sz="6" w:space="0"/>
            </w:tcBorders>
            <w:vAlign w:val="top"/>
          </w:tcPr>
          <w:p w14:paraId="1DEB5438">
            <w:r>
              <w:t>/</w:t>
            </w:r>
          </w:p>
        </w:tc>
      </w:tr>
      <w:tr w14:paraId="0A284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8FC1974"/>
        </w:tc>
        <w:tc>
          <w:tcPr>
            <w:tcW w:w="1060" w:type="dxa"/>
            <w:vAlign w:val="top"/>
          </w:tcPr>
          <w:p w14:paraId="2FA74CD7">
            <w:r>
              <w:t>10</w:t>
            </w:r>
          </w:p>
        </w:tc>
        <w:tc>
          <w:tcPr>
            <w:tcW w:w="2972" w:type="dxa"/>
            <w:gridSpan w:val="3"/>
            <w:vAlign w:val="top"/>
          </w:tcPr>
          <w:p w14:paraId="2578AD82">
            <w:r>
              <w:t>5</w:t>
            </w:r>
            <w:r>
              <w:t>ml</w:t>
            </w:r>
            <w:r>
              <w:t xml:space="preserve"> </w:t>
            </w:r>
            <w:r>
              <w:t>外套注塑机</w:t>
            </w:r>
          </w:p>
        </w:tc>
        <w:tc>
          <w:tcPr>
            <w:tcW w:w="2011" w:type="dxa"/>
            <w:gridSpan w:val="2"/>
            <w:vAlign w:val="top"/>
          </w:tcPr>
          <w:p w14:paraId="425A97F2">
            <w:r>
              <w:t>300T</w:t>
            </w:r>
          </w:p>
        </w:tc>
        <w:tc>
          <w:tcPr>
            <w:tcW w:w="1379" w:type="dxa"/>
            <w:gridSpan w:val="2"/>
            <w:vAlign w:val="top"/>
          </w:tcPr>
          <w:p w14:paraId="5E3F7A47">
            <w:r>
              <w:t>6</w:t>
            </w:r>
          </w:p>
        </w:tc>
        <w:tc>
          <w:tcPr>
            <w:tcW w:w="890" w:type="dxa"/>
            <w:tcBorders>
              <w:right w:val="single" w:color="000000" w:sz="6" w:space="0"/>
            </w:tcBorders>
            <w:vAlign w:val="top"/>
          </w:tcPr>
          <w:p w14:paraId="54013CBD">
            <w:r>
              <w:t>/</w:t>
            </w:r>
          </w:p>
        </w:tc>
      </w:tr>
      <w:tr w14:paraId="169DB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FE2721E"/>
        </w:tc>
        <w:tc>
          <w:tcPr>
            <w:tcW w:w="1060" w:type="dxa"/>
            <w:vAlign w:val="top"/>
          </w:tcPr>
          <w:p w14:paraId="1FEA2029">
            <w:r>
              <w:t>11</w:t>
            </w:r>
          </w:p>
        </w:tc>
        <w:tc>
          <w:tcPr>
            <w:tcW w:w="2972" w:type="dxa"/>
            <w:gridSpan w:val="3"/>
            <w:vAlign w:val="top"/>
          </w:tcPr>
          <w:p w14:paraId="38E67535">
            <w:r>
              <w:t>5</w:t>
            </w:r>
            <w:r>
              <w:t>ml</w:t>
            </w:r>
            <w:r>
              <w:t xml:space="preserve"> </w:t>
            </w:r>
            <w:r>
              <w:t>外套注塑机</w:t>
            </w:r>
          </w:p>
        </w:tc>
        <w:tc>
          <w:tcPr>
            <w:tcW w:w="2011" w:type="dxa"/>
            <w:gridSpan w:val="2"/>
            <w:vAlign w:val="top"/>
          </w:tcPr>
          <w:p w14:paraId="0A5D16EA">
            <w:r>
              <w:t>300T</w:t>
            </w:r>
          </w:p>
        </w:tc>
        <w:tc>
          <w:tcPr>
            <w:tcW w:w="1379" w:type="dxa"/>
            <w:gridSpan w:val="2"/>
            <w:vAlign w:val="top"/>
          </w:tcPr>
          <w:p w14:paraId="2C116F0C">
            <w:r>
              <w:t>2</w:t>
            </w:r>
          </w:p>
        </w:tc>
        <w:tc>
          <w:tcPr>
            <w:tcW w:w="890" w:type="dxa"/>
            <w:tcBorders>
              <w:right w:val="single" w:color="000000" w:sz="6" w:space="0"/>
            </w:tcBorders>
            <w:vAlign w:val="top"/>
          </w:tcPr>
          <w:p w14:paraId="0E950F18">
            <w:r>
              <w:t>/</w:t>
            </w:r>
          </w:p>
        </w:tc>
      </w:tr>
      <w:tr w14:paraId="180E2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DD2A736"/>
        </w:tc>
        <w:tc>
          <w:tcPr>
            <w:tcW w:w="1060" w:type="dxa"/>
            <w:vAlign w:val="top"/>
          </w:tcPr>
          <w:p w14:paraId="7AFBC578">
            <w:r>
              <w:t>12</w:t>
            </w:r>
          </w:p>
        </w:tc>
        <w:tc>
          <w:tcPr>
            <w:tcW w:w="2972" w:type="dxa"/>
            <w:gridSpan w:val="3"/>
            <w:vAlign w:val="top"/>
          </w:tcPr>
          <w:p w14:paraId="23912291">
            <w:r>
              <w:t>5</w:t>
            </w:r>
            <w:r>
              <w:t>ml</w:t>
            </w:r>
            <w:r>
              <w:t xml:space="preserve"> </w:t>
            </w:r>
            <w:r>
              <w:t>外套注塑机</w:t>
            </w:r>
          </w:p>
        </w:tc>
        <w:tc>
          <w:tcPr>
            <w:tcW w:w="2011" w:type="dxa"/>
            <w:gridSpan w:val="2"/>
            <w:vAlign w:val="top"/>
          </w:tcPr>
          <w:p w14:paraId="65CC61E4">
            <w:r>
              <w:t>390T</w:t>
            </w:r>
          </w:p>
        </w:tc>
        <w:tc>
          <w:tcPr>
            <w:tcW w:w="1379" w:type="dxa"/>
            <w:gridSpan w:val="2"/>
            <w:vAlign w:val="top"/>
          </w:tcPr>
          <w:p w14:paraId="75DE07CA">
            <w:r>
              <w:t>2</w:t>
            </w:r>
          </w:p>
        </w:tc>
        <w:tc>
          <w:tcPr>
            <w:tcW w:w="890" w:type="dxa"/>
            <w:tcBorders>
              <w:right w:val="single" w:color="000000" w:sz="6" w:space="0"/>
            </w:tcBorders>
            <w:vAlign w:val="top"/>
          </w:tcPr>
          <w:p w14:paraId="555A9067">
            <w:r>
              <w:t>/</w:t>
            </w:r>
          </w:p>
        </w:tc>
      </w:tr>
      <w:tr w14:paraId="3F85C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9843FE3"/>
        </w:tc>
        <w:tc>
          <w:tcPr>
            <w:tcW w:w="1060" w:type="dxa"/>
            <w:vAlign w:val="top"/>
          </w:tcPr>
          <w:p w14:paraId="5A30DB36">
            <w:r>
              <w:t>13</w:t>
            </w:r>
          </w:p>
        </w:tc>
        <w:tc>
          <w:tcPr>
            <w:tcW w:w="2972" w:type="dxa"/>
            <w:gridSpan w:val="3"/>
            <w:vAlign w:val="top"/>
          </w:tcPr>
          <w:p w14:paraId="65D99E0C">
            <w:r>
              <w:t>5</w:t>
            </w:r>
            <w:r>
              <w:t>ml</w:t>
            </w:r>
            <w:r>
              <w:t xml:space="preserve"> </w:t>
            </w:r>
            <w:r>
              <w:t>芯杆注塑机</w:t>
            </w:r>
          </w:p>
        </w:tc>
        <w:tc>
          <w:tcPr>
            <w:tcW w:w="2011" w:type="dxa"/>
            <w:gridSpan w:val="2"/>
            <w:vAlign w:val="top"/>
          </w:tcPr>
          <w:p w14:paraId="1F634F5A">
            <w:r>
              <w:t>390T</w:t>
            </w:r>
          </w:p>
        </w:tc>
        <w:tc>
          <w:tcPr>
            <w:tcW w:w="1379" w:type="dxa"/>
            <w:gridSpan w:val="2"/>
            <w:vAlign w:val="top"/>
          </w:tcPr>
          <w:p w14:paraId="6150EAA1">
            <w:r>
              <w:t>4</w:t>
            </w:r>
          </w:p>
        </w:tc>
        <w:tc>
          <w:tcPr>
            <w:tcW w:w="890" w:type="dxa"/>
            <w:tcBorders>
              <w:right w:val="single" w:color="000000" w:sz="6" w:space="0"/>
            </w:tcBorders>
            <w:vAlign w:val="top"/>
          </w:tcPr>
          <w:p w14:paraId="3FEC4E29">
            <w:r>
              <w:t>/</w:t>
            </w:r>
          </w:p>
        </w:tc>
      </w:tr>
      <w:tr w14:paraId="2E8B4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0ED99F60"/>
        </w:tc>
        <w:tc>
          <w:tcPr>
            <w:tcW w:w="1060" w:type="dxa"/>
            <w:vAlign w:val="top"/>
          </w:tcPr>
          <w:p w14:paraId="14451765">
            <w:r>
              <w:t>14</w:t>
            </w:r>
          </w:p>
        </w:tc>
        <w:tc>
          <w:tcPr>
            <w:tcW w:w="2972" w:type="dxa"/>
            <w:gridSpan w:val="3"/>
            <w:vAlign w:val="top"/>
          </w:tcPr>
          <w:p w14:paraId="21FFAFAB">
            <w:r>
              <w:t>5</w:t>
            </w:r>
            <w:r>
              <w:t>ml</w:t>
            </w:r>
            <w:r>
              <w:t xml:space="preserve"> </w:t>
            </w:r>
            <w:r>
              <w:t>芯杆注塑机</w:t>
            </w:r>
          </w:p>
        </w:tc>
        <w:tc>
          <w:tcPr>
            <w:tcW w:w="2011" w:type="dxa"/>
            <w:gridSpan w:val="2"/>
            <w:vAlign w:val="top"/>
          </w:tcPr>
          <w:p w14:paraId="17FD2E4F">
            <w:r>
              <w:t>260T</w:t>
            </w:r>
          </w:p>
        </w:tc>
        <w:tc>
          <w:tcPr>
            <w:tcW w:w="1379" w:type="dxa"/>
            <w:gridSpan w:val="2"/>
            <w:vAlign w:val="top"/>
          </w:tcPr>
          <w:p w14:paraId="06B65013">
            <w:r>
              <w:t>4</w:t>
            </w:r>
          </w:p>
        </w:tc>
        <w:tc>
          <w:tcPr>
            <w:tcW w:w="890" w:type="dxa"/>
            <w:tcBorders>
              <w:right w:val="single" w:color="000000" w:sz="6" w:space="0"/>
            </w:tcBorders>
            <w:vAlign w:val="top"/>
          </w:tcPr>
          <w:p w14:paraId="7685F7C3">
            <w:r>
              <w:t>/</w:t>
            </w:r>
          </w:p>
        </w:tc>
      </w:tr>
      <w:tr w14:paraId="6352D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6A85A06"/>
        </w:tc>
        <w:tc>
          <w:tcPr>
            <w:tcW w:w="1060" w:type="dxa"/>
            <w:vAlign w:val="top"/>
          </w:tcPr>
          <w:p w14:paraId="365E6927">
            <w:r>
              <w:t>15</w:t>
            </w:r>
          </w:p>
        </w:tc>
        <w:tc>
          <w:tcPr>
            <w:tcW w:w="2972" w:type="dxa"/>
            <w:gridSpan w:val="3"/>
            <w:vAlign w:val="top"/>
          </w:tcPr>
          <w:p w14:paraId="6B008627">
            <w:r>
              <w:t>10</w:t>
            </w:r>
            <w:r>
              <w:t>ml</w:t>
            </w:r>
            <w:r>
              <w:t xml:space="preserve"> </w:t>
            </w:r>
            <w:r>
              <w:t>外套注塑机</w:t>
            </w:r>
          </w:p>
        </w:tc>
        <w:tc>
          <w:tcPr>
            <w:tcW w:w="2011" w:type="dxa"/>
            <w:gridSpan w:val="2"/>
            <w:vAlign w:val="top"/>
          </w:tcPr>
          <w:p w14:paraId="6E54ACDF">
            <w:r>
              <w:t>328T</w:t>
            </w:r>
          </w:p>
        </w:tc>
        <w:tc>
          <w:tcPr>
            <w:tcW w:w="1379" w:type="dxa"/>
            <w:gridSpan w:val="2"/>
            <w:vAlign w:val="top"/>
          </w:tcPr>
          <w:p w14:paraId="5E9C68B4">
            <w:r>
              <w:t>4</w:t>
            </w:r>
          </w:p>
        </w:tc>
        <w:tc>
          <w:tcPr>
            <w:tcW w:w="890" w:type="dxa"/>
            <w:tcBorders>
              <w:right w:val="single" w:color="000000" w:sz="6" w:space="0"/>
            </w:tcBorders>
            <w:vAlign w:val="top"/>
          </w:tcPr>
          <w:p w14:paraId="0A0C8130">
            <w:r>
              <w:t>/</w:t>
            </w:r>
          </w:p>
        </w:tc>
      </w:tr>
      <w:tr w14:paraId="563A7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F97763F"/>
        </w:tc>
        <w:tc>
          <w:tcPr>
            <w:tcW w:w="1060" w:type="dxa"/>
            <w:vAlign w:val="top"/>
          </w:tcPr>
          <w:p w14:paraId="501A228B">
            <w:r>
              <w:t>16</w:t>
            </w:r>
          </w:p>
        </w:tc>
        <w:tc>
          <w:tcPr>
            <w:tcW w:w="2972" w:type="dxa"/>
            <w:gridSpan w:val="3"/>
            <w:vAlign w:val="top"/>
          </w:tcPr>
          <w:p w14:paraId="39CBFE6B">
            <w:r>
              <w:t>10</w:t>
            </w:r>
            <w:r>
              <w:t>ml</w:t>
            </w:r>
            <w:r>
              <w:t xml:space="preserve"> </w:t>
            </w:r>
            <w:r>
              <w:t>外套注塑机</w:t>
            </w:r>
          </w:p>
        </w:tc>
        <w:tc>
          <w:tcPr>
            <w:tcW w:w="2011" w:type="dxa"/>
            <w:gridSpan w:val="2"/>
            <w:vAlign w:val="top"/>
          </w:tcPr>
          <w:p w14:paraId="3887B8C1">
            <w:r>
              <w:t>300T</w:t>
            </w:r>
          </w:p>
        </w:tc>
        <w:tc>
          <w:tcPr>
            <w:tcW w:w="1379" w:type="dxa"/>
            <w:gridSpan w:val="2"/>
            <w:vAlign w:val="top"/>
          </w:tcPr>
          <w:p w14:paraId="3BC98AF9">
            <w:r>
              <w:t>2</w:t>
            </w:r>
          </w:p>
        </w:tc>
        <w:tc>
          <w:tcPr>
            <w:tcW w:w="890" w:type="dxa"/>
            <w:tcBorders>
              <w:right w:val="single" w:color="000000" w:sz="6" w:space="0"/>
            </w:tcBorders>
            <w:vAlign w:val="top"/>
          </w:tcPr>
          <w:p w14:paraId="569D8C3D">
            <w:r>
              <w:t>/</w:t>
            </w:r>
          </w:p>
        </w:tc>
      </w:tr>
      <w:tr w14:paraId="2A20E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DED84D1"/>
        </w:tc>
        <w:tc>
          <w:tcPr>
            <w:tcW w:w="1060" w:type="dxa"/>
            <w:vAlign w:val="top"/>
          </w:tcPr>
          <w:p w14:paraId="3BAE42A5">
            <w:r>
              <w:t>17</w:t>
            </w:r>
          </w:p>
        </w:tc>
        <w:tc>
          <w:tcPr>
            <w:tcW w:w="2972" w:type="dxa"/>
            <w:gridSpan w:val="3"/>
            <w:vAlign w:val="top"/>
          </w:tcPr>
          <w:p w14:paraId="2B322D2D">
            <w:r>
              <w:t>10</w:t>
            </w:r>
            <w:r>
              <w:t>ml</w:t>
            </w:r>
            <w:r>
              <w:t xml:space="preserve"> </w:t>
            </w:r>
            <w:r>
              <w:t>芯杆注塑机</w:t>
            </w:r>
          </w:p>
        </w:tc>
        <w:tc>
          <w:tcPr>
            <w:tcW w:w="2011" w:type="dxa"/>
            <w:gridSpan w:val="2"/>
            <w:vAlign w:val="top"/>
          </w:tcPr>
          <w:p w14:paraId="7998A52F">
            <w:r>
              <w:t>328T</w:t>
            </w:r>
          </w:p>
        </w:tc>
        <w:tc>
          <w:tcPr>
            <w:tcW w:w="1379" w:type="dxa"/>
            <w:gridSpan w:val="2"/>
            <w:vAlign w:val="top"/>
          </w:tcPr>
          <w:p w14:paraId="2AEF8CA5">
            <w:r>
              <w:t>2</w:t>
            </w:r>
          </w:p>
        </w:tc>
        <w:tc>
          <w:tcPr>
            <w:tcW w:w="890" w:type="dxa"/>
            <w:tcBorders>
              <w:right w:val="single" w:color="000000" w:sz="6" w:space="0"/>
            </w:tcBorders>
            <w:vAlign w:val="top"/>
          </w:tcPr>
          <w:p w14:paraId="338E4FF3">
            <w:r>
              <w:t>/</w:t>
            </w:r>
          </w:p>
        </w:tc>
      </w:tr>
      <w:tr w14:paraId="2B5CB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52" w:type="dxa"/>
            <w:vMerge w:val="continue"/>
            <w:tcBorders>
              <w:top w:val="nil"/>
              <w:left w:val="single" w:color="000000" w:sz="6" w:space="0"/>
              <w:bottom w:val="single" w:color="000000" w:sz="6" w:space="0"/>
            </w:tcBorders>
            <w:vAlign w:val="top"/>
          </w:tcPr>
          <w:p w14:paraId="2FD4E0AC"/>
        </w:tc>
        <w:tc>
          <w:tcPr>
            <w:tcW w:w="1060" w:type="dxa"/>
            <w:tcBorders>
              <w:bottom w:val="single" w:color="000000" w:sz="6" w:space="0"/>
            </w:tcBorders>
            <w:vAlign w:val="top"/>
          </w:tcPr>
          <w:p w14:paraId="1150A8C1">
            <w:r>
              <w:t>18</w:t>
            </w:r>
          </w:p>
        </w:tc>
        <w:tc>
          <w:tcPr>
            <w:tcW w:w="2972" w:type="dxa"/>
            <w:gridSpan w:val="3"/>
            <w:tcBorders>
              <w:bottom w:val="single" w:color="000000" w:sz="6" w:space="0"/>
            </w:tcBorders>
            <w:vAlign w:val="top"/>
          </w:tcPr>
          <w:p w14:paraId="34EB7AE4">
            <w:r>
              <w:t>10</w:t>
            </w:r>
            <w:r>
              <w:t>ml</w:t>
            </w:r>
            <w:r>
              <w:t xml:space="preserve"> </w:t>
            </w:r>
            <w:r>
              <w:t>芯杆注塑机</w:t>
            </w:r>
          </w:p>
        </w:tc>
        <w:tc>
          <w:tcPr>
            <w:tcW w:w="2011" w:type="dxa"/>
            <w:gridSpan w:val="2"/>
            <w:tcBorders>
              <w:bottom w:val="single" w:color="000000" w:sz="6" w:space="0"/>
            </w:tcBorders>
            <w:vAlign w:val="top"/>
          </w:tcPr>
          <w:p w14:paraId="2AD5C18C">
            <w:r>
              <w:t>328T</w:t>
            </w:r>
          </w:p>
        </w:tc>
        <w:tc>
          <w:tcPr>
            <w:tcW w:w="1379" w:type="dxa"/>
            <w:gridSpan w:val="2"/>
            <w:tcBorders>
              <w:bottom w:val="single" w:color="000000" w:sz="6" w:space="0"/>
            </w:tcBorders>
            <w:vAlign w:val="top"/>
          </w:tcPr>
          <w:p w14:paraId="34AA0FD3">
            <w:r>
              <w:t>2</w:t>
            </w:r>
          </w:p>
        </w:tc>
        <w:tc>
          <w:tcPr>
            <w:tcW w:w="890" w:type="dxa"/>
            <w:tcBorders>
              <w:bottom w:val="single" w:color="000000" w:sz="6" w:space="0"/>
              <w:right w:val="single" w:color="000000" w:sz="6" w:space="0"/>
            </w:tcBorders>
            <w:vAlign w:val="top"/>
          </w:tcPr>
          <w:p w14:paraId="1C608508">
            <w:r>
              <w:t>/</w:t>
            </w:r>
          </w:p>
        </w:tc>
      </w:tr>
    </w:tbl>
    <w:p w14:paraId="7D99C3BA"/>
    <w:p w14:paraId="73911951">
      <w:pPr>
        <w:sectPr>
          <w:footerReference r:id="rId38" w:type="default"/>
          <w:pgSz w:w="11906" w:h="16839"/>
          <w:pgMar w:top="400" w:right="1413" w:bottom="1020" w:left="1413" w:header="0" w:footer="773" w:gutter="0"/>
          <w:cols w:space="720" w:num="1"/>
        </w:sectPr>
      </w:pPr>
    </w:p>
    <w:p w14:paraId="70F4E312"/>
    <w:p w14:paraId="64210EF3"/>
    <w:p w14:paraId="7A425DC1"/>
    <w:p w14:paraId="5826B629"/>
    <w:p w14:paraId="787189A5"/>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08"/>
        <w:gridCol w:w="952"/>
        <w:gridCol w:w="2972"/>
        <w:gridCol w:w="2011"/>
        <w:gridCol w:w="1379"/>
        <w:gridCol w:w="773"/>
        <w:gridCol w:w="117"/>
      </w:tblGrid>
      <w:tr w14:paraId="176D4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0700041F"/>
        </w:tc>
        <w:tc>
          <w:tcPr>
            <w:tcW w:w="108" w:type="dxa"/>
            <w:tcBorders>
              <w:top w:val="single" w:color="000000" w:sz="6" w:space="0"/>
              <w:bottom w:val="nil"/>
              <w:right w:val="single" w:color="000000" w:sz="10" w:space="0"/>
            </w:tcBorders>
            <w:vAlign w:val="top"/>
          </w:tcPr>
          <w:p w14:paraId="66B20EB0"/>
        </w:tc>
        <w:tc>
          <w:tcPr>
            <w:tcW w:w="952" w:type="dxa"/>
            <w:tcBorders>
              <w:top w:val="single" w:color="000000" w:sz="6" w:space="0"/>
              <w:left w:val="single" w:color="000000" w:sz="10" w:space="0"/>
            </w:tcBorders>
            <w:vAlign w:val="top"/>
          </w:tcPr>
          <w:p w14:paraId="64C2CCD6">
            <w:r>
              <w:t>19</w:t>
            </w:r>
          </w:p>
        </w:tc>
        <w:tc>
          <w:tcPr>
            <w:tcW w:w="2972" w:type="dxa"/>
            <w:tcBorders>
              <w:top w:val="single" w:color="000000" w:sz="6" w:space="0"/>
            </w:tcBorders>
            <w:vAlign w:val="top"/>
          </w:tcPr>
          <w:p w14:paraId="06EF695B">
            <w:r>
              <w:t>10</w:t>
            </w:r>
            <w:r>
              <w:t>ml</w:t>
            </w:r>
            <w:r>
              <w:t xml:space="preserve"> </w:t>
            </w:r>
            <w:r>
              <w:t>外套注塑机</w:t>
            </w:r>
          </w:p>
        </w:tc>
        <w:tc>
          <w:tcPr>
            <w:tcW w:w="2011" w:type="dxa"/>
            <w:tcBorders>
              <w:top w:val="single" w:color="000000" w:sz="6" w:space="0"/>
            </w:tcBorders>
            <w:vAlign w:val="top"/>
          </w:tcPr>
          <w:p w14:paraId="100CBF10">
            <w:r>
              <w:t>380T</w:t>
            </w:r>
          </w:p>
        </w:tc>
        <w:tc>
          <w:tcPr>
            <w:tcW w:w="1379" w:type="dxa"/>
            <w:tcBorders>
              <w:top w:val="single" w:color="000000" w:sz="6" w:space="0"/>
            </w:tcBorders>
            <w:vAlign w:val="top"/>
          </w:tcPr>
          <w:p w14:paraId="4C00BD56">
            <w:r>
              <w:t>2</w:t>
            </w:r>
          </w:p>
        </w:tc>
        <w:tc>
          <w:tcPr>
            <w:tcW w:w="773" w:type="dxa"/>
            <w:tcBorders>
              <w:top w:val="single" w:color="000000" w:sz="6" w:space="0"/>
              <w:right w:val="single" w:color="000000" w:sz="10" w:space="0"/>
            </w:tcBorders>
            <w:vAlign w:val="top"/>
          </w:tcPr>
          <w:p w14:paraId="40AC0CDE">
            <w:r>
              <w:t>/</w:t>
            </w:r>
          </w:p>
        </w:tc>
        <w:tc>
          <w:tcPr>
            <w:tcW w:w="117" w:type="dxa"/>
            <w:tcBorders>
              <w:top w:val="single" w:color="000000" w:sz="6" w:space="0"/>
              <w:left w:val="single" w:color="000000" w:sz="10" w:space="0"/>
              <w:bottom w:val="nil"/>
              <w:right w:val="single" w:color="000000" w:sz="6" w:space="0"/>
            </w:tcBorders>
            <w:vAlign w:val="top"/>
          </w:tcPr>
          <w:p w14:paraId="56A40214"/>
        </w:tc>
      </w:tr>
      <w:tr w14:paraId="5B122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C779658"/>
        </w:tc>
        <w:tc>
          <w:tcPr>
            <w:tcW w:w="108" w:type="dxa"/>
            <w:tcBorders>
              <w:top w:val="nil"/>
              <w:bottom w:val="nil"/>
              <w:right w:val="single" w:color="000000" w:sz="10" w:space="0"/>
            </w:tcBorders>
            <w:vAlign w:val="top"/>
          </w:tcPr>
          <w:p w14:paraId="6F9BFD14"/>
        </w:tc>
        <w:tc>
          <w:tcPr>
            <w:tcW w:w="952" w:type="dxa"/>
            <w:tcBorders>
              <w:left w:val="single" w:color="000000" w:sz="10" w:space="0"/>
            </w:tcBorders>
            <w:vAlign w:val="top"/>
          </w:tcPr>
          <w:p w14:paraId="5D6BDC69">
            <w:r>
              <w:t>20</w:t>
            </w:r>
          </w:p>
        </w:tc>
        <w:tc>
          <w:tcPr>
            <w:tcW w:w="2972" w:type="dxa"/>
            <w:vAlign w:val="top"/>
          </w:tcPr>
          <w:p w14:paraId="55132D77">
            <w:r>
              <w:t>20</w:t>
            </w:r>
            <w:r>
              <w:t>ml</w:t>
            </w:r>
            <w:r>
              <w:t xml:space="preserve"> </w:t>
            </w:r>
            <w:r>
              <w:t>外套注塑机</w:t>
            </w:r>
          </w:p>
        </w:tc>
        <w:tc>
          <w:tcPr>
            <w:tcW w:w="2011" w:type="dxa"/>
            <w:vAlign w:val="top"/>
          </w:tcPr>
          <w:p w14:paraId="6EC2C177">
            <w:r>
              <w:t>300T</w:t>
            </w:r>
          </w:p>
        </w:tc>
        <w:tc>
          <w:tcPr>
            <w:tcW w:w="1379" w:type="dxa"/>
            <w:vAlign w:val="top"/>
          </w:tcPr>
          <w:p w14:paraId="301F98AE">
            <w:r>
              <w:t>2</w:t>
            </w:r>
          </w:p>
        </w:tc>
        <w:tc>
          <w:tcPr>
            <w:tcW w:w="773" w:type="dxa"/>
            <w:tcBorders>
              <w:right w:val="single" w:color="000000" w:sz="10" w:space="0"/>
            </w:tcBorders>
            <w:vAlign w:val="top"/>
          </w:tcPr>
          <w:p w14:paraId="44C20666">
            <w:r>
              <w:t>/</w:t>
            </w:r>
          </w:p>
        </w:tc>
        <w:tc>
          <w:tcPr>
            <w:tcW w:w="117" w:type="dxa"/>
            <w:tcBorders>
              <w:top w:val="nil"/>
              <w:left w:val="single" w:color="000000" w:sz="10" w:space="0"/>
              <w:bottom w:val="nil"/>
              <w:right w:val="single" w:color="000000" w:sz="6" w:space="0"/>
            </w:tcBorders>
            <w:vAlign w:val="top"/>
          </w:tcPr>
          <w:p w14:paraId="415EA235"/>
        </w:tc>
      </w:tr>
      <w:tr w14:paraId="467F2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B1BF2F9"/>
        </w:tc>
        <w:tc>
          <w:tcPr>
            <w:tcW w:w="108" w:type="dxa"/>
            <w:tcBorders>
              <w:top w:val="nil"/>
              <w:bottom w:val="nil"/>
              <w:right w:val="single" w:color="000000" w:sz="10" w:space="0"/>
            </w:tcBorders>
            <w:vAlign w:val="top"/>
          </w:tcPr>
          <w:p w14:paraId="6EAB849F"/>
        </w:tc>
        <w:tc>
          <w:tcPr>
            <w:tcW w:w="952" w:type="dxa"/>
            <w:tcBorders>
              <w:left w:val="single" w:color="000000" w:sz="10" w:space="0"/>
            </w:tcBorders>
            <w:vAlign w:val="top"/>
          </w:tcPr>
          <w:p w14:paraId="773D5742">
            <w:r>
              <w:t>21</w:t>
            </w:r>
          </w:p>
        </w:tc>
        <w:tc>
          <w:tcPr>
            <w:tcW w:w="2972" w:type="dxa"/>
            <w:vAlign w:val="top"/>
          </w:tcPr>
          <w:p w14:paraId="6C9502BD">
            <w:r>
              <w:t>20</w:t>
            </w:r>
            <w:r>
              <w:t>ml</w:t>
            </w:r>
            <w:r>
              <w:t xml:space="preserve"> </w:t>
            </w:r>
            <w:r>
              <w:t>外套注塑机</w:t>
            </w:r>
          </w:p>
        </w:tc>
        <w:tc>
          <w:tcPr>
            <w:tcW w:w="2011" w:type="dxa"/>
            <w:vAlign w:val="top"/>
          </w:tcPr>
          <w:p w14:paraId="0AF354F2">
            <w:r>
              <w:t>328T</w:t>
            </w:r>
          </w:p>
        </w:tc>
        <w:tc>
          <w:tcPr>
            <w:tcW w:w="1379" w:type="dxa"/>
            <w:vAlign w:val="top"/>
          </w:tcPr>
          <w:p w14:paraId="7E586F4F">
            <w:r>
              <w:t>2</w:t>
            </w:r>
          </w:p>
        </w:tc>
        <w:tc>
          <w:tcPr>
            <w:tcW w:w="773" w:type="dxa"/>
            <w:tcBorders>
              <w:right w:val="single" w:color="000000" w:sz="10" w:space="0"/>
            </w:tcBorders>
            <w:vAlign w:val="top"/>
          </w:tcPr>
          <w:p w14:paraId="3058119F">
            <w:r>
              <w:t>/</w:t>
            </w:r>
          </w:p>
        </w:tc>
        <w:tc>
          <w:tcPr>
            <w:tcW w:w="117" w:type="dxa"/>
            <w:tcBorders>
              <w:top w:val="nil"/>
              <w:left w:val="single" w:color="000000" w:sz="10" w:space="0"/>
              <w:bottom w:val="nil"/>
              <w:right w:val="single" w:color="000000" w:sz="6" w:space="0"/>
            </w:tcBorders>
            <w:vAlign w:val="top"/>
          </w:tcPr>
          <w:p w14:paraId="6F1B2241"/>
        </w:tc>
      </w:tr>
      <w:tr w14:paraId="262D8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3311A3B"/>
        </w:tc>
        <w:tc>
          <w:tcPr>
            <w:tcW w:w="108" w:type="dxa"/>
            <w:tcBorders>
              <w:top w:val="nil"/>
              <w:bottom w:val="nil"/>
              <w:right w:val="single" w:color="000000" w:sz="10" w:space="0"/>
            </w:tcBorders>
            <w:vAlign w:val="top"/>
          </w:tcPr>
          <w:p w14:paraId="28E3DC79"/>
        </w:tc>
        <w:tc>
          <w:tcPr>
            <w:tcW w:w="952" w:type="dxa"/>
            <w:tcBorders>
              <w:left w:val="single" w:color="000000" w:sz="10" w:space="0"/>
            </w:tcBorders>
            <w:vAlign w:val="top"/>
          </w:tcPr>
          <w:p w14:paraId="7EE932F5">
            <w:r>
              <w:t>22</w:t>
            </w:r>
          </w:p>
        </w:tc>
        <w:tc>
          <w:tcPr>
            <w:tcW w:w="2972" w:type="dxa"/>
            <w:vAlign w:val="top"/>
          </w:tcPr>
          <w:p w14:paraId="779577EE">
            <w:r>
              <w:t>20</w:t>
            </w:r>
            <w:r>
              <w:t>ml</w:t>
            </w:r>
            <w:r>
              <w:t xml:space="preserve"> </w:t>
            </w:r>
            <w:r>
              <w:t>外套注塑机</w:t>
            </w:r>
          </w:p>
        </w:tc>
        <w:tc>
          <w:tcPr>
            <w:tcW w:w="2011" w:type="dxa"/>
            <w:vAlign w:val="top"/>
          </w:tcPr>
          <w:p w14:paraId="171CD48B">
            <w:r>
              <w:t>300T</w:t>
            </w:r>
          </w:p>
        </w:tc>
        <w:tc>
          <w:tcPr>
            <w:tcW w:w="1379" w:type="dxa"/>
            <w:vAlign w:val="top"/>
          </w:tcPr>
          <w:p w14:paraId="022EF499">
            <w:r>
              <w:t>6</w:t>
            </w:r>
          </w:p>
        </w:tc>
        <w:tc>
          <w:tcPr>
            <w:tcW w:w="773" w:type="dxa"/>
            <w:tcBorders>
              <w:right w:val="single" w:color="000000" w:sz="10" w:space="0"/>
            </w:tcBorders>
            <w:vAlign w:val="top"/>
          </w:tcPr>
          <w:p w14:paraId="7C8C67A3">
            <w:r>
              <w:t>/</w:t>
            </w:r>
          </w:p>
        </w:tc>
        <w:tc>
          <w:tcPr>
            <w:tcW w:w="117" w:type="dxa"/>
            <w:tcBorders>
              <w:top w:val="nil"/>
              <w:left w:val="single" w:color="000000" w:sz="10" w:space="0"/>
              <w:bottom w:val="nil"/>
              <w:right w:val="single" w:color="000000" w:sz="6" w:space="0"/>
            </w:tcBorders>
            <w:vAlign w:val="top"/>
          </w:tcPr>
          <w:p w14:paraId="2C852233"/>
        </w:tc>
      </w:tr>
      <w:tr w14:paraId="311F6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9FB9A7A"/>
        </w:tc>
        <w:tc>
          <w:tcPr>
            <w:tcW w:w="108" w:type="dxa"/>
            <w:tcBorders>
              <w:top w:val="nil"/>
              <w:bottom w:val="nil"/>
              <w:right w:val="single" w:color="000000" w:sz="10" w:space="0"/>
            </w:tcBorders>
            <w:vAlign w:val="top"/>
          </w:tcPr>
          <w:p w14:paraId="418A88EC"/>
        </w:tc>
        <w:tc>
          <w:tcPr>
            <w:tcW w:w="952" w:type="dxa"/>
            <w:tcBorders>
              <w:left w:val="single" w:color="000000" w:sz="10" w:space="0"/>
            </w:tcBorders>
            <w:vAlign w:val="top"/>
          </w:tcPr>
          <w:p w14:paraId="28A1B9F8">
            <w:r>
              <w:t>23</w:t>
            </w:r>
          </w:p>
        </w:tc>
        <w:tc>
          <w:tcPr>
            <w:tcW w:w="2972" w:type="dxa"/>
            <w:vAlign w:val="top"/>
          </w:tcPr>
          <w:p w14:paraId="4219C231">
            <w:r>
              <w:t>20</w:t>
            </w:r>
            <w:r>
              <w:t>ml</w:t>
            </w:r>
            <w:r>
              <w:t xml:space="preserve"> </w:t>
            </w:r>
            <w:r>
              <w:t>芯杆注塑机</w:t>
            </w:r>
          </w:p>
        </w:tc>
        <w:tc>
          <w:tcPr>
            <w:tcW w:w="2011" w:type="dxa"/>
            <w:vAlign w:val="top"/>
          </w:tcPr>
          <w:p w14:paraId="28E97F92">
            <w:r>
              <w:t>390T</w:t>
            </w:r>
          </w:p>
        </w:tc>
        <w:tc>
          <w:tcPr>
            <w:tcW w:w="1379" w:type="dxa"/>
            <w:vAlign w:val="top"/>
          </w:tcPr>
          <w:p w14:paraId="621278FE">
            <w:r>
              <w:t>2</w:t>
            </w:r>
          </w:p>
        </w:tc>
        <w:tc>
          <w:tcPr>
            <w:tcW w:w="773" w:type="dxa"/>
            <w:tcBorders>
              <w:right w:val="single" w:color="000000" w:sz="10" w:space="0"/>
            </w:tcBorders>
            <w:vAlign w:val="top"/>
          </w:tcPr>
          <w:p w14:paraId="3A87CE53">
            <w:r>
              <w:t>/</w:t>
            </w:r>
          </w:p>
        </w:tc>
        <w:tc>
          <w:tcPr>
            <w:tcW w:w="117" w:type="dxa"/>
            <w:tcBorders>
              <w:top w:val="nil"/>
              <w:left w:val="single" w:color="000000" w:sz="10" w:space="0"/>
              <w:bottom w:val="nil"/>
              <w:right w:val="single" w:color="000000" w:sz="6" w:space="0"/>
            </w:tcBorders>
            <w:vAlign w:val="top"/>
          </w:tcPr>
          <w:p w14:paraId="34A2B6F9"/>
        </w:tc>
      </w:tr>
      <w:tr w14:paraId="3B606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462EC2B"/>
        </w:tc>
        <w:tc>
          <w:tcPr>
            <w:tcW w:w="108" w:type="dxa"/>
            <w:tcBorders>
              <w:top w:val="nil"/>
              <w:bottom w:val="nil"/>
              <w:right w:val="single" w:color="000000" w:sz="10" w:space="0"/>
            </w:tcBorders>
            <w:vAlign w:val="top"/>
          </w:tcPr>
          <w:p w14:paraId="2CC2D5C8"/>
        </w:tc>
        <w:tc>
          <w:tcPr>
            <w:tcW w:w="952" w:type="dxa"/>
            <w:tcBorders>
              <w:left w:val="single" w:color="000000" w:sz="10" w:space="0"/>
            </w:tcBorders>
            <w:vAlign w:val="top"/>
          </w:tcPr>
          <w:p w14:paraId="720758B9">
            <w:r>
              <w:t>24</w:t>
            </w:r>
          </w:p>
        </w:tc>
        <w:tc>
          <w:tcPr>
            <w:tcW w:w="2972" w:type="dxa"/>
            <w:vAlign w:val="top"/>
          </w:tcPr>
          <w:p w14:paraId="54BC3B86">
            <w:r>
              <w:t>20</w:t>
            </w:r>
            <w:r>
              <w:t>ml</w:t>
            </w:r>
            <w:r>
              <w:t xml:space="preserve"> </w:t>
            </w:r>
            <w:r>
              <w:t>芯杆注塑机</w:t>
            </w:r>
          </w:p>
        </w:tc>
        <w:tc>
          <w:tcPr>
            <w:tcW w:w="2011" w:type="dxa"/>
            <w:vAlign w:val="top"/>
          </w:tcPr>
          <w:p w14:paraId="02F3C025">
            <w:r>
              <w:t>390T</w:t>
            </w:r>
          </w:p>
        </w:tc>
        <w:tc>
          <w:tcPr>
            <w:tcW w:w="1379" w:type="dxa"/>
            <w:vAlign w:val="top"/>
          </w:tcPr>
          <w:p w14:paraId="48B922CE">
            <w:r>
              <w:t>2</w:t>
            </w:r>
          </w:p>
        </w:tc>
        <w:tc>
          <w:tcPr>
            <w:tcW w:w="773" w:type="dxa"/>
            <w:tcBorders>
              <w:right w:val="single" w:color="000000" w:sz="10" w:space="0"/>
            </w:tcBorders>
            <w:vAlign w:val="top"/>
          </w:tcPr>
          <w:p w14:paraId="0E6F4DDA">
            <w:r>
              <w:t>/</w:t>
            </w:r>
          </w:p>
        </w:tc>
        <w:tc>
          <w:tcPr>
            <w:tcW w:w="117" w:type="dxa"/>
            <w:tcBorders>
              <w:top w:val="nil"/>
              <w:left w:val="single" w:color="000000" w:sz="10" w:space="0"/>
              <w:bottom w:val="nil"/>
              <w:right w:val="single" w:color="000000" w:sz="6" w:space="0"/>
            </w:tcBorders>
            <w:vAlign w:val="top"/>
          </w:tcPr>
          <w:p w14:paraId="4EB54385"/>
        </w:tc>
      </w:tr>
      <w:tr w14:paraId="17D1C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C34DA2A"/>
        </w:tc>
        <w:tc>
          <w:tcPr>
            <w:tcW w:w="108" w:type="dxa"/>
            <w:tcBorders>
              <w:top w:val="nil"/>
              <w:bottom w:val="nil"/>
              <w:right w:val="single" w:color="000000" w:sz="10" w:space="0"/>
            </w:tcBorders>
            <w:vAlign w:val="top"/>
          </w:tcPr>
          <w:p w14:paraId="12096C58"/>
        </w:tc>
        <w:tc>
          <w:tcPr>
            <w:tcW w:w="952" w:type="dxa"/>
            <w:tcBorders>
              <w:left w:val="single" w:color="000000" w:sz="10" w:space="0"/>
            </w:tcBorders>
            <w:vAlign w:val="top"/>
          </w:tcPr>
          <w:p w14:paraId="5DED002D">
            <w:r>
              <w:t>25</w:t>
            </w:r>
          </w:p>
        </w:tc>
        <w:tc>
          <w:tcPr>
            <w:tcW w:w="2972" w:type="dxa"/>
            <w:vAlign w:val="top"/>
          </w:tcPr>
          <w:p w14:paraId="45BC0A1A">
            <w:r>
              <w:t>20</w:t>
            </w:r>
            <w:r>
              <w:t>ml</w:t>
            </w:r>
            <w:r>
              <w:t xml:space="preserve"> </w:t>
            </w:r>
            <w:r>
              <w:t>芯杆注塑机</w:t>
            </w:r>
          </w:p>
        </w:tc>
        <w:tc>
          <w:tcPr>
            <w:tcW w:w="2011" w:type="dxa"/>
            <w:vAlign w:val="top"/>
          </w:tcPr>
          <w:p w14:paraId="11194857">
            <w:r>
              <w:t>390T</w:t>
            </w:r>
          </w:p>
        </w:tc>
        <w:tc>
          <w:tcPr>
            <w:tcW w:w="1379" w:type="dxa"/>
            <w:vAlign w:val="top"/>
          </w:tcPr>
          <w:p w14:paraId="2E5B6CF6">
            <w:r>
              <w:t>10</w:t>
            </w:r>
          </w:p>
        </w:tc>
        <w:tc>
          <w:tcPr>
            <w:tcW w:w="773" w:type="dxa"/>
            <w:tcBorders>
              <w:right w:val="single" w:color="000000" w:sz="10" w:space="0"/>
            </w:tcBorders>
            <w:vAlign w:val="top"/>
          </w:tcPr>
          <w:p w14:paraId="751713B1">
            <w:r>
              <w:t>/</w:t>
            </w:r>
          </w:p>
        </w:tc>
        <w:tc>
          <w:tcPr>
            <w:tcW w:w="117" w:type="dxa"/>
            <w:tcBorders>
              <w:top w:val="nil"/>
              <w:left w:val="single" w:color="000000" w:sz="10" w:space="0"/>
              <w:bottom w:val="nil"/>
              <w:right w:val="single" w:color="000000" w:sz="6" w:space="0"/>
            </w:tcBorders>
            <w:vAlign w:val="top"/>
          </w:tcPr>
          <w:p w14:paraId="70F59389"/>
        </w:tc>
      </w:tr>
      <w:tr w14:paraId="598A0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3C73866"/>
        </w:tc>
        <w:tc>
          <w:tcPr>
            <w:tcW w:w="108" w:type="dxa"/>
            <w:tcBorders>
              <w:top w:val="nil"/>
              <w:bottom w:val="nil"/>
              <w:right w:val="single" w:color="000000" w:sz="10" w:space="0"/>
            </w:tcBorders>
            <w:vAlign w:val="top"/>
          </w:tcPr>
          <w:p w14:paraId="45E8FF51"/>
        </w:tc>
        <w:tc>
          <w:tcPr>
            <w:tcW w:w="952" w:type="dxa"/>
            <w:tcBorders>
              <w:left w:val="single" w:color="000000" w:sz="10" w:space="0"/>
            </w:tcBorders>
            <w:vAlign w:val="top"/>
          </w:tcPr>
          <w:p w14:paraId="030D743C">
            <w:r>
              <w:t>26</w:t>
            </w:r>
          </w:p>
        </w:tc>
        <w:tc>
          <w:tcPr>
            <w:tcW w:w="2972" w:type="dxa"/>
            <w:vAlign w:val="top"/>
          </w:tcPr>
          <w:p w14:paraId="78E4F630">
            <w:r>
              <w:t>30</w:t>
            </w:r>
            <w:r>
              <w:t>ml</w:t>
            </w:r>
            <w:r>
              <w:t xml:space="preserve"> </w:t>
            </w:r>
            <w:r>
              <w:t>外套注塑机</w:t>
            </w:r>
          </w:p>
        </w:tc>
        <w:tc>
          <w:tcPr>
            <w:tcW w:w="2011" w:type="dxa"/>
            <w:vAlign w:val="top"/>
          </w:tcPr>
          <w:p w14:paraId="15F155AB">
            <w:r>
              <w:t>258T</w:t>
            </w:r>
          </w:p>
        </w:tc>
        <w:tc>
          <w:tcPr>
            <w:tcW w:w="1379" w:type="dxa"/>
            <w:vAlign w:val="top"/>
          </w:tcPr>
          <w:p w14:paraId="27E36D48">
            <w:r>
              <w:t>2</w:t>
            </w:r>
          </w:p>
        </w:tc>
        <w:tc>
          <w:tcPr>
            <w:tcW w:w="773" w:type="dxa"/>
            <w:tcBorders>
              <w:right w:val="single" w:color="000000" w:sz="10" w:space="0"/>
            </w:tcBorders>
            <w:vAlign w:val="top"/>
          </w:tcPr>
          <w:p w14:paraId="1D40EBBB">
            <w:r>
              <w:t>/</w:t>
            </w:r>
          </w:p>
        </w:tc>
        <w:tc>
          <w:tcPr>
            <w:tcW w:w="117" w:type="dxa"/>
            <w:tcBorders>
              <w:top w:val="nil"/>
              <w:left w:val="single" w:color="000000" w:sz="10" w:space="0"/>
              <w:bottom w:val="nil"/>
              <w:right w:val="single" w:color="000000" w:sz="6" w:space="0"/>
            </w:tcBorders>
            <w:vAlign w:val="top"/>
          </w:tcPr>
          <w:p w14:paraId="4540EB43"/>
        </w:tc>
      </w:tr>
      <w:tr w14:paraId="18592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5877342"/>
        </w:tc>
        <w:tc>
          <w:tcPr>
            <w:tcW w:w="108" w:type="dxa"/>
            <w:tcBorders>
              <w:top w:val="nil"/>
              <w:bottom w:val="nil"/>
              <w:right w:val="single" w:color="000000" w:sz="10" w:space="0"/>
            </w:tcBorders>
            <w:vAlign w:val="top"/>
          </w:tcPr>
          <w:p w14:paraId="1C885E08"/>
        </w:tc>
        <w:tc>
          <w:tcPr>
            <w:tcW w:w="952" w:type="dxa"/>
            <w:tcBorders>
              <w:left w:val="single" w:color="000000" w:sz="10" w:space="0"/>
            </w:tcBorders>
            <w:vAlign w:val="top"/>
          </w:tcPr>
          <w:p w14:paraId="7181737F">
            <w:r>
              <w:t>27</w:t>
            </w:r>
          </w:p>
        </w:tc>
        <w:tc>
          <w:tcPr>
            <w:tcW w:w="2972" w:type="dxa"/>
            <w:vAlign w:val="top"/>
          </w:tcPr>
          <w:p w14:paraId="4C61207A">
            <w:r>
              <w:t>30</w:t>
            </w:r>
            <w:r>
              <w:t>ml</w:t>
            </w:r>
            <w:r>
              <w:t xml:space="preserve"> </w:t>
            </w:r>
            <w:r>
              <w:t>外套注塑机</w:t>
            </w:r>
          </w:p>
        </w:tc>
        <w:tc>
          <w:tcPr>
            <w:tcW w:w="2011" w:type="dxa"/>
            <w:vAlign w:val="top"/>
          </w:tcPr>
          <w:p w14:paraId="7FC77BC7">
            <w:r>
              <w:t>390T</w:t>
            </w:r>
          </w:p>
        </w:tc>
        <w:tc>
          <w:tcPr>
            <w:tcW w:w="1379" w:type="dxa"/>
            <w:vAlign w:val="top"/>
          </w:tcPr>
          <w:p w14:paraId="4C995A2B">
            <w:r>
              <w:t>2</w:t>
            </w:r>
          </w:p>
        </w:tc>
        <w:tc>
          <w:tcPr>
            <w:tcW w:w="773" w:type="dxa"/>
            <w:tcBorders>
              <w:right w:val="single" w:color="000000" w:sz="10" w:space="0"/>
            </w:tcBorders>
            <w:vAlign w:val="top"/>
          </w:tcPr>
          <w:p w14:paraId="02E905C4">
            <w:r>
              <w:t>/</w:t>
            </w:r>
          </w:p>
        </w:tc>
        <w:tc>
          <w:tcPr>
            <w:tcW w:w="117" w:type="dxa"/>
            <w:tcBorders>
              <w:top w:val="nil"/>
              <w:left w:val="single" w:color="000000" w:sz="10" w:space="0"/>
              <w:bottom w:val="nil"/>
              <w:right w:val="single" w:color="000000" w:sz="6" w:space="0"/>
            </w:tcBorders>
            <w:vAlign w:val="top"/>
          </w:tcPr>
          <w:p w14:paraId="05BC27BB"/>
        </w:tc>
      </w:tr>
      <w:tr w14:paraId="773F4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EEBD8C1"/>
        </w:tc>
        <w:tc>
          <w:tcPr>
            <w:tcW w:w="108" w:type="dxa"/>
            <w:tcBorders>
              <w:top w:val="nil"/>
              <w:bottom w:val="nil"/>
              <w:right w:val="single" w:color="000000" w:sz="10" w:space="0"/>
            </w:tcBorders>
            <w:vAlign w:val="top"/>
          </w:tcPr>
          <w:p w14:paraId="190E66E3"/>
        </w:tc>
        <w:tc>
          <w:tcPr>
            <w:tcW w:w="952" w:type="dxa"/>
            <w:tcBorders>
              <w:left w:val="single" w:color="000000" w:sz="10" w:space="0"/>
            </w:tcBorders>
            <w:vAlign w:val="top"/>
          </w:tcPr>
          <w:p w14:paraId="7C8A9F11">
            <w:r>
              <w:t>28</w:t>
            </w:r>
          </w:p>
        </w:tc>
        <w:tc>
          <w:tcPr>
            <w:tcW w:w="2972" w:type="dxa"/>
            <w:vAlign w:val="top"/>
          </w:tcPr>
          <w:p w14:paraId="02085810">
            <w:r>
              <w:t>30</w:t>
            </w:r>
            <w:r>
              <w:t>ml</w:t>
            </w:r>
            <w:r>
              <w:t xml:space="preserve"> </w:t>
            </w:r>
            <w:r>
              <w:t>芯杆注塑机</w:t>
            </w:r>
          </w:p>
        </w:tc>
        <w:tc>
          <w:tcPr>
            <w:tcW w:w="2011" w:type="dxa"/>
            <w:vAlign w:val="top"/>
          </w:tcPr>
          <w:p w14:paraId="557DCD9F">
            <w:r>
              <w:t>258T</w:t>
            </w:r>
          </w:p>
        </w:tc>
        <w:tc>
          <w:tcPr>
            <w:tcW w:w="1379" w:type="dxa"/>
            <w:vAlign w:val="top"/>
          </w:tcPr>
          <w:p w14:paraId="19454498">
            <w:r>
              <w:t>2</w:t>
            </w:r>
          </w:p>
        </w:tc>
        <w:tc>
          <w:tcPr>
            <w:tcW w:w="773" w:type="dxa"/>
            <w:tcBorders>
              <w:right w:val="single" w:color="000000" w:sz="10" w:space="0"/>
            </w:tcBorders>
            <w:vAlign w:val="top"/>
          </w:tcPr>
          <w:p w14:paraId="068A2B83">
            <w:r>
              <w:t>/</w:t>
            </w:r>
          </w:p>
        </w:tc>
        <w:tc>
          <w:tcPr>
            <w:tcW w:w="117" w:type="dxa"/>
            <w:tcBorders>
              <w:top w:val="nil"/>
              <w:left w:val="single" w:color="000000" w:sz="10" w:space="0"/>
              <w:bottom w:val="nil"/>
              <w:right w:val="single" w:color="000000" w:sz="6" w:space="0"/>
            </w:tcBorders>
            <w:vAlign w:val="top"/>
          </w:tcPr>
          <w:p w14:paraId="6ACF559E"/>
        </w:tc>
      </w:tr>
      <w:tr w14:paraId="2179A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4835282"/>
        </w:tc>
        <w:tc>
          <w:tcPr>
            <w:tcW w:w="108" w:type="dxa"/>
            <w:tcBorders>
              <w:top w:val="nil"/>
              <w:bottom w:val="nil"/>
              <w:right w:val="single" w:color="000000" w:sz="10" w:space="0"/>
            </w:tcBorders>
            <w:vAlign w:val="top"/>
          </w:tcPr>
          <w:p w14:paraId="249BB0D9"/>
        </w:tc>
        <w:tc>
          <w:tcPr>
            <w:tcW w:w="952" w:type="dxa"/>
            <w:tcBorders>
              <w:left w:val="single" w:color="000000" w:sz="10" w:space="0"/>
            </w:tcBorders>
            <w:vAlign w:val="top"/>
          </w:tcPr>
          <w:p w14:paraId="6A323D5E">
            <w:r>
              <w:t>29</w:t>
            </w:r>
          </w:p>
        </w:tc>
        <w:tc>
          <w:tcPr>
            <w:tcW w:w="2972" w:type="dxa"/>
            <w:vAlign w:val="top"/>
          </w:tcPr>
          <w:p w14:paraId="023554E5">
            <w:r>
              <w:t>50</w:t>
            </w:r>
            <w:r>
              <w:t>ml</w:t>
            </w:r>
            <w:r>
              <w:t xml:space="preserve"> </w:t>
            </w:r>
            <w:r>
              <w:t>外套注塑机</w:t>
            </w:r>
          </w:p>
        </w:tc>
        <w:tc>
          <w:tcPr>
            <w:tcW w:w="2011" w:type="dxa"/>
            <w:vAlign w:val="top"/>
          </w:tcPr>
          <w:p w14:paraId="46397D24">
            <w:r>
              <w:t>260T</w:t>
            </w:r>
          </w:p>
        </w:tc>
        <w:tc>
          <w:tcPr>
            <w:tcW w:w="1379" w:type="dxa"/>
            <w:vAlign w:val="top"/>
          </w:tcPr>
          <w:p w14:paraId="20AD50E6">
            <w:r>
              <w:t>2</w:t>
            </w:r>
          </w:p>
        </w:tc>
        <w:tc>
          <w:tcPr>
            <w:tcW w:w="773" w:type="dxa"/>
            <w:tcBorders>
              <w:right w:val="single" w:color="000000" w:sz="10" w:space="0"/>
            </w:tcBorders>
            <w:vAlign w:val="top"/>
          </w:tcPr>
          <w:p w14:paraId="2D0140F1">
            <w:r>
              <w:t>/</w:t>
            </w:r>
          </w:p>
        </w:tc>
        <w:tc>
          <w:tcPr>
            <w:tcW w:w="117" w:type="dxa"/>
            <w:tcBorders>
              <w:top w:val="nil"/>
              <w:left w:val="single" w:color="000000" w:sz="10" w:space="0"/>
              <w:bottom w:val="nil"/>
              <w:right w:val="single" w:color="000000" w:sz="6" w:space="0"/>
            </w:tcBorders>
            <w:vAlign w:val="top"/>
          </w:tcPr>
          <w:p w14:paraId="591C1205"/>
        </w:tc>
      </w:tr>
      <w:tr w14:paraId="3855C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1B6C412"/>
        </w:tc>
        <w:tc>
          <w:tcPr>
            <w:tcW w:w="108" w:type="dxa"/>
            <w:tcBorders>
              <w:top w:val="nil"/>
              <w:bottom w:val="nil"/>
              <w:right w:val="single" w:color="000000" w:sz="10" w:space="0"/>
            </w:tcBorders>
            <w:vAlign w:val="top"/>
          </w:tcPr>
          <w:p w14:paraId="76C2B9AB"/>
        </w:tc>
        <w:tc>
          <w:tcPr>
            <w:tcW w:w="952" w:type="dxa"/>
            <w:tcBorders>
              <w:left w:val="single" w:color="000000" w:sz="10" w:space="0"/>
            </w:tcBorders>
            <w:vAlign w:val="top"/>
          </w:tcPr>
          <w:p w14:paraId="6526F346">
            <w:r>
              <w:t>30</w:t>
            </w:r>
          </w:p>
        </w:tc>
        <w:tc>
          <w:tcPr>
            <w:tcW w:w="2972" w:type="dxa"/>
            <w:vAlign w:val="top"/>
          </w:tcPr>
          <w:p w14:paraId="413129DA">
            <w:r>
              <w:t>50</w:t>
            </w:r>
            <w:r>
              <w:t>ml</w:t>
            </w:r>
            <w:r>
              <w:t xml:space="preserve"> </w:t>
            </w:r>
            <w:r>
              <w:t>外套注塑机</w:t>
            </w:r>
          </w:p>
        </w:tc>
        <w:tc>
          <w:tcPr>
            <w:tcW w:w="2011" w:type="dxa"/>
            <w:vAlign w:val="top"/>
          </w:tcPr>
          <w:p w14:paraId="1265C302">
            <w:r>
              <w:t>260T</w:t>
            </w:r>
          </w:p>
        </w:tc>
        <w:tc>
          <w:tcPr>
            <w:tcW w:w="1379" w:type="dxa"/>
            <w:vAlign w:val="top"/>
          </w:tcPr>
          <w:p w14:paraId="030B20CF">
            <w:r>
              <w:t>2</w:t>
            </w:r>
          </w:p>
        </w:tc>
        <w:tc>
          <w:tcPr>
            <w:tcW w:w="773" w:type="dxa"/>
            <w:tcBorders>
              <w:right w:val="single" w:color="000000" w:sz="10" w:space="0"/>
            </w:tcBorders>
            <w:vAlign w:val="top"/>
          </w:tcPr>
          <w:p w14:paraId="57FEEC57">
            <w:r>
              <w:t>/</w:t>
            </w:r>
          </w:p>
        </w:tc>
        <w:tc>
          <w:tcPr>
            <w:tcW w:w="117" w:type="dxa"/>
            <w:tcBorders>
              <w:top w:val="nil"/>
              <w:left w:val="single" w:color="000000" w:sz="10" w:space="0"/>
              <w:bottom w:val="nil"/>
              <w:right w:val="single" w:color="000000" w:sz="6" w:space="0"/>
            </w:tcBorders>
            <w:vAlign w:val="top"/>
          </w:tcPr>
          <w:p w14:paraId="70B626D1"/>
        </w:tc>
      </w:tr>
      <w:tr w14:paraId="5D62E9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DE2F82E"/>
        </w:tc>
        <w:tc>
          <w:tcPr>
            <w:tcW w:w="108" w:type="dxa"/>
            <w:tcBorders>
              <w:top w:val="nil"/>
              <w:bottom w:val="nil"/>
              <w:right w:val="single" w:color="000000" w:sz="10" w:space="0"/>
            </w:tcBorders>
            <w:vAlign w:val="top"/>
          </w:tcPr>
          <w:p w14:paraId="7EEE3241"/>
        </w:tc>
        <w:tc>
          <w:tcPr>
            <w:tcW w:w="952" w:type="dxa"/>
            <w:tcBorders>
              <w:left w:val="single" w:color="000000" w:sz="10" w:space="0"/>
            </w:tcBorders>
            <w:vAlign w:val="top"/>
          </w:tcPr>
          <w:p w14:paraId="57AEF9ED">
            <w:r>
              <w:t>31</w:t>
            </w:r>
          </w:p>
        </w:tc>
        <w:tc>
          <w:tcPr>
            <w:tcW w:w="2972" w:type="dxa"/>
            <w:vAlign w:val="top"/>
          </w:tcPr>
          <w:p w14:paraId="09DCD4F1">
            <w:r>
              <w:t>50</w:t>
            </w:r>
            <w:r>
              <w:t>ml</w:t>
            </w:r>
            <w:r>
              <w:t xml:space="preserve"> </w:t>
            </w:r>
            <w:r>
              <w:t>芯杆注塑机</w:t>
            </w:r>
          </w:p>
        </w:tc>
        <w:tc>
          <w:tcPr>
            <w:tcW w:w="2011" w:type="dxa"/>
            <w:vAlign w:val="top"/>
          </w:tcPr>
          <w:p w14:paraId="4B68E2D2">
            <w:r>
              <w:t>260T</w:t>
            </w:r>
          </w:p>
        </w:tc>
        <w:tc>
          <w:tcPr>
            <w:tcW w:w="1379" w:type="dxa"/>
            <w:vAlign w:val="top"/>
          </w:tcPr>
          <w:p w14:paraId="7CBF64A2">
            <w:r>
              <w:t>2</w:t>
            </w:r>
          </w:p>
        </w:tc>
        <w:tc>
          <w:tcPr>
            <w:tcW w:w="773" w:type="dxa"/>
            <w:tcBorders>
              <w:right w:val="single" w:color="000000" w:sz="10" w:space="0"/>
            </w:tcBorders>
            <w:vAlign w:val="top"/>
          </w:tcPr>
          <w:p w14:paraId="050922AE">
            <w:r>
              <w:t>/</w:t>
            </w:r>
          </w:p>
        </w:tc>
        <w:tc>
          <w:tcPr>
            <w:tcW w:w="117" w:type="dxa"/>
            <w:tcBorders>
              <w:top w:val="nil"/>
              <w:left w:val="single" w:color="000000" w:sz="10" w:space="0"/>
              <w:bottom w:val="nil"/>
              <w:right w:val="single" w:color="000000" w:sz="6" w:space="0"/>
            </w:tcBorders>
            <w:vAlign w:val="top"/>
          </w:tcPr>
          <w:p w14:paraId="7FD21053"/>
        </w:tc>
      </w:tr>
      <w:tr w14:paraId="27CF3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FCDED65"/>
        </w:tc>
        <w:tc>
          <w:tcPr>
            <w:tcW w:w="108" w:type="dxa"/>
            <w:tcBorders>
              <w:top w:val="nil"/>
              <w:bottom w:val="nil"/>
              <w:right w:val="single" w:color="000000" w:sz="10" w:space="0"/>
            </w:tcBorders>
            <w:vAlign w:val="top"/>
          </w:tcPr>
          <w:p w14:paraId="48ED418A"/>
        </w:tc>
        <w:tc>
          <w:tcPr>
            <w:tcW w:w="952" w:type="dxa"/>
            <w:tcBorders>
              <w:left w:val="single" w:color="000000" w:sz="10" w:space="0"/>
            </w:tcBorders>
            <w:vAlign w:val="top"/>
          </w:tcPr>
          <w:p w14:paraId="75D07D3B">
            <w:r>
              <w:t>32</w:t>
            </w:r>
          </w:p>
        </w:tc>
        <w:tc>
          <w:tcPr>
            <w:tcW w:w="2972" w:type="dxa"/>
            <w:vAlign w:val="top"/>
          </w:tcPr>
          <w:p w14:paraId="798F1B9A">
            <w:r>
              <w:t>0.45#/0.5#</w:t>
            </w:r>
            <w:r>
              <w:t>针座注塑机</w:t>
            </w:r>
          </w:p>
        </w:tc>
        <w:tc>
          <w:tcPr>
            <w:tcW w:w="2011" w:type="dxa"/>
            <w:vAlign w:val="top"/>
          </w:tcPr>
          <w:p w14:paraId="2091BA80">
            <w:r>
              <w:t>210T</w:t>
            </w:r>
          </w:p>
        </w:tc>
        <w:tc>
          <w:tcPr>
            <w:tcW w:w="1379" w:type="dxa"/>
            <w:vAlign w:val="top"/>
          </w:tcPr>
          <w:p w14:paraId="0C104F79">
            <w:r>
              <w:t>2</w:t>
            </w:r>
          </w:p>
        </w:tc>
        <w:tc>
          <w:tcPr>
            <w:tcW w:w="773" w:type="dxa"/>
            <w:tcBorders>
              <w:right w:val="single" w:color="000000" w:sz="10" w:space="0"/>
            </w:tcBorders>
            <w:vAlign w:val="top"/>
          </w:tcPr>
          <w:p w14:paraId="0EB77706">
            <w:r>
              <w:t>/</w:t>
            </w:r>
          </w:p>
        </w:tc>
        <w:tc>
          <w:tcPr>
            <w:tcW w:w="117" w:type="dxa"/>
            <w:tcBorders>
              <w:top w:val="nil"/>
              <w:left w:val="single" w:color="000000" w:sz="10" w:space="0"/>
              <w:bottom w:val="nil"/>
              <w:right w:val="single" w:color="000000" w:sz="6" w:space="0"/>
            </w:tcBorders>
            <w:vAlign w:val="top"/>
          </w:tcPr>
          <w:p w14:paraId="4BAC71D7"/>
        </w:tc>
      </w:tr>
      <w:tr w14:paraId="00AF4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8786393"/>
        </w:tc>
        <w:tc>
          <w:tcPr>
            <w:tcW w:w="108" w:type="dxa"/>
            <w:tcBorders>
              <w:top w:val="nil"/>
              <w:bottom w:val="nil"/>
              <w:right w:val="single" w:color="000000" w:sz="10" w:space="0"/>
            </w:tcBorders>
            <w:vAlign w:val="top"/>
          </w:tcPr>
          <w:p w14:paraId="3AA00130"/>
        </w:tc>
        <w:tc>
          <w:tcPr>
            <w:tcW w:w="952" w:type="dxa"/>
            <w:tcBorders>
              <w:left w:val="single" w:color="000000" w:sz="10" w:space="0"/>
            </w:tcBorders>
            <w:vAlign w:val="top"/>
          </w:tcPr>
          <w:p w14:paraId="318E02A3">
            <w:r>
              <w:t>33</w:t>
            </w:r>
          </w:p>
        </w:tc>
        <w:tc>
          <w:tcPr>
            <w:tcW w:w="2972" w:type="dxa"/>
            <w:vAlign w:val="top"/>
          </w:tcPr>
          <w:p w14:paraId="0F11EDC8">
            <w:r>
              <w:t>0.6#/0.7#</w:t>
            </w:r>
            <w:r>
              <w:t>针座注塑机</w:t>
            </w:r>
          </w:p>
        </w:tc>
        <w:tc>
          <w:tcPr>
            <w:tcW w:w="2011" w:type="dxa"/>
            <w:vAlign w:val="top"/>
          </w:tcPr>
          <w:p w14:paraId="30C3587A">
            <w:r>
              <w:t>210T</w:t>
            </w:r>
          </w:p>
        </w:tc>
        <w:tc>
          <w:tcPr>
            <w:tcW w:w="1379" w:type="dxa"/>
            <w:vAlign w:val="top"/>
          </w:tcPr>
          <w:p w14:paraId="5C0BD540">
            <w:r>
              <w:t>2</w:t>
            </w:r>
          </w:p>
        </w:tc>
        <w:tc>
          <w:tcPr>
            <w:tcW w:w="773" w:type="dxa"/>
            <w:tcBorders>
              <w:right w:val="single" w:color="000000" w:sz="10" w:space="0"/>
            </w:tcBorders>
            <w:vAlign w:val="top"/>
          </w:tcPr>
          <w:p w14:paraId="33A069FF">
            <w:r>
              <w:t>/</w:t>
            </w:r>
          </w:p>
        </w:tc>
        <w:tc>
          <w:tcPr>
            <w:tcW w:w="117" w:type="dxa"/>
            <w:tcBorders>
              <w:top w:val="nil"/>
              <w:left w:val="single" w:color="000000" w:sz="10" w:space="0"/>
              <w:bottom w:val="nil"/>
              <w:right w:val="single" w:color="000000" w:sz="6" w:space="0"/>
            </w:tcBorders>
            <w:vAlign w:val="top"/>
          </w:tcPr>
          <w:p w14:paraId="5F70F1EB"/>
        </w:tc>
      </w:tr>
      <w:tr w14:paraId="5D3F85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E2C2D2F"/>
        </w:tc>
        <w:tc>
          <w:tcPr>
            <w:tcW w:w="108" w:type="dxa"/>
            <w:tcBorders>
              <w:top w:val="nil"/>
              <w:bottom w:val="nil"/>
              <w:right w:val="single" w:color="000000" w:sz="10" w:space="0"/>
            </w:tcBorders>
            <w:vAlign w:val="top"/>
          </w:tcPr>
          <w:p w14:paraId="6D77AA2E"/>
        </w:tc>
        <w:tc>
          <w:tcPr>
            <w:tcW w:w="952" w:type="dxa"/>
            <w:tcBorders>
              <w:left w:val="single" w:color="000000" w:sz="10" w:space="0"/>
            </w:tcBorders>
            <w:vAlign w:val="top"/>
          </w:tcPr>
          <w:p w14:paraId="05314AA8">
            <w:r>
              <w:t>34</w:t>
            </w:r>
          </w:p>
        </w:tc>
        <w:tc>
          <w:tcPr>
            <w:tcW w:w="2972" w:type="dxa"/>
            <w:vAlign w:val="top"/>
          </w:tcPr>
          <w:p w14:paraId="72819896">
            <w:r>
              <w:t>1.2#/1.6#</w:t>
            </w:r>
            <w:r>
              <w:t>针座注塑机</w:t>
            </w:r>
          </w:p>
        </w:tc>
        <w:tc>
          <w:tcPr>
            <w:tcW w:w="2011" w:type="dxa"/>
            <w:vAlign w:val="top"/>
          </w:tcPr>
          <w:p w14:paraId="22D07E65">
            <w:r>
              <w:t>210T</w:t>
            </w:r>
          </w:p>
        </w:tc>
        <w:tc>
          <w:tcPr>
            <w:tcW w:w="1379" w:type="dxa"/>
            <w:vAlign w:val="top"/>
          </w:tcPr>
          <w:p w14:paraId="4A72A86D">
            <w:r>
              <w:t>2</w:t>
            </w:r>
          </w:p>
        </w:tc>
        <w:tc>
          <w:tcPr>
            <w:tcW w:w="773" w:type="dxa"/>
            <w:tcBorders>
              <w:right w:val="single" w:color="000000" w:sz="10" w:space="0"/>
            </w:tcBorders>
            <w:vAlign w:val="top"/>
          </w:tcPr>
          <w:p w14:paraId="10172A0D">
            <w:r>
              <w:t>/</w:t>
            </w:r>
          </w:p>
        </w:tc>
        <w:tc>
          <w:tcPr>
            <w:tcW w:w="117" w:type="dxa"/>
            <w:tcBorders>
              <w:top w:val="nil"/>
              <w:left w:val="single" w:color="000000" w:sz="10" w:space="0"/>
              <w:bottom w:val="nil"/>
              <w:right w:val="single" w:color="000000" w:sz="6" w:space="0"/>
            </w:tcBorders>
            <w:vAlign w:val="top"/>
          </w:tcPr>
          <w:p w14:paraId="4E86E9CA"/>
        </w:tc>
      </w:tr>
      <w:tr w14:paraId="39556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1673737"/>
        </w:tc>
        <w:tc>
          <w:tcPr>
            <w:tcW w:w="108" w:type="dxa"/>
            <w:tcBorders>
              <w:top w:val="nil"/>
              <w:bottom w:val="nil"/>
              <w:right w:val="single" w:color="000000" w:sz="10" w:space="0"/>
            </w:tcBorders>
            <w:vAlign w:val="top"/>
          </w:tcPr>
          <w:p w14:paraId="172419BC"/>
        </w:tc>
        <w:tc>
          <w:tcPr>
            <w:tcW w:w="952" w:type="dxa"/>
            <w:tcBorders>
              <w:left w:val="single" w:color="000000" w:sz="10" w:space="0"/>
            </w:tcBorders>
            <w:vAlign w:val="top"/>
          </w:tcPr>
          <w:p w14:paraId="18F6C6EA">
            <w:r>
              <w:t>35</w:t>
            </w:r>
          </w:p>
        </w:tc>
        <w:tc>
          <w:tcPr>
            <w:tcW w:w="2972" w:type="dxa"/>
            <w:vAlign w:val="top"/>
          </w:tcPr>
          <w:p w14:paraId="067FEF7D">
            <w:r>
              <w:t>1.6#</w:t>
            </w:r>
            <w:r>
              <w:t>针座注塑机</w:t>
            </w:r>
          </w:p>
        </w:tc>
        <w:tc>
          <w:tcPr>
            <w:tcW w:w="2011" w:type="dxa"/>
            <w:vAlign w:val="top"/>
          </w:tcPr>
          <w:p w14:paraId="56430A64">
            <w:r>
              <w:t>210T</w:t>
            </w:r>
          </w:p>
        </w:tc>
        <w:tc>
          <w:tcPr>
            <w:tcW w:w="1379" w:type="dxa"/>
            <w:vAlign w:val="top"/>
          </w:tcPr>
          <w:p w14:paraId="6FA1CFE1">
            <w:r>
              <w:t>2</w:t>
            </w:r>
          </w:p>
        </w:tc>
        <w:tc>
          <w:tcPr>
            <w:tcW w:w="773" w:type="dxa"/>
            <w:tcBorders>
              <w:right w:val="single" w:color="000000" w:sz="10" w:space="0"/>
            </w:tcBorders>
            <w:vAlign w:val="top"/>
          </w:tcPr>
          <w:p w14:paraId="5F29E7A9">
            <w:r>
              <w:t>/</w:t>
            </w:r>
          </w:p>
        </w:tc>
        <w:tc>
          <w:tcPr>
            <w:tcW w:w="117" w:type="dxa"/>
            <w:tcBorders>
              <w:top w:val="nil"/>
              <w:left w:val="single" w:color="000000" w:sz="10" w:space="0"/>
              <w:bottom w:val="nil"/>
              <w:right w:val="single" w:color="000000" w:sz="6" w:space="0"/>
            </w:tcBorders>
            <w:vAlign w:val="top"/>
          </w:tcPr>
          <w:p w14:paraId="28192848"/>
        </w:tc>
      </w:tr>
      <w:tr w14:paraId="4CB0A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7EC68834"/>
        </w:tc>
        <w:tc>
          <w:tcPr>
            <w:tcW w:w="108" w:type="dxa"/>
            <w:tcBorders>
              <w:top w:val="nil"/>
              <w:bottom w:val="nil"/>
              <w:right w:val="single" w:color="000000" w:sz="10" w:space="0"/>
            </w:tcBorders>
            <w:vAlign w:val="top"/>
          </w:tcPr>
          <w:p w14:paraId="2A7BB86B"/>
        </w:tc>
        <w:tc>
          <w:tcPr>
            <w:tcW w:w="952" w:type="dxa"/>
            <w:tcBorders>
              <w:left w:val="single" w:color="000000" w:sz="10" w:space="0"/>
            </w:tcBorders>
            <w:vAlign w:val="top"/>
          </w:tcPr>
          <w:p w14:paraId="67D1D386">
            <w:r>
              <w:t>36</w:t>
            </w:r>
          </w:p>
        </w:tc>
        <w:tc>
          <w:tcPr>
            <w:tcW w:w="2972" w:type="dxa"/>
            <w:vAlign w:val="top"/>
          </w:tcPr>
          <w:p w14:paraId="3E26220B">
            <w:r>
              <w:t>0.8#</w:t>
            </w:r>
            <w:r>
              <w:t>针座注塑机</w:t>
            </w:r>
          </w:p>
        </w:tc>
        <w:tc>
          <w:tcPr>
            <w:tcW w:w="2011" w:type="dxa"/>
            <w:vAlign w:val="top"/>
          </w:tcPr>
          <w:p w14:paraId="5A11D33E">
            <w:r>
              <w:t>120T</w:t>
            </w:r>
          </w:p>
        </w:tc>
        <w:tc>
          <w:tcPr>
            <w:tcW w:w="1379" w:type="dxa"/>
            <w:vAlign w:val="top"/>
          </w:tcPr>
          <w:p w14:paraId="1537BE6D">
            <w:r>
              <w:t>2</w:t>
            </w:r>
          </w:p>
        </w:tc>
        <w:tc>
          <w:tcPr>
            <w:tcW w:w="773" w:type="dxa"/>
            <w:tcBorders>
              <w:right w:val="single" w:color="000000" w:sz="10" w:space="0"/>
            </w:tcBorders>
            <w:vAlign w:val="top"/>
          </w:tcPr>
          <w:p w14:paraId="59A3F63C">
            <w:r>
              <w:t>/</w:t>
            </w:r>
          </w:p>
        </w:tc>
        <w:tc>
          <w:tcPr>
            <w:tcW w:w="117" w:type="dxa"/>
            <w:tcBorders>
              <w:top w:val="nil"/>
              <w:left w:val="single" w:color="000000" w:sz="10" w:space="0"/>
              <w:bottom w:val="nil"/>
              <w:right w:val="single" w:color="000000" w:sz="6" w:space="0"/>
            </w:tcBorders>
            <w:vAlign w:val="top"/>
          </w:tcPr>
          <w:p w14:paraId="6A628E4F"/>
        </w:tc>
      </w:tr>
      <w:tr w14:paraId="0363B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5CCCD91"/>
        </w:tc>
        <w:tc>
          <w:tcPr>
            <w:tcW w:w="108" w:type="dxa"/>
            <w:tcBorders>
              <w:top w:val="nil"/>
              <w:bottom w:val="nil"/>
              <w:right w:val="single" w:color="000000" w:sz="10" w:space="0"/>
            </w:tcBorders>
            <w:vAlign w:val="top"/>
          </w:tcPr>
          <w:p w14:paraId="67DF3327"/>
        </w:tc>
        <w:tc>
          <w:tcPr>
            <w:tcW w:w="952" w:type="dxa"/>
            <w:tcBorders>
              <w:left w:val="single" w:color="000000" w:sz="10" w:space="0"/>
            </w:tcBorders>
            <w:vAlign w:val="top"/>
          </w:tcPr>
          <w:p w14:paraId="4B77DA4B">
            <w:r>
              <w:t>37</w:t>
            </w:r>
          </w:p>
        </w:tc>
        <w:tc>
          <w:tcPr>
            <w:tcW w:w="2972" w:type="dxa"/>
            <w:vAlign w:val="top"/>
          </w:tcPr>
          <w:p w14:paraId="447CB28B">
            <w:r>
              <w:t>0.9#</w:t>
            </w:r>
            <w:r>
              <w:t>针座注塑机</w:t>
            </w:r>
          </w:p>
        </w:tc>
        <w:tc>
          <w:tcPr>
            <w:tcW w:w="2011" w:type="dxa"/>
            <w:vAlign w:val="top"/>
          </w:tcPr>
          <w:p w14:paraId="406EA2EE">
            <w:r>
              <w:t>120T</w:t>
            </w:r>
          </w:p>
        </w:tc>
        <w:tc>
          <w:tcPr>
            <w:tcW w:w="1379" w:type="dxa"/>
            <w:vAlign w:val="top"/>
          </w:tcPr>
          <w:p w14:paraId="1F3CB89D">
            <w:r>
              <w:t>2</w:t>
            </w:r>
          </w:p>
        </w:tc>
        <w:tc>
          <w:tcPr>
            <w:tcW w:w="773" w:type="dxa"/>
            <w:tcBorders>
              <w:right w:val="single" w:color="000000" w:sz="10" w:space="0"/>
            </w:tcBorders>
            <w:vAlign w:val="top"/>
          </w:tcPr>
          <w:p w14:paraId="6BEC61FA">
            <w:r>
              <w:t>/</w:t>
            </w:r>
          </w:p>
        </w:tc>
        <w:tc>
          <w:tcPr>
            <w:tcW w:w="117" w:type="dxa"/>
            <w:tcBorders>
              <w:top w:val="nil"/>
              <w:left w:val="single" w:color="000000" w:sz="10" w:space="0"/>
              <w:bottom w:val="nil"/>
              <w:right w:val="single" w:color="000000" w:sz="6" w:space="0"/>
            </w:tcBorders>
            <w:vAlign w:val="top"/>
          </w:tcPr>
          <w:p w14:paraId="67510B33"/>
        </w:tc>
      </w:tr>
      <w:tr w14:paraId="471F3D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FCBA53D"/>
        </w:tc>
        <w:tc>
          <w:tcPr>
            <w:tcW w:w="108" w:type="dxa"/>
            <w:tcBorders>
              <w:top w:val="nil"/>
              <w:bottom w:val="nil"/>
              <w:right w:val="single" w:color="000000" w:sz="10" w:space="0"/>
            </w:tcBorders>
            <w:vAlign w:val="top"/>
          </w:tcPr>
          <w:p w14:paraId="310F2B95"/>
        </w:tc>
        <w:tc>
          <w:tcPr>
            <w:tcW w:w="952" w:type="dxa"/>
            <w:tcBorders>
              <w:left w:val="single" w:color="000000" w:sz="10" w:space="0"/>
            </w:tcBorders>
            <w:vAlign w:val="top"/>
          </w:tcPr>
          <w:p w14:paraId="28601EC3">
            <w:r>
              <w:t>38</w:t>
            </w:r>
          </w:p>
        </w:tc>
        <w:tc>
          <w:tcPr>
            <w:tcW w:w="2972" w:type="dxa"/>
            <w:vAlign w:val="top"/>
          </w:tcPr>
          <w:p w14:paraId="00E7CCAF">
            <w:r>
              <w:t>超短套注塑机</w:t>
            </w:r>
          </w:p>
        </w:tc>
        <w:tc>
          <w:tcPr>
            <w:tcW w:w="2011" w:type="dxa"/>
            <w:vAlign w:val="top"/>
          </w:tcPr>
          <w:p w14:paraId="5B069EF5">
            <w:r>
              <w:t>120T</w:t>
            </w:r>
          </w:p>
        </w:tc>
        <w:tc>
          <w:tcPr>
            <w:tcW w:w="1379" w:type="dxa"/>
            <w:vAlign w:val="top"/>
          </w:tcPr>
          <w:p w14:paraId="5A46C7EB">
            <w:r>
              <w:t>2</w:t>
            </w:r>
          </w:p>
        </w:tc>
        <w:tc>
          <w:tcPr>
            <w:tcW w:w="773" w:type="dxa"/>
            <w:tcBorders>
              <w:right w:val="single" w:color="000000" w:sz="10" w:space="0"/>
            </w:tcBorders>
            <w:vAlign w:val="top"/>
          </w:tcPr>
          <w:p w14:paraId="32FC2086">
            <w:r>
              <w:t>/</w:t>
            </w:r>
          </w:p>
        </w:tc>
        <w:tc>
          <w:tcPr>
            <w:tcW w:w="117" w:type="dxa"/>
            <w:tcBorders>
              <w:top w:val="nil"/>
              <w:left w:val="single" w:color="000000" w:sz="10" w:space="0"/>
              <w:bottom w:val="nil"/>
              <w:right w:val="single" w:color="000000" w:sz="6" w:space="0"/>
            </w:tcBorders>
            <w:vAlign w:val="top"/>
          </w:tcPr>
          <w:p w14:paraId="237B6265"/>
        </w:tc>
      </w:tr>
      <w:tr w14:paraId="5D1BA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C23D72F"/>
        </w:tc>
        <w:tc>
          <w:tcPr>
            <w:tcW w:w="108" w:type="dxa"/>
            <w:tcBorders>
              <w:top w:val="nil"/>
              <w:bottom w:val="nil"/>
              <w:right w:val="single" w:color="000000" w:sz="10" w:space="0"/>
            </w:tcBorders>
            <w:vAlign w:val="top"/>
          </w:tcPr>
          <w:p w14:paraId="7D644D06"/>
        </w:tc>
        <w:tc>
          <w:tcPr>
            <w:tcW w:w="952" w:type="dxa"/>
            <w:tcBorders>
              <w:left w:val="single" w:color="000000" w:sz="10" w:space="0"/>
            </w:tcBorders>
            <w:vAlign w:val="top"/>
          </w:tcPr>
          <w:p w14:paraId="6F24C953">
            <w:r>
              <w:t>39</w:t>
            </w:r>
          </w:p>
        </w:tc>
        <w:tc>
          <w:tcPr>
            <w:tcW w:w="2972" w:type="dxa"/>
            <w:vAlign w:val="top"/>
          </w:tcPr>
          <w:p w14:paraId="2EA50327">
            <w:r>
              <w:t>短套注塑机</w:t>
            </w:r>
          </w:p>
        </w:tc>
        <w:tc>
          <w:tcPr>
            <w:tcW w:w="2011" w:type="dxa"/>
            <w:vAlign w:val="top"/>
          </w:tcPr>
          <w:p w14:paraId="472BAA80">
            <w:r>
              <w:t>270T</w:t>
            </w:r>
          </w:p>
        </w:tc>
        <w:tc>
          <w:tcPr>
            <w:tcW w:w="1379" w:type="dxa"/>
            <w:vAlign w:val="top"/>
          </w:tcPr>
          <w:p w14:paraId="67A973D5">
            <w:r>
              <w:t>2</w:t>
            </w:r>
          </w:p>
        </w:tc>
        <w:tc>
          <w:tcPr>
            <w:tcW w:w="773" w:type="dxa"/>
            <w:tcBorders>
              <w:right w:val="single" w:color="000000" w:sz="10" w:space="0"/>
            </w:tcBorders>
            <w:vAlign w:val="top"/>
          </w:tcPr>
          <w:p w14:paraId="74E530BB">
            <w:r>
              <w:t>/</w:t>
            </w:r>
          </w:p>
        </w:tc>
        <w:tc>
          <w:tcPr>
            <w:tcW w:w="117" w:type="dxa"/>
            <w:tcBorders>
              <w:top w:val="nil"/>
              <w:left w:val="single" w:color="000000" w:sz="10" w:space="0"/>
              <w:bottom w:val="nil"/>
              <w:right w:val="single" w:color="000000" w:sz="6" w:space="0"/>
            </w:tcBorders>
            <w:vAlign w:val="top"/>
          </w:tcPr>
          <w:p w14:paraId="1F40BDAA"/>
        </w:tc>
      </w:tr>
      <w:tr w14:paraId="0BF23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16EB6E1"/>
        </w:tc>
        <w:tc>
          <w:tcPr>
            <w:tcW w:w="108" w:type="dxa"/>
            <w:tcBorders>
              <w:top w:val="nil"/>
              <w:bottom w:val="nil"/>
              <w:right w:val="single" w:color="000000" w:sz="10" w:space="0"/>
            </w:tcBorders>
            <w:vAlign w:val="top"/>
          </w:tcPr>
          <w:p w14:paraId="53CA1A0E"/>
        </w:tc>
        <w:tc>
          <w:tcPr>
            <w:tcW w:w="952" w:type="dxa"/>
            <w:tcBorders>
              <w:left w:val="single" w:color="000000" w:sz="10" w:space="0"/>
            </w:tcBorders>
            <w:vAlign w:val="top"/>
          </w:tcPr>
          <w:p w14:paraId="4A47E156">
            <w:r>
              <w:t>40</w:t>
            </w:r>
          </w:p>
        </w:tc>
        <w:tc>
          <w:tcPr>
            <w:tcW w:w="2972" w:type="dxa"/>
            <w:vAlign w:val="top"/>
          </w:tcPr>
          <w:p w14:paraId="35598936">
            <w:r>
              <w:t>中套注塑机</w:t>
            </w:r>
          </w:p>
        </w:tc>
        <w:tc>
          <w:tcPr>
            <w:tcW w:w="2011" w:type="dxa"/>
            <w:vAlign w:val="top"/>
          </w:tcPr>
          <w:p w14:paraId="43553C17">
            <w:r>
              <w:t>270T</w:t>
            </w:r>
          </w:p>
        </w:tc>
        <w:tc>
          <w:tcPr>
            <w:tcW w:w="1379" w:type="dxa"/>
            <w:vAlign w:val="top"/>
          </w:tcPr>
          <w:p w14:paraId="61F20C36">
            <w:r>
              <w:t>4</w:t>
            </w:r>
          </w:p>
        </w:tc>
        <w:tc>
          <w:tcPr>
            <w:tcW w:w="773" w:type="dxa"/>
            <w:tcBorders>
              <w:right w:val="single" w:color="000000" w:sz="10" w:space="0"/>
            </w:tcBorders>
            <w:vAlign w:val="top"/>
          </w:tcPr>
          <w:p w14:paraId="5DFFA4AB">
            <w:r>
              <w:t>/</w:t>
            </w:r>
          </w:p>
        </w:tc>
        <w:tc>
          <w:tcPr>
            <w:tcW w:w="117" w:type="dxa"/>
            <w:tcBorders>
              <w:top w:val="nil"/>
              <w:left w:val="single" w:color="000000" w:sz="10" w:space="0"/>
              <w:bottom w:val="nil"/>
              <w:right w:val="single" w:color="000000" w:sz="6" w:space="0"/>
            </w:tcBorders>
            <w:vAlign w:val="top"/>
          </w:tcPr>
          <w:p w14:paraId="4E096BF6"/>
        </w:tc>
      </w:tr>
      <w:tr w14:paraId="278C2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D229E01"/>
        </w:tc>
        <w:tc>
          <w:tcPr>
            <w:tcW w:w="108" w:type="dxa"/>
            <w:tcBorders>
              <w:top w:val="nil"/>
              <w:bottom w:val="nil"/>
              <w:right w:val="single" w:color="000000" w:sz="10" w:space="0"/>
            </w:tcBorders>
            <w:vAlign w:val="top"/>
          </w:tcPr>
          <w:p w14:paraId="23B9D19B"/>
        </w:tc>
        <w:tc>
          <w:tcPr>
            <w:tcW w:w="952" w:type="dxa"/>
            <w:tcBorders>
              <w:left w:val="single" w:color="000000" w:sz="10" w:space="0"/>
            </w:tcBorders>
            <w:vAlign w:val="top"/>
          </w:tcPr>
          <w:p w14:paraId="4B659F0F">
            <w:r>
              <w:t>41</w:t>
            </w:r>
          </w:p>
        </w:tc>
        <w:tc>
          <w:tcPr>
            <w:tcW w:w="2972" w:type="dxa"/>
            <w:vAlign w:val="top"/>
          </w:tcPr>
          <w:p w14:paraId="3828A8BB">
            <w:r>
              <w:t>长套注塑机</w:t>
            </w:r>
          </w:p>
        </w:tc>
        <w:tc>
          <w:tcPr>
            <w:tcW w:w="2011" w:type="dxa"/>
            <w:vAlign w:val="top"/>
          </w:tcPr>
          <w:p w14:paraId="7348277E">
            <w:r>
              <w:t>120T</w:t>
            </w:r>
          </w:p>
        </w:tc>
        <w:tc>
          <w:tcPr>
            <w:tcW w:w="1379" w:type="dxa"/>
            <w:vAlign w:val="top"/>
          </w:tcPr>
          <w:p w14:paraId="18335C63">
            <w:r>
              <w:t>2</w:t>
            </w:r>
          </w:p>
        </w:tc>
        <w:tc>
          <w:tcPr>
            <w:tcW w:w="773" w:type="dxa"/>
            <w:tcBorders>
              <w:right w:val="single" w:color="000000" w:sz="10" w:space="0"/>
            </w:tcBorders>
            <w:vAlign w:val="top"/>
          </w:tcPr>
          <w:p w14:paraId="0AC0FB15">
            <w:r>
              <w:t>/</w:t>
            </w:r>
          </w:p>
        </w:tc>
        <w:tc>
          <w:tcPr>
            <w:tcW w:w="117" w:type="dxa"/>
            <w:tcBorders>
              <w:top w:val="nil"/>
              <w:left w:val="single" w:color="000000" w:sz="10" w:space="0"/>
              <w:bottom w:val="nil"/>
              <w:right w:val="single" w:color="000000" w:sz="6" w:space="0"/>
            </w:tcBorders>
            <w:vAlign w:val="top"/>
          </w:tcPr>
          <w:p w14:paraId="128A5F39"/>
        </w:tc>
      </w:tr>
      <w:tr w14:paraId="20CE0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A8802F5"/>
        </w:tc>
        <w:tc>
          <w:tcPr>
            <w:tcW w:w="108" w:type="dxa"/>
            <w:tcBorders>
              <w:top w:val="nil"/>
              <w:bottom w:val="nil"/>
              <w:right w:val="single" w:color="000000" w:sz="10" w:space="0"/>
            </w:tcBorders>
            <w:vAlign w:val="top"/>
          </w:tcPr>
          <w:p w14:paraId="441D4743"/>
        </w:tc>
        <w:tc>
          <w:tcPr>
            <w:tcW w:w="952" w:type="dxa"/>
            <w:tcBorders>
              <w:left w:val="single" w:color="000000" w:sz="10" w:space="0"/>
            </w:tcBorders>
            <w:vAlign w:val="top"/>
          </w:tcPr>
          <w:p w14:paraId="349D8BFD">
            <w:r>
              <w:t>42</w:t>
            </w:r>
          </w:p>
        </w:tc>
        <w:tc>
          <w:tcPr>
            <w:tcW w:w="4983" w:type="dxa"/>
            <w:gridSpan w:val="2"/>
            <w:vAlign w:val="top"/>
          </w:tcPr>
          <w:p w14:paraId="555F547C">
            <w:r>
              <w:t>小计</w:t>
            </w:r>
          </w:p>
        </w:tc>
        <w:tc>
          <w:tcPr>
            <w:tcW w:w="1379" w:type="dxa"/>
            <w:vAlign w:val="top"/>
          </w:tcPr>
          <w:p w14:paraId="23ADC9CC">
            <w:r>
              <w:t>106</w:t>
            </w:r>
          </w:p>
        </w:tc>
        <w:tc>
          <w:tcPr>
            <w:tcW w:w="773" w:type="dxa"/>
            <w:tcBorders>
              <w:right w:val="single" w:color="000000" w:sz="10" w:space="0"/>
            </w:tcBorders>
            <w:vAlign w:val="top"/>
          </w:tcPr>
          <w:p w14:paraId="2037BA53">
            <w:r>
              <w:t>/</w:t>
            </w:r>
          </w:p>
        </w:tc>
        <w:tc>
          <w:tcPr>
            <w:tcW w:w="117" w:type="dxa"/>
            <w:tcBorders>
              <w:top w:val="nil"/>
              <w:left w:val="single" w:color="000000" w:sz="10" w:space="0"/>
              <w:bottom w:val="nil"/>
              <w:right w:val="single" w:color="000000" w:sz="6" w:space="0"/>
            </w:tcBorders>
            <w:vAlign w:val="top"/>
          </w:tcPr>
          <w:p w14:paraId="6277A3A7"/>
        </w:tc>
      </w:tr>
      <w:tr w14:paraId="61D9D2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EF69BFA"/>
        </w:tc>
        <w:tc>
          <w:tcPr>
            <w:tcW w:w="108" w:type="dxa"/>
            <w:tcBorders>
              <w:top w:val="nil"/>
              <w:bottom w:val="nil"/>
              <w:right w:val="single" w:color="000000" w:sz="10" w:space="0"/>
            </w:tcBorders>
            <w:vAlign w:val="top"/>
          </w:tcPr>
          <w:p w14:paraId="69C502E6"/>
        </w:tc>
        <w:tc>
          <w:tcPr>
            <w:tcW w:w="952" w:type="dxa"/>
            <w:tcBorders>
              <w:left w:val="single" w:color="000000" w:sz="10" w:space="0"/>
            </w:tcBorders>
            <w:vAlign w:val="top"/>
          </w:tcPr>
          <w:p w14:paraId="0A8D6528">
            <w:r>
              <w:t>二</w:t>
            </w:r>
          </w:p>
        </w:tc>
        <w:tc>
          <w:tcPr>
            <w:tcW w:w="7135" w:type="dxa"/>
            <w:gridSpan w:val="4"/>
            <w:tcBorders>
              <w:right w:val="single" w:color="000000" w:sz="10" w:space="0"/>
            </w:tcBorders>
            <w:vAlign w:val="top"/>
          </w:tcPr>
          <w:p w14:paraId="363B38DF">
            <w:r>
              <w:t>2#</w:t>
            </w:r>
            <w:r>
              <w:t>厂房注射器车间</w:t>
            </w:r>
            <w:r>
              <w:t>-</w:t>
            </w:r>
            <w:r>
              <w:t>注塑工序</w:t>
            </w:r>
          </w:p>
        </w:tc>
        <w:tc>
          <w:tcPr>
            <w:tcW w:w="117" w:type="dxa"/>
            <w:tcBorders>
              <w:top w:val="nil"/>
              <w:left w:val="single" w:color="000000" w:sz="10" w:space="0"/>
              <w:bottom w:val="nil"/>
              <w:right w:val="single" w:color="000000" w:sz="6" w:space="0"/>
            </w:tcBorders>
            <w:vAlign w:val="top"/>
          </w:tcPr>
          <w:p w14:paraId="688265F3"/>
        </w:tc>
      </w:tr>
      <w:tr w14:paraId="788493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AEBE31B"/>
        </w:tc>
        <w:tc>
          <w:tcPr>
            <w:tcW w:w="108" w:type="dxa"/>
            <w:tcBorders>
              <w:top w:val="nil"/>
              <w:bottom w:val="nil"/>
              <w:right w:val="single" w:color="000000" w:sz="10" w:space="0"/>
            </w:tcBorders>
            <w:vAlign w:val="top"/>
          </w:tcPr>
          <w:p w14:paraId="4D1460FE"/>
        </w:tc>
        <w:tc>
          <w:tcPr>
            <w:tcW w:w="952" w:type="dxa"/>
            <w:tcBorders>
              <w:left w:val="single" w:color="000000" w:sz="10" w:space="0"/>
            </w:tcBorders>
            <w:vAlign w:val="top"/>
          </w:tcPr>
          <w:p w14:paraId="2D1012F3">
            <w:r>
              <w:t>1</w:t>
            </w:r>
          </w:p>
        </w:tc>
        <w:tc>
          <w:tcPr>
            <w:tcW w:w="2972" w:type="dxa"/>
            <w:vAlign w:val="top"/>
          </w:tcPr>
          <w:p w14:paraId="40243B82">
            <w:r>
              <w:t>1</w:t>
            </w:r>
            <w:r>
              <w:t>ml</w:t>
            </w:r>
            <w:r>
              <w:t xml:space="preserve"> </w:t>
            </w:r>
            <w:r>
              <w:t>外套注塑机</w:t>
            </w:r>
          </w:p>
        </w:tc>
        <w:tc>
          <w:tcPr>
            <w:tcW w:w="2011" w:type="dxa"/>
            <w:vAlign w:val="top"/>
          </w:tcPr>
          <w:p w14:paraId="670E7D3E">
            <w:r>
              <w:t>260T</w:t>
            </w:r>
          </w:p>
        </w:tc>
        <w:tc>
          <w:tcPr>
            <w:tcW w:w="1379" w:type="dxa"/>
            <w:vAlign w:val="top"/>
          </w:tcPr>
          <w:p w14:paraId="7C5D2618">
            <w:r>
              <w:t>2</w:t>
            </w:r>
          </w:p>
        </w:tc>
        <w:tc>
          <w:tcPr>
            <w:tcW w:w="773" w:type="dxa"/>
            <w:tcBorders>
              <w:right w:val="single" w:color="000000" w:sz="10" w:space="0"/>
            </w:tcBorders>
            <w:vAlign w:val="top"/>
          </w:tcPr>
          <w:p w14:paraId="5B5B655D">
            <w:r>
              <w:t>/</w:t>
            </w:r>
          </w:p>
        </w:tc>
        <w:tc>
          <w:tcPr>
            <w:tcW w:w="117" w:type="dxa"/>
            <w:tcBorders>
              <w:top w:val="nil"/>
              <w:left w:val="single" w:color="000000" w:sz="10" w:space="0"/>
              <w:bottom w:val="nil"/>
              <w:right w:val="single" w:color="000000" w:sz="6" w:space="0"/>
            </w:tcBorders>
            <w:vAlign w:val="top"/>
          </w:tcPr>
          <w:p w14:paraId="1AFB05D9"/>
        </w:tc>
      </w:tr>
      <w:tr w14:paraId="5AABC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1C18261"/>
        </w:tc>
        <w:tc>
          <w:tcPr>
            <w:tcW w:w="108" w:type="dxa"/>
            <w:tcBorders>
              <w:top w:val="nil"/>
              <w:bottom w:val="nil"/>
              <w:right w:val="single" w:color="000000" w:sz="10" w:space="0"/>
            </w:tcBorders>
            <w:vAlign w:val="top"/>
          </w:tcPr>
          <w:p w14:paraId="156E23FA"/>
        </w:tc>
        <w:tc>
          <w:tcPr>
            <w:tcW w:w="952" w:type="dxa"/>
            <w:tcBorders>
              <w:left w:val="single" w:color="000000" w:sz="10" w:space="0"/>
            </w:tcBorders>
            <w:vAlign w:val="top"/>
          </w:tcPr>
          <w:p w14:paraId="1D76608F">
            <w:r>
              <w:t>2</w:t>
            </w:r>
          </w:p>
        </w:tc>
        <w:tc>
          <w:tcPr>
            <w:tcW w:w="2972" w:type="dxa"/>
            <w:vAlign w:val="top"/>
          </w:tcPr>
          <w:p w14:paraId="5F85258C">
            <w:r>
              <w:t>1</w:t>
            </w:r>
            <w:r>
              <w:t>ml</w:t>
            </w:r>
            <w:r>
              <w:t xml:space="preserve"> </w:t>
            </w:r>
            <w:r>
              <w:t>外套注塑机</w:t>
            </w:r>
          </w:p>
        </w:tc>
        <w:tc>
          <w:tcPr>
            <w:tcW w:w="2011" w:type="dxa"/>
            <w:vAlign w:val="top"/>
          </w:tcPr>
          <w:p w14:paraId="249C03A8">
            <w:r>
              <w:t>260T</w:t>
            </w:r>
          </w:p>
        </w:tc>
        <w:tc>
          <w:tcPr>
            <w:tcW w:w="1379" w:type="dxa"/>
            <w:vAlign w:val="top"/>
          </w:tcPr>
          <w:p w14:paraId="70D9D11B">
            <w:r>
              <w:t>2</w:t>
            </w:r>
          </w:p>
        </w:tc>
        <w:tc>
          <w:tcPr>
            <w:tcW w:w="773" w:type="dxa"/>
            <w:tcBorders>
              <w:right w:val="single" w:color="000000" w:sz="10" w:space="0"/>
            </w:tcBorders>
            <w:vAlign w:val="top"/>
          </w:tcPr>
          <w:p w14:paraId="3AC49ACA">
            <w:r>
              <w:t>/</w:t>
            </w:r>
          </w:p>
        </w:tc>
        <w:tc>
          <w:tcPr>
            <w:tcW w:w="117" w:type="dxa"/>
            <w:tcBorders>
              <w:top w:val="nil"/>
              <w:left w:val="single" w:color="000000" w:sz="10" w:space="0"/>
              <w:bottom w:val="nil"/>
              <w:right w:val="single" w:color="000000" w:sz="6" w:space="0"/>
            </w:tcBorders>
            <w:vAlign w:val="top"/>
          </w:tcPr>
          <w:p w14:paraId="2ABF425E"/>
        </w:tc>
      </w:tr>
      <w:tr w14:paraId="1B453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4444AA2"/>
        </w:tc>
        <w:tc>
          <w:tcPr>
            <w:tcW w:w="108" w:type="dxa"/>
            <w:tcBorders>
              <w:top w:val="nil"/>
              <w:bottom w:val="nil"/>
              <w:right w:val="single" w:color="000000" w:sz="10" w:space="0"/>
            </w:tcBorders>
            <w:vAlign w:val="top"/>
          </w:tcPr>
          <w:p w14:paraId="6D03995D"/>
        </w:tc>
        <w:tc>
          <w:tcPr>
            <w:tcW w:w="952" w:type="dxa"/>
            <w:tcBorders>
              <w:left w:val="single" w:color="000000" w:sz="10" w:space="0"/>
            </w:tcBorders>
            <w:vAlign w:val="top"/>
          </w:tcPr>
          <w:p w14:paraId="69428EA3">
            <w:r>
              <w:t>3</w:t>
            </w:r>
          </w:p>
        </w:tc>
        <w:tc>
          <w:tcPr>
            <w:tcW w:w="2972" w:type="dxa"/>
            <w:vAlign w:val="top"/>
          </w:tcPr>
          <w:p w14:paraId="28DA6B85">
            <w:r>
              <w:t>1</w:t>
            </w:r>
            <w:r>
              <w:t>ml</w:t>
            </w:r>
            <w:r>
              <w:t xml:space="preserve"> </w:t>
            </w:r>
            <w:r>
              <w:t>外套注塑机</w:t>
            </w:r>
          </w:p>
        </w:tc>
        <w:tc>
          <w:tcPr>
            <w:tcW w:w="2011" w:type="dxa"/>
            <w:vAlign w:val="top"/>
          </w:tcPr>
          <w:p w14:paraId="0689050F">
            <w:r>
              <w:t>260T</w:t>
            </w:r>
          </w:p>
        </w:tc>
        <w:tc>
          <w:tcPr>
            <w:tcW w:w="1379" w:type="dxa"/>
            <w:vAlign w:val="top"/>
          </w:tcPr>
          <w:p w14:paraId="4A47372B">
            <w:r>
              <w:t>2</w:t>
            </w:r>
          </w:p>
        </w:tc>
        <w:tc>
          <w:tcPr>
            <w:tcW w:w="773" w:type="dxa"/>
            <w:tcBorders>
              <w:right w:val="single" w:color="000000" w:sz="10" w:space="0"/>
            </w:tcBorders>
            <w:vAlign w:val="top"/>
          </w:tcPr>
          <w:p w14:paraId="2FA43EFC">
            <w:r>
              <w:t>/</w:t>
            </w:r>
          </w:p>
        </w:tc>
        <w:tc>
          <w:tcPr>
            <w:tcW w:w="117" w:type="dxa"/>
            <w:tcBorders>
              <w:top w:val="nil"/>
              <w:left w:val="single" w:color="000000" w:sz="10" w:space="0"/>
              <w:bottom w:val="nil"/>
              <w:right w:val="single" w:color="000000" w:sz="6" w:space="0"/>
            </w:tcBorders>
            <w:vAlign w:val="top"/>
          </w:tcPr>
          <w:p w14:paraId="0F9BCB55"/>
        </w:tc>
      </w:tr>
      <w:tr w14:paraId="3A4DF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68AADB2"/>
        </w:tc>
        <w:tc>
          <w:tcPr>
            <w:tcW w:w="108" w:type="dxa"/>
            <w:tcBorders>
              <w:top w:val="nil"/>
              <w:bottom w:val="nil"/>
              <w:right w:val="single" w:color="000000" w:sz="10" w:space="0"/>
            </w:tcBorders>
            <w:vAlign w:val="top"/>
          </w:tcPr>
          <w:p w14:paraId="3E2FE71D"/>
        </w:tc>
        <w:tc>
          <w:tcPr>
            <w:tcW w:w="952" w:type="dxa"/>
            <w:tcBorders>
              <w:left w:val="single" w:color="000000" w:sz="10" w:space="0"/>
            </w:tcBorders>
            <w:vAlign w:val="top"/>
          </w:tcPr>
          <w:p w14:paraId="1365E440">
            <w:r>
              <w:t>4</w:t>
            </w:r>
          </w:p>
        </w:tc>
        <w:tc>
          <w:tcPr>
            <w:tcW w:w="2972" w:type="dxa"/>
            <w:vAlign w:val="top"/>
          </w:tcPr>
          <w:p w14:paraId="6C60D1AD">
            <w:r>
              <w:t>1</w:t>
            </w:r>
            <w:r>
              <w:t>ml</w:t>
            </w:r>
            <w:r>
              <w:t xml:space="preserve"> </w:t>
            </w:r>
            <w:r>
              <w:t>芯杆注塑机</w:t>
            </w:r>
          </w:p>
        </w:tc>
        <w:tc>
          <w:tcPr>
            <w:tcW w:w="2011" w:type="dxa"/>
            <w:vAlign w:val="top"/>
          </w:tcPr>
          <w:p w14:paraId="74C0CA4D">
            <w:r>
              <w:t>328T</w:t>
            </w:r>
          </w:p>
        </w:tc>
        <w:tc>
          <w:tcPr>
            <w:tcW w:w="1379" w:type="dxa"/>
            <w:vAlign w:val="top"/>
          </w:tcPr>
          <w:p w14:paraId="52ADD910">
            <w:r>
              <w:t>2</w:t>
            </w:r>
          </w:p>
        </w:tc>
        <w:tc>
          <w:tcPr>
            <w:tcW w:w="773" w:type="dxa"/>
            <w:tcBorders>
              <w:right w:val="single" w:color="000000" w:sz="10" w:space="0"/>
            </w:tcBorders>
            <w:vAlign w:val="top"/>
          </w:tcPr>
          <w:p w14:paraId="1C6C0494">
            <w:r>
              <w:t>/</w:t>
            </w:r>
          </w:p>
        </w:tc>
        <w:tc>
          <w:tcPr>
            <w:tcW w:w="117" w:type="dxa"/>
            <w:tcBorders>
              <w:top w:val="nil"/>
              <w:left w:val="single" w:color="000000" w:sz="10" w:space="0"/>
              <w:bottom w:val="nil"/>
              <w:right w:val="single" w:color="000000" w:sz="6" w:space="0"/>
            </w:tcBorders>
            <w:vAlign w:val="top"/>
          </w:tcPr>
          <w:p w14:paraId="6FE81FF4"/>
        </w:tc>
      </w:tr>
      <w:tr w14:paraId="454AF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31D60F3"/>
        </w:tc>
        <w:tc>
          <w:tcPr>
            <w:tcW w:w="108" w:type="dxa"/>
            <w:tcBorders>
              <w:top w:val="nil"/>
              <w:bottom w:val="nil"/>
              <w:right w:val="single" w:color="000000" w:sz="10" w:space="0"/>
            </w:tcBorders>
            <w:vAlign w:val="top"/>
          </w:tcPr>
          <w:p w14:paraId="20EFFEC7"/>
        </w:tc>
        <w:tc>
          <w:tcPr>
            <w:tcW w:w="952" w:type="dxa"/>
            <w:tcBorders>
              <w:left w:val="single" w:color="000000" w:sz="10" w:space="0"/>
            </w:tcBorders>
            <w:vAlign w:val="top"/>
          </w:tcPr>
          <w:p w14:paraId="65A46D98">
            <w:r>
              <w:t>5</w:t>
            </w:r>
          </w:p>
        </w:tc>
        <w:tc>
          <w:tcPr>
            <w:tcW w:w="2972" w:type="dxa"/>
            <w:vAlign w:val="top"/>
          </w:tcPr>
          <w:p w14:paraId="51D9D9BB">
            <w:r>
              <w:t>2.5</w:t>
            </w:r>
            <w:r>
              <w:t>ml</w:t>
            </w:r>
            <w:r>
              <w:t xml:space="preserve"> </w:t>
            </w:r>
            <w:r>
              <w:t>外套注塑机</w:t>
            </w:r>
          </w:p>
        </w:tc>
        <w:tc>
          <w:tcPr>
            <w:tcW w:w="2011" w:type="dxa"/>
            <w:vAlign w:val="top"/>
          </w:tcPr>
          <w:p w14:paraId="738ED9CD">
            <w:r>
              <w:t>328T</w:t>
            </w:r>
          </w:p>
        </w:tc>
        <w:tc>
          <w:tcPr>
            <w:tcW w:w="1379" w:type="dxa"/>
            <w:vAlign w:val="top"/>
          </w:tcPr>
          <w:p w14:paraId="69A606BD">
            <w:r>
              <w:t>2</w:t>
            </w:r>
          </w:p>
        </w:tc>
        <w:tc>
          <w:tcPr>
            <w:tcW w:w="773" w:type="dxa"/>
            <w:tcBorders>
              <w:right w:val="single" w:color="000000" w:sz="10" w:space="0"/>
            </w:tcBorders>
            <w:vAlign w:val="top"/>
          </w:tcPr>
          <w:p w14:paraId="36AEA3E8">
            <w:r>
              <w:t>/</w:t>
            </w:r>
          </w:p>
        </w:tc>
        <w:tc>
          <w:tcPr>
            <w:tcW w:w="117" w:type="dxa"/>
            <w:tcBorders>
              <w:top w:val="nil"/>
              <w:left w:val="single" w:color="000000" w:sz="10" w:space="0"/>
              <w:bottom w:val="nil"/>
              <w:right w:val="single" w:color="000000" w:sz="6" w:space="0"/>
            </w:tcBorders>
            <w:vAlign w:val="top"/>
          </w:tcPr>
          <w:p w14:paraId="792189E8"/>
        </w:tc>
      </w:tr>
      <w:tr w14:paraId="0F1A4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3815BB9"/>
        </w:tc>
        <w:tc>
          <w:tcPr>
            <w:tcW w:w="108" w:type="dxa"/>
            <w:tcBorders>
              <w:top w:val="nil"/>
              <w:bottom w:val="nil"/>
              <w:right w:val="single" w:color="000000" w:sz="10" w:space="0"/>
            </w:tcBorders>
            <w:vAlign w:val="top"/>
          </w:tcPr>
          <w:p w14:paraId="239245EC"/>
        </w:tc>
        <w:tc>
          <w:tcPr>
            <w:tcW w:w="952" w:type="dxa"/>
            <w:tcBorders>
              <w:left w:val="single" w:color="000000" w:sz="10" w:space="0"/>
            </w:tcBorders>
            <w:vAlign w:val="top"/>
          </w:tcPr>
          <w:p w14:paraId="6E34600C">
            <w:r>
              <w:t>6</w:t>
            </w:r>
          </w:p>
        </w:tc>
        <w:tc>
          <w:tcPr>
            <w:tcW w:w="2972" w:type="dxa"/>
            <w:vAlign w:val="top"/>
          </w:tcPr>
          <w:p w14:paraId="5BAA7C27">
            <w:r>
              <w:t>2.5</w:t>
            </w:r>
            <w:r>
              <w:t>ml</w:t>
            </w:r>
            <w:r>
              <w:t xml:space="preserve"> </w:t>
            </w:r>
            <w:r>
              <w:t>外套注塑机</w:t>
            </w:r>
          </w:p>
        </w:tc>
        <w:tc>
          <w:tcPr>
            <w:tcW w:w="2011" w:type="dxa"/>
            <w:vAlign w:val="top"/>
          </w:tcPr>
          <w:p w14:paraId="643D4A82">
            <w:r>
              <w:t>260T</w:t>
            </w:r>
          </w:p>
        </w:tc>
        <w:tc>
          <w:tcPr>
            <w:tcW w:w="1379" w:type="dxa"/>
            <w:vAlign w:val="top"/>
          </w:tcPr>
          <w:p w14:paraId="22588F74">
            <w:r>
              <w:t>2</w:t>
            </w:r>
          </w:p>
        </w:tc>
        <w:tc>
          <w:tcPr>
            <w:tcW w:w="773" w:type="dxa"/>
            <w:tcBorders>
              <w:right w:val="single" w:color="000000" w:sz="10" w:space="0"/>
            </w:tcBorders>
            <w:vAlign w:val="top"/>
          </w:tcPr>
          <w:p w14:paraId="0DAA2B92">
            <w:r>
              <w:t>/</w:t>
            </w:r>
          </w:p>
        </w:tc>
        <w:tc>
          <w:tcPr>
            <w:tcW w:w="117" w:type="dxa"/>
            <w:tcBorders>
              <w:top w:val="nil"/>
              <w:left w:val="single" w:color="000000" w:sz="10" w:space="0"/>
              <w:bottom w:val="nil"/>
              <w:right w:val="single" w:color="000000" w:sz="6" w:space="0"/>
            </w:tcBorders>
            <w:vAlign w:val="top"/>
          </w:tcPr>
          <w:p w14:paraId="61129BFD"/>
        </w:tc>
      </w:tr>
      <w:tr w14:paraId="7C34A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4948CE8"/>
        </w:tc>
        <w:tc>
          <w:tcPr>
            <w:tcW w:w="108" w:type="dxa"/>
            <w:tcBorders>
              <w:top w:val="nil"/>
              <w:bottom w:val="nil"/>
              <w:right w:val="single" w:color="000000" w:sz="10" w:space="0"/>
            </w:tcBorders>
            <w:vAlign w:val="top"/>
          </w:tcPr>
          <w:p w14:paraId="57CCFB33"/>
        </w:tc>
        <w:tc>
          <w:tcPr>
            <w:tcW w:w="952" w:type="dxa"/>
            <w:tcBorders>
              <w:left w:val="single" w:color="000000" w:sz="10" w:space="0"/>
            </w:tcBorders>
            <w:vAlign w:val="top"/>
          </w:tcPr>
          <w:p w14:paraId="794D4324">
            <w:r>
              <w:t>7</w:t>
            </w:r>
          </w:p>
        </w:tc>
        <w:tc>
          <w:tcPr>
            <w:tcW w:w="2972" w:type="dxa"/>
            <w:vAlign w:val="top"/>
          </w:tcPr>
          <w:p w14:paraId="22B9FCD2">
            <w:r>
              <w:t>2.5</w:t>
            </w:r>
            <w:r>
              <w:t>ml</w:t>
            </w:r>
            <w:r>
              <w:t xml:space="preserve"> </w:t>
            </w:r>
            <w:r>
              <w:t>外套注塑机</w:t>
            </w:r>
          </w:p>
        </w:tc>
        <w:tc>
          <w:tcPr>
            <w:tcW w:w="2011" w:type="dxa"/>
            <w:vAlign w:val="top"/>
          </w:tcPr>
          <w:p w14:paraId="03320F28">
            <w:r>
              <w:t>300T</w:t>
            </w:r>
          </w:p>
        </w:tc>
        <w:tc>
          <w:tcPr>
            <w:tcW w:w="1379" w:type="dxa"/>
            <w:vAlign w:val="top"/>
          </w:tcPr>
          <w:p w14:paraId="49B0A6C3">
            <w:r>
              <w:t>2</w:t>
            </w:r>
          </w:p>
        </w:tc>
        <w:tc>
          <w:tcPr>
            <w:tcW w:w="773" w:type="dxa"/>
            <w:tcBorders>
              <w:right w:val="single" w:color="000000" w:sz="10" w:space="0"/>
            </w:tcBorders>
            <w:vAlign w:val="top"/>
          </w:tcPr>
          <w:p w14:paraId="0ACB5D89">
            <w:r>
              <w:t>/</w:t>
            </w:r>
          </w:p>
        </w:tc>
        <w:tc>
          <w:tcPr>
            <w:tcW w:w="117" w:type="dxa"/>
            <w:tcBorders>
              <w:top w:val="nil"/>
              <w:left w:val="single" w:color="000000" w:sz="10" w:space="0"/>
              <w:bottom w:val="nil"/>
              <w:right w:val="single" w:color="000000" w:sz="6" w:space="0"/>
            </w:tcBorders>
            <w:vAlign w:val="top"/>
          </w:tcPr>
          <w:p w14:paraId="7CA8CC56"/>
        </w:tc>
      </w:tr>
      <w:tr w14:paraId="25F72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5D203AE"/>
        </w:tc>
        <w:tc>
          <w:tcPr>
            <w:tcW w:w="108" w:type="dxa"/>
            <w:tcBorders>
              <w:top w:val="nil"/>
              <w:bottom w:val="nil"/>
              <w:right w:val="single" w:color="000000" w:sz="10" w:space="0"/>
            </w:tcBorders>
            <w:vAlign w:val="top"/>
          </w:tcPr>
          <w:p w14:paraId="0FA1E7F5"/>
        </w:tc>
        <w:tc>
          <w:tcPr>
            <w:tcW w:w="952" w:type="dxa"/>
            <w:tcBorders>
              <w:left w:val="single" w:color="000000" w:sz="10" w:space="0"/>
            </w:tcBorders>
            <w:vAlign w:val="top"/>
          </w:tcPr>
          <w:p w14:paraId="02EC8A62">
            <w:r>
              <w:t>8</w:t>
            </w:r>
          </w:p>
        </w:tc>
        <w:tc>
          <w:tcPr>
            <w:tcW w:w="2972" w:type="dxa"/>
            <w:vAlign w:val="top"/>
          </w:tcPr>
          <w:p w14:paraId="7163E8FA">
            <w:r>
              <w:t>2.5</w:t>
            </w:r>
            <w:r>
              <w:t>ml</w:t>
            </w:r>
            <w:r>
              <w:t xml:space="preserve"> </w:t>
            </w:r>
            <w:r>
              <w:t>芯杆注塑机</w:t>
            </w:r>
          </w:p>
        </w:tc>
        <w:tc>
          <w:tcPr>
            <w:tcW w:w="2011" w:type="dxa"/>
            <w:vAlign w:val="top"/>
          </w:tcPr>
          <w:p w14:paraId="7FD5A9F3">
            <w:r>
              <w:t>328T</w:t>
            </w:r>
          </w:p>
        </w:tc>
        <w:tc>
          <w:tcPr>
            <w:tcW w:w="1379" w:type="dxa"/>
            <w:vAlign w:val="top"/>
          </w:tcPr>
          <w:p w14:paraId="1C12E3B7">
            <w:r>
              <w:t>2</w:t>
            </w:r>
          </w:p>
        </w:tc>
        <w:tc>
          <w:tcPr>
            <w:tcW w:w="773" w:type="dxa"/>
            <w:tcBorders>
              <w:right w:val="single" w:color="000000" w:sz="10" w:space="0"/>
            </w:tcBorders>
            <w:vAlign w:val="top"/>
          </w:tcPr>
          <w:p w14:paraId="6625DDE3">
            <w:r>
              <w:t>/</w:t>
            </w:r>
          </w:p>
        </w:tc>
        <w:tc>
          <w:tcPr>
            <w:tcW w:w="117" w:type="dxa"/>
            <w:tcBorders>
              <w:top w:val="nil"/>
              <w:left w:val="single" w:color="000000" w:sz="10" w:space="0"/>
              <w:bottom w:val="nil"/>
              <w:right w:val="single" w:color="000000" w:sz="6" w:space="0"/>
            </w:tcBorders>
            <w:vAlign w:val="top"/>
          </w:tcPr>
          <w:p w14:paraId="5D555242"/>
        </w:tc>
      </w:tr>
      <w:tr w14:paraId="77275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6A3897C8"/>
        </w:tc>
        <w:tc>
          <w:tcPr>
            <w:tcW w:w="108" w:type="dxa"/>
            <w:tcBorders>
              <w:top w:val="nil"/>
              <w:bottom w:val="nil"/>
              <w:right w:val="single" w:color="000000" w:sz="10" w:space="0"/>
            </w:tcBorders>
            <w:vAlign w:val="top"/>
          </w:tcPr>
          <w:p w14:paraId="385D0EC3"/>
        </w:tc>
        <w:tc>
          <w:tcPr>
            <w:tcW w:w="952" w:type="dxa"/>
            <w:tcBorders>
              <w:left w:val="single" w:color="000000" w:sz="10" w:space="0"/>
            </w:tcBorders>
            <w:vAlign w:val="top"/>
          </w:tcPr>
          <w:p w14:paraId="48867386">
            <w:r>
              <w:t>9</w:t>
            </w:r>
          </w:p>
        </w:tc>
        <w:tc>
          <w:tcPr>
            <w:tcW w:w="2972" w:type="dxa"/>
            <w:vAlign w:val="top"/>
          </w:tcPr>
          <w:p w14:paraId="52323B32">
            <w:r>
              <w:t>2.5</w:t>
            </w:r>
            <w:r>
              <w:t>ml</w:t>
            </w:r>
            <w:r>
              <w:t xml:space="preserve"> </w:t>
            </w:r>
            <w:r>
              <w:t>芯杆注塑机</w:t>
            </w:r>
          </w:p>
        </w:tc>
        <w:tc>
          <w:tcPr>
            <w:tcW w:w="2011" w:type="dxa"/>
            <w:vAlign w:val="top"/>
          </w:tcPr>
          <w:p w14:paraId="17F9EF33">
            <w:r>
              <w:t>258T</w:t>
            </w:r>
          </w:p>
        </w:tc>
        <w:tc>
          <w:tcPr>
            <w:tcW w:w="1379" w:type="dxa"/>
            <w:vAlign w:val="top"/>
          </w:tcPr>
          <w:p w14:paraId="0FEBE61A">
            <w:r>
              <w:t>2</w:t>
            </w:r>
          </w:p>
        </w:tc>
        <w:tc>
          <w:tcPr>
            <w:tcW w:w="773" w:type="dxa"/>
            <w:tcBorders>
              <w:right w:val="single" w:color="000000" w:sz="10" w:space="0"/>
            </w:tcBorders>
            <w:vAlign w:val="top"/>
          </w:tcPr>
          <w:p w14:paraId="22DEF530">
            <w:r>
              <w:t>/</w:t>
            </w:r>
          </w:p>
        </w:tc>
        <w:tc>
          <w:tcPr>
            <w:tcW w:w="117" w:type="dxa"/>
            <w:tcBorders>
              <w:top w:val="nil"/>
              <w:left w:val="single" w:color="000000" w:sz="10" w:space="0"/>
              <w:bottom w:val="nil"/>
              <w:right w:val="single" w:color="000000" w:sz="6" w:space="0"/>
            </w:tcBorders>
            <w:vAlign w:val="top"/>
          </w:tcPr>
          <w:p w14:paraId="327F4E62"/>
        </w:tc>
      </w:tr>
      <w:tr w14:paraId="042BB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0668424"/>
        </w:tc>
        <w:tc>
          <w:tcPr>
            <w:tcW w:w="108" w:type="dxa"/>
            <w:tcBorders>
              <w:top w:val="nil"/>
              <w:bottom w:val="nil"/>
              <w:right w:val="single" w:color="000000" w:sz="10" w:space="0"/>
            </w:tcBorders>
            <w:vAlign w:val="top"/>
          </w:tcPr>
          <w:p w14:paraId="21CC19C8"/>
        </w:tc>
        <w:tc>
          <w:tcPr>
            <w:tcW w:w="952" w:type="dxa"/>
            <w:tcBorders>
              <w:left w:val="single" w:color="000000" w:sz="10" w:space="0"/>
            </w:tcBorders>
            <w:vAlign w:val="top"/>
          </w:tcPr>
          <w:p w14:paraId="249C5D60">
            <w:r>
              <w:t>10</w:t>
            </w:r>
          </w:p>
        </w:tc>
        <w:tc>
          <w:tcPr>
            <w:tcW w:w="2972" w:type="dxa"/>
            <w:vAlign w:val="top"/>
          </w:tcPr>
          <w:p w14:paraId="7C011B9F">
            <w:r>
              <w:t>5</w:t>
            </w:r>
            <w:r>
              <w:t>ml</w:t>
            </w:r>
            <w:r>
              <w:t xml:space="preserve"> </w:t>
            </w:r>
            <w:r>
              <w:t>外套注塑机</w:t>
            </w:r>
          </w:p>
        </w:tc>
        <w:tc>
          <w:tcPr>
            <w:tcW w:w="2011" w:type="dxa"/>
            <w:vAlign w:val="top"/>
          </w:tcPr>
          <w:p w14:paraId="6C234C2D">
            <w:r>
              <w:t>328T</w:t>
            </w:r>
          </w:p>
        </w:tc>
        <w:tc>
          <w:tcPr>
            <w:tcW w:w="1379" w:type="dxa"/>
            <w:vAlign w:val="top"/>
          </w:tcPr>
          <w:p w14:paraId="019DE2BD">
            <w:r>
              <w:t>6</w:t>
            </w:r>
          </w:p>
        </w:tc>
        <w:tc>
          <w:tcPr>
            <w:tcW w:w="773" w:type="dxa"/>
            <w:tcBorders>
              <w:right w:val="single" w:color="000000" w:sz="10" w:space="0"/>
            </w:tcBorders>
            <w:vAlign w:val="top"/>
          </w:tcPr>
          <w:p w14:paraId="34B9CE1F">
            <w:r>
              <w:t>/</w:t>
            </w:r>
          </w:p>
        </w:tc>
        <w:tc>
          <w:tcPr>
            <w:tcW w:w="117" w:type="dxa"/>
            <w:tcBorders>
              <w:top w:val="nil"/>
              <w:left w:val="single" w:color="000000" w:sz="10" w:space="0"/>
              <w:bottom w:val="nil"/>
              <w:right w:val="single" w:color="000000" w:sz="6" w:space="0"/>
            </w:tcBorders>
            <w:vAlign w:val="top"/>
          </w:tcPr>
          <w:p w14:paraId="413C11BA"/>
        </w:tc>
      </w:tr>
      <w:tr w14:paraId="72C88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BA626C5"/>
        </w:tc>
        <w:tc>
          <w:tcPr>
            <w:tcW w:w="108" w:type="dxa"/>
            <w:tcBorders>
              <w:top w:val="nil"/>
              <w:bottom w:val="nil"/>
              <w:right w:val="single" w:color="000000" w:sz="10" w:space="0"/>
            </w:tcBorders>
            <w:vAlign w:val="top"/>
          </w:tcPr>
          <w:p w14:paraId="6B872897"/>
        </w:tc>
        <w:tc>
          <w:tcPr>
            <w:tcW w:w="952" w:type="dxa"/>
            <w:tcBorders>
              <w:left w:val="single" w:color="000000" w:sz="10" w:space="0"/>
            </w:tcBorders>
            <w:vAlign w:val="top"/>
          </w:tcPr>
          <w:p w14:paraId="00B202D7">
            <w:r>
              <w:t>11</w:t>
            </w:r>
          </w:p>
        </w:tc>
        <w:tc>
          <w:tcPr>
            <w:tcW w:w="2972" w:type="dxa"/>
            <w:vAlign w:val="top"/>
          </w:tcPr>
          <w:p w14:paraId="584875FA">
            <w:r>
              <w:t>5</w:t>
            </w:r>
            <w:r>
              <w:t>ml</w:t>
            </w:r>
            <w:r>
              <w:t xml:space="preserve"> </w:t>
            </w:r>
            <w:r>
              <w:t>外套注塑机</w:t>
            </w:r>
          </w:p>
        </w:tc>
        <w:tc>
          <w:tcPr>
            <w:tcW w:w="2011" w:type="dxa"/>
            <w:vAlign w:val="top"/>
          </w:tcPr>
          <w:p w14:paraId="3356B19D">
            <w:r>
              <w:t>300T</w:t>
            </w:r>
          </w:p>
        </w:tc>
        <w:tc>
          <w:tcPr>
            <w:tcW w:w="1379" w:type="dxa"/>
            <w:vAlign w:val="top"/>
          </w:tcPr>
          <w:p w14:paraId="52E2D697">
            <w:r>
              <w:t>2</w:t>
            </w:r>
          </w:p>
        </w:tc>
        <w:tc>
          <w:tcPr>
            <w:tcW w:w="773" w:type="dxa"/>
            <w:tcBorders>
              <w:right w:val="single" w:color="000000" w:sz="10" w:space="0"/>
            </w:tcBorders>
            <w:vAlign w:val="top"/>
          </w:tcPr>
          <w:p w14:paraId="605F5A95">
            <w:r>
              <w:t>/</w:t>
            </w:r>
          </w:p>
        </w:tc>
        <w:tc>
          <w:tcPr>
            <w:tcW w:w="117" w:type="dxa"/>
            <w:tcBorders>
              <w:top w:val="nil"/>
              <w:left w:val="single" w:color="000000" w:sz="10" w:space="0"/>
              <w:bottom w:val="nil"/>
              <w:right w:val="single" w:color="000000" w:sz="6" w:space="0"/>
            </w:tcBorders>
            <w:vAlign w:val="top"/>
          </w:tcPr>
          <w:p w14:paraId="13399D81"/>
        </w:tc>
      </w:tr>
      <w:tr w14:paraId="00FC7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AF32A79"/>
        </w:tc>
        <w:tc>
          <w:tcPr>
            <w:tcW w:w="108" w:type="dxa"/>
            <w:tcBorders>
              <w:top w:val="nil"/>
              <w:bottom w:val="nil"/>
              <w:right w:val="single" w:color="000000" w:sz="10" w:space="0"/>
            </w:tcBorders>
            <w:vAlign w:val="top"/>
          </w:tcPr>
          <w:p w14:paraId="6399DE97"/>
        </w:tc>
        <w:tc>
          <w:tcPr>
            <w:tcW w:w="952" w:type="dxa"/>
            <w:tcBorders>
              <w:left w:val="single" w:color="000000" w:sz="10" w:space="0"/>
            </w:tcBorders>
            <w:vAlign w:val="top"/>
          </w:tcPr>
          <w:p w14:paraId="3FCC0291">
            <w:r>
              <w:t>12</w:t>
            </w:r>
          </w:p>
        </w:tc>
        <w:tc>
          <w:tcPr>
            <w:tcW w:w="2972" w:type="dxa"/>
            <w:vAlign w:val="top"/>
          </w:tcPr>
          <w:p w14:paraId="6CE3F2F5">
            <w:r>
              <w:t>5</w:t>
            </w:r>
            <w:r>
              <w:t>ml</w:t>
            </w:r>
            <w:r>
              <w:t xml:space="preserve"> </w:t>
            </w:r>
            <w:r>
              <w:t>外套注塑机</w:t>
            </w:r>
          </w:p>
        </w:tc>
        <w:tc>
          <w:tcPr>
            <w:tcW w:w="2011" w:type="dxa"/>
            <w:vAlign w:val="top"/>
          </w:tcPr>
          <w:p w14:paraId="640AF74A">
            <w:r>
              <w:t>300T</w:t>
            </w:r>
          </w:p>
        </w:tc>
        <w:tc>
          <w:tcPr>
            <w:tcW w:w="1379" w:type="dxa"/>
            <w:vAlign w:val="top"/>
          </w:tcPr>
          <w:p w14:paraId="1EA7C1A7">
            <w:r>
              <w:t>2</w:t>
            </w:r>
          </w:p>
        </w:tc>
        <w:tc>
          <w:tcPr>
            <w:tcW w:w="773" w:type="dxa"/>
            <w:tcBorders>
              <w:right w:val="single" w:color="000000" w:sz="10" w:space="0"/>
            </w:tcBorders>
            <w:vAlign w:val="top"/>
          </w:tcPr>
          <w:p w14:paraId="5B2FC6B7">
            <w:r>
              <w:t>/</w:t>
            </w:r>
          </w:p>
        </w:tc>
        <w:tc>
          <w:tcPr>
            <w:tcW w:w="117" w:type="dxa"/>
            <w:tcBorders>
              <w:top w:val="nil"/>
              <w:left w:val="single" w:color="000000" w:sz="10" w:space="0"/>
              <w:bottom w:val="nil"/>
              <w:right w:val="single" w:color="000000" w:sz="6" w:space="0"/>
            </w:tcBorders>
            <w:vAlign w:val="top"/>
          </w:tcPr>
          <w:p w14:paraId="22EF08F1"/>
        </w:tc>
      </w:tr>
      <w:tr w14:paraId="71572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D6442EB"/>
        </w:tc>
        <w:tc>
          <w:tcPr>
            <w:tcW w:w="108" w:type="dxa"/>
            <w:tcBorders>
              <w:top w:val="nil"/>
              <w:bottom w:val="nil"/>
              <w:right w:val="single" w:color="000000" w:sz="10" w:space="0"/>
            </w:tcBorders>
            <w:vAlign w:val="top"/>
          </w:tcPr>
          <w:p w14:paraId="0E640EF4"/>
        </w:tc>
        <w:tc>
          <w:tcPr>
            <w:tcW w:w="952" w:type="dxa"/>
            <w:tcBorders>
              <w:left w:val="single" w:color="000000" w:sz="10" w:space="0"/>
            </w:tcBorders>
            <w:vAlign w:val="top"/>
          </w:tcPr>
          <w:p w14:paraId="503C3C15">
            <w:r>
              <w:t>13</w:t>
            </w:r>
          </w:p>
        </w:tc>
        <w:tc>
          <w:tcPr>
            <w:tcW w:w="2972" w:type="dxa"/>
            <w:vAlign w:val="top"/>
          </w:tcPr>
          <w:p w14:paraId="23377F21">
            <w:r>
              <w:t>5</w:t>
            </w:r>
            <w:r>
              <w:t>ml</w:t>
            </w:r>
            <w:r>
              <w:t xml:space="preserve"> </w:t>
            </w:r>
            <w:r>
              <w:t>芯杆注塑机</w:t>
            </w:r>
          </w:p>
        </w:tc>
        <w:tc>
          <w:tcPr>
            <w:tcW w:w="2011" w:type="dxa"/>
            <w:vAlign w:val="top"/>
          </w:tcPr>
          <w:p w14:paraId="767D102A">
            <w:r>
              <w:t>390T</w:t>
            </w:r>
          </w:p>
        </w:tc>
        <w:tc>
          <w:tcPr>
            <w:tcW w:w="1379" w:type="dxa"/>
            <w:vAlign w:val="top"/>
          </w:tcPr>
          <w:p w14:paraId="29D1C2AC">
            <w:r>
              <w:t>4</w:t>
            </w:r>
          </w:p>
        </w:tc>
        <w:tc>
          <w:tcPr>
            <w:tcW w:w="773" w:type="dxa"/>
            <w:tcBorders>
              <w:right w:val="single" w:color="000000" w:sz="10" w:space="0"/>
            </w:tcBorders>
            <w:vAlign w:val="top"/>
          </w:tcPr>
          <w:p w14:paraId="7FA6A912">
            <w:r>
              <w:t>/</w:t>
            </w:r>
          </w:p>
        </w:tc>
        <w:tc>
          <w:tcPr>
            <w:tcW w:w="117" w:type="dxa"/>
            <w:tcBorders>
              <w:top w:val="nil"/>
              <w:left w:val="single" w:color="000000" w:sz="10" w:space="0"/>
              <w:bottom w:val="nil"/>
              <w:right w:val="single" w:color="000000" w:sz="6" w:space="0"/>
            </w:tcBorders>
            <w:vAlign w:val="top"/>
          </w:tcPr>
          <w:p w14:paraId="26B9109D"/>
        </w:tc>
      </w:tr>
      <w:tr w14:paraId="06A18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15B3B89"/>
        </w:tc>
        <w:tc>
          <w:tcPr>
            <w:tcW w:w="108" w:type="dxa"/>
            <w:tcBorders>
              <w:top w:val="nil"/>
              <w:bottom w:val="nil"/>
              <w:right w:val="single" w:color="000000" w:sz="10" w:space="0"/>
            </w:tcBorders>
            <w:vAlign w:val="top"/>
          </w:tcPr>
          <w:p w14:paraId="206679B1"/>
        </w:tc>
        <w:tc>
          <w:tcPr>
            <w:tcW w:w="952" w:type="dxa"/>
            <w:tcBorders>
              <w:left w:val="single" w:color="000000" w:sz="10" w:space="0"/>
            </w:tcBorders>
            <w:vAlign w:val="top"/>
          </w:tcPr>
          <w:p w14:paraId="75F1197C">
            <w:r>
              <w:t>14</w:t>
            </w:r>
          </w:p>
        </w:tc>
        <w:tc>
          <w:tcPr>
            <w:tcW w:w="2972" w:type="dxa"/>
            <w:vAlign w:val="top"/>
          </w:tcPr>
          <w:p w14:paraId="60EC8275">
            <w:r>
              <w:t>5</w:t>
            </w:r>
            <w:r>
              <w:t>ml</w:t>
            </w:r>
            <w:r>
              <w:t xml:space="preserve"> </w:t>
            </w:r>
            <w:r>
              <w:t>芯杆注塑机</w:t>
            </w:r>
          </w:p>
        </w:tc>
        <w:tc>
          <w:tcPr>
            <w:tcW w:w="2011" w:type="dxa"/>
            <w:vAlign w:val="top"/>
          </w:tcPr>
          <w:p w14:paraId="6AA99BB9">
            <w:r>
              <w:t>260T</w:t>
            </w:r>
          </w:p>
        </w:tc>
        <w:tc>
          <w:tcPr>
            <w:tcW w:w="1379" w:type="dxa"/>
            <w:vAlign w:val="top"/>
          </w:tcPr>
          <w:p w14:paraId="23187799">
            <w:r>
              <w:t>4</w:t>
            </w:r>
          </w:p>
        </w:tc>
        <w:tc>
          <w:tcPr>
            <w:tcW w:w="773" w:type="dxa"/>
            <w:tcBorders>
              <w:right w:val="single" w:color="000000" w:sz="10" w:space="0"/>
            </w:tcBorders>
            <w:vAlign w:val="top"/>
          </w:tcPr>
          <w:p w14:paraId="305234BB">
            <w:r>
              <w:t>/</w:t>
            </w:r>
          </w:p>
        </w:tc>
        <w:tc>
          <w:tcPr>
            <w:tcW w:w="117" w:type="dxa"/>
            <w:tcBorders>
              <w:top w:val="nil"/>
              <w:left w:val="single" w:color="000000" w:sz="10" w:space="0"/>
              <w:bottom w:val="nil"/>
              <w:right w:val="single" w:color="000000" w:sz="6" w:space="0"/>
            </w:tcBorders>
            <w:vAlign w:val="top"/>
          </w:tcPr>
          <w:p w14:paraId="275DD685"/>
        </w:tc>
      </w:tr>
      <w:tr w14:paraId="53FA8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7EF3E7FF"/>
        </w:tc>
        <w:tc>
          <w:tcPr>
            <w:tcW w:w="108" w:type="dxa"/>
            <w:tcBorders>
              <w:top w:val="nil"/>
              <w:bottom w:val="nil"/>
              <w:right w:val="single" w:color="000000" w:sz="10" w:space="0"/>
            </w:tcBorders>
            <w:vAlign w:val="top"/>
          </w:tcPr>
          <w:p w14:paraId="319BCD2B"/>
        </w:tc>
        <w:tc>
          <w:tcPr>
            <w:tcW w:w="952" w:type="dxa"/>
            <w:tcBorders>
              <w:left w:val="single" w:color="000000" w:sz="10" w:space="0"/>
            </w:tcBorders>
            <w:vAlign w:val="top"/>
          </w:tcPr>
          <w:p w14:paraId="36507DA0">
            <w:r>
              <w:t>15</w:t>
            </w:r>
          </w:p>
        </w:tc>
        <w:tc>
          <w:tcPr>
            <w:tcW w:w="2972" w:type="dxa"/>
            <w:vAlign w:val="top"/>
          </w:tcPr>
          <w:p w14:paraId="3E0DD6E2">
            <w:r>
              <w:t>10</w:t>
            </w:r>
            <w:r>
              <w:t>ml</w:t>
            </w:r>
            <w:r>
              <w:t xml:space="preserve"> </w:t>
            </w:r>
            <w:r>
              <w:t>外套注塑机</w:t>
            </w:r>
          </w:p>
        </w:tc>
        <w:tc>
          <w:tcPr>
            <w:tcW w:w="2011" w:type="dxa"/>
            <w:vAlign w:val="top"/>
          </w:tcPr>
          <w:p w14:paraId="13B84716">
            <w:r>
              <w:t>328T</w:t>
            </w:r>
          </w:p>
        </w:tc>
        <w:tc>
          <w:tcPr>
            <w:tcW w:w="1379" w:type="dxa"/>
            <w:vAlign w:val="top"/>
          </w:tcPr>
          <w:p w14:paraId="3F35D4FC">
            <w:r>
              <w:t>4</w:t>
            </w:r>
          </w:p>
        </w:tc>
        <w:tc>
          <w:tcPr>
            <w:tcW w:w="773" w:type="dxa"/>
            <w:tcBorders>
              <w:right w:val="single" w:color="000000" w:sz="10" w:space="0"/>
            </w:tcBorders>
            <w:vAlign w:val="top"/>
          </w:tcPr>
          <w:p w14:paraId="5C28CF5B">
            <w:r>
              <w:t>/</w:t>
            </w:r>
          </w:p>
        </w:tc>
        <w:tc>
          <w:tcPr>
            <w:tcW w:w="117" w:type="dxa"/>
            <w:tcBorders>
              <w:top w:val="nil"/>
              <w:left w:val="single" w:color="000000" w:sz="10" w:space="0"/>
              <w:bottom w:val="nil"/>
              <w:right w:val="single" w:color="000000" w:sz="6" w:space="0"/>
            </w:tcBorders>
            <w:vAlign w:val="top"/>
          </w:tcPr>
          <w:p w14:paraId="52759159"/>
        </w:tc>
      </w:tr>
      <w:tr w14:paraId="4677CF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A8B68C1"/>
        </w:tc>
        <w:tc>
          <w:tcPr>
            <w:tcW w:w="108" w:type="dxa"/>
            <w:tcBorders>
              <w:top w:val="nil"/>
              <w:bottom w:val="nil"/>
              <w:right w:val="single" w:color="000000" w:sz="10" w:space="0"/>
            </w:tcBorders>
            <w:vAlign w:val="top"/>
          </w:tcPr>
          <w:p w14:paraId="37A60391"/>
        </w:tc>
        <w:tc>
          <w:tcPr>
            <w:tcW w:w="952" w:type="dxa"/>
            <w:tcBorders>
              <w:left w:val="single" w:color="000000" w:sz="10" w:space="0"/>
            </w:tcBorders>
            <w:vAlign w:val="top"/>
          </w:tcPr>
          <w:p w14:paraId="4CC44585">
            <w:r>
              <w:t>16</w:t>
            </w:r>
          </w:p>
        </w:tc>
        <w:tc>
          <w:tcPr>
            <w:tcW w:w="2972" w:type="dxa"/>
            <w:vAlign w:val="top"/>
          </w:tcPr>
          <w:p w14:paraId="46E9D256">
            <w:r>
              <w:t>10</w:t>
            </w:r>
            <w:r>
              <w:t>ml</w:t>
            </w:r>
            <w:r>
              <w:t xml:space="preserve"> </w:t>
            </w:r>
            <w:r>
              <w:t>外套注塑机</w:t>
            </w:r>
          </w:p>
        </w:tc>
        <w:tc>
          <w:tcPr>
            <w:tcW w:w="2011" w:type="dxa"/>
            <w:vAlign w:val="top"/>
          </w:tcPr>
          <w:p w14:paraId="20B44F53">
            <w:r>
              <w:t>300T</w:t>
            </w:r>
          </w:p>
        </w:tc>
        <w:tc>
          <w:tcPr>
            <w:tcW w:w="1379" w:type="dxa"/>
            <w:vAlign w:val="top"/>
          </w:tcPr>
          <w:p w14:paraId="36AD8F96">
            <w:r>
              <w:t>2</w:t>
            </w:r>
          </w:p>
        </w:tc>
        <w:tc>
          <w:tcPr>
            <w:tcW w:w="773" w:type="dxa"/>
            <w:tcBorders>
              <w:right w:val="single" w:color="000000" w:sz="10" w:space="0"/>
            </w:tcBorders>
            <w:vAlign w:val="top"/>
          </w:tcPr>
          <w:p w14:paraId="169717F0">
            <w:r>
              <w:t>/</w:t>
            </w:r>
          </w:p>
        </w:tc>
        <w:tc>
          <w:tcPr>
            <w:tcW w:w="117" w:type="dxa"/>
            <w:tcBorders>
              <w:top w:val="nil"/>
              <w:left w:val="single" w:color="000000" w:sz="10" w:space="0"/>
              <w:bottom w:val="nil"/>
              <w:right w:val="single" w:color="000000" w:sz="6" w:space="0"/>
            </w:tcBorders>
            <w:vAlign w:val="top"/>
          </w:tcPr>
          <w:p w14:paraId="5E592503"/>
        </w:tc>
      </w:tr>
      <w:tr w14:paraId="70999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74AA63B"/>
        </w:tc>
        <w:tc>
          <w:tcPr>
            <w:tcW w:w="108" w:type="dxa"/>
            <w:tcBorders>
              <w:top w:val="nil"/>
              <w:bottom w:val="nil"/>
              <w:right w:val="single" w:color="000000" w:sz="10" w:space="0"/>
            </w:tcBorders>
            <w:vAlign w:val="top"/>
          </w:tcPr>
          <w:p w14:paraId="6C8F6CBF"/>
        </w:tc>
        <w:tc>
          <w:tcPr>
            <w:tcW w:w="952" w:type="dxa"/>
            <w:tcBorders>
              <w:left w:val="single" w:color="000000" w:sz="10" w:space="0"/>
            </w:tcBorders>
            <w:vAlign w:val="top"/>
          </w:tcPr>
          <w:p w14:paraId="39BCFB29">
            <w:r>
              <w:t>17</w:t>
            </w:r>
          </w:p>
        </w:tc>
        <w:tc>
          <w:tcPr>
            <w:tcW w:w="2972" w:type="dxa"/>
            <w:vAlign w:val="top"/>
          </w:tcPr>
          <w:p w14:paraId="15CBC53F">
            <w:r>
              <w:t>10</w:t>
            </w:r>
            <w:r>
              <w:t>ml</w:t>
            </w:r>
            <w:r>
              <w:t xml:space="preserve"> </w:t>
            </w:r>
            <w:r>
              <w:t>芯杆注塑机</w:t>
            </w:r>
          </w:p>
        </w:tc>
        <w:tc>
          <w:tcPr>
            <w:tcW w:w="2011" w:type="dxa"/>
            <w:vAlign w:val="top"/>
          </w:tcPr>
          <w:p w14:paraId="7B2BE384">
            <w:r>
              <w:t>328T</w:t>
            </w:r>
          </w:p>
        </w:tc>
        <w:tc>
          <w:tcPr>
            <w:tcW w:w="1379" w:type="dxa"/>
            <w:vAlign w:val="top"/>
          </w:tcPr>
          <w:p w14:paraId="46F9C0D3">
            <w:r>
              <w:t>2</w:t>
            </w:r>
          </w:p>
        </w:tc>
        <w:tc>
          <w:tcPr>
            <w:tcW w:w="773" w:type="dxa"/>
            <w:tcBorders>
              <w:right w:val="single" w:color="000000" w:sz="10" w:space="0"/>
            </w:tcBorders>
            <w:vAlign w:val="top"/>
          </w:tcPr>
          <w:p w14:paraId="763356FE">
            <w:r>
              <w:t>/</w:t>
            </w:r>
          </w:p>
        </w:tc>
        <w:tc>
          <w:tcPr>
            <w:tcW w:w="117" w:type="dxa"/>
            <w:tcBorders>
              <w:top w:val="nil"/>
              <w:left w:val="single" w:color="000000" w:sz="10" w:space="0"/>
              <w:bottom w:val="nil"/>
              <w:right w:val="single" w:color="000000" w:sz="6" w:space="0"/>
            </w:tcBorders>
            <w:vAlign w:val="top"/>
          </w:tcPr>
          <w:p w14:paraId="5188894C"/>
        </w:tc>
      </w:tr>
      <w:tr w14:paraId="2A7C92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2DCE5D9"/>
        </w:tc>
        <w:tc>
          <w:tcPr>
            <w:tcW w:w="108" w:type="dxa"/>
            <w:tcBorders>
              <w:top w:val="nil"/>
              <w:bottom w:val="nil"/>
              <w:right w:val="single" w:color="000000" w:sz="10" w:space="0"/>
            </w:tcBorders>
            <w:vAlign w:val="top"/>
          </w:tcPr>
          <w:p w14:paraId="4847C4A4"/>
        </w:tc>
        <w:tc>
          <w:tcPr>
            <w:tcW w:w="952" w:type="dxa"/>
            <w:tcBorders>
              <w:left w:val="single" w:color="000000" w:sz="10" w:space="0"/>
            </w:tcBorders>
            <w:vAlign w:val="top"/>
          </w:tcPr>
          <w:p w14:paraId="4FD5DE76">
            <w:r>
              <w:t>18</w:t>
            </w:r>
          </w:p>
        </w:tc>
        <w:tc>
          <w:tcPr>
            <w:tcW w:w="2972" w:type="dxa"/>
            <w:vAlign w:val="top"/>
          </w:tcPr>
          <w:p w14:paraId="3DA2E82B">
            <w:r>
              <w:t>10</w:t>
            </w:r>
            <w:r>
              <w:t>ml</w:t>
            </w:r>
            <w:r>
              <w:t xml:space="preserve"> </w:t>
            </w:r>
            <w:r>
              <w:t>芯杆注塑机</w:t>
            </w:r>
          </w:p>
        </w:tc>
        <w:tc>
          <w:tcPr>
            <w:tcW w:w="2011" w:type="dxa"/>
            <w:vAlign w:val="top"/>
          </w:tcPr>
          <w:p w14:paraId="5F467509">
            <w:r>
              <w:t>328T</w:t>
            </w:r>
          </w:p>
        </w:tc>
        <w:tc>
          <w:tcPr>
            <w:tcW w:w="1379" w:type="dxa"/>
            <w:vAlign w:val="top"/>
          </w:tcPr>
          <w:p w14:paraId="384B8773">
            <w:r>
              <w:t>2</w:t>
            </w:r>
          </w:p>
        </w:tc>
        <w:tc>
          <w:tcPr>
            <w:tcW w:w="773" w:type="dxa"/>
            <w:tcBorders>
              <w:right w:val="single" w:color="000000" w:sz="10" w:space="0"/>
            </w:tcBorders>
            <w:vAlign w:val="top"/>
          </w:tcPr>
          <w:p w14:paraId="592DFDC8">
            <w:r>
              <w:t>/</w:t>
            </w:r>
          </w:p>
        </w:tc>
        <w:tc>
          <w:tcPr>
            <w:tcW w:w="117" w:type="dxa"/>
            <w:tcBorders>
              <w:top w:val="nil"/>
              <w:left w:val="single" w:color="000000" w:sz="10" w:space="0"/>
              <w:bottom w:val="nil"/>
              <w:right w:val="single" w:color="000000" w:sz="6" w:space="0"/>
            </w:tcBorders>
            <w:vAlign w:val="top"/>
          </w:tcPr>
          <w:p w14:paraId="2FB823E2"/>
        </w:tc>
      </w:tr>
      <w:tr w14:paraId="09714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27BB248"/>
        </w:tc>
        <w:tc>
          <w:tcPr>
            <w:tcW w:w="108" w:type="dxa"/>
            <w:tcBorders>
              <w:top w:val="nil"/>
              <w:bottom w:val="nil"/>
              <w:right w:val="single" w:color="000000" w:sz="10" w:space="0"/>
            </w:tcBorders>
            <w:vAlign w:val="top"/>
          </w:tcPr>
          <w:p w14:paraId="00006E5A"/>
        </w:tc>
        <w:tc>
          <w:tcPr>
            <w:tcW w:w="952" w:type="dxa"/>
            <w:tcBorders>
              <w:left w:val="single" w:color="000000" w:sz="10" w:space="0"/>
            </w:tcBorders>
            <w:vAlign w:val="top"/>
          </w:tcPr>
          <w:p w14:paraId="4894874E">
            <w:r>
              <w:t>19</w:t>
            </w:r>
          </w:p>
        </w:tc>
        <w:tc>
          <w:tcPr>
            <w:tcW w:w="2972" w:type="dxa"/>
            <w:vAlign w:val="top"/>
          </w:tcPr>
          <w:p w14:paraId="2104A468">
            <w:r>
              <w:t>20</w:t>
            </w:r>
            <w:r>
              <w:t>ml</w:t>
            </w:r>
            <w:r>
              <w:t xml:space="preserve"> </w:t>
            </w:r>
            <w:r>
              <w:t>外套注塑机</w:t>
            </w:r>
          </w:p>
        </w:tc>
        <w:tc>
          <w:tcPr>
            <w:tcW w:w="2011" w:type="dxa"/>
            <w:vAlign w:val="top"/>
          </w:tcPr>
          <w:p w14:paraId="1B6544A5">
            <w:r>
              <w:t>380T</w:t>
            </w:r>
          </w:p>
        </w:tc>
        <w:tc>
          <w:tcPr>
            <w:tcW w:w="1379" w:type="dxa"/>
            <w:vAlign w:val="top"/>
          </w:tcPr>
          <w:p w14:paraId="1237D576">
            <w:r>
              <w:t>2</w:t>
            </w:r>
          </w:p>
        </w:tc>
        <w:tc>
          <w:tcPr>
            <w:tcW w:w="773" w:type="dxa"/>
            <w:tcBorders>
              <w:right w:val="single" w:color="000000" w:sz="10" w:space="0"/>
            </w:tcBorders>
            <w:vAlign w:val="top"/>
          </w:tcPr>
          <w:p w14:paraId="1F48AF74">
            <w:r>
              <w:t>/</w:t>
            </w:r>
          </w:p>
        </w:tc>
        <w:tc>
          <w:tcPr>
            <w:tcW w:w="117" w:type="dxa"/>
            <w:tcBorders>
              <w:top w:val="nil"/>
              <w:left w:val="single" w:color="000000" w:sz="10" w:space="0"/>
              <w:bottom w:val="nil"/>
              <w:right w:val="single" w:color="000000" w:sz="6" w:space="0"/>
            </w:tcBorders>
            <w:vAlign w:val="top"/>
          </w:tcPr>
          <w:p w14:paraId="199E1338"/>
        </w:tc>
      </w:tr>
      <w:tr w14:paraId="6F5606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E01FFCB"/>
        </w:tc>
        <w:tc>
          <w:tcPr>
            <w:tcW w:w="108" w:type="dxa"/>
            <w:tcBorders>
              <w:top w:val="nil"/>
              <w:bottom w:val="nil"/>
              <w:right w:val="single" w:color="000000" w:sz="10" w:space="0"/>
            </w:tcBorders>
            <w:vAlign w:val="top"/>
          </w:tcPr>
          <w:p w14:paraId="5B1C361B"/>
        </w:tc>
        <w:tc>
          <w:tcPr>
            <w:tcW w:w="952" w:type="dxa"/>
            <w:tcBorders>
              <w:left w:val="single" w:color="000000" w:sz="10" w:space="0"/>
            </w:tcBorders>
            <w:vAlign w:val="top"/>
          </w:tcPr>
          <w:p w14:paraId="6D8165A4">
            <w:r>
              <w:t>20</w:t>
            </w:r>
          </w:p>
        </w:tc>
        <w:tc>
          <w:tcPr>
            <w:tcW w:w="2972" w:type="dxa"/>
            <w:vAlign w:val="top"/>
          </w:tcPr>
          <w:p w14:paraId="427819BB">
            <w:r>
              <w:t>20</w:t>
            </w:r>
            <w:r>
              <w:t>ml</w:t>
            </w:r>
            <w:r>
              <w:t xml:space="preserve"> </w:t>
            </w:r>
            <w:r>
              <w:t>外套注塑机</w:t>
            </w:r>
          </w:p>
        </w:tc>
        <w:tc>
          <w:tcPr>
            <w:tcW w:w="2011" w:type="dxa"/>
            <w:vAlign w:val="top"/>
          </w:tcPr>
          <w:p w14:paraId="4BA83970">
            <w:r>
              <w:t>300T</w:t>
            </w:r>
          </w:p>
        </w:tc>
        <w:tc>
          <w:tcPr>
            <w:tcW w:w="1379" w:type="dxa"/>
            <w:vAlign w:val="top"/>
          </w:tcPr>
          <w:p w14:paraId="03B54053">
            <w:r>
              <w:t>2</w:t>
            </w:r>
          </w:p>
        </w:tc>
        <w:tc>
          <w:tcPr>
            <w:tcW w:w="773" w:type="dxa"/>
            <w:tcBorders>
              <w:right w:val="single" w:color="000000" w:sz="10" w:space="0"/>
            </w:tcBorders>
            <w:vAlign w:val="top"/>
          </w:tcPr>
          <w:p w14:paraId="6EB7AD68">
            <w:r>
              <w:t>/</w:t>
            </w:r>
          </w:p>
        </w:tc>
        <w:tc>
          <w:tcPr>
            <w:tcW w:w="117" w:type="dxa"/>
            <w:tcBorders>
              <w:top w:val="nil"/>
              <w:left w:val="single" w:color="000000" w:sz="10" w:space="0"/>
              <w:bottom w:val="nil"/>
              <w:right w:val="single" w:color="000000" w:sz="6" w:space="0"/>
            </w:tcBorders>
            <w:vAlign w:val="top"/>
          </w:tcPr>
          <w:p w14:paraId="76F4D75F"/>
        </w:tc>
      </w:tr>
      <w:tr w14:paraId="67418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523EA1FE"/>
        </w:tc>
        <w:tc>
          <w:tcPr>
            <w:tcW w:w="108" w:type="dxa"/>
            <w:tcBorders>
              <w:top w:val="nil"/>
              <w:bottom w:val="nil"/>
              <w:right w:val="single" w:color="000000" w:sz="10" w:space="0"/>
            </w:tcBorders>
            <w:vAlign w:val="top"/>
          </w:tcPr>
          <w:p w14:paraId="4013746B"/>
        </w:tc>
        <w:tc>
          <w:tcPr>
            <w:tcW w:w="952" w:type="dxa"/>
            <w:tcBorders>
              <w:left w:val="single" w:color="000000" w:sz="10" w:space="0"/>
            </w:tcBorders>
            <w:vAlign w:val="top"/>
          </w:tcPr>
          <w:p w14:paraId="25419738">
            <w:r>
              <w:t>21</w:t>
            </w:r>
          </w:p>
        </w:tc>
        <w:tc>
          <w:tcPr>
            <w:tcW w:w="2972" w:type="dxa"/>
            <w:vAlign w:val="top"/>
          </w:tcPr>
          <w:p w14:paraId="441DE6E8">
            <w:r>
              <w:t>20</w:t>
            </w:r>
            <w:r>
              <w:t>ml</w:t>
            </w:r>
            <w:r>
              <w:t xml:space="preserve"> </w:t>
            </w:r>
            <w:r>
              <w:t>外套注塑机</w:t>
            </w:r>
          </w:p>
        </w:tc>
        <w:tc>
          <w:tcPr>
            <w:tcW w:w="2011" w:type="dxa"/>
            <w:vAlign w:val="top"/>
          </w:tcPr>
          <w:p w14:paraId="01695B53">
            <w:r>
              <w:t>328T</w:t>
            </w:r>
          </w:p>
        </w:tc>
        <w:tc>
          <w:tcPr>
            <w:tcW w:w="1379" w:type="dxa"/>
            <w:vAlign w:val="top"/>
          </w:tcPr>
          <w:p w14:paraId="58E6EE06">
            <w:r>
              <w:t>2</w:t>
            </w:r>
          </w:p>
        </w:tc>
        <w:tc>
          <w:tcPr>
            <w:tcW w:w="773" w:type="dxa"/>
            <w:tcBorders>
              <w:right w:val="single" w:color="000000" w:sz="10" w:space="0"/>
            </w:tcBorders>
            <w:vAlign w:val="top"/>
          </w:tcPr>
          <w:p w14:paraId="5968531F">
            <w:r>
              <w:t>/</w:t>
            </w:r>
          </w:p>
        </w:tc>
        <w:tc>
          <w:tcPr>
            <w:tcW w:w="117" w:type="dxa"/>
            <w:tcBorders>
              <w:top w:val="nil"/>
              <w:left w:val="single" w:color="000000" w:sz="10" w:space="0"/>
              <w:bottom w:val="nil"/>
              <w:right w:val="single" w:color="000000" w:sz="6" w:space="0"/>
            </w:tcBorders>
            <w:vAlign w:val="top"/>
          </w:tcPr>
          <w:p w14:paraId="5BA20D39"/>
        </w:tc>
      </w:tr>
      <w:tr w14:paraId="33695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52" w:type="dxa"/>
            <w:vMerge w:val="continue"/>
            <w:tcBorders>
              <w:top w:val="nil"/>
              <w:left w:val="single" w:color="000000" w:sz="6" w:space="0"/>
              <w:bottom w:val="single" w:color="000000" w:sz="6" w:space="0"/>
            </w:tcBorders>
            <w:vAlign w:val="top"/>
          </w:tcPr>
          <w:p w14:paraId="6A58F41B"/>
        </w:tc>
        <w:tc>
          <w:tcPr>
            <w:tcW w:w="108" w:type="dxa"/>
            <w:tcBorders>
              <w:top w:val="nil"/>
              <w:bottom w:val="single" w:color="000000" w:sz="6" w:space="0"/>
              <w:right w:val="single" w:color="000000" w:sz="10" w:space="0"/>
            </w:tcBorders>
            <w:vAlign w:val="top"/>
          </w:tcPr>
          <w:p w14:paraId="5DB725B3"/>
        </w:tc>
        <w:tc>
          <w:tcPr>
            <w:tcW w:w="952" w:type="dxa"/>
            <w:tcBorders>
              <w:left w:val="single" w:color="000000" w:sz="10" w:space="0"/>
              <w:bottom w:val="single" w:color="000000" w:sz="6" w:space="0"/>
            </w:tcBorders>
            <w:vAlign w:val="top"/>
          </w:tcPr>
          <w:p w14:paraId="075AA096">
            <w:r>
              <w:t>22</w:t>
            </w:r>
          </w:p>
        </w:tc>
        <w:tc>
          <w:tcPr>
            <w:tcW w:w="2972" w:type="dxa"/>
            <w:tcBorders>
              <w:bottom w:val="single" w:color="000000" w:sz="6" w:space="0"/>
            </w:tcBorders>
            <w:vAlign w:val="top"/>
          </w:tcPr>
          <w:p w14:paraId="4F3F4D64">
            <w:r>
              <w:t>20</w:t>
            </w:r>
            <w:r>
              <w:t>ml</w:t>
            </w:r>
            <w:r>
              <w:t xml:space="preserve"> </w:t>
            </w:r>
            <w:r>
              <w:t>外套注塑机</w:t>
            </w:r>
          </w:p>
        </w:tc>
        <w:tc>
          <w:tcPr>
            <w:tcW w:w="2011" w:type="dxa"/>
            <w:tcBorders>
              <w:bottom w:val="single" w:color="000000" w:sz="6" w:space="0"/>
            </w:tcBorders>
            <w:vAlign w:val="top"/>
          </w:tcPr>
          <w:p w14:paraId="02C6F46A">
            <w:r>
              <w:t>300T</w:t>
            </w:r>
          </w:p>
        </w:tc>
        <w:tc>
          <w:tcPr>
            <w:tcW w:w="1379" w:type="dxa"/>
            <w:tcBorders>
              <w:bottom w:val="single" w:color="000000" w:sz="6" w:space="0"/>
            </w:tcBorders>
            <w:vAlign w:val="top"/>
          </w:tcPr>
          <w:p w14:paraId="596430DE">
            <w:r>
              <w:t>6</w:t>
            </w:r>
          </w:p>
        </w:tc>
        <w:tc>
          <w:tcPr>
            <w:tcW w:w="773" w:type="dxa"/>
            <w:tcBorders>
              <w:bottom w:val="single" w:color="000000" w:sz="6" w:space="0"/>
              <w:right w:val="single" w:color="000000" w:sz="10" w:space="0"/>
            </w:tcBorders>
            <w:vAlign w:val="top"/>
          </w:tcPr>
          <w:p w14:paraId="7F1B232F">
            <w:r>
              <w:t>/</w:t>
            </w:r>
          </w:p>
        </w:tc>
        <w:tc>
          <w:tcPr>
            <w:tcW w:w="117" w:type="dxa"/>
            <w:tcBorders>
              <w:top w:val="nil"/>
              <w:left w:val="single" w:color="000000" w:sz="10" w:space="0"/>
              <w:bottom w:val="single" w:color="000000" w:sz="6" w:space="0"/>
              <w:right w:val="single" w:color="000000" w:sz="6" w:space="0"/>
            </w:tcBorders>
            <w:vAlign w:val="top"/>
          </w:tcPr>
          <w:p w14:paraId="0C9B9A7F"/>
        </w:tc>
      </w:tr>
    </w:tbl>
    <w:p w14:paraId="4F649E6E"/>
    <w:p w14:paraId="0F70AB35">
      <w:pPr>
        <w:sectPr>
          <w:footerReference r:id="rId39" w:type="default"/>
          <w:pgSz w:w="11906" w:h="16839"/>
          <w:pgMar w:top="400" w:right="1413" w:bottom="1020" w:left="1413" w:header="0" w:footer="773" w:gutter="0"/>
          <w:cols w:space="720" w:num="1"/>
        </w:sectPr>
      </w:pPr>
    </w:p>
    <w:p w14:paraId="041B2525"/>
    <w:p w14:paraId="72B64D22"/>
    <w:p w14:paraId="687DC8AA"/>
    <w:p w14:paraId="74FA9CB6"/>
    <w:p w14:paraId="1ADC0064"/>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08"/>
        <w:gridCol w:w="952"/>
        <w:gridCol w:w="2972"/>
        <w:gridCol w:w="2011"/>
        <w:gridCol w:w="1379"/>
        <w:gridCol w:w="773"/>
        <w:gridCol w:w="117"/>
      </w:tblGrid>
      <w:tr w14:paraId="6FA59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58BEB5A7"/>
        </w:tc>
        <w:tc>
          <w:tcPr>
            <w:tcW w:w="108" w:type="dxa"/>
            <w:tcBorders>
              <w:top w:val="single" w:color="000000" w:sz="6" w:space="0"/>
              <w:bottom w:val="nil"/>
              <w:right w:val="single" w:color="000000" w:sz="10" w:space="0"/>
            </w:tcBorders>
            <w:vAlign w:val="top"/>
          </w:tcPr>
          <w:p w14:paraId="60CC4E6E"/>
        </w:tc>
        <w:tc>
          <w:tcPr>
            <w:tcW w:w="952" w:type="dxa"/>
            <w:tcBorders>
              <w:top w:val="single" w:color="000000" w:sz="6" w:space="0"/>
              <w:left w:val="single" w:color="000000" w:sz="10" w:space="0"/>
            </w:tcBorders>
            <w:vAlign w:val="top"/>
          </w:tcPr>
          <w:p w14:paraId="1C3840C9">
            <w:r>
              <w:t>23</w:t>
            </w:r>
          </w:p>
        </w:tc>
        <w:tc>
          <w:tcPr>
            <w:tcW w:w="2972" w:type="dxa"/>
            <w:tcBorders>
              <w:top w:val="single" w:color="000000" w:sz="6" w:space="0"/>
            </w:tcBorders>
            <w:vAlign w:val="top"/>
          </w:tcPr>
          <w:p w14:paraId="59A1C26A">
            <w:r>
              <w:t>20</w:t>
            </w:r>
            <w:r>
              <w:t>ml</w:t>
            </w:r>
            <w:r>
              <w:t xml:space="preserve"> </w:t>
            </w:r>
            <w:r>
              <w:t>芯杆注塑机</w:t>
            </w:r>
          </w:p>
        </w:tc>
        <w:tc>
          <w:tcPr>
            <w:tcW w:w="2011" w:type="dxa"/>
            <w:tcBorders>
              <w:top w:val="single" w:color="000000" w:sz="6" w:space="0"/>
            </w:tcBorders>
            <w:vAlign w:val="top"/>
          </w:tcPr>
          <w:p w14:paraId="208BA923">
            <w:r>
              <w:t>390T</w:t>
            </w:r>
          </w:p>
        </w:tc>
        <w:tc>
          <w:tcPr>
            <w:tcW w:w="1379" w:type="dxa"/>
            <w:tcBorders>
              <w:top w:val="single" w:color="000000" w:sz="6" w:space="0"/>
            </w:tcBorders>
            <w:vAlign w:val="top"/>
          </w:tcPr>
          <w:p w14:paraId="77F00CB9">
            <w:r>
              <w:t>2</w:t>
            </w:r>
          </w:p>
        </w:tc>
        <w:tc>
          <w:tcPr>
            <w:tcW w:w="773" w:type="dxa"/>
            <w:tcBorders>
              <w:top w:val="single" w:color="000000" w:sz="6" w:space="0"/>
              <w:right w:val="single" w:color="000000" w:sz="10" w:space="0"/>
            </w:tcBorders>
            <w:vAlign w:val="top"/>
          </w:tcPr>
          <w:p w14:paraId="70CE5C4B">
            <w:r>
              <w:t>/</w:t>
            </w:r>
          </w:p>
        </w:tc>
        <w:tc>
          <w:tcPr>
            <w:tcW w:w="117" w:type="dxa"/>
            <w:tcBorders>
              <w:top w:val="single" w:color="000000" w:sz="6" w:space="0"/>
              <w:left w:val="single" w:color="000000" w:sz="10" w:space="0"/>
              <w:bottom w:val="nil"/>
              <w:right w:val="single" w:color="000000" w:sz="6" w:space="0"/>
            </w:tcBorders>
            <w:vAlign w:val="top"/>
          </w:tcPr>
          <w:p w14:paraId="5F1F4293"/>
        </w:tc>
      </w:tr>
      <w:tr w14:paraId="403C6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99C4655"/>
        </w:tc>
        <w:tc>
          <w:tcPr>
            <w:tcW w:w="108" w:type="dxa"/>
            <w:tcBorders>
              <w:top w:val="nil"/>
              <w:bottom w:val="nil"/>
              <w:right w:val="single" w:color="000000" w:sz="10" w:space="0"/>
            </w:tcBorders>
            <w:vAlign w:val="top"/>
          </w:tcPr>
          <w:p w14:paraId="7A96FDE1"/>
        </w:tc>
        <w:tc>
          <w:tcPr>
            <w:tcW w:w="952" w:type="dxa"/>
            <w:tcBorders>
              <w:left w:val="single" w:color="000000" w:sz="10" w:space="0"/>
            </w:tcBorders>
            <w:vAlign w:val="top"/>
          </w:tcPr>
          <w:p w14:paraId="4D11EC6E">
            <w:r>
              <w:t>24</w:t>
            </w:r>
          </w:p>
        </w:tc>
        <w:tc>
          <w:tcPr>
            <w:tcW w:w="2972" w:type="dxa"/>
            <w:vAlign w:val="top"/>
          </w:tcPr>
          <w:p w14:paraId="71AEF109">
            <w:r>
              <w:t>20</w:t>
            </w:r>
            <w:r>
              <w:t>ml</w:t>
            </w:r>
            <w:r>
              <w:t xml:space="preserve"> </w:t>
            </w:r>
            <w:r>
              <w:t>芯杆注塑机</w:t>
            </w:r>
          </w:p>
        </w:tc>
        <w:tc>
          <w:tcPr>
            <w:tcW w:w="2011" w:type="dxa"/>
            <w:vAlign w:val="top"/>
          </w:tcPr>
          <w:p w14:paraId="26B3EB8E">
            <w:r>
              <w:t>390T</w:t>
            </w:r>
          </w:p>
        </w:tc>
        <w:tc>
          <w:tcPr>
            <w:tcW w:w="1379" w:type="dxa"/>
            <w:vAlign w:val="top"/>
          </w:tcPr>
          <w:p w14:paraId="67E2507C">
            <w:r>
              <w:t>2</w:t>
            </w:r>
          </w:p>
        </w:tc>
        <w:tc>
          <w:tcPr>
            <w:tcW w:w="773" w:type="dxa"/>
            <w:tcBorders>
              <w:right w:val="single" w:color="000000" w:sz="10" w:space="0"/>
            </w:tcBorders>
            <w:vAlign w:val="top"/>
          </w:tcPr>
          <w:p w14:paraId="0F912079">
            <w:r>
              <w:t>/</w:t>
            </w:r>
          </w:p>
        </w:tc>
        <w:tc>
          <w:tcPr>
            <w:tcW w:w="117" w:type="dxa"/>
            <w:tcBorders>
              <w:top w:val="nil"/>
              <w:left w:val="single" w:color="000000" w:sz="10" w:space="0"/>
              <w:bottom w:val="nil"/>
              <w:right w:val="single" w:color="000000" w:sz="6" w:space="0"/>
            </w:tcBorders>
            <w:vAlign w:val="top"/>
          </w:tcPr>
          <w:p w14:paraId="4C36B46D"/>
        </w:tc>
      </w:tr>
      <w:tr w14:paraId="73D9E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D99E935"/>
        </w:tc>
        <w:tc>
          <w:tcPr>
            <w:tcW w:w="108" w:type="dxa"/>
            <w:tcBorders>
              <w:top w:val="nil"/>
              <w:bottom w:val="nil"/>
              <w:right w:val="single" w:color="000000" w:sz="10" w:space="0"/>
            </w:tcBorders>
            <w:vAlign w:val="top"/>
          </w:tcPr>
          <w:p w14:paraId="05D0D5E5"/>
        </w:tc>
        <w:tc>
          <w:tcPr>
            <w:tcW w:w="952" w:type="dxa"/>
            <w:tcBorders>
              <w:left w:val="single" w:color="000000" w:sz="10" w:space="0"/>
            </w:tcBorders>
            <w:vAlign w:val="top"/>
          </w:tcPr>
          <w:p w14:paraId="6F635C1C">
            <w:r>
              <w:t>25</w:t>
            </w:r>
          </w:p>
        </w:tc>
        <w:tc>
          <w:tcPr>
            <w:tcW w:w="2972" w:type="dxa"/>
            <w:vAlign w:val="top"/>
          </w:tcPr>
          <w:p w14:paraId="0B985F72">
            <w:r>
              <w:t>20</w:t>
            </w:r>
            <w:r>
              <w:t>ml</w:t>
            </w:r>
            <w:r>
              <w:t xml:space="preserve"> </w:t>
            </w:r>
            <w:r>
              <w:t>芯杆注塑机</w:t>
            </w:r>
          </w:p>
        </w:tc>
        <w:tc>
          <w:tcPr>
            <w:tcW w:w="2011" w:type="dxa"/>
            <w:vAlign w:val="top"/>
          </w:tcPr>
          <w:p w14:paraId="3D359240">
            <w:r>
              <w:t>390T</w:t>
            </w:r>
          </w:p>
        </w:tc>
        <w:tc>
          <w:tcPr>
            <w:tcW w:w="1379" w:type="dxa"/>
            <w:vAlign w:val="top"/>
          </w:tcPr>
          <w:p w14:paraId="70491E7A">
            <w:r>
              <w:t>10</w:t>
            </w:r>
          </w:p>
        </w:tc>
        <w:tc>
          <w:tcPr>
            <w:tcW w:w="773" w:type="dxa"/>
            <w:tcBorders>
              <w:right w:val="single" w:color="000000" w:sz="10" w:space="0"/>
            </w:tcBorders>
            <w:vAlign w:val="top"/>
          </w:tcPr>
          <w:p w14:paraId="12857A3F">
            <w:r>
              <w:t>/</w:t>
            </w:r>
          </w:p>
        </w:tc>
        <w:tc>
          <w:tcPr>
            <w:tcW w:w="117" w:type="dxa"/>
            <w:tcBorders>
              <w:top w:val="nil"/>
              <w:left w:val="single" w:color="000000" w:sz="10" w:space="0"/>
              <w:bottom w:val="nil"/>
              <w:right w:val="single" w:color="000000" w:sz="6" w:space="0"/>
            </w:tcBorders>
            <w:vAlign w:val="top"/>
          </w:tcPr>
          <w:p w14:paraId="4D04A9BC"/>
        </w:tc>
      </w:tr>
      <w:tr w14:paraId="371A4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DE34CD7"/>
        </w:tc>
        <w:tc>
          <w:tcPr>
            <w:tcW w:w="108" w:type="dxa"/>
            <w:tcBorders>
              <w:top w:val="nil"/>
              <w:bottom w:val="nil"/>
              <w:right w:val="single" w:color="000000" w:sz="10" w:space="0"/>
            </w:tcBorders>
            <w:vAlign w:val="top"/>
          </w:tcPr>
          <w:p w14:paraId="3BBF07C5"/>
        </w:tc>
        <w:tc>
          <w:tcPr>
            <w:tcW w:w="952" w:type="dxa"/>
            <w:tcBorders>
              <w:left w:val="single" w:color="000000" w:sz="10" w:space="0"/>
            </w:tcBorders>
            <w:vAlign w:val="top"/>
          </w:tcPr>
          <w:p w14:paraId="668518F1">
            <w:r>
              <w:t>26</w:t>
            </w:r>
          </w:p>
        </w:tc>
        <w:tc>
          <w:tcPr>
            <w:tcW w:w="2972" w:type="dxa"/>
            <w:vAlign w:val="top"/>
          </w:tcPr>
          <w:p w14:paraId="3D62F2AA">
            <w:r>
              <w:t>30</w:t>
            </w:r>
            <w:r>
              <w:t>ml</w:t>
            </w:r>
            <w:r>
              <w:t xml:space="preserve"> </w:t>
            </w:r>
            <w:r>
              <w:t>外套注塑机</w:t>
            </w:r>
          </w:p>
        </w:tc>
        <w:tc>
          <w:tcPr>
            <w:tcW w:w="2011" w:type="dxa"/>
            <w:vAlign w:val="top"/>
          </w:tcPr>
          <w:p w14:paraId="24D288B1">
            <w:r>
              <w:t>258T</w:t>
            </w:r>
          </w:p>
        </w:tc>
        <w:tc>
          <w:tcPr>
            <w:tcW w:w="1379" w:type="dxa"/>
            <w:vAlign w:val="top"/>
          </w:tcPr>
          <w:p w14:paraId="61018D3F">
            <w:r>
              <w:t>2</w:t>
            </w:r>
          </w:p>
        </w:tc>
        <w:tc>
          <w:tcPr>
            <w:tcW w:w="773" w:type="dxa"/>
            <w:tcBorders>
              <w:right w:val="single" w:color="000000" w:sz="10" w:space="0"/>
            </w:tcBorders>
            <w:vAlign w:val="top"/>
          </w:tcPr>
          <w:p w14:paraId="0E7538A1">
            <w:r>
              <w:t>/</w:t>
            </w:r>
          </w:p>
        </w:tc>
        <w:tc>
          <w:tcPr>
            <w:tcW w:w="117" w:type="dxa"/>
            <w:tcBorders>
              <w:top w:val="nil"/>
              <w:left w:val="single" w:color="000000" w:sz="10" w:space="0"/>
              <w:bottom w:val="nil"/>
              <w:right w:val="single" w:color="000000" w:sz="6" w:space="0"/>
            </w:tcBorders>
            <w:vAlign w:val="top"/>
          </w:tcPr>
          <w:p w14:paraId="67ED34B9"/>
        </w:tc>
      </w:tr>
      <w:tr w14:paraId="2A7D6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803202A"/>
        </w:tc>
        <w:tc>
          <w:tcPr>
            <w:tcW w:w="108" w:type="dxa"/>
            <w:tcBorders>
              <w:top w:val="nil"/>
              <w:bottom w:val="nil"/>
              <w:right w:val="single" w:color="000000" w:sz="10" w:space="0"/>
            </w:tcBorders>
            <w:vAlign w:val="top"/>
          </w:tcPr>
          <w:p w14:paraId="0294FA5D"/>
        </w:tc>
        <w:tc>
          <w:tcPr>
            <w:tcW w:w="952" w:type="dxa"/>
            <w:tcBorders>
              <w:left w:val="single" w:color="000000" w:sz="10" w:space="0"/>
            </w:tcBorders>
            <w:vAlign w:val="top"/>
          </w:tcPr>
          <w:p w14:paraId="4A1D2827">
            <w:r>
              <w:t>27</w:t>
            </w:r>
          </w:p>
        </w:tc>
        <w:tc>
          <w:tcPr>
            <w:tcW w:w="2972" w:type="dxa"/>
            <w:vAlign w:val="top"/>
          </w:tcPr>
          <w:p w14:paraId="51B64628">
            <w:r>
              <w:t>30</w:t>
            </w:r>
            <w:r>
              <w:t>ml</w:t>
            </w:r>
            <w:r>
              <w:t xml:space="preserve"> </w:t>
            </w:r>
            <w:r>
              <w:t>外套注塑机</w:t>
            </w:r>
          </w:p>
        </w:tc>
        <w:tc>
          <w:tcPr>
            <w:tcW w:w="2011" w:type="dxa"/>
            <w:vAlign w:val="top"/>
          </w:tcPr>
          <w:p w14:paraId="7709997E">
            <w:r>
              <w:t>390T</w:t>
            </w:r>
          </w:p>
        </w:tc>
        <w:tc>
          <w:tcPr>
            <w:tcW w:w="1379" w:type="dxa"/>
            <w:vAlign w:val="top"/>
          </w:tcPr>
          <w:p w14:paraId="09283028">
            <w:r>
              <w:t>2</w:t>
            </w:r>
          </w:p>
        </w:tc>
        <w:tc>
          <w:tcPr>
            <w:tcW w:w="773" w:type="dxa"/>
            <w:tcBorders>
              <w:right w:val="single" w:color="000000" w:sz="10" w:space="0"/>
            </w:tcBorders>
            <w:vAlign w:val="top"/>
          </w:tcPr>
          <w:p w14:paraId="69A1689C">
            <w:r>
              <w:t>/</w:t>
            </w:r>
          </w:p>
        </w:tc>
        <w:tc>
          <w:tcPr>
            <w:tcW w:w="117" w:type="dxa"/>
            <w:tcBorders>
              <w:top w:val="nil"/>
              <w:left w:val="single" w:color="000000" w:sz="10" w:space="0"/>
              <w:bottom w:val="nil"/>
              <w:right w:val="single" w:color="000000" w:sz="6" w:space="0"/>
            </w:tcBorders>
            <w:vAlign w:val="top"/>
          </w:tcPr>
          <w:p w14:paraId="5BAB6AD2"/>
        </w:tc>
      </w:tr>
      <w:tr w14:paraId="3CF73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1D48CDA"/>
        </w:tc>
        <w:tc>
          <w:tcPr>
            <w:tcW w:w="108" w:type="dxa"/>
            <w:tcBorders>
              <w:top w:val="nil"/>
              <w:bottom w:val="nil"/>
              <w:right w:val="single" w:color="000000" w:sz="10" w:space="0"/>
            </w:tcBorders>
            <w:vAlign w:val="top"/>
          </w:tcPr>
          <w:p w14:paraId="1829654D"/>
        </w:tc>
        <w:tc>
          <w:tcPr>
            <w:tcW w:w="952" w:type="dxa"/>
            <w:tcBorders>
              <w:left w:val="single" w:color="000000" w:sz="10" w:space="0"/>
            </w:tcBorders>
            <w:vAlign w:val="top"/>
          </w:tcPr>
          <w:p w14:paraId="4E9E1F64">
            <w:r>
              <w:t>28</w:t>
            </w:r>
          </w:p>
        </w:tc>
        <w:tc>
          <w:tcPr>
            <w:tcW w:w="2972" w:type="dxa"/>
            <w:vAlign w:val="top"/>
          </w:tcPr>
          <w:p w14:paraId="31945CE9">
            <w:r>
              <w:t>30</w:t>
            </w:r>
            <w:r>
              <w:t>ml</w:t>
            </w:r>
            <w:r>
              <w:t xml:space="preserve"> </w:t>
            </w:r>
            <w:r>
              <w:t>芯杆注塑机</w:t>
            </w:r>
          </w:p>
        </w:tc>
        <w:tc>
          <w:tcPr>
            <w:tcW w:w="2011" w:type="dxa"/>
            <w:vAlign w:val="top"/>
          </w:tcPr>
          <w:p w14:paraId="6617D47D">
            <w:r>
              <w:t>258T</w:t>
            </w:r>
          </w:p>
        </w:tc>
        <w:tc>
          <w:tcPr>
            <w:tcW w:w="1379" w:type="dxa"/>
            <w:vAlign w:val="top"/>
          </w:tcPr>
          <w:p w14:paraId="26E24827">
            <w:r>
              <w:t>2</w:t>
            </w:r>
          </w:p>
        </w:tc>
        <w:tc>
          <w:tcPr>
            <w:tcW w:w="773" w:type="dxa"/>
            <w:tcBorders>
              <w:right w:val="single" w:color="000000" w:sz="10" w:space="0"/>
            </w:tcBorders>
            <w:vAlign w:val="top"/>
          </w:tcPr>
          <w:p w14:paraId="0F8E9874">
            <w:r>
              <w:t>/</w:t>
            </w:r>
          </w:p>
        </w:tc>
        <w:tc>
          <w:tcPr>
            <w:tcW w:w="117" w:type="dxa"/>
            <w:tcBorders>
              <w:top w:val="nil"/>
              <w:left w:val="single" w:color="000000" w:sz="10" w:space="0"/>
              <w:bottom w:val="nil"/>
              <w:right w:val="single" w:color="000000" w:sz="6" w:space="0"/>
            </w:tcBorders>
            <w:vAlign w:val="top"/>
          </w:tcPr>
          <w:p w14:paraId="31A8A397"/>
        </w:tc>
      </w:tr>
      <w:tr w14:paraId="18E18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5C76398"/>
        </w:tc>
        <w:tc>
          <w:tcPr>
            <w:tcW w:w="108" w:type="dxa"/>
            <w:tcBorders>
              <w:top w:val="nil"/>
              <w:bottom w:val="nil"/>
              <w:right w:val="single" w:color="000000" w:sz="10" w:space="0"/>
            </w:tcBorders>
            <w:vAlign w:val="top"/>
          </w:tcPr>
          <w:p w14:paraId="54721246"/>
        </w:tc>
        <w:tc>
          <w:tcPr>
            <w:tcW w:w="952" w:type="dxa"/>
            <w:tcBorders>
              <w:left w:val="single" w:color="000000" w:sz="10" w:space="0"/>
            </w:tcBorders>
            <w:vAlign w:val="top"/>
          </w:tcPr>
          <w:p w14:paraId="2855827F">
            <w:r>
              <w:t>29</w:t>
            </w:r>
          </w:p>
        </w:tc>
        <w:tc>
          <w:tcPr>
            <w:tcW w:w="2972" w:type="dxa"/>
            <w:vAlign w:val="top"/>
          </w:tcPr>
          <w:p w14:paraId="3F5A22A0">
            <w:r>
              <w:t>50</w:t>
            </w:r>
            <w:r>
              <w:t>ml</w:t>
            </w:r>
            <w:r>
              <w:t xml:space="preserve"> </w:t>
            </w:r>
            <w:r>
              <w:t>外套注塑机</w:t>
            </w:r>
          </w:p>
        </w:tc>
        <w:tc>
          <w:tcPr>
            <w:tcW w:w="2011" w:type="dxa"/>
            <w:vAlign w:val="top"/>
          </w:tcPr>
          <w:p w14:paraId="2DA26CE2">
            <w:r>
              <w:t>260T</w:t>
            </w:r>
          </w:p>
        </w:tc>
        <w:tc>
          <w:tcPr>
            <w:tcW w:w="1379" w:type="dxa"/>
            <w:vAlign w:val="top"/>
          </w:tcPr>
          <w:p w14:paraId="2E8D9F76">
            <w:r>
              <w:t>2</w:t>
            </w:r>
          </w:p>
        </w:tc>
        <w:tc>
          <w:tcPr>
            <w:tcW w:w="773" w:type="dxa"/>
            <w:tcBorders>
              <w:right w:val="single" w:color="000000" w:sz="10" w:space="0"/>
            </w:tcBorders>
            <w:vAlign w:val="top"/>
          </w:tcPr>
          <w:p w14:paraId="6EDD15AE">
            <w:r>
              <w:t>/</w:t>
            </w:r>
          </w:p>
        </w:tc>
        <w:tc>
          <w:tcPr>
            <w:tcW w:w="117" w:type="dxa"/>
            <w:tcBorders>
              <w:top w:val="nil"/>
              <w:left w:val="single" w:color="000000" w:sz="10" w:space="0"/>
              <w:bottom w:val="nil"/>
              <w:right w:val="single" w:color="000000" w:sz="6" w:space="0"/>
            </w:tcBorders>
            <w:vAlign w:val="top"/>
          </w:tcPr>
          <w:p w14:paraId="06A49A39"/>
        </w:tc>
      </w:tr>
      <w:tr w14:paraId="7BBAE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1365B1B"/>
        </w:tc>
        <w:tc>
          <w:tcPr>
            <w:tcW w:w="108" w:type="dxa"/>
            <w:tcBorders>
              <w:top w:val="nil"/>
              <w:bottom w:val="nil"/>
              <w:right w:val="single" w:color="000000" w:sz="10" w:space="0"/>
            </w:tcBorders>
            <w:vAlign w:val="top"/>
          </w:tcPr>
          <w:p w14:paraId="5C248CFD"/>
        </w:tc>
        <w:tc>
          <w:tcPr>
            <w:tcW w:w="952" w:type="dxa"/>
            <w:tcBorders>
              <w:left w:val="single" w:color="000000" w:sz="10" w:space="0"/>
            </w:tcBorders>
            <w:vAlign w:val="top"/>
          </w:tcPr>
          <w:p w14:paraId="6F8C81C9">
            <w:r>
              <w:t>30</w:t>
            </w:r>
          </w:p>
        </w:tc>
        <w:tc>
          <w:tcPr>
            <w:tcW w:w="2972" w:type="dxa"/>
            <w:vAlign w:val="top"/>
          </w:tcPr>
          <w:p w14:paraId="2010CBA4">
            <w:r>
              <w:t>50</w:t>
            </w:r>
            <w:r>
              <w:t>ml</w:t>
            </w:r>
            <w:r>
              <w:t xml:space="preserve"> </w:t>
            </w:r>
            <w:r>
              <w:t>外套注塑机</w:t>
            </w:r>
          </w:p>
        </w:tc>
        <w:tc>
          <w:tcPr>
            <w:tcW w:w="2011" w:type="dxa"/>
            <w:vAlign w:val="top"/>
          </w:tcPr>
          <w:p w14:paraId="11B96110">
            <w:r>
              <w:t>260T</w:t>
            </w:r>
          </w:p>
        </w:tc>
        <w:tc>
          <w:tcPr>
            <w:tcW w:w="1379" w:type="dxa"/>
            <w:vAlign w:val="top"/>
          </w:tcPr>
          <w:p w14:paraId="050A45D2">
            <w:r>
              <w:t>2</w:t>
            </w:r>
          </w:p>
        </w:tc>
        <w:tc>
          <w:tcPr>
            <w:tcW w:w="773" w:type="dxa"/>
            <w:tcBorders>
              <w:right w:val="single" w:color="000000" w:sz="10" w:space="0"/>
            </w:tcBorders>
            <w:vAlign w:val="top"/>
          </w:tcPr>
          <w:p w14:paraId="7D003038">
            <w:r>
              <w:t>/</w:t>
            </w:r>
          </w:p>
        </w:tc>
        <w:tc>
          <w:tcPr>
            <w:tcW w:w="117" w:type="dxa"/>
            <w:tcBorders>
              <w:top w:val="nil"/>
              <w:left w:val="single" w:color="000000" w:sz="10" w:space="0"/>
              <w:bottom w:val="nil"/>
              <w:right w:val="single" w:color="000000" w:sz="6" w:space="0"/>
            </w:tcBorders>
            <w:vAlign w:val="top"/>
          </w:tcPr>
          <w:p w14:paraId="667B0AD9"/>
        </w:tc>
      </w:tr>
      <w:tr w14:paraId="0000C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1B78CEB"/>
        </w:tc>
        <w:tc>
          <w:tcPr>
            <w:tcW w:w="108" w:type="dxa"/>
            <w:tcBorders>
              <w:top w:val="nil"/>
              <w:bottom w:val="nil"/>
              <w:right w:val="single" w:color="000000" w:sz="10" w:space="0"/>
            </w:tcBorders>
            <w:vAlign w:val="top"/>
          </w:tcPr>
          <w:p w14:paraId="5AA4D94A"/>
        </w:tc>
        <w:tc>
          <w:tcPr>
            <w:tcW w:w="952" w:type="dxa"/>
            <w:tcBorders>
              <w:left w:val="single" w:color="000000" w:sz="10" w:space="0"/>
            </w:tcBorders>
            <w:vAlign w:val="top"/>
          </w:tcPr>
          <w:p w14:paraId="2779D1A1">
            <w:r>
              <w:t>31</w:t>
            </w:r>
          </w:p>
        </w:tc>
        <w:tc>
          <w:tcPr>
            <w:tcW w:w="2972" w:type="dxa"/>
            <w:vAlign w:val="top"/>
          </w:tcPr>
          <w:p w14:paraId="771753C7">
            <w:r>
              <w:t>50</w:t>
            </w:r>
            <w:r>
              <w:t>ml</w:t>
            </w:r>
            <w:r>
              <w:t xml:space="preserve"> </w:t>
            </w:r>
            <w:r>
              <w:t>芯杆注塑机</w:t>
            </w:r>
          </w:p>
        </w:tc>
        <w:tc>
          <w:tcPr>
            <w:tcW w:w="2011" w:type="dxa"/>
            <w:vAlign w:val="top"/>
          </w:tcPr>
          <w:p w14:paraId="0CFDBCFB">
            <w:r>
              <w:t>260T</w:t>
            </w:r>
          </w:p>
        </w:tc>
        <w:tc>
          <w:tcPr>
            <w:tcW w:w="1379" w:type="dxa"/>
            <w:vAlign w:val="top"/>
          </w:tcPr>
          <w:p w14:paraId="3C0C3B1D">
            <w:r>
              <w:t>2</w:t>
            </w:r>
          </w:p>
        </w:tc>
        <w:tc>
          <w:tcPr>
            <w:tcW w:w="773" w:type="dxa"/>
            <w:tcBorders>
              <w:right w:val="single" w:color="000000" w:sz="10" w:space="0"/>
            </w:tcBorders>
            <w:vAlign w:val="top"/>
          </w:tcPr>
          <w:p w14:paraId="2497EA39">
            <w:r>
              <w:t>/</w:t>
            </w:r>
          </w:p>
        </w:tc>
        <w:tc>
          <w:tcPr>
            <w:tcW w:w="117" w:type="dxa"/>
            <w:tcBorders>
              <w:top w:val="nil"/>
              <w:left w:val="single" w:color="000000" w:sz="10" w:space="0"/>
              <w:bottom w:val="nil"/>
              <w:right w:val="single" w:color="000000" w:sz="6" w:space="0"/>
            </w:tcBorders>
            <w:vAlign w:val="top"/>
          </w:tcPr>
          <w:p w14:paraId="2DE90A9A"/>
        </w:tc>
      </w:tr>
      <w:tr w14:paraId="5E9E7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8186D5D"/>
        </w:tc>
        <w:tc>
          <w:tcPr>
            <w:tcW w:w="108" w:type="dxa"/>
            <w:tcBorders>
              <w:top w:val="nil"/>
              <w:bottom w:val="nil"/>
              <w:right w:val="single" w:color="000000" w:sz="10" w:space="0"/>
            </w:tcBorders>
            <w:vAlign w:val="top"/>
          </w:tcPr>
          <w:p w14:paraId="30157245"/>
        </w:tc>
        <w:tc>
          <w:tcPr>
            <w:tcW w:w="952" w:type="dxa"/>
            <w:tcBorders>
              <w:left w:val="single" w:color="000000" w:sz="10" w:space="0"/>
            </w:tcBorders>
            <w:vAlign w:val="top"/>
          </w:tcPr>
          <w:p w14:paraId="2C4B7C40">
            <w:r>
              <w:t>32</w:t>
            </w:r>
          </w:p>
        </w:tc>
        <w:tc>
          <w:tcPr>
            <w:tcW w:w="2972" w:type="dxa"/>
            <w:vAlign w:val="top"/>
          </w:tcPr>
          <w:p w14:paraId="349B6816">
            <w:r>
              <w:t>0.45#/0.5#</w:t>
            </w:r>
            <w:r>
              <w:t>针座注塑机</w:t>
            </w:r>
          </w:p>
        </w:tc>
        <w:tc>
          <w:tcPr>
            <w:tcW w:w="2011" w:type="dxa"/>
            <w:vAlign w:val="top"/>
          </w:tcPr>
          <w:p w14:paraId="26500357">
            <w:r>
              <w:t>210T</w:t>
            </w:r>
          </w:p>
        </w:tc>
        <w:tc>
          <w:tcPr>
            <w:tcW w:w="1379" w:type="dxa"/>
            <w:vAlign w:val="top"/>
          </w:tcPr>
          <w:p w14:paraId="47196524">
            <w:r>
              <w:t>2</w:t>
            </w:r>
          </w:p>
        </w:tc>
        <w:tc>
          <w:tcPr>
            <w:tcW w:w="773" w:type="dxa"/>
            <w:tcBorders>
              <w:right w:val="single" w:color="000000" w:sz="10" w:space="0"/>
            </w:tcBorders>
            <w:vAlign w:val="top"/>
          </w:tcPr>
          <w:p w14:paraId="733B2F87">
            <w:r>
              <w:t>/</w:t>
            </w:r>
          </w:p>
        </w:tc>
        <w:tc>
          <w:tcPr>
            <w:tcW w:w="117" w:type="dxa"/>
            <w:tcBorders>
              <w:top w:val="nil"/>
              <w:left w:val="single" w:color="000000" w:sz="10" w:space="0"/>
              <w:bottom w:val="nil"/>
              <w:right w:val="single" w:color="000000" w:sz="6" w:space="0"/>
            </w:tcBorders>
            <w:vAlign w:val="top"/>
          </w:tcPr>
          <w:p w14:paraId="27367858"/>
        </w:tc>
      </w:tr>
      <w:tr w14:paraId="396A7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CD6B8F2"/>
        </w:tc>
        <w:tc>
          <w:tcPr>
            <w:tcW w:w="108" w:type="dxa"/>
            <w:tcBorders>
              <w:top w:val="nil"/>
              <w:bottom w:val="nil"/>
              <w:right w:val="single" w:color="000000" w:sz="10" w:space="0"/>
            </w:tcBorders>
            <w:vAlign w:val="top"/>
          </w:tcPr>
          <w:p w14:paraId="62C1DC81"/>
        </w:tc>
        <w:tc>
          <w:tcPr>
            <w:tcW w:w="952" w:type="dxa"/>
            <w:tcBorders>
              <w:left w:val="single" w:color="000000" w:sz="10" w:space="0"/>
            </w:tcBorders>
            <w:vAlign w:val="top"/>
          </w:tcPr>
          <w:p w14:paraId="45FC79B3">
            <w:r>
              <w:t>33</w:t>
            </w:r>
          </w:p>
        </w:tc>
        <w:tc>
          <w:tcPr>
            <w:tcW w:w="2972" w:type="dxa"/>
            <w:vAlign w:val="top"/>
          </w:tcPr>
          <w:p w14:paraId="7A98E846">
            <w:r>
              <w:t>0.6#/0.7#</w:t>
            </w:r>
            <w:r>
              <w:t>针座注塑机</w:t>
            </w:r>
          </w:p>
        </w:tc>
        <w:tc>
          <w:tcPr>
            <w:tcW w:w="2011" w:type="dxa"/>
            <w:vAlign w:val="top"/>
          </w:tcPr>
          <w:p w14:paraId="4B5B933D">
            <w:r>
              <w:t>210T</w:t>
            </w:r>
          </w:p>
        </w:tc>
        <w:tc>
          <w:tcPr>
            <w:tcW w:w="1379" w:type="dxa"/>
            <w:vAlign w:val="top"/>
          </w:tcPr>
          <w:p w14:paraId="210D9F0B">
            <w:r>
              <w:t>2</w:t>
            </w:r>
          </w:p>
        </w:tc>
        <w:tc>
          <w:tcPr>
            <w:tcW w:w="773" w:type="dxa"/>
            <w:tcBorders>
              <w:right w:val="single" w:color="000000" w:sz="10" w:space="0"/>
            </w:tcBorders>
            <w:vAlign w:val="top"/>
          </w:tcPr>
          <w:p w14:paraId="6F5966A9">
            <w:r>
              <w:t>/</w:t>
            </w:r>
          </w:p>
        </w:tc>
        <w:tc>
          <w:tcPr>
            <w:tcW w:w="117" w:type="dxa"/>
            <w:tcBorders>
              <w:top w:val="nil"/>
              <w:left w:val="single" w:color="000000" w:sz="10" w:space="0"/>
              <w:bottom w:val="nil"/>
              <w:right w:val="single" w:color="000000" w:sz="6" w:space="0"/>
            </w:tcBorders>
            <w:vAlign w:val="top"/>
          </w:tcPr>
          <w:p w14:paraId="00448C18"/>
        </w:tc>
      </w:tr>
      <w:tr w14:paraId="60CAD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7223589"/>
        </w:tc>
        <w:tc>
          <w:tcPr>
            <w:tcW w:w="108" w:type="dxa"/>
            <w:tcBorders>
              <w:top w:val="nil"/>
              <w:bottom w:val="nil"/>
              <w:right w:val="single" w:color="000000" w:sz="10" w:space="0"/>
            </w:tcBorders>
            <w:vAlign w:val="top"/>
          </w:tcPr>
          <w:p w14:paraId="2156F454"/>
        </w:tc>
        <w:tc>
          <w:tcPr>
            <w:tcW w:w="952" w:type="dxa"/>
            <w:tcBorders>
              <w:left w:val="single" w:color="000000" w:sz="10" w:space="0"/>
            </w:tcBorders>
            <w:vAlign w:val="top"/>
          </w:tcPr>
          <w:p w14:paraId="7210E7D3">
            <w:r>
              <w:t>34</w:t>
            </w:r>
          </w:p>
        </w:tc>
        <w:tc>
          <w:tcPr>
            <w:tcW w:w="2972" w:type="dxa"/>
            <w:vAlign w:val="top"/>
          </w:tcPr>
          <w:p w14:paraId="390AE711">
            <w:r>
              <w:t>1.2#/1.6#</w:t>
            </w:r>
            <w:r>
              <w:t>针座注塑机</w:t>
            </w:r>
          </w:p>
        </w:tc>
        <w:tc>
          <w:tcPr>
            <w:tcW w:w="2011" w:type="dxa"/>
            <w:vAlign w:val="top"/>
          </w:tcPr>
          <w:p w14:paraId="595A1C0D">
            <w:r>
              <w:t>210T</w:t>
            </w:r>
          </w:p>
        </w:tc>
        <w:tc>
          <w:tcPr>
            <w:tcW w:w="1379" w:type="dxa"/>
            <w:vAlign w:val="top"/>
          </w:tcPr>
          <w:p w14:paraId="1EB84699">
            <w:r>
              <w:t>2</w:t>
            </w:r>
          </w:p>
        </w:tc>
        <w:tc>
          <w:tcPr>
            <w:tcW w:w="773" w:type="dxa"/>
            <w:tcBorders>
              <w:right w:val="single" w:color="000000" w:sz="10" w:space="0"/>
            </w:tcBorders>
            <w:vAlign w:val="top"/>
          </w:tcPr>
          <w:p w14:paraId="0C4569DB">
            <w:r>
              <w:t>/</w:t>
            </w:r>
          </w:p>
        </w:tc>
        <w:tc>
          <w:tcPr>
            <w:tcW w:w="117" w:type="dxa"/>
            <w:tcBorders>
              <w:top w:val="nil"/>
              <w:left w:val="single" w:color="000000" w:sz="10" w:space="0"/>
              <w:bottom w:val="nil"/>
              <w:right w:val="single" w:color="000000" w:sz="6" w:space="0"/>
            </w:tcBorders>
            <w:vAlign w:val="top"/>
          </w:tcPr>
          <w:p w14:paraId="58DE80E1"/>
        </w:tc>
      </w:tr>
      <w:tr w14:paraId="1BEF7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9120840"/>
        </w:tc>
        <w:tc>
          <w:tcPr>
            <w:tcW w:w="108" w:type="dxa"/>
            <w:tcBorders>
              <w:top w:val="nil"/>
              <w:bottom w:val="nil"/>
              <w:right w:val="single" w:color="000000" w:sz="10" w:space="0"/>
            </w:tcBorders>
            <w:vAlign w:val="top"/>
          </w:tcPr>
          <w:p w14:paraId="6127D7FD"/>
        </w:tc>
        <w:tc>
          <w:tcPr>
            <w:tcW w:w="952" w:type="dxa"/>
            <w:tcBorders>
              <w:left w:val="single" w:color="000000" w:sz="10" w:space="0"/>
            </w:tcBorders>
            <w:vAlign w:val="top"/>
          </w:tcPr>
          <w:p w14:paraId="4AD1253D">
            <w:r>
              <w:t>35</w:t>
            </w:r>
          </w:p>
        </w:tc>
        <w:tc>
          <w:tcPr>
            <w:tcW w:w="2972" w:type="dxa"/>
            <w:vAlign w:val="top"/>
          </w:tcPr>
          <w:p w14:paraId="1F685680">
            <w:r>
              <w:t>1.6#</w:t>
            </w:r>
            <w:r>
              <w:t>针座注塑机</w:t>
            </w:r>
          </w:p>
        </w:tc>
        <w:tc>
          <w:tcPr>
            <w:tcW w:w="2011" w:type="dxa"/>
            <w:vAlign w:val="top"/>
          </w:tcPr>
          <w:p w14:paraId="6806266D">
            <w:r>
              <w:t>210T</w:t>
            </w:r>
          </w:p>
        </w:tc>
        <w:tc>
          <w:tcPr>
            <w:tcW w:w="1379" w:type="dxa"/>
            <w:vAlign w:val="top"/>
          </w:tcPr>
          <w:p w14:paraId="43A204E9">
            <w:r>
              <w:t>2</w:t>
            </w:r>
          </w:p>
        </w:tc>
        <w:tc>
          <w:tcPr>
            <w:tcW w:w="773" w:type="dxa"/>
            <w:tcBorders>
              <w:right w:val="single" w:color="000000" w:sz="10" w:space="0"/>
            </w:tcBorders>
            <w:vAlign w:val="top"/>
          </w:tcPr>
          <w:p w14:paraId="3B398EFE">
            <w:r>
              <w:t>/</w:t>
            </w:r>
          </w:p>
        </w:tc>
        <w:tc>
          <w:tcPr>
            <w:tcW w:w="117" w:type="dxa"/>
            <w:tcBorders>
              <w:top w:val="nil"/>
              <w:left w:val="single" w:color="000000" w:sz="10" w:space="0"/>
              <w:bottom w:val="nil"/>
              <w:right w:val="single" w:color="000000" w:sz="6" w:space="0"/>
            </w:tcBorders>
            <w:vAlign w:val="top"/>
          </w:tcPr>
          <w:p w14:paraId="6975EAC0"/>
        </w:tc>
      </w:tr>
      <w:tr w14:paraId="48B24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4505329"/>
        </w:tc>
        <w:tc>
          <w:tcPr>
            <w:tcW w:w="108" w:type="dxa"/>
            <w:tcBorders>
              <w:top w:val="nil"/>
              <w:bottom w:val="nil"/>
              <w:right w:val="single" w:color="000000" w:sz="10" w:space="0"/>
            </w:tcBorders>
            <w:vAlign w:val="top"/>
          </w:tcPr>
          <w:p w14:paraId="5445BCF2"/>
        </w:tc>
        <w:tc>
          <w:tcPr>
            <w:tcW w:w="952" w:type="dxa"/>
            <w:tcBorders>
              <w:left w:val="single" w:color="000000" w:sz="10" w:space="0"/>
            </w:tcBorders>
            <w:vAlign w:val="top"/>
          </w:tcPr>
          <w:p w14:paraId="59451F50">
            <w:r>
              <w:t>36</w:t>
            </w:r>
          </w:p>
        </w:tc>
        <w:tc>
          <w:tcPr>
            <w:tcW w:w="2972" w:type="dxa"/>
            <w:vAlign w:val="top"/>
          </w:tcPr>
          <w:p w14:paraId="47CFB64B">
            <w:r>
              <w:t>0.8#</w:t>
            </w:r>
            <w:r>
              <w:t>针座注塑机</w:t>
            </w:r>
          </w:p>
        </w:tc>
        <w:tc>
          <w:tcPr>
            <w:tcW w:w="2011" w:type="dxa"/>
            <w:vAlign w:val="top"/>
          </w:tcPr>
          <w:p w14:paraId="44E1A6B0">
            <w:r>
              <w:t>120T</w:t>
            </w:r>
          </w:p>
        </w:tc>
        <w:tc>
          <w:tcPr>
            <w:tcW w:w="1379" w:type="dxa"/>
            <w:vAlign w:val="top"/>
          </w:tcPr>
          <w:p w14:paraId="02808494">
            <w:r>
              <w:t>2</w:t>
            </w:r>
          </w:p>
        </w:tc>
        <w:tc>
          <w:tcPr>
            <w:tcW w:w="773" w:type="dxa"/>
            <w:tcBorders>
              <w:right w:val="single" w:color="000000" w:sz="10" w:space="0"/>
            </w:tcBorders>
            <w:vAlign w:val="top"/>
          </w:tcPr>
          <w:p w14:paraId="134BC5EA">
            <w:r>
              <w:t>/</w:t>
            </w:r>
          </w:p>
        </w:tc>
        <w:tc>
          <w:tcPr>
            <w:tcW w:w="117" w:type="dxa"/>
            <w:tcBorders>
              <w:top w:val="nil"/>
              <w:left w:val="single" w:color="000000" w:sz="10" w:space="0"/>
              <w:bottom w:val="nil"/>
              <w:right w:val="single" w:color="000000" w:sz="6" w:space="0"/>
            </w:tcBorders>
            <w:vAlign w:val="top"/>
          </w:tcPr>
          <w:p w14:paraId="04998028"/>
        </w:tc>
      </w:tr>
      <w:tr w14:paraId="27EE4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FB3AD76"/>
        </w:tc>
        <w:tc>
          <w:tcPr>
            <w:tcW w:w="108" w:type="dxa"/>
            <w:tcBorders>
              <w:top w:val="nil"/>
              <w:bottom w:val="nil"/>
              <w:right w:val="single" w:color="000000" w:sz="10" w:space="0"/>
            </w:tcBorders>
            <w:vAlign w:val="top"/>
          </w:tcPr>
          <w:p w14:paraId="57D55A29"/>
        </w:tc>
        <w:tc>
          <w:tcPr>
            <w:tcW w:w="952" w:type="dxa"/>
            <w:tcBorders>
              <w:left w:val="single" w:color="000000" w:sz="10" w:space="0"/>
            </w:tcBorders>
            <w:vAlign w:val="top"/>
          </w:tcPr>
          <w:p w14:paraId="71EE1CD2">
            <w:r>
              <w:t>37</w:t>
            </w:r>
          </w:p>
        </w:tc>
        <w:tc>
          <w:tcPr>
            <w:tcW w:w="2972" w:type="dxa"/>
            <w:vAlign w:val="top"/>
          </w:tcPr>
          <w:p w14:paraId="0EFEE589">
            <w:r>
              <w:t>0.9#</w:t>
            </w:r>
            <w:r>
              <w:t>针座注塑机</w:t>
            </w:r>
          </w:p>
        </w:tc>
        <w:tc>
          <w:tcPr>
            <w:tcW w:w="2011" w:type="dxa"/>
            <w:vAlign w:val="top"/>
          </w:tcPr>
          <w:p w14:paraId="0C7C72EE">
            <w:r>
              <w:t>120T</w:t>
            </w:r>
          </w:p>
        </w:tc>
        <w:tc>
          <w:tcPr>
            <w:tcW w:w="1379" w:type="dxa"/>
            <w:vAlign w:val="top"/>
          </w:tcPr>
          <w:p w14:paraId="36094B65">
            <w:r>
              <w:t>2</w:t>
            </w:r>
          </w:p>
        </w:tc>
        <w:tc>
          <w:tcPr>
            <w:tcW w:w="773" w:type="dxa"/>
            <w:tcBorders>
              <w:right w:val="single" w:color="000000" w:sz="10" w:space="0"/>
            </w:tcBorders>
            <w:vAlign w:val="top"/>
          </w:tcPr>
          <w:p w14:paraId="4C1AD1B1">
            <w:r>
              <w:t>/</w:t>
            </w:r>
          </w:p>
        </w:tc>
        <w:tc>
          <w:tcPr>
            <w:tcW w:w="117" w:type="dxa"/>
            <w:tcBorders>
              <w:top w:val="nil"/>
              <w:left w:val="single" w:color="000000" w:sz="10" w:space="0"/>
              <w:bottom w:val="nil"/>
              <w:right w:val="single" w:color="000000" w:sz="6" w:space="0"/>
            </w:tcBorders>
            <w:vAlign w:val="top"/>
          </w:tcPr>
          <w:p w14:paraId="31F209D1"/>
        </w:tc>
      </w:tr>
      <w:tr w14:paraId="0AA19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8ABCB56"/>
        </w:tc>
        <w:tc>
          <w:tcPr>
            <w:tcW w:w="108" w:type="dxa"/>
            <w:tcBorders>
              <w:top w:val="nil"/>
              <w:bottom w:val="nil"/>
              <w:right w:val="single" w:color="000000" w:sz="10" w:space="0"/>
            </w:tcBorders>
            <w:vAlign w:val="top"/>
          </w:tcPr>
          <w:p w14:paraId="6409F051"/>
        </w:tc>
        <w:tc>
          <w:tcPr>
            <w:tcW w:w="952" w:type="dxa"/>
            <w:tcBorders>
              <w:left w:val="single" w:color="000000" w:sz="10" w:space="0"/>
            </w:tcBorders>
            <w:vAlign w:val="top"/>
          </w:tcPr>
          <w:p w14:paraId="45D65BDE">
            <w:r>
              <w:t>38</w:t>
            </w:r>
          </w:p>
        </w:tc>
        <w:tc>
          <w:tcPr>
            <w:tcW w:w="2972" w:type="dxa"/>
            <w:vAlign w:val="top"/>
          </w:tcPr>
          <w:p w14:paraId="733E644A">
            <w:r>
              <w:t>超短套注塑机</w:t>
            </w:r>
          </w:p>
        </w:tc>
        <w:tc>
          <w:tcPr>
            <w:tcW w:w="2011" w:type="dxa"/>
            <w:vAlign w:val="top"/>
          </w:tcPr>
          <w:p w14:paraId="11377390">
            <w:r>
              <w:t>120T</w:t>
            </w:r>
          </w:p>
        </w:tc>
        <w:tc>
          <w:tcPr>
            <w:tcW w:w="1379" w:type="dxa"/>
            <w:vAlign w:val="top"/>
          </w:tcPr>
          <w:p w14:paraId="20A0A7F5">
            <w:r>
              <w:t>2</w:t>
            </w:r>
          </w:p>
        </w:tc>
        <w:tc>
          <w:tcPr>
            <w:tcW w:w="773" w:type="dxa"/>
            <w:tcBorders>
              <w:right w:val="single" w:color="000000" w:sz="10" w:space="0"/>
            </w:tcBorders>
            <w:vAlign w:val="top"/>
          </w:tcPr>
          <w:p w14:paraId="0F725432">
            <w:r>
              <w:t>/</w:t>
            </w:r>
          </w:p>
        </w:tc>
        <w:tc>
          <w:tcPr>
            <w:tcW w:w="117" w:type="dxa"/>
            <w:tcBorders>
              <w:top w:val="nil"/>
              <w:left w:val="single" w:color="000000" w:sz="10" w:space="0"/>
              <w:bottom w:val="nil"/>
              <w:right w:val="single" w:color="000000" w:sz="6" w:space="0"/>
            </w:tcBorders>
            <w:vAlign w:val="top"/>
          </w:tcPr>
          <w:p w14:paraId="24015A12"/>
        </w:tc>
      </w:tr>
      <w:tr w14:paraId="3D202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1A53CAA"/>
        </w:tc>
        <w:tc>
          <w:tcPr>
            <w:tcW w:w="108" w:type="dxa"/>
            <w:tcBorders>
              <w:top w:val="nil"/>
              <w:bottom w:val="nil"/>
              <w:right w:val="single" w:color="000000" w:sz="10" w:space="0"/>
            </w:tcBorders>
            <w:vAlign w:val="top"/>
          </w:tcPr>
          <w:p w14:paraId="2AE3AA43"/>
        </w:tc>
        <w:tc>
          <w:tcPr>
            <w:tcW w:w="952" w:type="dxa"/>
            <w:tcBorders>
              <w:left w:val="single" w:color="000000" w:sz="10" w:space="0"/>
            </w:tcBorders>
            <w:vAlign w:val="top"/>
          </w:tcPr>
          <w:p w14:paraId="15B70569">
            <w:r>
              <w:t>39</w:t>
            </w:r>
          </w:p>
        </w:tc>
        <w:tc>
          <w:tcPr>
            <w:tcW w:w="2972" w:type="dxa"/>
            <w:vAlign w:val="top"/>
          </w:tcPr>
          <w:p w14:paraId="2195B9C5">
            <w:r>
              <w:t>短套注塑机</w:t>
            </w:r>
          </w:p>
        </w:tc>
        <w:tc>
          <w:tcPr>
            <w:tcW w:w="2011" w:type="dxa"/>
            <w:vAlign w:val="top"/>
          </w:tcPr>
          <w:p w14:paraId="1EA5F229">
            <w:r>
              <w:t>270T</w:t>
            </w:r>
          </w:p>
        </w:tc>
        <w:tc>
          <w:tcPr>
            <w:tcW w:w="1379" w:type="dxa"/>
            <w:vAlign w:val="top"/>
          </w:tcPr>
          <w:p w14:paraId="4E91707E">
            <w:r>
              <w:t>2</w:t>
            </w:r>
          </w:p>
        </w:tc>
        <w:tc>
          <w:tcPr>
            <w:tcW w:w="773" w:type="dxa"/>
            <w:tcBorders>
              <w:right w:val="single" w:color="000000" w:sz="10" w:space="0"/>
            </w:tcBorders>
            <w:vAlign w:val="top"/>
          </w:tcPr>
          <w:p w14:paraId="5A435E17">
            <w:r>
              <w:t>/</w:t>
            </w:r>
          </w:p>
        </w:tc>
        <w:tc>
          <w:tcPr>
            <w:tcW w:w="117" w:type="dxa"/>
            <w:tcBorders>
              <w:top w:val="nil"/>
              <w:left w:val="single" w:color="000000" w:sz="10" w:space="0"/>
              <w:bottom w:val="nil"/>
              <w:right w:val="single" w:color="000000" w:sz="6" w:space="0"/>
            </w:tcBorders>
            <w:vAlign w:val="top"/>
          </w:tcPr>
          <w:p w14:paraId="32CA4A8E"/>
        </w:tc>
      </w:tr>
      <w:tr w14:paraId="3155B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4ACB9DF0"/>
        </w:tc>
        <w:tc>
          <w:tcPr>
            <w:tcW w:w="108" w:type="dxa"/>
            <w:tcBorders>
              <w:top w:val="nil"/>
              <w:bottom w:val="nil"/>
              <w:right w:val="single" w:color="000000" w:sz="10" w:space="0"/>
            </w:tcBorders>
            <w:vAlign w:val="top"/>
          </w:tcPr>
          <w:p w14:paraId="733D0185"/>
        </w:tc>
        <w:tc>
          <w:tcPr>
            <w:tcW w:w="952" w:type="dxa"/>
            <w:tcBorders>
              <w:left w:val="single" w:color="000000" w:sz="10" w:space="0"/>
            </w:tcBorders>
            <w:vAlign w:val="top"/>
          </w:tcPr>
          <w:p w14:paraId="25C57133">
            <w:r>
              <w:t>40</w:t>
            </w:r>
          </w:p>
        </w:tc>
        <w:tc>
          <w:tcPr>
            <w:tcW w:w="2972" w:type="dxa"/>
            <w:vAlign w:val="top"/>
          </w:tcPr>
          <w:p w14:paraId="1EDDBF46">
            <w:r>
              <w:t>中套注塑机</w:t>
            </w:r>
          </w:p>
        </w:tc>
        <w:tc>
          <w:tcPr>
            <w:tcW w:w="2011" w:type="dxa"/>
            <w:vAlign w:val="top"/>
          </w:tcPr>
          <w:p w14:paraId="34A6252B">
            <w:r>
              <w:t>270T</w:t>
            </w:r>
          </w:p>
        </w:tc>
        <w:tc>
          <w:tcPr>
            <w:tcW w:w="1379" w:type="dxa"/>
            <w:vAlign w:val="top"/>
          </w:tcPr>
          <w:p w14:paraId="6B6DF3F7">
            <w:r>
              <w:t>4</w:t>
            </w:r>
          </w:p>
        </w:tc>
        <w:tc>
          <w:tcPr>
            <w:tcW w:w="773" w:type="dxa"/>
            <w:tcBorders>
              <w:right w:val="single" w:color="000000" w:sz="10" w:space="0"/>
            </w:tcBorders>
            <w:vAlign w:val="top"/>
          </w:tcPr>
          <w:p w14:paraId="6EB38808">
            <w:r>
              <w:t>/</w:t>
            </w:r>
          </w:p>
        </w:tc>
        <w:tc>
          <w:tcPr>
            <w:tcW w:w="117" w:type="dxa"/>
            <w:tcBorders>
              <w:top w:val="nil"/>
              <w:left w:val="single" w:color="000000" w:sz="10" w:space="0"/>
              <w:bottom w:val="nil"/>
              <w:right w:val="single" w:color="000000" w:sz="6" w:space="0"/>
            </w:tcBorders>
            <w:vAlign w:val="top"/>
          </w:tcPr>
          <w:p w14:paraId="6F00A9CB"/>
        </w:tc>
      </w:tr>
      <w:tr w14:paraId="04ED7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0F0C548"/>
        </w:tc>
        <w:tc>
          <w:tcPr>
            <w:tcW w:w="108" w:type="dxa"/>
            <w:tcBorders>
              <w:top w:val="nil"/>
              <w:bottom w:val="nil"/>
              <w:right w:val="single" w:color="000000" w:sz="10" w:space="0"/>
            </w:tcBorders>
            <w:vAlign w:val="top"/>
          </w:tcPr>
          <w:p w14:paraId="42DDDD17"/>
        </w:tc>
        <w:tc>
          <w:tcPr>
            <w:tcW w:w="952" w:type="dxa"/>
            <w:tcBorders>
              <w:left w:val="single" w:color="000000" w:sz="10" w:space="0"/>
            </w:tcBorders>
            <w:vAlign w:val="top"/>
          </w:tcPr>
          <w:p w14:paraId="21EFC5FE">
            <w:r>
              <w:t>41</w:t>
            </w:r>
          </w:p>
        </w:tc>
        <w:tc>
          <w:tcPr>
            <w:tcW w:w="2972" w:type="dxa"/>
            <w:vAlign w:val="top"/>
          </w:tcPr>
          <w:p w14:paraId="45B0DC67">
            <w:r>
              <w:t>长套注塑机</w:t>
            </w:r>
          </w:p>
        </w:tc>
        <w:tc>
          <w:tcPr>
            <w:tcW w:w="2011" w:type="dxa"/>
            <w:vAlign w:val="top"/>
          </w:tcPr>
          <w:p w14:paraId="017D3F0C">
            <w:r>
              <w:t>120T</w:t>
            </w:r>
          </w:p>
        </w:tc>
        <w:tc>
          <w:tcPr>
            <w:tcW w:w="1379" w:type="dxa"/>
            <w:vAlign w:val="top"/>
          </w:tcPr>
          <w:p w14:paraId="662BFFF2">
            <w:r>
              <w:t>2</w:t>
            </w:r>
          </w:p>
        </w:tc>
        <w:tc>
          <w:tcPr>
            <w:tcW w:w="773" w:type="dxa"/>
            <w:tcBorders>
              <w:right w:val="single" w:color="000000" w:sz="10" w:space="0"/>
            </w:tcBorders>
            <w:vAlign w:val="top"/>
          </w:tcPr>
          <w:p w14:paraId="17551615">
            <w:r>
              <w:t>/</w:t>
            </w:r>
          </w:p>
        </w:tc>
        <w:tc>
          <w:tcPr>
            <w:tcW w:w="117" w:type="dxa"/>
            <w:tcBorders>
              <w:top w:val="nil"/>
              <w:left w:val="single" w:color="000000" w:sz="10" w:space="0"/>
              <w:bottom w:val="nil"/>
              <w:right w:val="single" w:color="000000" w:sz="6" w:space="0"/>
            </w:tcBorders>
            <w:vAlign w:val="top"/>
          </w:tcPr>
          <w:p w14:paraId="4242830D"/>
        </w:tc>
      </w:tr>
      <w:tr w14:paraId="07934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11F86F0"/>
        </w:tc>
        <w:tc>
          <w:tcPr>
            <w:tcW w:w="108" w:type="dxa"/>
            <w:tcBorders>
              <w:top w:val="nil"/>
              <w:bottom w:val="nil"/>
              <w:right w:val="single" w:color="000000" w:sz="10" w:space="0"/>
            </w:tcBorders>
            <w:vAlign w:val="top"/>
          </w:tcPr>
          <w:p w14:paraId="0AF823BB"/>
        </w:tc>
        <w:tc>
          <w:tcPr>
            <w:tcW w:w="952" w:type="dxa"/>
            <w:tcBorders>
              <w:left w:val="single" w:color="000000" w:sz="10" w:space="0"/>
            </w:tcBorders>
            <w:vAlign w:val="top"/>
          </w:tcPr>
          <w:p w14:paraId="1F2C65C4">
            <w:r>
              <w:t>42</w:t>
            </w:r>
          </w:p>
        </w:tc>
        <w:tc>
          <w:tcPr>
            <w:tcW w:w="4983" w:type="dxa"/>
            <w:gridSpan w:val="2"/>
            <w:vAlign w:val="top"/>
          </w:tcPr>
          <w:p w14:paraId="6DE2595E">
            <w:r>
              <w:t>小计</w:t>
            </w:r>
          </w:p>
        </w:tc>
        <w:tc>
          <w:tcPr>
            <w:tcW w:w="1379" w:type="dxa"/>
            <w:vAlign w:val="top"/>
          </w:tcPr>
          <w:p w14:paraId="240765AD">
            <w:r>
              <w:t>106</w:t>
            </w:r>
          </w:p>
        </w:tc>
        <w:tc>
          <w:tcPr>
            <w:tcW w:w="773" w:type="dxa"/>
            <w:tcBorders>
              <w:right w:val="single" w:color="000000" w:sz="10" w:space="0"/>
            </w:tcBorders>
            <w:vAlign w:val="top"/>
          </w:tcPr>
          <w:p w14:paraId="46188671">
            <w:r>
              <w:t>/</w:t>
            </w:r>
          </w:p>
        </w:tc>
        <w:tc>
          <w:tcPr>
            <w:tcW w:w="117" w:type="dxa"/>
            <w:tcBorders>
              <w:top w:val="nil"/>
              <w:left w:val="single" w:color="000000" w:sz="10" w:space="0"/>
              <w:bottom w:val="nil"/>
              <w:right w:val="single" w:color="000000" w:sz="6" w:space="0"/>
            </w:tcBorders>
            <w:vAlign w:val="top"/>
          </w:tcPr>
          <w:p w14:paraId="7658C127"/>
        </w:tc>
      </w:tr>
      <w:tr w14:paraId="6815F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B893EEC"/>
        </w:tc>
        <w:tc>
          <w:tcPr>
            <w:tcW w:w="108" w:type="dxa"/>
            <w:tcBorders>
              <w:top w:val="nil"/>
              <w:bottom w:val="nil"/>
              <w:right w:val="single" w:color="000000" w:sz="10" w:space="0"/>
            </w:tcBorders>
            <w:vAlign w:val="top"/>
          </w:tcPr>
          <w:p w14:paraId="4EB58AEE"/>
        </w:tc>
        <w:tc>
          <w:tcPr>
            <w:tcW w:w="952" w:type="dxa"/>
            <w:tcBorders>
              <w:left w:val="single" w:color="000000" w:sz="10" w:space="0"/>
            </w:tcBorders>
            <w:vAlign w:val="top"/>
          </w:tcPr>
          <w:p w14:paraId="7B5BB57B">
            <w:r>
              <w:t>三</w:t>
            </w:r>
          </w:p>
        </w:tc>
        <w:tc>
          <w:tcPr>
            <w:tcW w:w="7135" w:type="dxa"/>
            <w:gridSpan w:val="4"/>
            <w:tcBorders>
              <w:right w:val="single" w:color="000000" w:sz="10" w:space="0"/>
            </w:tcBorders>
            <w:vAlign w:val="top"/>
          </w:tcPr>
          <w:p w14:paraId="2A803269">
            <w:r>
              <w:t>1#</w:t>
            </w:r>
            <w:r>
              <w:t>厂房注射器车间</w:t>
            </w:r>
            <w:r>
              <w:t>-</w:t>
            </w:r>
            <w:r>
              <w:t>组装工序</w:t>
            </w:r>
          </w:p>
        </w:tc>
        <w:tc>
          <w:tcPr>
            <w:tcW w:w="117" w:type="dxa"/>
            <w:tcBorders>
              <w:top w:val="nil"/>
              <w:left w:val="single" w:color="000000" w:sz="10" w:space="0"/>
              <w:bottom w:val="nil"/>
              <w:right w:val="single" w:color="000000" w:sz="6" w:space="0"/>
            </w:tcBorders>
            <w:vAlign w:val="top"/>
          </w:tcPr>
          <w:p w14:paraId="786F28E9"/>
        </w:tc>
      </w:tr>
      <w:tr w14:paraId="28EB38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702FFC1"/>
        </w:tc>
        <w:tc>
          <w:tcPr>
            <w:tcW w:w="108" w:type="dxa"/>
            <w:tcBorders>
              <w:top w:val="nil"/>
              <w:bottom w:val="nil"/>
              <w:right w:val="single" w:color="000000" w:sz="10" w:space="0"/>
            </w:tcBorders>
            <w:vAlign w:val="top"/>
          </w:tcPr>
          <w:p w14:paraId="7315D28E"/>
        </w:tc>
        <w:tc>
          <w:tcPr>
            <w:tcW w:w="952" w:type="dxa"/>
            <w:tcBorders>
              <w:left w:val="single" w:color="000000" w:sz="10" w:space="0"/>
            </w:tcBorders>
            <w:vAlign w:val="top"/>
          </w:tcPr>
          <w:p w14:paraId="5683D0F1">
            <w:r>
              <w:t>1</w:t>
            </w:r>
          </w:p>
        </w:tc>
        <w:tc>
          <w:tcPr>
            <w:tcW w:w="2972" w:type="dxa"/>
            <w:vAlign w:val="top"/>
          </w:tcPr>
          <w:p w14:paraId="43A79837">
            <w:r>
              <w:t>1</w:t>
            </w:r>
            <w:r>
              <w:t>ml</w:t>
            </w:r>
            <w:r>
              <w:t xml:space="preserve"> </w:t>
            </w:r>
            <w:r>
              <w:t>印字</w:t>
            </w:r>
            <w:r>
              <w:t>+</w:t>
            </w:r>
            <w:r>
              <w:t>组装</w:t>
            </w:r>
            <w:r>
              <w:t>+</w:t>
            </w:r>
            <w:r>
              <w:t>塑包线</w:t>
            </w:r>
          </w:p>
        </w:tc>
        <w:tc>
          <w:tcPr>
            <w:tcW w:w="2011" w:type="dxa"/>
            <w:vAlign w:val="top"/>
          </w:tcPr>
          <w:p w14:paraId="399DBF89">
            <w:r>
              <w:t>1ml</w:t>
            </w:r>
            <w:r>
              <w:t xml:space="preserve"> </w:t>
            </w:r>
            <w:r>
              <w:t>印字</w:t>
            </w:r>
          </w:p>
        </w:tc>
        <w:tc>
          <w:tcPr>
            <w:tcW w:w="1379" w:type="dxa"/>
            <w:vAlign w:val="top"/>
          </w:tcPr>
          <w:p w14:paraId="146A5E0D">
            <w:r>
              <w:t>8</w:t>
            </w:r>
          </w:p>
        </w:tc>
        <w:tc>
          <w:tcPr>
            <w:tcW w:w="773" w:type="dxa"/>
            <w:tcBorders>
              <w:right w:val="single" w:color="000000" w:sz="10" w:space="0"/>
            </w:tcBorders>
            <w:vAlign w:val="top"/>
          </w:tcPr>
          <w:p w14:paraId="37A3069F">
            <w:r>
              <w:t>/</w:t>
            </w:r>
          </w:p>
        </w:tc>
        <w:tc>
          <w:tcPr>
            <w:tcW w:w="117" w:type="dxa"/>
            <w:tcBorders>
              <w:top w:val="nil"/>
              <w:left w:val="single" w:color="000000" w:sz="10" w:space="0"/>
              <w:bottom w:val="nil"/>
              <w:right w:val="single" w:color="000000" w:sz="6" w:space="0"/>
            </w:tcBorders>
            <w:vAlign w:val="top"/>
          </w:tcPr>
          <w:p w14:paraId="4285925B"/>
        </w:tc>
      </w:tr>
      <w:tr w14:paraId="1BA0B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1B4A793"/>
        </w:tc>
        <w:tc>
          <w:tcPr>
            <w:tcW w:w="108" w:type="dxa"/>
            <w:tcBorders>
              <w:top w:val="nil"/>
              <w:bottom w:val="nil"/>
              <w:right w:val="single" w:color="000000" w:sz="10" w:space="0"/>
            </w:tcBorders>
            <w:vAlign w:val="top"/>
          </w:tcPr>
          <w:p w14:paraId="627B4E53"/>
        </w:tc>
        <w:tc>
          <w:tcPr>
            <w:tcW w:w="952" w:type="dxa"/>
            <w:tcBorders>
              <w:left w:val="single" w:color="000000" w:sz="10" w:space="0"/>
            </w:tcBorders>
            <w:vAlign w:val="top"/>
          </w:tcPr>
          <w:p w14:paraId="685DD74A">
            <w:r>
              <w:t>2</w:t>
            </w:r>
          </w:p>
        </w:tc>
        <w:tc>
          <w:tcPr>
            <w:tcW w:w="2972" w:type="dxa"/>
            <w:vAlign w:val="top"/>
          </w:tcPr>
          <w:p w14:paraId="5F23C89B">
            <w:r>
              <w:t>1</w:t>
            </w:r>
            <w:r>
              <w:t>ml</w:t>
            </w:r>
            <w:r>
              <w:t xml:space="preserve"> </w:t>
            </w:r>
            <w:r>
              <w:t>印字</w:t>
            </w:r>
            <w:r>
              <w:t>+</w:t>
            </w:r>
            <w:r>
              <w:t>组装</w:t>
            </w:r>
            <w:r>
              <w:t>+</w:t>
            </w:r>
            <w:r>
              <w:t>塑包线</w:t>
            </w:r>
          </w:p>
        </w:tc>
        <w:tc>
          <w:tcPr>
            <w:tcW w:w="2011" w:type="dxa"/>
            <w:vAlign w:val="top"/>
          </w:tcPr>
          <w:p w14:paraId="44D15745">
            <w:r>
              <w:t>1ml</w:t>
            </w:r>
            <w:r>
              <w:t xml:space="preserve"> </w:t>
            </w:r>
            <w:r>
              <w:t>组装</w:t>
            </w:r>
          </w:p>
        </w:tc>
        <w:tc>
          <w:tcPr>
            <w:tcW w:w="1379" w:type="dxa"/>
            <w:vAlign w:val="top"/>
          </w:tcPr>
          <w:p w14:paraId="1200D1B6">
            <w:r>
              <w:t>8</w:t>
            </w:r>
          </w:p>
        </w:tc>
        <w:tc>
          <w:tcPr>
            <w:tcW w:w="773" w:type="dxa"/>
            <w:tcBorders>
              <w:right w:val="single" w:color="000000" w:sz="10" w:space="0"/>
            </w:tcBorders>
            <w:vAlign w:val="top"/>
          </w:tcPr>
          <w:p w14:paraId="4663E18B">
            <w:r>
              <w:t>/</w:t>
            </w:r>
          </w:p>
        </w:tc>
        <w:tc>
          <w:tcPr>
            <w:tcW w:w="117" w:type="dxa"/>
            <w:tcBorders>
              <w:top w:val="nil"/>
              <w:left w:val="single" w:color="000000" w:sz="10" w:space="0"/>
              <w:bottom w:val="nil"/>
              <w:right w:val="single" w:color="000000" w:sz="6" w:space="0"/>
            </w:tcBorders>
            <w:vAlign w:val="top"/>
          </w:tcPr>
          <w:p w14:paraId="259FE123"/>
        </w:tc>
      </w:tr>
      <w:tr w14:paraId="5BD77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A741D71"/>
        </w:tc>
        <w:tc>
          <w:tcPr>
            <w:tcW w:w="108" w:type="dxa"/>
            <w:tcBorders>
              <w:top w:val="nil"/>
              <w:bottom w:val="nil"/>
              <w:right w:val="single" w:color="000000" w:sz="10" w:space="0"/>
            </w:tcBorders>
            <w:vAlign w:val="top"/>
          </w:tcPr>
          <w:p w14:paraId="2456F93E"/>
        </w:tc>
        <w:tc>
          <w:tcPr>
            <w:tcW w:w="952" w:type="dxa"/>
            <w:tcBorders>
              <w:left w:val="single" w:color="000000" w:sz="10" w:space="0"/>
            </w:tcBorders>
            <w:vAlign w:val="top"/>
          </w:tcPr>
          <w:p w14:paraId="755AA2A5">
            <w:r>
              <w:t>3</w:t>
            </w:r>
          </w:p>
        </w:tc>
        <w:tc>
          <w:tcPr>
            <w:tcW w:w="2972" w:type="dxa"/>
            <w:vAlign w:val="top"/>
          </w:tcPr>
          <w:p w14:paraId="653A7BD6">
            <w:r>
              <w:t>1</w:t>
            </w:r>
            <w:r>
              <w:t>ml</w:t>
            </w:r>
            <w:r>
              <w:t xml:space="preserve"> </w:t>
            </w:r>
            <w:r>
              <w:t>印字</w:t>
            </w:r>
            <w:r>
              <w:t>+</w:t>
            </w:r>
            <w:r>
              <w:t>组装</w:t>
            </w:r>
            <w:r>
              <w:t>+</w:t>
            </w:r>
            <w:r>
              <w:t>塑包线</w:t>
            </w:r>
          </w:p>
        </w:tc>
        <w:tc>
          <w:tcPr>
            <w:tcW w:w="2011" w:type="dxa"/>
            <w:vAlign w:val="top"/>
          </w:tcPr>
          <w:p w14:paraId="34B4E3CB">
            <w:r>
              <w:t>1ml</w:t>
            </w:r>
            <w:r>
              <w:t xml:space="preserve"> </w:t>
            </w:r>
            <w:r>
              <w:t>包装</w:t>
            </w:r>
          </w:p>
        </w:tc>
        <w:tc>
          <w:tcPr>
            <w:tcW w:w="1379" w:type="dxa"/>
            <w:vAlign w:val="top"/>
          </w:tcPr>
          <w:p w14:paraId="368559FF">
            <w:r>
              <w:t>8</w:t>
            </w:r>
          </w:p>
        </w:tc>
        <w:tc>
          <w:tcPr>
            <w:tcW w:w="773" w:type="dxa"/>
            <w:tcBorders>
              <w:right w:val="single" w:color="000000" w:sz="10" w:space="0"/>
            </w:tcBorders>
            <w:vAlign w:val="top"/>
          </w:tcPr>
          <w:p w14:paraId="6AC9B275">
            <w:r>
              <w:t>/</w:t>
            </w:r>
          </w:p>
        </w:tc>
        <w:tc>
          <w:tcPr>
            <w:tcW w:w="117" w:type="dxa"/>
            <w:tcBorders>
              <w:top w:val="nil"/>
              <w:left w:val="single" w:color="000000" w:sz="10" w:space="0"/>
              <w:bottom w:val="nil"/>
              <w:right w:val="single" w:color="000000" w:sz="6" w:space="0"/>
            </w:tcBorders>
            <w:vAlign w:val="top"/>
          </w:tcPr>
          <w:p w14:paraId="797AC283"/>
        </w:tc>
      </w:tr>
      <w:tr w14:paraId="73A8C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9063A0E"/>
        </w:tc>
        <w:tc>
          <w:tcPr>
            <w:tcW w:w="108" w:type="dxa"/>
            <w:tcBorders>
              <w:top w:val="nil"/>
              <w:bottom w:val="nil"/>
              <w:right w:val="single" w:color="000000" w:sz="10" w:space="0"/>
            </w:tcBorders>
            <w:vAlign w:val="top"/>
          </w:tcPr>
          <w:p w14:paraId="5FCFB7C3"/>
        </w:tc>
        <w:tc>
          <w:tcPr>
            <w:tcW w:w="952" w:type="dxa"/>
            <w:tcBorders>
              <w:left w:val="single" w:color="000000" w:sz="10" w:space="0"/>
            </w:tcBorders>
            <w:vAlign w:val="top"/>
          </w:tcPr>
          <w:p w14:paraId="2BE9D161">
            <w:r>
              <w:t>4</w:t>
            </w:r>
          </w:p>
        </w:tc>
        <w:tc>
          <w:tcPr>
            <w:tcW w:w="2972" w:type="dxa"/>
            <w:vAlign w:val="top"/>
          </w:tcPr>
          <w:p w14:paraId="46967B46">
            <w:r>
              <w:t>2.5</w:t>
            </w:r>
            <w:r>
              <w:t>ml</w:t>
            </w:r>
            <w:r>
              <w:t xml:space="preserve"> </w:t>
            </w:r>
            <w:r>
              <w:t>印字</w:t>
            </w:r>
            <w:r>
              <w:t>+</w:t>
            </w:r>
            <w:r>
              <w:t>组装</w:t>
            </w:r>
            <w:r>
              <w:t>+</w:t>
            </w:r>
            <w:r>
              <w:t>塑包线</w:t>
            </w:r>
          </w:p>
        </w:tc>
        <w:tc>
          <w:tcPr>
            <w:tcW w:w="2011" w:type="dxa"/>
            <w:vAlign w:val="top"/>
          </w:tcPr>
          <w:p w14:paraId="79CFD079">
            <w:r>
              <w:t>2.5</w:t>
            </w:r>
            <w:r>
              <w:t>ml</w:t>
            </w:r>
            <w:r>
              <w:t xml:space="preserve"> </w:t>
            </w:r>
            <w:r>
              <w:t>印字</w:t>
            </w:r>
          </w:p>
        </w:tc>
        <w:tc>
          <w:tcPr>
            <w:tcW w:w="1379" w:type="dxa"/>
            <w:vAlign w:val="top"/>
          </w:tcPr>
          <w:p w14:paraId="74E26A8D">
            <w:r>
              <w:t>8</w:t>
            </w:r>
          </w:p>
        </w:tc>
        <w:tc>
          <w:tcPr>
            <w:tcW w:w="773" w:type="dxa"/>
            <w:tcBorders>
              <w:right w:val="single" w:color="000000" w:sz="10" w:space="0"/>
            </w:tcBorders>
            <w:vAlign w:val="top"/>
          </w:tcPr>
          <w:p w14:paraId="5464A23E">
            <w:r>
              <w:t>/</w:t>
            </w:r>
          </w:p>
        </w:tc>
        <w:tc>
          <w:tcPr>
            <w:tcW w:w="117" w:type="dxa"/>
            <w:tcBorders>
              <w:top w:val="nil"/>
              <w:left w:val="single" w:color="000000" w:sz="10" w:space="0"/>
              <w:bottom w:val="nil"/>
              <w:right w:val="single" w:color="000000" w:sz="6" w:space="0"/>
            </w:tcBorders>
            <w:vAlign w:val="top"/>
          </w:tcPr>
          <w:p w14:paraId="1AADC3F2"/>
        </w:tc>
      </w:tr>
      <w:tr w14:paraId="039B9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F0C5144"/>
        </w:tc>
        <w:tc>
          <w:tcPr>
            <w:tcW w:w="108" w:type="dxa"/>
            <w:tcBorders>
              <w:top w:val="nil"/>
              <w:bottom w:val="nil"/>
              <w:right w:val="single" w:color="000000" w:sz="10" w:space="0"/>
            </w:tcBorders>
            <w:vAlign w:val="top"/>
          </w:tcPr>
          <w:p w14:paraId="1A145316"/>
        </w:tc>
        <w:tc>
          <w:tcPr>
            <w:tcW w:w="952" w:type="dxa"/>
            <w:tcBorders>
              <w:left w:val="single" w:color="000000" w:sz="10" w:space="0"/>
            </w:tcBorders>
            <w:vAlign w:val="top"/>
          </w:tcPr>
          <w:p w14:paraId="5A566B45">
            <w:r>
              <w:t>5</w:t>
            </w:r>
          </w:p>
        </w:tc>
        <w:tc>
          <w:tcPr>
            <w:tcW w:w="2972" w:type="dxa"/>
            <w:vAlign w:val="top"/>
          </w:tcPr>
          <w:p w14:paraId="387D30DF">
            <w:r>
              <w:t>2.5</w:t>
            </w:r>
            <w:r>
              <w:t>ml</w:t>
            </w:r>
            <w:r>
              <w:t xml:space="preserve"> </w:t>
            </w:r>
            <w:r>
              <w:t>印字</w:t>
            </w:r>
            <w:r>
              <w:t>+</w:t>
            </w:r>
            <w:r>
              <w:t>组装</w:t>
            </w:r>
            <w:r>
              <w:t>+</w:t>
            </w:r>
            <w:r>
              <w:t>塑包线</w:t>
            </w:r>
          </w:p>
        </w:tc>
        <w:tc>
          <w:tcPr>
            <w:tcW w:w="2011" w:type="dxa"/>
            <w:vAlign w:val="top"/>
          </w:tcPr>
          <w:p w14:paraId="433E3031">
            <w:r>
              <w:t>2.5</w:t>
            </w:r>
            <w:r>
              <w:t>ml</w:t>
            </w:r>
            <w:r>
              <w:t xml:space="preserve"> </w:t>
            </w:r>
            <w:r>
              <w:t>组装</w:t>
            </w:r>
          </w:p>
        </w:tc>
        <w:tc>
          <w:tcPr>
            <w:tcW w:w="1379" w:type="dxa"/>
            <w:vAlign w:val="top"/>
          </w:tcPr>
          <w:p w14:paraId="779C0AE7">
            <w:r>
              <w:t>8</w:t>
            </w:r>
          </w:p>
        </w:tc>
        <w:tc>
          <w:tcPr>
            <w:tcW w:w="773" w:type="dxa"/>
            <w:tcBorders>
              <w:right w:val="single" w:color="000000" w:sz="10" w:space="0"/>
            </w:tcBorders>
            <w:vAlign w:val="top"/>
          </w:tcPr>
          <w:p w14:paraId="2D266442">
            <w:r>
              <w:t>/</w:t>
            </w:r>
          </w:p>
        </w:tc>
        <w:tc>
          <w:tcPr>
            <w:tcW w:w="117" w:type="dxa"/>
            <w:tcBorders>
              <w:top w:val="nil"/>
              <w:left w:val="single" w:color="000000" w:sz="10" w:space="0"/>
              <w:bottom w:val="nil"/>
              <w:right w:val="single" w:color="000000" w:sz="6" w:space="0"/>
            </w:tcBorders>
            <w:vAlign w:val="top"/>
          </w:tcPr>
          <w:p w14:paraId="6B91F7B3"/>
        </w:tc>
      </w:tr>
      <w:tr w14:paraId="77976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DDE8494"/>
        </w:tc>
        <w:tc>
          <w:tcPr>
            <w:tcW w:w="108" w:type="dxa"/>
            <w:tcBorders>
              <w:top w:val="nil"/>
              <w:bottom w:val="nil"/>
              <w:right w:val="single" w:color="000000" w:sz="10" w:space="0"/>
            </w:tcBorders>
            <w:vAlign w:val="top"/>
          </w:tcPr>
          <w:p w14:paraId="7325300D"/>
        </w:tc>
        <w:tc>
          <w:tcPr>
            <w:tcW w:w="952" w:type="dxa"/>
            <w:tcBorders>
              <w:left w:val="single" w:color="000000" w:sz="10" w:space="0"/>
            </w:tcBorders>
            <w:vAlign w:val="top"/>
          </w:tcPr>
          <w:p w14:paraId="37D912F5">
            <w:r>
              <w:t>6</w:t>
            </w:r>
          </w:p>
        </w:tc>
        <w:tc>
          <w:tcPr>
            <w:tcW w:w="2972" w:type="dxa"/>
            <w:vAlign w:val="top"/>
          </w:tcPr>
          <w:p w14:paraId="422AB1D0">
            <w:r>
              <w:t>2.5</w:t>
            </w:r>
            <w:r>
              <w:t>ml</w:t>
            </w:r>
            <w:r>
              <w:t xml:space="preserve"> </w:t>
            </w:r>
            <w:r>
              <w:t>印字</w:t>
            </w:r>
            <w:r>
              <w:t>+</w:t>
            </w:r>
            <w:r>
              <w:t>组装</w:t>
            </w:r>
            <w:r>
              <w:t>+</w:t>
            </w:r>
            <w:r>
              <w:t>塑包线</w:t>
            </w:r>
          </w:p>
        </w:tc>
        <w:tc>
          <w:tcPr>
            <w:tcW w:w="2011" w:type="dxa"/>
            <w:vAlign w:val="top"/>
          </w:tcPr>
          <w:p w14:paraId="1A45A6E1">
            <w:r>
              <w:t>2.5</w:t>
            </w:r>
            <w:r>
              <w:t>ml</w:t>
            </w:r>
            <w:r>
              <w:t xml:space="preserve"> </w:t>
            </w:r>
            <w:r>
              <w:t>包装</w:t>
            </w:r>
          </w:p>
        </w:tc>
        <w:tc>
          <w:tcPr>
            <w:tcW w:w="1379" w:type="dxa"/>
            <w:vAlign w:val="top"/>
          </w:tcPr>
          <w:p w14:paraId="5ACF243D">
            <w:r>
              <w:t>8</w:t>
            </w:r>
          </w:p>
        </w:tc>
        <w:tc>
          <w:tcPr>
            <w:tcW w:w="773" w:type="dxa"/>
            <w:tcBorders>
              <w:right w:val="single" w:color="000000" w:sz="10" w:space="0"/>
            </w:tcBorders>
            <w:vAlign w:val="top"/>
          </w:tcPr>
          <w:p w14:paraId="465D0E5A">
            <w:r>
              <w:t>/</w:t>
            </w:r>
          </w:p>
        </w:tc>
        <w:tc>
          <w:tcPr>
            <w:tcW w:w="117" w:type="dxa"/>
            <w:tcBorders>
              <w:top w:val="nil"/>
              <w:left w:val="single" w:color="000000" w:sz="10" w:space="0"/>
              <w:bottom w:val="nil"/>
              <w:right w:val="single" w:color="000000" w:sz="6" w:space="0"/>
            </w:tcBorders>
            <w:vAlign w:val="top"/>
          </w:tcPr>
          <w:p w14:paraId="5CA45C35"/>
        </w:tc>
      </w:tr>
      <w:tr w14:paraId="63F26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43324F3"/>
        </w:tc>
        <w:tc>
          <w:tcPr>
            <w:tcW w:w="108" w:type="dxa"/>
            <w:tcBorders>
              <w:top w:val="nil"/>
              <w:bottom w:val="nil"/>
              <w:right w:val="single" w:color="000000" w:sz="10" w:space="0"/>
            </w:tcBorders>
            <w:vAlign w:val="top"/>
          </w:tcPr>
          <w:p w14:paraId="3E87C0C8"/>
        </w:tc>
        <w:tc>
          <w:tcPr>
            <w:tcW w:w="952" w:type="dxa"/>
            <w:tcBorders>
              <w:left w:val="single" w:color="000000" w:sz="10" w:space="0"/>
            </w:tcBorders>
            <w:vAlign w:val="top"/>
          </w:tcPr>
          <w:p w14:paraId="2415FF6E">
            <w:r>
              <w:t>7</w:t>
            </w:r>
          </w:p>
        </w:tc>
        <w:tc>
          <w:tcPr>
            <w:tcW w:w="2972" w:type="dxa"/>
            <w:vAlign w:val="top"/>
          </w:tcPr>
          <w:p w14:paraId="32EE3495">
            <w:r>
              <w:t>5</w:t>
            </w:r>
            <w:r>
              <w:t>ml</w:t>
            </w:r>
            <w:r>
              <w:t xml:space="preserve"> </w:t>
            </w:r>
            <w:r>
              <w:t>印字</w:t>
            </w:r>
            <w:r>
              <w:t>+</w:t>
            </w:r>
            <w:r>
              <w:t>组装</w:t>
            </w:r>
            <w:r>
              <w:t>+</w:t>
            </w:r>
            <w:r>
              <w:t>塑包线</w:t>
            </w:r>
          </w:p>
        </w:tc>
        <w:tc>
          <w:tcPr>
            <w:tcW w:w="2011" w:type="dxa"/>
            <w:vAlign w:val="top"/>
          </w:tcPr>
          <w:p w14:paraId="2EFF4173">
            <w:r>
              <w:t>5ml</w:t>
            </w:r>
            <w:r>
              <w:t xml:space="preserve"> </w:t>
            </w:r>
            <w:r>
              <w:t>印字</w:t>
            </w:r>
          </w:p>
        </w:tc>
        <w:tc>
          <w:tcPr>
            <w:tcW w:w="1379" w:type="dxa"/>
            <w:vAlign w:val="top"/>
          </w:tcPr>
          <w:p w14:paraId="0010BE3B">
            <w:r>
              <w:t>18</w:t>
            </w:r>
          </w:p>
        </w:tc>
        <w:tc>
          <w:tcPr>
            <w:tcW w:w="773" w:type="dxa"/>
            <w:tcBorders>
              <w:right w:val="single" w:color="000000" w:sz="10" w:space="0"/>
            </w:tcBorders>
            <w:vAlign w:val="top"/>
          </w:tcPr>
          <w:p w14:paraId="662B7B1C">
            <w:r>
              <w:t>/</w:t>
            </w:r>
          </w:p>
        </w:tc>
        <w:tc>
          <w:tcPr>
            <w:tcW w:w="117" w:type="dxa"/>
            <w:tcBorders>
              <w:top w:val="nil"/>
              <w:left w:val="single" w:color="000000" w:sz="10" w:space="0"/>
              <w:bottom w:val="nil"/>
              <w:right w:val="single" w:color="000000" w:sz="6" w:space="0"/>
            </w:tcBorders>
            <w:vAlign w:val="top"/>
          </w:tcPr>
          <w:p w14:paraId="6089A51C"/>
        </w:tc>
      </w:tr>
      <w:tr w14:paraId="72E9B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4290BE8"/>
        </w:tc>
        <w:tc>
          <w:tcPr>
            <w:tcW w:w="108" w:type="dxa"/>
            <w:tcBorders>
              <w:top w:val="nil"/>
              <w:bottom w:val="nil"/>
              <w:right w:val="single" w:color="000000" w:sz="10" w:space="0"/>
            </w:tcBorders>
            <w:vAlign w:val="top"/>
          </w:tcPr>
          <w:p w14:paraId="2A5AD82F"/>
        </w:tc>
        <w:tc>
          <w:tcPr>
            <w:tcW w:w="952" w:type="dxa"/>
            <w:tcBorders>
              <w:left w:val="single" w:color="000000" w:sz="10" w:space="0"/>
            </w:tcBorders>
            <w:vAlign w:val="top"/>
          </w:tcPr>
          <w:p w14:paraId="1431031F">
            <w:r>
              <w:t>8</w:t>
            </w:r>
          </w:p>
        </w:tc>
        <w:tc>
          <w:tcPr>
            <w:tcW w:w="2972" w:type="dxa"/>
            <w:vAlign w:val="top"/>
          </w:tcPr>
          <w:p w14:paraId="6248231E">
            <w:r>
              <w:t>5</w:t>
            </w:r>
            <w:r>
              <w:t>ml</w:t>
            </w:r>
            <w:r>
              <w:t xml:space="preserve"> </w:t>
            </w:r>
            <w:r>
              <w:t>印字</w:t>
            </w:r>
            <w:r>
              <w:t>+</w:t>
            </w:r>
            <w:r>
              <w:t>组装</w:t>
            </w:r>
            <w:r>
              <w:t>+</w:t>
            </w:r>
            <w:r>
              <w:t>塑包线</w:t>
            </w:r>
          </w:p>
        </w:tc>
        <w:tc>
          <w:tcPr>
            <w:tcW w:w="2011" w:type="dxa"/>
            <w:vAlign w:val="top"/>
          </w:tcPr>
          <w:p w14:paraId="0B6A681A">
            <w:r>
              <w:t>5</w:t>
            </w:r>
            <w:r>
              <w:t>ml</w:t>
            </w:r>
            <w:r>
              <w:t xml:space="preserve"> </w:t>
            </w:r>
            <w:r>
              <w:t>组装</w:t>
            </w:r>
          </w:p>
        </w:tc>
        <w:tc>
          <w:tcPr>
            <w:tcW w:w="1379" w:type="dxa"/>
            <w:vAlign w:val="top"/>
          </w:tcPr>
          <w:p w14:paraId="59682F53">
            <w:r>
              <w:t>18</w:t>
            </w:r>
          </w:p>
        </w:tc>
        <w:tc>
          <w:tcPr>
            <w:tcW w:w="773" w:type="dxa"/>
            <w:tcBorders>
              <w:right w:val="single" w:color="000000" w:sz="10" w:space="0"/>
            </w:tcBorders>
            <w:vAlign w:val="top"/>
          </w:tcPr>
          <w:p w14:paraId="4D1858FB">
            <w:r>
              <w:t>/</w:t>
            </w:r>
          </w:p>
        </w:tc>
        <w:tc>
          <w:tcPr>
            <w:tcW w:w="117" w:type="dxa"/>
            <w:tcBorders>
              <w:top w:val="nil"/>
              <w:left w:val="single" w:color="000000" w:sz="10" w:space="0"/>
              <w:bottom w:val="nil"/>
              <w:right w:val="single" w:color="000000" w:sz="6" w:space="0"/>
            </w:tcBorders>
            <w:vAlign w:val="top"/>
          </w:tcPr>
          <w:p w14:paraId="2C6CDFE1"/>
        </w:tc>
      </w:tr>
      <w:tr w14:paraId="63FBF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C588D1B"/>
        </w:tc>
        <w:tc>
          <w:tcPr>
            <w:tcW w:w="108" w:type="dxa"/>
            <w:tcBorders>
              <w:top w:val="nil"/>
              <w:bottom w:val="nil"/>
              <w:right w:val="single" w:color="000000" w:sz="10" w:space="0"/>
            </w:tcBorders>
            <w:vAlign w:val="top"/>
          </w:tcPr>
          <w:p w14:paraId="1A93DF0D"/>
        </w:tc>
        <w:tc>
          <w:tcPr>
            <w:tcW w:w="952" w:type="dxa"/>
            <w:tcBorders>
              <w:left w:val="single" w:color="000000" w:sz="10" w:space="0"/>
            </w:tcBorders>
            <w:vAlign w:val="top"/>
          </w:tcPr>
          <w:p w14:paraId="64A46BD2">
            <w:r>
              <w:t>9</w:t>
            </w:r>
          </w:p>
        </w:tc>
        <w:tc>
          <w:tcPr>
            <w:tcW w:w="2972" w:type="dxa"/>
            <w:vAlign w:val="top"/>
          </w:tcPr>
          <w:p w14:paraId="7F44A7CC">
            <w:r>
              <w:t>5</w:t>
            </w:r>
            <w:r>
              <w:t>ml</w:t>
            </w:r>
            <w:r>
              <w:t xml:space="preserve"> </w:t>
            </w:r>
            <w:r>
              <w:t>印字</w:t>
            </w:r>
            <w:r>
              <w:t>+</w:t>
            </w:r>
            <w:r>
              <w:t>组装</w:t>
            </w:r>
            <w:r>
              <w:t>+</w:t>
            </w:r>
            <w:r>
              <w:t>塑包线</w:t>
            </w:r>
          </w:p>
        </w:tc>
        <w:tc>
          <w:tcPr>
            <w:tcW w:w="2011" w:type="dxa"/>
            <w:vAlign w:val="top"/>
          </w:tcPr>
          <w:p w14:paraId="73B0325C">
            <w:r>
              <w:t>5</w:t>
            </w:r>
            <w:r>
              <w:t>ml</w:t>
            </w:r>
            <w:r>
              <w:t xml:space="preserve"> </w:t>
            </w:r>
            <w:r>
              <w:t>包装</w:t>
            </w:r>
          </w:p>
        </w:tc>
        <w:tc>
          <w:tcPr>
            <w:tcW w:w="1379" w:type="dxa"/>
            <w:vAlign w:val="top"/>
          </w:tcPr>
          <w:p w14:paraId="1E188F8F">
            <w:r>
              <w:t>18</w:t>
            </w:r>
          </w:p>
        </w:tc>
        <w:tc>
          <w:tcPr>
            <w:tcW w:w="773" w:type="dxa"/>
            <w:tcBorders>
              <w:right w:val="single" w:color="000000" w:sz="10" w:space="0"/>
            </w:tcBorders>
            <w:vAlign w:val="top"/>
          </w:tcPr>
          <w:p w14:paraId="7C728585">
            <w:r>
              <w:t>/</w:t>
            </w:r>
          </w:p>
        </w:tc>
        <w:tc>
          <w:tcPr>
            <w:tcW w:w="117" w:type="dxa"/>
            <w:tcBorders>
              <w:top w:val="nil"/>
              <w:left w:val="single" w:color="000000" w:sz="10" w:space="0"/>
              <w:bottom w:val="nil"/>
              <w:right w:val="single" w:color="000000" w:sz="6" w:space="0"/>
            </w:tcBorders>
            <w:vAlign w:val="top"/>
          </w:tcPr>
          <w:p w14:paraId="4FB6D4CC"/>
        </w:tc>
      </w:tr>
      <w:tr w14:paraId="4A9BE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B861327"/>
        </w:tc>
        <w:tc>
          <w:tcPr>
            <w:tcW w:w="108" w:type="dxa"/>
            <w:tcBorders>
              <w:top w:val="nil"/>
              <w:bottom w:val="nil"/>
              <w:right w:val="single" w:color="000000" w:sz="10" w:space="0"/>
            </w:tcBorders>
            <w:vAlign w:val="top"/>
          </w:tcPr>
          <w:p w14:paraId="4A9ADC34"/>
        </w:tc>
        <w:tc>
          <w:tcPr>
            <w:tcW w:w="952" w:type="dxa"/>
            <w:tcBorders>
              <w:left w:val="single" w:color="000000" w:sz="10" w:space="0"/>
            </w:tcBorders>
            <w:vAlign w:val="top"/>
          </w:tcPr>
          <w:p w14:paraId="729F4E14">
            <w:r>
              <w:t>10</w:t>
            </w:r>
          </w:p>
        </w:tc>
        <w:tc>
          <w:tcPr>
            <w:tcW w:w="2972" w:type="dxa"/>
            <w:vAlign w:val="top"/>
          </w:tcPr>
          <w:p w14:paraId="0D913C94">
            <w:r>
              <w:t>10</w:t>
            </w:r>
            <w:r>
              <w:t>ml</w:t>
            </w:r>
            <w:r>
              <w:t xml:space="preserve"> </w:t>
            </w:r>
            <w:r>
              <w:t>印字</w:t>
            </w:r>
            <w:r>
              <w:t>+</w:t>
            </w:r>
            <w:r>
              <w:t>组装</w:t>
            </w:r>
            <w:r>
              <w:t>+</w:t>
            </w:r>
            <w:r>
              <w:t>塑包线</w:t>
            </w:r>
          </w:p>
        </w:tc>
        <w:tc>
          <w:tcPr>
            <w:tcW w:w="2011" w:type="dxa"/>
            <w:vAlign w:val="top"/>
          </w:tcPr>
          <w:p w14:paraId="49519A89">
            <w:r>
              <w:t>10ml</w:t>
            </w:r>
            <w:r>
              <w:t xml:space="preserve"> </w:t>
            </w:r>
            <w:r>
              <w:t>印字</w:t>
            </w:r>
          </w:p>
        </w:tc>
        <w:tc>
          <w:tcPr>
            <w:tcW w:w="1379" w:type="dxa"/>
            <w:vAlign w:val="top"/>
          </w:tcPr>
          <w:p w14:paraId="4A353C40">
            <w:r>
              <w:t>12</w:t>
            </w:r>
          </w:p>
        </w:tc>
        <w:tc>
          <w:tcPr>
            <w:tcW w:w="773" w:type="dxa"/>
            <w:tcBorders>
              <w:right w:val="single" w:color="000000" w:sz="10" w:space="0"/>
            </w:tcBorders>
            <w:vAlign w:val="top"/>
          </w:tcPr>
          <w:p w14:paraId="43D84E08">
            <w:r>
              <w:t>/</w:t>
            </w:r>
          </w:p>
        </w:tc>
        <w:tc>
          <w:tcPr>
            <w:tcW w:w="117" w:type="dxa"/>
            <w:tcBorders>
              <w:top w:val="nil"/>
              <w:left w:val="single" w:color="000000" w:sz="10" w:space="0"/>
              <w:bottom w:val="nil"/>
              <w:right w:val="single" w:color="000000" w:sz="6" w:space="0"/>
            </w:tcBorders>
            <w:vAlign w:val="top"/>
          </w:tcPr>
          <w:p w14:paraId="2FA67340"/>
        </w:tc>
      </w:tr>
      <w:tr w14:paraId="0C6C8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EF82E0B"/>
        </w:tc>
        <w:tc>
          <w:tcPr>
            <w:tcW w:w="108" w:type="dxa"/>
            <w:tcBorders>
              <w:top w:val="nil"/>
              <w:bottom w:val="nil"/>
              <w:right w:val="single" w:color="000000" w:sz="10" w:space="0"/>
            </w:tcBorders>
            <w:vAlign w:val="top"/>
          </w:tcPr>
          <w:p w14:paraId="4A78C6F4"/>
        </w:tc>
        <w:tc>
          <w:tcPr>
            <w:tcW w:w="952" w:type="dxa"/>
            <w:tcBorders>
              <w:left w:val="single" w:color="000000" w:sz="10" w:space="0"/>
            </w:tcBorders>
            <w:vAlign w:val="top"/>
          </w:tcPr>
          <w:p w14:paraId="3310EBFE">
            <w:r>
              <w:t>11</w:t>
            </w:r>
          </w:p>
        </w:tc>
        <w:tc>
          <w:tcPr>
            <w:tcW w:w="2972" w:type="dxa"/>
            <w:vAlign w:val="top"/>
          </w:tcPr>
          <w:p w14:paraId="4A5C8E6A">
            <w:r>
              <w:t>10</w:t>
            </w:r>
            <w:r>
              <w:t>ml</w:t>
            </w:r>
            <w:r>
              <w:t xml:space="preserve"> </w:t>
            </w:r>
            <w:r>
              <w:t>印字</w:t>
            </w:r>
            <w:r>
              <w:t>+</w:t>
            </w:r>
            <w:r>
              <w:t>组装</w:t>
            </w:r>
            <w:r>
              <w:t>+</w:t>
            </w:r>
            <w:r>
              <w:t>塑包线</w:t>
            </w:r>
          </w:p>
        </w:tc>
        <w:tc>
          <w:tcPr>
            <w:tcW w:w="2011" w:type="dxa"/>
            <w:vAlign w:val="top"/>
          </w:tcPr>
          <w:p w14:paraId="299AA034">
            <w:r>
              <w:t>10ml</w:t>
            </w:r>
            <w:r>
              <w:t xml:space="preserve"> </w:t>
            </w:r>
            <w:r>
              <w:t>组装</w:t>
            </w:r>
          </w:p>
        </w:tc>
        <w:tc>
          <w:tcPr>
            <w:tcW w:w="1379" w:type="dxa"/>
            <w:vAlign w:val="top"/>
          </w:tcPr>
          <w:p w14:paraId="7A30736C">
            <w:r>
              <w:t>12</w:t>
            </w:r>
          </w:p>
        </w:tc>
        <w:tc>
          <w:tcPr>
            <w:tcW w:w="773" w:type="dxa"/>
            <w:tcBorders>
              <w:right w:val="single" w:color="000000" w:sz="10" w:space="0"/>
            </w:tcBorders>
            <w:vAlign w:val="top"/>
          </w:tcPr>
          <w:p w14:paraId="69A1E816">
            <w:r>
              <w:t>/</w:t>
            </w:r>
          </w:p>
        </w:tc>
        <w:tc>
          <w:tcPr>
            <w:tcW w:w="117" w:type="dxa"/>
            <w:tcBorders>
              <w:top w:val="nil"/>
              <w:left w:val="single" w:color="000000" w:sz="10" w:space="0"/>
              <w:bottom w:val="nil"/>
              <w:right w:val="single" w:color="000000" w:sz="6" w:space="0"/>
            </w:tcBorders>
            <w:vAlign w:val="top"/>
          </w:tcPr>
          <w:p w14:paraId="1ED34204"/>
        </w:tc>
      </w:tr>
      <w:tr w14:paraId="021B9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07D89D4"/>
        </w:tc>
        <w:tc>
          <w:tcPr>
            <w:tcW w:w="108" w:type="dxa"/>
            <w:tcBorders>
              <w:top w:val="nil"/>
              <w:bottom w:val="nil"/>
              <w:right w:val="single" w:color="000000" w:sz="10" w:space="0"/>
            </w:tcBorders>
            <w:vAlign w:val="top"/>
          </w:tcPr>
          <w:p w14:paraId="60D75C7D"/>
        </w:tc>
        <w:tc>
          <w:tcPr>
            <w:tcW w:w="952" w:type="dxa"/>
            <w:tcBorders>
              <w:left w:val="single" w:color="000000" w:sz="10" w:space="0"/>
            </w:tcBorders>
            <w:vAlign w:val="top"/>
          </w:tcPr>
          <w:p w14:paraId="66C9EB4E">
            <w:r>
              <w:t>12</w:t>
            </w:r>
          </w:p>
        </w:tc>
        <w:tc>
          <w:tcPr>
            <w:tcW w:w="2972" w:type="dxa"/>
            <w:vAlign w:val="top"/>
          </w:tcPr>
          <w:p w14:paraId="7C5BCD3B">
            <w:r>
              <w:t>10</w:t>
            </w:r>
            <w:r>
              <w:t>ml</w:t>
            </w:r>
            <w:r>
              <w:t xml:space="preserve"> </w:t>
            </w:r>
            <w:r>
              <w:t>印字</w:t>
            </w:r>
            <w:r>
              <w:t>+</w:t>
            </w:r>
            <w:r>
              <w:t>组装</w:t>
            </w:r>
            <w:r>
              <w:t>+</w:t>
            </w:r>
            <w:r>
              <w:t>塑包线</w:t>
            </w:r>
          </w:p>
        </w:tc>
        <w:tc>
          <w:tcPr>
            <w:tcW w:w="2011" w:type="dxa"/>
            <w:vAlign w:val="top"/>
          </w:tcPr>
          <w:p w14:paraId="7C416140">
            <w:r>
              <w:t>10ml</w:t>
            </w:r>
            <w:r>
              <w:t xml:space="preserve"> </w:t>
            </w:r>
            <w:r>
              <w:t>包装</w:t>
            </w:r>
          </w:p>
        </w:tc>
        <w:tc>
          <w:tcPr>
            <w:tcW w:w="1379" w:type="dxa"/>
            <w:vAlign w:val="top"/>
          </w:tcPr>
          <w:p w14:paraId="4B6F952C">
            <w:r>
              <w:t>12</w:t>
            </w:r>
          </w:p>
        </w:tc>
        <w:tc>
          <w:tcPr>
            <w:tcW w:w="773" w:type="dxa"/>
            <w:tcBorders>
              <w:right w:val="single" w:color="000000" w:sz="10" w:space="0"/>
            </w:tcBorders>
            <w:vAlign w:val="top"/>
          </w:tcPr>
          <w:p w14:paraId="18CF24FF">
            <w:r>
              <w:t>/</w:t>
            </w:r>
          </w:p>
        </w:tc>
        <w:tc>
          <w:tcPr>
            <w:tcW w:w="117" w:type="dxa"/>
            <w:tcBorders>
              <w:top w:val="nil"/>
              <w:left w:val="single" w:color="000000" w:sz="10" w:space="0"/>
              <w:bottom w:val="nil"/>
              <w:right w:val="single" w:color="000000" w:sz="6" w:space="0"/>
            </w:tcBorders>
            <w:vAlign w:val="top"/>
          </w:tcPr>
          <w:p w14:paraId="42300788"/>
        </w:tc>
      </w:tr>
      <w:tr w14:paraId="1E1B3D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7B4E71B0"/>
        </w:tc>
        <w:tc>
          <w:tcPr>
            <w:tcW w:w="108" w:type="dxa"/>
            <w:tcBorders>
              <w:top w:val="nil"/>
              <w:bottom w:val="nil"/>
              <w:right w:val="single" w:color="000000" w:sz="10" w:space="0"/>
            </w:tcBorders>
            <w:vAlign w:val="top"/>
          </w:tcPr>
          <w:p w14:paraId="272543A8"/>
        </w:tc>
        <w:tc>
          <w:tcPr>
            <w:tcW w:w="952" w:type="dxa"/>
            <w:tcBorders>
              <w:left w:val="single" w:color="000000" w:sz="10" w:space="0"/>
            </w:tcBorders>
            <w:vAlign w:val="top"/>
          </w:tcPr>
          <w:p w14:paraId="0DEC5E06">
            <w:r>
              <w:t>13</w:t>
            </w:r>
          </w:p>
        </w:tc>
        <w:tc>
          <w:tcPr>
            <w:tcW w:w="2972" w:type="dxa"/>
            <w:vAlign w:val="top"/>
          </w:tcPr>
          <w:p w14:paraId="62C1AC06">
            <w:r>
              <w:t>20</w:t>
            </w:r>
            <w:r>
              <w:t>ml</w:t>
            </w:r>
            <w:r>
              <w:t xml:space="preserve"> </w:t>
            </w:r>
            <w:r>
              <w:t>印字</w:t>
            </w:r>
            <w:r>
              <w:t>+</w:t>
            </w:r>
            <w:r>
              <w:t>组装</w:t>
            </w:r>
            <w:r>
              <w:t>+</w:t>
            </w:r>
            <w:r>
              <w:t>塑包线</w:t>
            </w:r>
          </w:p>
        </w:tc>
        <w:tc>
          <w:tcPr>
            <w:tcW w:w="2011" w:type="dxa"/>
            <w:vAlign w:val="top"/>
          </w:tcPr>
          <w:p w14:paraId="1F23D6D8">
            <w:r>
              <w:t>20</w:t>
            </w:r>
            <w:r>
              <w:t>ml</w:t>
            </w:r>
            <w:r>
              <w:t xml:space="preserve"> </w:t>
            </w:r>
            <w:r>
              <w:t>印字</w:t>
            </w:r>
          </w:p>
        </w:tc>
        <w:tc>
          <w:tcPr>
            <w:tcW w:w="1379" w:type="dxa"/>
            <w:vAlign w:val="top"/>
          </w:tcPr>
          <w:p w14:paraId="1E3AE47A">
            <w:r>
              <w:t>28</w:t>
            </w:r>
          </w:p>
        </w:tc>
        <w:tc>
          <w:tcPr>
            <w:tcW w:w="773" w:type="dxa"/>
            <w:tcBorders>
              <w:right w:val="single" w:color="000000" w:sz="10" w:space="0"/>
            </w:tcBorders>
            <w:vAlign w:val="top"/>
          </w:tcPr>
          <w:p w14:paraId="3BB8464B">
            <w:r>
              <w:t>/</w:t>
            </w:r>
          </w:p>
        </w:tc>
        <w:tc>
          <w:tcPr>
            <w:tcW w:w="117" w:type="dxa"/>
            <w:tcBorders>
              <w:top w:val="nil"/>
              <w:left w:val="single" w:color="000000" w:sz="10" w:space="0"/>
              <w:bottom w:val="nil"/>
              <w:right w:val="single" w:color="000000" w:sz="6" w:space="0"/>
            </w:tcBorders>
            <w:vAlign w:val="top"/>
          </w:tcPr>
          <w:p w14:paraId="3C64AC47"/>
        </w:tc>
      </w:tr>
      <w:tr w14:paraId="37CE8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92FBC75"/>
        </w:tc>
        <w:tc>
          <w:tcPr>
            <w:tcW w:w="108" w:type="dxa"/>
            <w:tcBorders>
              <w:top w:val="nil"/>
              <w:bottom w:val="nil"/>
              <w:right w:val="single" w:color="000000" w:sz="10" w:space="0"/>
            </w:tcBorders>
            <w:vAlign w:val="top"/>
          </w:tcPr>
          <w:p w14:paraId="1A8204EA"/>
        </w:tc>
        <w:tc>
          <w:tcPr>
            <w:tcW w:w="952" w:type="dxa"/>
            <w:tcBorders>
              <w:left w:val="single" w:color="000000" w:sz="10" w:space="0"/>
            </w:tcBorders>
            <w:vAlign w:val="top"/>
          </w:tcPr>
          <w:p w14:paraId="4E557A7E">
            <w:r>
              <w:t>14</w:t>
            </w:r>
          </w:p>
        </w:tc>
        <w:tc>
          <w:tcPr>
            <w:tcW w:w="2972" w:type="dxa"/>
            <w:vAlign w:val="top"/>
          </w:tcPr>
          <w:p w14:paraId="10E03183">
            <w:r>
              <w:t>20</w:t>
            </w:r>
            <w:r>
              <w:t>ml</w:t>
            </w:r>
            <w:r>
              <w:t xml:space="preserve"> </w:t>
            </w:r>
            <w:r>
              <w:t>印字</w:t>
            </w:r>
            <w:r>
              <w:t>+</w:t>
            </w:r>
            <w:r>
              <w:t>组装</w:t>
            </w:r>
            <w:r>
              <w:t>+</w:t>
            </w:r>
            <w:r>
              <w:t>塑包线</w:t>
            </w:r>
          </w:p>
        </w:tc>
        <w:tc>
          <w:tcPr>
            <w:tcW w:w="2011" w:type="dxa"/>
            <w:vAlign w:val="top"/>
          </w:tcPr>
          <w:p w14:paraId="12748F56">
            <w:r>
              <w:t>20</w:t>
            </w:r>
            <w:r>
              <w:t>ml</w:t>
            </w:r>
            <w:r>
              <w:t xml:space="preserve"> </w:t>
            </w:r>
            <w:r>
              <w:t>组装</w:t>
            </w:r>
          </w:p>
        </w:tc>
        <w:tc>
          <w:tcPr>
            <w:tcW w:w="1379" w:type="dxa"/>
            <w:vAlign w:val="top"/>
          </w:tcPr>
          <w:p w14:paraId="7D4D3C2F">
            <w:r>
              <w:t>28</w:t>
            </w:r>
          </w:p>
        </w:tc>
        <w:tc>
          <w:tcPr>
            <w:tcW w:w="773" w:type="dxa"/>
            <w:tcBorders>
              <w:right w:val="single" w:color="000000" w:sz="10" w:space="0"/>
            </w:tcBorders>
            <w:vAlign w:val="top"/>
          </w:tcPr>
          <w:p w14:paraId="14B1D3DD">
            <w:r>
              <w:t>/</w:t>
            </w:r>
          </w:p>
        </w:tc>
        <w:tc>
          <w:tcPr>
            <w:tcW w:w="117" w:type="dxa"/>
            <w:tcBorders>
              <w:top w:val="nil"/>
              <w:left w:val="single" w:color="000000" w:sz="10" w:space="0"/>
              <w:bottom w:val="nil"/>
              <w:right w:val="single" w:color="000000" w:sz="6" w:space="0"/>
            </w:tcBorders>
            <w:vAlign w:val="top"/>
          </w:tcPr>
          <w:p w14:paraId="6D8C9573"/>
        </w:tc>
      </w:tr>
      <w:tr w14:paraId="1E309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F867BC0"/>
        </w:tc>
        <w:tc>
          <w:tcPr>
            <w:tcW w:w="108" w:type="dxa"/>
            <w:tcBorders>
              <w:top w:val="nil"/>
              <w:bottom w:val="nil"/>
              <w:right w:val="single" w:color="000000" w:sz="10" w:space="0"/>
            </w:tcBorders>
            <w:vAlign w:val="top"/>
          </w:tcPr>
          <w:p w14:paraId="35E6D95D"/>
        </w:tc>
        <w:tc>
          <w:tcPr>
            <w:tcW w:w="952" w:type="dxa"/>
            <w:tcBorders>
              <w:left w:val="single" w:color="000000" w:sz="10" w:space="0"/>
            </w:tcBorders>
            <w:vAlign w:val="top"/>
          </w:tcPr>
          <w:p w14:paraId="34426543">
            <w:r>
              <w:t>15</w:t>
            </w:r>
          </w:p>
        </w:tc>
        <w:tc>
          <w:tcPr>
            <w:tcW w:w="2972" w:type="dxa"/>
            <w:vAlign w:val="top"/>
          </w:tcPr>
          <w:p w14:paraId="42A258B2">
            <w:r>
              <w:t>20</w:t>
            </w:r>
            <w:r>
              <w:t>ml</w:t>
            </w:r>
            <w:r>
              <w:t xml:space="preserve"> </w:t>
            </w:r>
            <w:r>
              <w:t>印字</w:t>
            </w:r>
            <w:r>
              <w:t>+</w:t>
            </w:r>
            <w:r>
              <w:t>组装</w:t>
            </w:r>
            <w:r>
              <w:t>+</w:t>
            </w:r>
            <w:r>
              <w:t>塑包线</w:t>
            </w:r>
          </w:p>
        </w:tc>
        <w:tc>
          <w:tcPr>
            <w:tcW w:w="2011" w:type="dxa"/>
            <w:vAlign w:val="top"/>
          </w:tcPr>
          <w:p w14:paraId="51CE90AF">
            <w:r>
              <w:t>20</w:t>
            </w:r>
            <w:r>
              <w:t>ml</w:t>
            </w:r>
            <w:r>
              <w:t xml:space="preserve"> </w:t>
            </w:r>
            <w:r>
              <w:t>包装</w:t>
            </w:r>
          </w:p>
        </w:tc>
        <w:tc>
          <w:tcPr>
            <w:tcW w:w="1379" w:type="dxa"/>
            <w:vAlign w:val="top"/>
          </w:tcPr>
          <w:p w14:paraId="2DB1C012">
            <w:r>
              <w:t>28</w:t>
            </w:r>
          </w:p>
        </w:tc>
        <w:tc>
          <w:tcPr>
            <w:tcW w:w="773" w:type="dxa"/>
            <w:tcBorders>
              <w:right w:val="single" w:color="000000" w:sz="10" w:space="0"/>
            </w:tcBorders>
            <w:vAlign w:val="top"/>
          </w:tcPr>
          <w:p w14:paraId="3EC3C604">
            <w:r>
              <w:t>/</w:t>
            </w:r>
          </w:p>
        </w:tc>
        <w:tc>
          <w:tcPr>
            <w:tcW w:w="117" w:type="dxa"/>
            <w:tcBorders>
              <w:top w:val="nil"/>
              <w:left w:val="single" w:color="000000" w:sz="10" w:space="0"/>
              <w:bottom w:val="nil"/>
              <w:right w:val="single" w:color="000000" w:sz="6" w:space="0"/>
            </w:tcBorders>
            <w:vAlign w:val="top"/>
          </w:tcPr>
          <w:p w14:paraId="6672B334"/>
        </w:tc>
      </w:tr>
      <w:tr w14:paraId="0C900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8A2141A"/>
        </w:tc>
        <w:tc>
          <w:tcPr>
            <w:tcW w:w="108" w:type="dxa"/>
            <w:tcBorders>
              <w:top w:val="nil"/>
              <w:bottom w:val="nil"/>
              <w:right w:val="single" w:color="000000" w:sz="10" w:space="0"/>
            </w:tcBorders>
            <w:vAlign w:val="top"/>
          </w:tcPr>
          <w:p w14:paraId="42E6AEDA"/>
        </w:tc>
        <w:tc>
          <w:tcPr>
            <w:tcW w:w="952" w:type="dxa"/>
            <w:tcBorders>
              <w:left w:val="single" w:color="000000" w:sz="10" w:space="0"/>
            </w:tcBorders>
            <w:vAlign w:val="top"/>
          </w:tcPr>
          <w:p w14:paraId="74CA2DB6">
            <w:r>
              <w:t>16</w:t>
            </w:r>
          </w:p>
        </w:tc>
        <w:tc>
          <w:tcPr>
            <w:tcW w:w="2972" w:type="dxa"/>
            <w:vAlign w:val="top"/>
          </w:tcPr>
          <w:p w14:paraId="7761630C">
            <w:r>
              <w:t>30</w:t>
            </w:r>
            <w:r>
              <w:t>ml</w:t>
            </w:r>
            <w:r>
              <w:t xml:space="preserve"> </w:t>
            </w:r>
            <w:r>
              <w:t>印字</w:t>
            </w:r>
            <w:r>
              <w:t>+</w:t>
            </w:r>
            <w:r>
              <w:t>组装</w:t>
            </w:r>
            <w:r>
              <w:t>+</w:t>
            </w:r>
            <w:r>
              <w:t>塑包线</w:t>
            </w:r>
          </w:p>
        </w:tc>
        <w:tc>
          <w:tcPr>
            <w:tcW w:w="2011" w:type="dxa"/>
            <w:vAlign w:val="top"/>
          </w:tcPr>
          <w:p w14:paraId="4C842B42">
            <w:r>
              <w:t>30ml</w:t>
            </w:r>
            <w:r>
              <w:t xml:space="preserve"> </w:t>
            </w:r>
            <w:r>
              <w:t>印字</w:t>
            </w:r>
          </w:p>
        </w:tc>
        <w:tc>
          <w:tcPr>
            <w:tcW w:w="1379" w:type="dxa"/>
            <w:vAlign w:val="top"/>
          </w:tcPr>
          <w:p w14:paraId="4C5C7855">
            <w:r>
              <w:t>4</w:t>
            </w:r>
          </w:p>
        </w:tc>
        <w:tc>
          <w:tcPr>
            <w:tcW w:w="773" w:type="dxa"/>
            <w:tcBorders>
              <w:right w:val="single" w:color="000000" w:sz="10" w:space="0"/>
            </w:tcBorders>
            <w:vAlign w:val="top"/>
          </w:tcPr>
          <w:p w14:paraId="76DAA62B">
            <w:r>
              <w:t>/</w:t>
            </w:r>
          </w:p>
        </w:tc>
        <w:tc>
          <w:tcPr>
            <w:tcW w:w="117" w:type="dxa"/>
            <w:tcBorders>
              <w:top w:val="nil"/>
              <w:left w:val="single" w:color="000000" w:sz="10" w:space="0"/>
              <w:bottom w:val="nil"/>
              <w:right w:val="single" w:color="000000" w:sz="6" w:space="0"/>
            </w:tcBorders>
            <w:vAlign w:val="top"/>
          </w:tcPr>
          <w:p w14:paraId="2277718E"/>
        </w:tc>
      </w:tr>
      <w:tr w14:paraId="512D80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8BF1F9A"/>
        </w:tc>
        <w:tc>
          <w:tcPr>
            <w:tcW w:w="108" w:type="dxa"/>
            <w:tcBorders>
              <w:top w:val="nil"/>
              <w:bottom w:val="nil"/>
              <w:right w:val="single" w:color="000000" w:sz="10" w:space="0"/>
            </w:tcBorders>
            <w:vAlign w:val="top"/>
          </w:tcPr>
          <w:p w14:paraId="5FB056F1"/>
        </w:tc>
        <w:tc>
          <w:tcPr>
            <w:tcW w:w="952" w:type="dxa"/>
            <w:tcBorders>
              <w:left w:val="single" w:color="000000" w:sz="10" w:space="0"/>
            </w:tcBorders>
            <w:vAlign w:val="top"/>
          </w:tcPr>
          <w:p w14:paraId="5DA78A96">
            <w:r>
              <w:t>17</w:t>
            </w:r>
          </w:p>
        </w:tc>
        <w:tc>
          <w:tcPr>
            <w:tcW w:w="2972" w:type="dxa"/>
            <w:vAlign w:val="top"/>
          </w:tcPr>
          <w:p w14:paraId="7D92D9BA">
            <w:r>
              <w:t>30</w:t>
            </w:r>
            <w:r>
              <w:t>ml</w:t>
            </w:r>
            <w:r>
              <w:t xml:space="preserve"> </w:t>
            </w:r>
            <w:r>
              <w:t>印字</w:t>
            </w:r>
            <w:r>
              <w:t>+</w:t>
            </w:r>
            <w:r>
              <w:t>组装</w:t>
            </w:r>
            <w:r>
              <w:t>+</w:t>
            </w:r>
            <w:r>
              <w:t>塑包线</w:t>
            </w:r>
          </w:p>
        </w:tc>
        <w:tc>
          <w:tcPr>
            <w:tcW w:w="2011" w:type="dxa"/>
            <w:vAlign w:val="top"/>
          </w:tcPr>
          <w:p w14:paraId="34F88F3A">
            <w:r>
              <w:t>30</w:t>
            </w:r>
            <w:r>
              <w:t>ml</w:t>
            </w:r>
            <w:r>
              <w:t xml:space="preserve"> </w:t>
            </w:r>
            <w:r>
              <w:t>组装</w:t>
            </w:r>
          </w:p>
        </w:tc>
        <w:tc>
          <w:tcPr>
            <w:tcW w:w="1379" w:type="dxa"/>
            <w:vAlign w:val="top"/>
          </w:tcPr>
          <w:p w14:paraId="6F5F6291">
            <w:r>
              <w:t>4</w:t>
            </w:r>
          </w:p>
        </w:tc>
        <w:tc>
          <w:tcPr>
            <w:tcW w:w="773" w:type="dxa"/>
            <w:tcBorders>
              <w:right w:val="single" w:color="000000" w:sz="10" w:space="0"/>
            </w:tcBorders>
            <w:vAlign w:val="top"/>
          </w:tcPr>
          <w:p w14:paraId="13ED0175">
            <w:r>
              <w:t>/</w:t>
            </w:r>
          </w:p>
        </w:tc>
        <w:tc>
          <w:tcPr>
            <w:tcW w:w="117" w:type="dxa"/>
            <w:tcBorders>
              <w:top w:val="nil"/>
              <w:left w:val="single" w:color="000000" w:sz="10" w:space="0"/>
              <w:bottom w:val="nil"/>
              <w:right w:val="single" w:color="000000" w:sz="6" w:space="0"/>
            </w:tcBorders>
            <w:vAlign w:val="top"/>
          </w:tcPr>
          <w:p w14:paraId="42F53A19"/>
        </w:tc>
      </w:tr>
      <w:tr w14:paraId="3D37F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7D9EB7C"/>
        </w:tc>
        <w:tc>
          <w:tcPr>
            <w:tcW w:w="108" w:type="dxa"/>
            <w:tcBorders>
              <w:top w:val="nil"/>
              <w:bottom w:val="nil"/>
              <w:right w:val="single" w:color="000000" w:sz="10" w:space="0"/>
            </w:tcBorders>
            <w:vAlign w:val="top"/>
          </w:tcPr>
          <w:p w14:paraId="645C9792"/>
        </w:tc>
        <w:tc>
          <w:tcPr>
            <w:tcW w:w="952" w:type="dxa"/>
            <w:tcBorders>
              <w:left w:val="single" w:color="000000" w:sz="10" w:space="0"/>
            </w:tcBorders>
            <w:vAlign w:val="top"/>
          </w:tcPr>
          <w:p w14:paraId="4751899C">
            <w:r>
              <w:t>18</w:t>
            </w:r>
          </w:p>
        </w:tc>
        <w:tc>
          <w:tcPr>
            <w:tcW w:w="2972" w:type="dxa"/>
            <w:vAlign w:val="top"/>
          </w:tcPr>
          <w:p w14:paraId="3539FBA3">
            <w:r>
              <w:t>30</w:t>
            </w:r>
            <w:r>
              <w:t>ml</w:t>
            </w:r>
            <w:r>
              <w:t xml:space="preserve"> </w:t>
            </w:r>
            <w:r>
              <w:t>印字</w:t>
            </w:r>
            <w:r>
              <w:t>+</w:t>
            </w:r>
            <w:r>
              <w:t>组装</w:t>
            </w:r>
            <w:r>
              <w:t>+</w:t>
            </w:r>
            <w:r>
              <w:t>塑包线</w:t>
            </w:r>
          </w:p>
        </w:tc>
        <w:tc>
          <w:tcPr>
            <w:tcW w:w="2011" w:type="dxa"/>
            <w:vAlign w:val="top"/>
          </w:tcPr>
          <w:p w14:paraId="41A93ECF">
            <w:r>
              <w:t>30</w:t>
            </w:r>
            <w:r>
              <w:t>ml</w:t>
            </w:r>
            <w:r>
              <w:t xml:space="preserve"> </w:t>
            </w:r>
            <w:r>
              <w:t>包装</w:t>
            </w:r>
          </w:p>
        </w:tc>
        <w:tc>
          <w:tcPr>
            <w:tcW w:w="1379" w:type="dxa"/>
            <w:vAlign w:val="top"/>
          </w:tcPr>
          <w:p w14:paraId="0DEF8E53">
            <w:r>
              <w:t>4</w:t>
            </w:r>
          </w:p>
        </w:tc>
        <w:tc>
          <w:tcPr>
            <w:tcW w:w="773" w:type="dxa"/>
            <w:tcBorders>
              <w:right w:val="single" w:color="000000" w:sz="10" w:space="0"/>
            </w:tcBorders>
            <w:vAlign w:val="top"/>
          </w:tcPr>
          <w:p w14:paraId="656535A8">
            <w:r>
              <w:t>/</w:t>
            </w:r>
          </w:p>
        </w:tc>
        <w:tc>
          <w:tcPr>
            <w:tcW w:w="117" w:type="dxa"/>
            <w:tcBorders>
              <w:top w:val="nil"/>
              <w:left w:val="single" w:color="000000" w:sz="10" w:space="0"/>
              <w:bottom w:val="nil"/>
              <w:right w:val="single" w:color="000000" w:sz="6" w:space="0"/>
            </w:tcBorders>
            <w:vAlign w:val="top"/>
          </w:tcPr>
          <w:p w14:paraId="52F9EE99"/>
        </w:tc>
      </w:tr>
      <w:tr w14:paraId="5171E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2753F746"/>
        </w:tc>
        <w:tc>
          <w:tcPr>
            <w:tcW w:w="108" w:type="dxa"/>
            <w:tcBorders>
              <w:top w:val="nil"/>
              <w:bottom w:val="nil"/>
              <w:right w:val="single" w:color="000000" w:sz="10" w:space="0"/>
            </w:tcBorders>
            <w:vAlign w:val="top"/>
          </w:tcPr>
          <w:p w14:paraId="42430A26"/>
        </w:tc>
        <w:tc>
          <w:tcPr>
            <w:tcW w:w="952" w:type="dxa"/>
            <w:tcBorders>
              <w:left w:val="single" w:color="000000" w:sz="10" w:space="0"/>
            </w:tcBorders>
            <w:vAlign w:val="top"/>
          </w:tcPr>
          <w:p w14:paraId="5D7E9DA5">
            <w:r>
              <w:t>19</w:t>
            </w:r>
          </w:p>
        </w:tc>
        <w:tc>
          <w:tcPr>
            <w:tcW w:w="2972" w:type="dxa"/>
            <w:vAlign w:val="top"/>
          </w:tcPr>
          <w:p w14:paraId="62E1B3B8">
            <w:r>
              <w:t>50</w:t>
            </w:r>
            <w:r>
              <w:t>ml</w:t>
            </w:r>
            <w:r>
              <w:t xml:space="preserve"> </w:t>
            </w:r>
            <w:r>
              <w:t>印字</w:t>
            </w:r>
            <w:r>
              <w:t>+</w:t>
            </w:r>
            <w:r>
              <w:t>组装</w:t>
            </w:r>
            <w:r>
              <w:t>+</w:t>
            </w:r>
            <w:r>
              <w:t>塑包线</w:t>
            </w:r>
          </w:p>
        </w:tc>
        <w:tc>
          <w:tcPr>
            <w:tcW w:w="2011" w:type="dxa"/>
            <w:vAlign w:val="top"/>
          </w:tcPr>
          <w:p w14:paraId="605CF6B9">
            <w:r>
              <w:t>50ml</w:t>
            </w:r>
            <w:r>
              <w:t xml:space="preserve"> </w:t>
            </w:r>
            <w:r>
              <w:t>印字</w:t>
            </w:r>
          </w:p>
        </w:tc>
        <w:tc>
          <w:tcPr>
            <w:tcW w:w="1379" w:type="dxa"/>
            <w:vAlign w:val="top"/>
          </w:tcPr>
          <w:p w14:paraId="7C57F681">
            <w:r>
              <w:t>4</w:t>
            </w:r>
          </w:p>
        </w:tc>
        <w:tc>
          <w:tcPr>
            <w:tcW w:w="773" w:type="dxa"/>
            <w:tcBorders>
              <w:right w:val="single" w:color="000000" w:sz="10" w:space="0"/>
            </w:tcBorders>
            <w:vAlign w:val="top"/>
          </w:tcPr>
          <w:p w14:paraId="36E909A0">
            <w:r>
              <w:t>/</w:t>
            </w:r>
          </w:p>
        </w:tc>
        <w:tc>
          <w:tcPr>
            <w:tcW w:w="117" w:type="dxa"/>
            <w:tcBorders>
              <w:top w:val="nil"/>
              <w:left w:val="single" w:color="000000" w:sz="10" w:space="0"/>
              <w:bottom w:val="nil"/>
              <w:right w:val="single" w:color="000000" w:sz="6" w:space="0"/>
            </w:tcBorders>
            <w:vAlign w:val="top"/>
          </w:tcPr>
          <w:p w14:paraId="4100BBDE"/>
        </w:tc>
      </w:tr>
      <w:tr w14:paraId="69E87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C35F7AE"/>
        </w:tc>
        <w:tc>
          <w:tcPr>
            <w:tcW w:w="108" w:type="dxa"/>
            <w:tcBorders>
              <w:top w:val="nil"/>
              <w:bottom w:val="nil"/>
              <w:right w:val="single" w:color="000000" w:sz="10" w:space="0"/>
            </w:tcBorders>
            <w:vAlign w:val="top"/>
          </w:tcPr>
          <w:p w14:paraId="1FF446D4"/>
        </w:tc>
        <w:tc>
          <w:tcPr>
            <w:tcW w:w="952" w:type="dxa"/>
            <w:tcBorders>
              <w:left w:val="single" w:color="000000" w:sz="10" w:space="0"/>
            </w:tcBorders>
            <w:vAlign w:val="top"/>
          </w:tcPr>
          <w:p w14:paraId="4DAD40F3">
            <w:r>
              <w:t>20</w:t>
            </w:r>
          </w:p>
        </w:tc>
        <w:tc>
          <w:tcPr>
            <w:tcW w:w="2972" w:type="dxa"/>
            <w:vAlign w:val="top"/>
          </w:tcPr>
          <w:p w14:paraId="485C6AFD">
            <w:r>
              <w:t>50</w:t>
            </w:r>
            <w:r>
              <w:t>ml</w:t>
            </w:r>
            <w:r>
              <w:t xml:space="preserve"> </w:t>
            </w:r>
            <w:r>
              <w:t>印字</w:t>
            </w:r>
            <w:r>
              <w:t>+</w:t>
            </w:r>
            <w:r>
              <w:t>组装</w:t>
            </w:r>
            <w:r>
              <w:t>+</w:t>
            </w:r>
            <w:r>
              <w:t>塑包线</w:t>
            </w:r>
          </w:p>
        </w:tc>
        <w:tc>
          <w:tcPr>
            <w:tcW w:w="2011" w:type="dxa"/>
            <w:vAlign w:val="top"/>
          </w:tcPr>
          <w:p w14:paraId="320EA497">
            <w:r>
              <w:t>50</w:t>
            </w:r>
            <w:r>
              <w:t>ml</w:t>
            </w:r>
            <w:r>
              <w:t xml:space="preserve"> </w:t>
            </w:r>
            <w:r>
              <w:t>组装</w:t>
            </w:r>
          </w:p>
        </w:tc>
        <w:tc>
          <w:tcPr>
            <w:tcW w:w="1379" w:type="dxa"/>
            <w:vAlign w:val="top"/>
          </w:tcPr>
          <w:p w14:paraId="212E6506">
            <w:r>
              <w:t>4</w:t>
            </w:r>
          </w:p>
        </w:tc>
        <w:tc>
          <w:tcPr>
            <w:tcW w:w="773" w:type="dxa"/>
            <w:tcBorders>
              <w:right w:val="single" w:color="000000" w:sz="10" w:space="0"/>
            </w:tcBorders>
            <w:vAlign w:val="top"/>
          </w:tcPr>
          <w:p w14:paraId="062EE16D">
            <w:r>
              <w:t>/</w:t>
            </w:r>
          </w:p>
        </w:tc>
        <w:tc>
          <w:tcPr>
            <w:tcW w:w="117" w:type="dxa"/>
            <w:tcBorders>
              <w:top w:val="nil"/>
              <w:left w:val="single" w:color="000000" w:sz="10" w:space="0"/>
              <w:bottom w:val="nil"/>
              <w:right w:val="single" w:color="000000" w:sz="6" w:space="0"/>
            </w:tcBorders>
            <w:vAlign w:val="top"/>
          </w:tcPr>
          <w:p w14:paraId="5DB58ED4"/>
        </w:tc>
      </w:tr>
      <w:tr w14:paraId="3032A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9A38157"/>
        </w:tc>
        <w:tc>
          <w:tcPr>
            <w:tcW w:w="108" w:type="dxa"/>
            <w:tcBorders>
              <w:top w:val="nil"/>
              <w:bottom w:val="nil"/>
              <w:right w:val="single" w:color="000000" w:sz="10" w:space="0"/>
            </w:tcBorders>
            <w:vAlign w:val="top"/>
          </w:tcPr>
          <w:p w14:paraId="3953AD79"/>
        </w:tc>
        <w:tc>
          <w:tcPr>
            <w:tcW w:w="952" w:type="dxa"/>
            <w:tcBorders>
              <w:left w:val="single" w:color="000000" w:sz="10" w:space="0"/>
            </w:tcBorders>
            <w:vAlign w:val="top"/>
          </w:tcPr>
          <w:p w14:paraId="647B1EA8">
            <w:r>
              <w:t>21</w:t>
            </w:r>
          </w:p>
        </w:tc>
        <w:tc>
          <w:tcPr>
            <w:tcW w:w="2972" w:type="dxa"/>
            <w:vAlign w:val="top"/>
          </w:tcPr>
          <w:p w14:paraId="1675620F">
            <w:r>
              <w:t>50</w:t>
            </w:r>
            <w:r>
              <w:t>ml</w:t>
            </w:r>
            <w:r>
              <w:t xml:space="preserve"> </w:t>
            </w:r>
            <w:r>
              <w:t>印字</w:t>
            </w:r>
            <w:r>
              <w:t>+</w:t>
            </w:r>
            <w:r>
              <w:t>组装</w:t>
            </w:r>
            <w:r>
              <w:t>+</w:t>
            </w:r>
            <w:r>
              <w:t>塑包线</w:t>
            </w:r>
          </w:p>
        </w:tc>
        <w:tc>
          <w:tcPr>
            <w:tcW w:w="2011" w:type="dxa"/>
            <w:vAlign w:val="top"/>
          </w:tcPr>
          <w:p w14:paraId="5EBEFD82">
            <w:r>
              <w:t>50</w:t>
            </w:r>
            <w:r>
              <w:t>ml</w:t>
            </w:r>
            <w:r>
              <w:t xml:space="preserve"> </w:t>
            </w:r>
            <w:r>
              <w:t>包装</w:t>
            </w:r>
          </w:p>
        </w:tc>
        <w:tc>
          <w:tcPr>
            <w:tcW w:w="1379" w:type="dxa"/>
            <w:vAlign w:val="top"/>
          </w:tcPr>
          <w:p w14:paraId="22BCCA34">
            <w:r>
              <w:t>4</w:t>
            </w:r>
          </w:p>
        </w:tc>
        <w:tc>
          <w:tcPr>
            <w:tcW w:w="773" w:type="dxa"/>
            <w:tcBorders>
              <w:right w:val="single" w:color="000000" w:sz="10" w:space="0"/>
            </w:tcBorders>
            <w:vAlign w:val="top"/>
          </w:tcPr>
          <w:p w14:paraId="55C08E93">
            <w:r>
              <w:t>/</w:t>
            </w:r>
          </w:p>
        </w:tc>
        <w:tc>
          <w:tcPr>
            <w:tcW w:w="117" w:type="dxa"/>
            <w:tcBorders>
              <w:top w:val="nil"/>
              <w:left w:val="single" w:color="000000" w:sz="10" w:space="0"/>
              <w:bottom w:val="nil"/>
              <w:right w:val="single" w:color="000000" w:sz="6" w:space="0"/>
            </w:tcBorders>
            <w:vAlign w:val="top"/>
          </w:tcPr>
          <w:p w14:paraId="156CE387"/>
        </w:tc>
      </w:tr>
      <w:tr w14:paraId="19B6A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825C1F4"/>
        </w:tc>
        <w:tc>
          <w:tcPr>
            <w:tcW w:w="108" w:type="dxa"/>
            <w:tcBorders>
              <w:top w:val="nil"/>
              <w:bottom w:val="nil"/>
              <w:right w:val="single" w:color="000000" w:sz="10" w:space="0"/>
            </w:tcBorders>
            <w:vAlign w:val="top"/>
          </w:tcPr>
          <w:p w14:paraId="5A6A608D"/>
        </w:tc>
        <w:tc>
          <w:tcPr>
            <w:tcW w:w="952" w:type="dxa"/>
            <w:tcBorders>
              <w:left w:val="single" w:color="000000" w:sz="10" w:space="0"/>
            </w:tcBorders>
            <w:vAlign w:val="top"/>
          </w:tcPr>
          <w:p w14:paraId="2DF12A8F">
            <w:r>
              <w:t>22</w:t>
            </w:r>
          </w:p>
        </w:tc>
        <w:tc>
          <w:tcPr>
            <w:tcW w:w="4983" w:type="dxa"/>
            <w:gridSpan w:val="2"/>
            <w:vAlign w:val="top"/>
          </w:tcPr>
          <w:p w14:paraId="21A5E6AD">
            <w:r>
              <w:t>小计</w:t>
            </w:r>
          </w:p>
        </w:tc>
        <w:tc>
          <w:tcPr>
            <w:tcW w:w="1379" w:type="dxa"/>
            <w:vAlign w:val="top"/>
          </w:tcPr>
          <w:p w14:paraId="3B30C9CB">
            <w:r>
              <w:t>246</w:t>
            </w:r>
          </w:p>
        </w:tc>
        <w:tc>
          <w:tcPr>
            <w:tcW w:w="773" w:type="dxa"/>
            <w:tcBorders>
              <w:right w:val="single" w:color="000000" w:sz="10" w:space="0"/>
            </w:tcBorders>
            <w:vAlign w:val="top"/>
          </w:tcPr>
          <w:p w14:paraId="5282322C">
            <w:r>
              <w:t>/</w:t>
            </w:r>
          </w:p>
        </w:tc>
        <w:tc>
          <w:tcPr>
            <w:tcW w:w="117" w:type="dxa"/>
            <w:tcBorders>
              <w:top w:val="nil"/>
              <w:left w:val="single" w:color="000000" w:sz="10" w:space="0"/>
              <w:bottom w:val="nil"/>
              <w:right w:val="single" w:color="000000" w:sz="6" w:space="0"/>
            </w:tcBorders>
            <w:vAlign w:val="top"/>
          </w:tcPr>
          <w:p w14:paraId="64723890"/>
        </w:tc>
      </w:tr>
      <w:tr w14:paraId="217E6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8AA59C1"/>
        </w:tc>
        <w:tc>
          <w:tcPr>
            <w:tcW w:w="108" w:type="dxa"/>
            <w:tcBorders>
              <w:top w:val="nil"/>
              <w:bottom w:val="nil"/>
              <w:right w:val="single" w:color="000000" w:sz="10" w:space="0"/>
            </w:tcBorders>
            <w:vAlign w:val="top"/>
          </w:tcPr>
          <w:p w14:paraId="018CF9F1"/>
        </w:tc>
        <w:tc>
          <w:tcPr>
            <w:tcW w:w="952" w:type="dxa"/>
            <w:tcBorders>
              <w:left w:val="single" w:color="000000" w:sz="10" w:space="0"/>
            </w:tcBorders>
            <w:vAlign w:val="top"/>
          </w:tcPr>
          <w:p w14:paraId="149328AA">
            <w:r>
              <w:t>四</w:t>
            </w:r>
          </w:p>
        </w:tc>
        <w:tc>
          <w:tcPr>
            <w:tcW w:w="7135" w:type="dxa"/>
            <w:gridSpan w:val="4"/>
            <w:tcBorders>
              <w:right w:val="single" w:color="000000" w:sz="10" w:space="0"/>
            </w:tcBorders>
            <w:vAlign w:val="top"/>
          </w:tcPr>
          <w:p w14:paraId="4530959F">
            <w:r>
              <w:t>2#</w:t>
            </w:r>
            <w:r>
              <w:t>厂房注射器车间</w:t>
            </w:r>
            <w:r>
              <w:t>-</w:t>
            </w:r>
            <w:r>
              <w:t>组装工序</w:t>
            </w:r>
          </w:p>
        </w:tc>
        <w:tc>
          <w:tcPr>
            <w:tcW w:w="117" w:type="dxa"/>
            <w:tcBorders>
              <w:top w:val="nil"/>
              <w:left w:val="single" w:color="000000" w:sz="10" w:space="0"/>
              <w:bottom w:val="nil"/>
              <w:right w:val="single" w:color="000000" w:sz="6" w:space="0"/>
            </w:tcBorders>
            <w:vAlign w:val="top"/>
          </w:tcPr>
          <w:p w14:paraId="3E865892"/>
        </w:tc>
      </w:tr>
      <w:tr w14:paraId="202F15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3E75B1A"/>
        </w:tc>
        <w:tc>
          <w:tcPr>
            <w:tcW w:w="108" w:type="dxa"/>
            <w:tcBorders>
              <w:top w:val="nil"/>
              <w:bottom w:val="nil"/>
              <w:right w:val="single" w:color="000000" w:sz="10" w:space="0"/>
            </w:tcBorders>
            <w:vAlign w:val="top"/>
          </w:tcPr>
          <w:p w14:paraId="2DA96BCB"/>
        </w:tc>
        <w:tc>
          <w:tcPr>
            <w:tcW w:w="952" w:type="dxa"/>
            <w:tcBorders>
              <w:left w:val="single" w:color="000000" w:sz="10" w:space="0"/>
            </w:tcBorders>
            <w:vAlign w:val="top"/>
          </w:tcPr>
          <w:p w14:paraId="603E8EB9">
            <w:r>
              <w:t>1</w:t>
            </w:r>
          </w:p>
        </w:tc>
        <w:tc>
          <w:tcPr>
            <w:tcW w:w="2972" w:type="dxa"/>
            <w:vAlign w:val="top"/>
          </w:tcPr>
          <w:p w14:paraId="3F025B0D">
            <w:r>
              <w:t>1</w:t>
            </w:r>
            <w:r>
              <w:t>ml</w:t>
            </w:r>
            <w:r>
              <w:t xml:space="preserve"> </w:t>
            </w:r>
            <w:r>
              <w:t>印字</w:t>
            </w:r>
            <w:r>
              <w:t>+</w:t>
            </w:r>
            <w:r>
              <w:t>组装</w:t>
            </w:r>
            <w:r>
              <w:t>+</w:t>
            </w:r>
            <w:r>
              <w:t>塑包线</w:t>
            </w:r>
          </w:p>
        </w:tc>
        <w:tc>
          <w:tcPr>
            <w:tcW w:w="2011" w:type="dxa"/>
            <w:vAlign w:val="top"/>
          </w:tcPr>
          <w:p w14:paraId="49106375">
            <w:r>
              <w:t>1ml</w:t>
            </w:r>
            <w:r>
              <w:t xml:space="preserve"> </w:t>
            </w:r>
            <w:r>
              <w:t>印字</w:t>
            </w:r>
          </w:p>
        </w:tc>
        <w:tc>
          <w:tcPr>
            <w:tcW w:w="1379" w:type="dxa"/>
            <w:vAlign w:val="top"/>
          </w:tcPr>
          <w:p w14:paraId="6763F569">
            <w:r>
              <w:t>8</w:t>
            </w:r>
          </w:p>
        </w:tc>
        <w:tc>
          <w:tcPr>
            <w:tcW w:w="773" w:type="dxa"/>
            <w:tcBorders>
              <w:right w:val="single" w:color="000000" w:sz="10" w:space="0"/>
            </w:tcBorders>
            <w:vAlign w:val="top"/>
          </w:tcPr>
          <w:p w14:paraId="6631EEEC">
            <w:r>
              <w:t>/</w:t>
            </w:r>
          </w:p>
        </w:tc>
        <w:tc>
          <w:tcPr>
            <w:tcW w:w="117" w:type="dxa"/>
            <w:tcBorders>
              <w:top w:val="nil"/>
              <w:left w:val="single" w:color="000000" w:sz="10" w:space="0"/>
              <w:bottom w:val="nil"/>
              <w:right w:val="single" w:color="000000" w:sz="6" w:space="0"/>
            </w:tcBorders>
            <w:vAlign w:val="top"/>
          </w:tcPr>
          <w:p w14:paraId="1AA52E6F"/>
        </w:tc>
      </w:tr>
      <w:tr w14:paraId="55A0C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76A37B3E"/>
        </w:tc>
        <w:tc>
          <w:tcPr>
            <w:tcW w:w="108" w:type="dxa"/>
            <w:tcBorders>
              <w:top w:val="nil"/>
              <w:bottom w:val="nil"/>
              <w:right w:val="single" w:color="000000" w:sz="10" w:space="0"/>
            </w:tcBorders>
            <w:vAlign w:val="top"/>
          </w:tcPr>
          <w:p w14:paraId="688B1E93"/>
        </w:tc>
        <w:tc>
          <w:tcPr>
            <w:tcW w:w="952" w:type="dxa"/>
            <w:tcBorders>
              <w:left w:val="single" w:color="000000" w:sz="10" w:space="0"/>
            </w:tcBorders>
            <w:vAlign w:val="top"/>
          </w:tcPr>
          <w:p w14:paraId="008FBF10">
            <w:r>
              <w:t>2</w:t>
            </w:r>
          </w:p>
        </w:tc>
        <w:tc>
          <w:tcPr>
            <w:tcW w:w="2972" w:type="dxa"/>
            <w:vAlign w:val="top"/>
          </w:tcPr>
          <w:p w14:paraId="118BCE77">
            <w:r>
              <w:t>1</w:t>
            </w:r>
            <w:r>
              <w:t>ml</w:t>
            </w:r>
            <w:r>
              <w:t xml:space="preserve"> </w:t>
            </w:r>
            <w:r>
              <w:t>印字</w:t>
            </w:r>
            <w:r>
              <w:t>+</w:t>
            </w:r>
            <w:r>
              <w:t>组装</w:t>
            </w:r>
            <w:r>
              <w:t>+</w:t>
            </w:r>
            <w:r>
              <w:t>塑包线</w:t>
            </w:r>
          </w:p>
        </w:tc>
        <w:tc>
          <w:tcPr>
            <w:tcW w:w="2011" w:type="dxa"/>
            <w:vAlign w:val="top"/>
          </w:tcPr>
          <w:p w14:paraId="5B3B2DD9">
            <w:r>
              <w:t>1ml</w:t>
            </w:r>
            <w:r>
              <w:t xml:space="preserve"> </w:t>
            </w:r>
            <w:r>
              <w:t>组装</w:t>
            </w:r>
          </w:p>
        </w:tc>
        <w:tc>
          <w:tcPr>
            <w:tcW w:w="1379" w:type="dxa"/>
            <w:vAlign w:val="top"/>
          </w:tcPr>
          <w:p w14:paraId="2C6928C4">
            <w:r>
              <w:t>8</w:t>
            </w:r>
          </w:p>
        </w:tc>
        <w:tc>
          <w:tcPr>
            <w:tcW w:w="773" w:type="dxa"/>
            <w:tcBorders>
              <w:right w:val="single" w:color="000000" w:sz="10" w:space="0"/>
            </w:tcBorders>
            <w:vAlign w:val="top"/>
          </w:tcPr>
          <w:p w14:paraId="52EB259C">
            <w:r>
              <w:t>/</w:t>
            </w:r>
          </w:p>
        </w:tc>
        <w:tc>
          <w:tcPr>
            <w:tcW w:w="117" w:type="dxa"/>
            <w:tcBorders>
              <w:top w:val="nil"/>
              <w:left w:val="single" w:color="000000" w:sz="10" w:space="0"/>
              <w:bottom w:val="nil"/>
              <w:right w:val="single" w:color="000000" w:sz="6" w:space="0"/>
            </w:tcBorders>
            <w:vAlign w:val="top"/>
          </w:tcPr>
          <w:p w14:paraId="7758F432"/>
        </w:tc>
      </w:tr>
      <w:tr w14:paraId="0E901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52" w:type="dxa"/>
            <w:vMerge w:val="continue"/>
            <w:tcBorders>
              <w:top w:val="nil"/>
              <w:left w:val="single" w:color="000000" w:sz="6" w:space="0"/>
              <w:bottom w:val="single" w:color="000000" w:sz="6" w:space="0"/>
            </w:tcBorders>
            <w:vAlign w:val="top"/>
          </w:tcPr>
          <w:p w14:paraId="4C9D392E"/>
        </w:tc>
        <w:tc>
          <w:tcPr>
            <w:tcW w:w="108" w:type="dxa"/>
            <w:tcBorders>
              <w:top w:val="nil"/>
              <w:bottom w:val="single" w:color="000000" w:sz="6" w:space="0"/>
              <w:right w:val="single" w:color="000000" w:sz="10" w:space="0"/>
            </w:tcBorders>
            <w:vAlign w:val="top"/>
          </w:tcPr>
          <w:p w14:paraId="5D97430A"/>
        </w:tc>
        <w:tc>
          <w:tcPr>
            <w:tcW w:w="952" w:type="dxa"/>
            <w:tcBorders>
              <w:left w:val="single" w:color="000000" w:sz="10" w:space="0"/>
              <w:bottom w:val="single" w:color="000000" w:sz="6" w:space="0"/>
            </w:tcBorders>
            <w:vAlign w:val="top"/>
          </w:tcPr>
          <w:p w14:paraId="41AEC2AD">
            <w:r>
              <w:t>3</w:t>
            </w:r>
          </w:p>
        </w:tc>
        <w:tc>
          <w:tcPr>
            <w:tcW w:w="2972" w:type="dxa"/>
            <w:tcBorders>
              <w:bottom w:val="single" w:color="000000" w:sz="6" w:space="0"/>
            </w:tcBorders>
            <w:vAlign w:val="top"/>
          </w:tcPr>
          <w:p w14:paraId="199D7C6C">
            <w:r>
              <w:t>1</w:t>
            </w:r>
            <w:r>
              <w:t>ml</w:t>
            </w:r>
            <w:r>
              <w:t xml:space="preserve"> </w:t>
            </w:r>
            <w:r>
              <w:t>印字</w:t>
            </w:r>
            <w:r>
              <w:t>+</w:t>
            </w:r>
            <w:r>
              <w:t>组装</w:t>
            </w:r>
            <w:r>
              <w:t>+</w:t>
            </w:r>
            <w:r>
              <w:t>塑包线</w:t>
            </w:r>
          </w:p>
        </w:tc>
        <w:tc>
          <w:tcPr>
            <w:tcW w:w="2011" w:type="dxa"/>
            <w:tcBorders>
              <w:bottom w:val="single" w:color="000000" w:sz="6" w:space="0"/>
            </w:tcBorders>
            <w:vAlign w:val="top"/>
          </w:tcPr>
          <w:p w14:paraId="7AD4BE66">
            <w:r>
              <w:t>1ml</w:t>
            </w:r>
            <w:r>
              <w:t xml:space="preserve"> </w:t>
            </w:r>
            <w:r>
              <w:t>包装</w:t>
            </w:r>
          </w:p>
        </w:tc>
        <w:tc>
          <w:tcPr>
            <w:tcW w:w="1379" w:type="dxa"/>
            <w:tcBorders>
              <w:bottom w:val="single" w:color="000000" w:sz="6" w:space="0"/>
            </w:tcBorders>
            <w:vAlign w:val="top"/>
          </w:tcPr>
          <w:p w14:paraId="67E61EDD">
            <w:r>
              <w:t>8</w:t>
            </w:r>
          </w:p>
        </w:tc>
        <w:tc>
          <w:tcPr>
            <w:tcW w:w="773" w:type="dxa"/>
            <w:tcBorders>
              <w:bottom w:val="single" w:color="000000" w:sz="6" w:space="0"/>
              <w:right w:val="single" w:color="000000" w:sz="10" w:space="0"/>
            </w:tcBorders>
            <w:vAlign w:val="top"/>
          </w:tcPr>
          <w:p w14:paraId="048EBA8D">
            <w:r>
              <w:t>/</w:t>
            </w:r>
          </w:p>
        </w:tc>
        <w:tc>
          <w:tcPr>
            <w:tcW w:w="117" w:type="dxa"/>
            <w:tcBorders>
              <w:top w:val="nil"/>
              <w:left w:val="single" w:color="000000" w:sz="10" w:space="0"/>
              <w:bottom w:val="single" w:color="000000" w:sz="6" w:space="0"/>
              <w:right w:val="single" w:color="000000" w:sz="6" w:space="0"/>
            </w:tcBorders>
            <w:vAlign w:val="top"/>
          </w:tcPr>
          <w:p w14:paraId="76BA9545"/>
        </w:tc>
      </w:tr>
    </w:tbl>
    <w:p w14:paraId="0E6623AC"/>
    <w:p w14:paraId="33D1ED68">
      <w:pPr>
        <w:sectPr>
          <w:footerReference r:id="rId40" w:type="default"/>
          <w:pgSz w:w="11906" w:h="16839"/>
          <w:pgMar w:top="400" w:right="1413" w:bottom="1020" w:left="1413" w:header="0" w:footer="773" w:gutter="0"/>
          <w:cols w:space="720" w:num="1"/>
        </w:sectPr>
      </w:pPr>
    </w:p>
    <w:p w14:paraId="3614FC73"/>
    <w:p w14:paraId="06896595"/>
    <w:p w14:paraId="1FED171A"/>
    <w:p w14:paraId="4C526D0F"/>
    <w:p w14:paraId="16E5D443"/>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08"/>
        <w:gridCol w:w="952"/>
        <w:gridCol w:w="2972"/>
        <w:gridCol w:w="2011"/>
        <w:gridCol w:w="1379"/>
        <w:gridCol w:w="773"/>
        <w:gridCol w:w="117"/>
      </w:tblGrid>
      <w:tr w14:paraId="485F0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6C23B995"/>
        </w:tc>
        <w:tc>
          <w:tcPr>
            <w:tcW w:w="108" w:type="dxa"/>
            <w:tcBorders>
              <w:top w:val="single" w:color="000000" w:sz="6" w:space="0"/>
              <w:bottom w:val="nil"/>
              <w:right w:val="single" w:color="000000" w:sz="10" w:space="0"/>
            </w:tcBorders>
            <w:vAlign w:val="top"/>
          </w:tcPr>
          <w:p w14:paraId="444BA718"/>
        </w:tc>
        <w:tc>
          <w:tcPr>
            <w:tcW w:w="952" w:type="dxa"/>
            <w:tcBorders>
              <w:top w:val="single" w:color="000000" w:sz="6" w:space="0"/>
              <w:left w:val="single" w:color="000000" w:sz="10" w:space="0"/>
            </w:tcBorders>
            <w:vAlign w:val="top"/>
          </w:tcPr>
          <w:p w14:paraId="374F52C6">
            <w:r>
              <w:t>4</w:t>
            </w:r>
          </w:p>
        </w:tc>
        <w:tc>
          <w:tcPr>
            <w:tcW w:w="2972" w:type="dxa"/>
            <w:tcBorders>
              <w:top w:val="single" w:color="000000" w:sz="6" w:space="0"/>
            </w:tcBorders>
            <w:vAlign w:val="top"/>
          </w:tcPr>
          <w:p w14:paraId="23B726DA">
            <w:r>
              <w:t>2.5</w:t>
            </w:r>
            <w:r>
              <w:t>ml</w:t>
            </w:r>
            <w:r>
              <w:t xml:space="preserve"> </w:t>
            </w:r>
            <w:r>
              <w:t>印字</w:t>
            </w:r>
            <w:r>
              <w:t>+</w:t>
            </w:r>
            <w:r>
              <w:t>组装</w:t>
            </w:r>
            <w:r>
              <w:t>+</w:t>
            </w:r>
            <w:r>
              <w:t>塑包线</w:t>
            </w:r>
          </w:p>
        </w:tc>
        <w:tc>
          <w:tcPr>
            <w:tcW w:w="2011" w:type="dxa"/>
            <w:tcBorders>
              <w:top w:val="single" w:color="000000" w:sz="6" w:space="0"/>
            </w:tcBorders>
            <w:vAlign w:val="top"/>
          </w:tcPr>
          <w:p w14:paraId="32BCF4BF">
            <w:r>
              <w:t>2.5</w:t>
            </w:r>
            <w:r>
              <w:t>ml</w:t>
            </w:r>
            <w:r>
              <w:t xml:space="preserve"> </w:t>
            </w:r>
            <w:r>
              <w:t>印字</w:t>
            </w:r>
          </w:p>
        </w:tc>
        <w:tc>
          <w:tcPr>
            <w:tcW w:w="1379" w:type="dxa"/>
            <w:tcBorders>
              <w:top w:val="single" w:color="000000" w:sz="6" w:space="0"/>
            </w:tcBorders>
            <w:vAlign w:val="top"/>
          </w:tcPr>
          <w:p w14:paraId="35F32BBA">
            <w:r>
              <w:t>8</w:t>
            </w:r>
          </w:p>
        </w:tc>
        <w:tc>
          <w:tcPr>
            <w:tcW w:w="773" w:type="dxa"/>
            <w:tcBorders>
              <w:top w:val="single" w:color="000000" w:sz="6" w:space="0"/>
              <w:right w:val="single" w:color="000000" w:sz="10" w:space="0"/>
            </w:tcBorders>
            <w:vAlign w:val="top"/>
          </w:tcPr>
          <w:p w14:paraId="4BE2F419">
            <w:r>
              <w:t>/</w:t>
            </w:r>
          </w:p>
        </w:tc>
        <w:tc>
          <w:tcPr>
            <w:tcW w:w="117" w:type="dxa"/>
            <w:tcBorders>
              <w:top w:val="single" w:color="000000" w:sz="6" w:space="0"/>
              <w:left w:val="single" w:color="000000" w:sz="10" w:space="0"/>
              <w:bottom w:val="nil"/>
              <w:right w:val="single" w:color="000000" w:sz="6" w:space="0"/>
            </w:tcBorders>
            <w:vAlign w:val="top"/>
          </w:tcPr>
          <w:p w14:paraId="6620BEB1"/>
        </w:tc>
      </w:tr>
      <w:tr w14:paraId="404E1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ECF437C"/>
        </w:tc>
        <w:tc>
          <w:tcPr>
            <w:tcW w:w="108" w:type="dxa"/>
            <w:tcBorders>
              <w:top w:val="nil"/>
              <w:bottom w:val="nil"/>
              <w:right w:val="single" w:color="000000" w:sz="10" w:space="0"/>
            </w:tcBorders>
            <w:vAlign w:val="top"/>
          </w:tcPr>
          <w:p w14:paraId="0765872E"/>
        </w:tc>
        <w:tc>
          <w:tcPr>
            <w:tcW w:w="952" w:type="dxa"/>
            <w:tcBorders>
              <w:left w:val="single" w:color="000000" w:sz="10" w:space="0"/>
            </w:tcBorders>
            <w:vAlign w:val="top"/>
          </w:tcPr>
          <w:p w14:paraId="72908875">
            <w:r>
              <w:t>5</w:t>
            </w:r>
          </w:p>
        </w:tc>
        <w:tc>
          <w:tcPr>
            <w:tcW w:w="2972" w:type="dxa"/>
            <w:vAlign w:val="top"/>
          </w:tcPr>
          <w:p w14:paraId="0B482572">
            <w:r>
              <w:t>2.5</w:t>
            </w:r>
            <w:r>
              <w:t>ml</w:t>
            </w:r>
            <w:r>
              <w:t xml:space="preserve"> </w:t>
            </w:r>
            <w:r>
              <w:t>印字</w:t>
            </w:r>
            <w:r>
              <w:t>+</w:t>
            </w:r>
            <w:r>
              <w:t>组装</w:t>
            </w:r>
            <w:r>
              <w:t>+</w:t>
            </w:r>
            <w:r>
              <w:t>塑包线</w:t>
            </w:r>
          </w:p>
        </w:tc>
        <w:tc>
          <w:tcPr>
            <w:tcW w:w="2011" w:type="dxa"/>
            <w:vAlign w:val="top"/>
          </w:tcPr>
          <w:p w14:paraId="57FF6648">
            <w:r>
              <w:t>2.5</w:t>
            </w:r>
            <w:r>
              <w:t>ml</w:t>
            </w:r>
            <w:r>
              <w:t xml:space="preserve"> </w:t>
            </w:r>
            <w:r>
              <w:t>组装</w:t>
            </w:r>
          </w:p>
        </w:tc>
        <w:tc>
          <w:tcPr>
            <w:tcW w:w="1379" w:type="dxa"/>
            <w:vAlign w:val="top"/>
          </w:tcPr>
          <w:p w14:paraId="5FFD3F65">
            <w:r>
              <w:t>8</w:t>
            </w:r>
          </w:p>
        </w:tc>
        <w:tc>
          <w:tcPr>
            <w:tcW w:w="773" w:type="dxa"/>
            <w:tcBorders>
              <w:right w:val="single" w:color="000000" w:sz="10" w:space="0"/>
            </w:tcBorders>
            <w:vAlign w:val="top"/>
          </w:tcPr>
          <w:p w14:paraId="1E1C5FFF">
            <w:r>
              <w:t>/</w:t>
            </w:r>
          </w:p>
        </w:tc>
        <w:tc>
          <w:tcPr>
            <w:tcW w:w="117" w:type="dxa"/>
            <w:tcBorders>
              <w:top w:val="nil"/>
              <w:left w:val="single" w:color="000000" w:sz="10" w:space="0"/>
              <w:bottom w:val="nil"/>
              <w:right w:val="single" w:color="000000" w:sz="6" w:space="0"/>
            </w:tcBorders>
            <w:vAlign w:val="top"/>
          </w:tcPr>
          <w:p w14:paraId="470B7B56"/>
        </w:tc>
      </w:tr>
      <w:tr w14:paraId="448D2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897F629"/>
        </w:tc>
        <w:tc>
          <w:tcPr>
            <w:tcW w:w="108" w:type="dxa"/>
            <w:tcBorders>
              <w:top w:val="nil"/>
              <w:bottom w:val="nil"/>
              <w:right w:val="single" w:color="000000" w:sz="10" w:space="0"/>
            </w:tcBorders>
            <w:vAlign w:val="top"/>
          </w:tcPr>
          <w:p w14:paraId="759F9EA9"/>
        </w:tc>
        <w:tc>
          <w:tcPr>
            <w:tcW w:w="952" w:type="dxa"/>
            <w:tcBorders>
              <w:left w:val="single" w:color="000000" w:sz="10" w:space="0"/>
            </w:tcBorders>
            <w:vAlign w:val="top"/>
          </w:tcPr>
          <w:p w14:paraId="7DAD4DF4">
            <w:r>
              <w:t>6</w:t>
            </w:r>
          </w:p>
        </w:tc>
        <w:tc>
          <w:tcPr>
            <w:tcW w:w="2972" w:type="dxa"/>
            <w:vAlign w:val="top"/>
          </w:tcPr>
          <w:p w14:paraId="26A21B9E">
            <w:r>
              <w:t>2.5</w:t>
            </w:r>
            <w:r>
              <w:t>ml</w:t>
            </w:r>
            <w:r>
              <w:t xml:space="preserve"> </w:t>
            </w:r>
            <w:r>
              <w:t>印字</w:t>
            </w:r>
            <w:r>
              <w:t>+</w:t>
            </w:r>
            <w:r>
              <w:t>组装</w:t>
            </w:r>
            <w:r>
              <w:t>+</w:t>
            </w:r>
            <w:r>
              <w:t>塑包线</w:t>
            </w:r>
          </w:p>
        </w:tc>
        <w:tc>
          <w:tcPr>
            <w:tcW w:w="2011" w:type="dxa"/>
            <w:vAlign w:val="top"/>
          </w:tcPr>
          <w:p w14:paraId="6D183F70">
            <w:r>
              <w:t>2.5</w:t>
            </w:r>
            <w:r>
              <w:t>ml</w:t>
            </w:r>
            <w:r>
              <w:t xml:space="preserve"> </w:t>
            </w:r>
            <w:r>
              <w:t>包装</w:t>
            </w:r>
          </w:p>
        </w:tc>
        <w:tc>
          <w:tcPr>
            <w:tcW w:w="1379" w:type="dxa"/>
            <w:vAlign w:val="top"/>
          </w:tcPr>
          <w:p w14:paraId="1349C30D">
            <w:r>
              <w:t>8</w:t>
            </w:r>
          </w:p>
        </w:tc>
        <w:tc>
          <w:tcPr>
            <w:tcW w:w="773" w:type="dxa"/>
            <w:tcBorders>
              <w:right w:val="single" w:color="000000" w:sz="10" w:space="0"/>
            </w:tcBorders>
            <w:vAlign w:val="top"/>
          </w:tcPr>
          <w:p w14:paraId="54CC9D2A">
            <w:r>
              <w:t>/</w:t>
            </w:r>
          </w:p>
        </w:tc>
        <w:tc>
          <w:tcPr>
            <w:tcW w:w="117" w:type="dxa"/>
            <w:tcBorders>
              <w:top w:val="nil"/>
              <w:left w:val="single" w:color="000000" w:sz="10" w:space="0"/>
              <w:bottom w:val="nil"/>
              <w:right w:val="single" w:color="000000" w:sz="6" w:space="0"/>
            </w:tcBorders>
            <w:vAlign w:val="top"/>
          </w:tcPr>
          <w:p w14:paraId="4C5950F4"/>
        </w:tc>
      </w:tr>
      <w:tr w14:paraId="4BC60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6AFC87D"/>
        </w:tc>
        <w:tc>
          <w:tcPr>
            <w:tcW w:w="108" w:type="dxa"/>
            <w:tcBorders>
              <w:top w:val="nil"/>
              <w:bottom w:val="nil"/>
              <w:right w:val="single" w:color="000000" w:sz="10" w:space="0"/>
            </w:tcBorders>
            <w:vAlign w:val="top"/>
          </w:tcPr>
          <w:p w14:paraId="5B1731A6"/>
        </w:tc>
        <w:tc>
          <w:tcPr>
            <w:tcW w:w="952" w:type="dxa"/>
            <w:tcBorders>
              <w:left w:val="single" w:color="000000" w:sz="10" w:space="0"/>
            </w:tcBorders>
            <w:vAlign w:val="top"/>
          </w:tcPr>
          <w:p w14:paraId="2AB8364B">
            <w:r>
              <w:t>7</w:t>
            </w:r>
          </w:p>
        </w:tc>
        <w:tc>
          <w:tcPr>
            <w:tcW w:w="2972" w:type="dxa"/>
            <w:vAlign w:val="top"/>
          </w:tcPr>
          <w:p w14:paraId="5D498E40">
            <w:r>
              <w:t>5</w:t>
            </w:r>
            <w:r>
              <w:t>ml</w:t>
            </w:r>
            <w:r>
              <w:t xml:space="preserve"> </w:t>
            </w:r>
            <w:r>
              <w:t>印字</w:t>
            </w:r>
            <w:r>
              <w:t>+</w:t>
            </w:r>
            <w:r>
              <w:t>组装</w:t>
            </w:r>
            <w:r>
              <w:t>+</w:t>
            </w:r>
            <w:r>
              <w:t>塑包线</w:t>
            </w:r>
          </w:p>
        </w:tc>
        <w:tc>
          <w:tcPr>
            <w:tcW w:w="2011" w:type="dxa"/>
            <w:vAlign w:val="top"/>
          </w:tcPr>
          <w:p w14:paraId="5348D0C4">
            <w:r>
              <w:t>5ml</w:t>
            </w:r>
            <w:r>
              <w:t xml:space="preserve"> </w:t>
            </w:r>
            <w:r>
              <w:t>印字</w:t>
            </w:r>
          </w:p>
        </w:tc>
        <w:tc>
          <w:tcPr>
            <w:tcW w:w="1379" w:type="dxa"/>
            <w:vAlign w:val="top"/>
          </w:tcPr>
          <w:p w14:paraId="73E30DF5">
            <w:r>
              <w:t>18</w:t>
            </w:r>
          </w:p>
        </w:tc>
        <w:tc>
          <w:tcPr>
            <w:tcW w:w="773" w:type="dxa"/>
            <w:tcBorders>
              <w:right w:val="single" w:color="000000" w:sz="10" w:space="0"/>
            </w:tcBorders>
            <w:vAlign w:val="top"/>
          </w:tcPr>
          <w:p w14:paraId="33A7E430">
            <w:r>
              <w:t>/</w:t>
            </w:r>
          </w:p>
        </w:tc>
        <w:tc>
          <w:tcPr>
            <w:tcW w:w="117" w:type="dxa"/>
            <w:tcBorders>
              <w:top w:val="nil"/>
              <w:left w:val="single" w:color="000000" w:sz="10" w:space="0"/>
              <w:bottom w:val="nil"/>
              <w:right w:val="single" w:color="000000" w:sz="6" w:space="0"/>
            </w:tcBorders>
            <w:vAlign w:val="top"/>
          </w:tcPr>
          <w:p w14:paraId="5012CA0E"/>
        </w:tc>
      </w:tr>
      <w:tr w14:paraId="4CAB3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AE75105"/>
        </w:tc>
        <w:tc>
          <w:tcPr>
            <w:tcW w:w="108" w:type="dxa"/>
            <w:tcBorders>
              <w:top w:val="nil"/>
              <w:bottom w:val="nil"/>
              <w:right w:val="single" w:color="000000" w:sz="10" w:space="0"/>
            </w:tcBorders>
            <w:vAlign w:val="top"/>
          </w:tcPr>
          <w:p w14:paraId="5BB2C80A"/>
        </w:tc>
        <w:tc>
          <w:tcPr>
            <w:tcW w:w="952" w:type="dxa"/>
            <w:tcBorders>
              <w:left w:val="single" w:color="000000" w:sz="10" w:space="0"/>
            </w:tcBorders>
            <w:vAlign w:val="top"/>
          </w:tcPr>
          <w:p w14:paraId="22F3986A">
            <w:r>
              <w:t>8</w:t>
            </w:r>
          </w:p>
        </w:tc>
        <w:tc>
          <w:tcPr>
            <w:tcW w:w="2972" w:type="dxa"/>
            <w:vAlign w:val="top"/>
          </w:tcPr>
          <w:p w14:paraId="64C15D11">
            <w:r>
              <w:t>5</w:t>
            </w:r>
            <w:r>
              <w:t>ml</w:t>
            </w:r>
            <w:r>
              <w:t xml:space="preserve"> </w:t>
            </w:r>
            <w:r>
              <w:t>印字</w:t>
            </w:r>
            <w:r>
              <w:t>+</w:t>
            </w:r>
            <w:r>
              <w:t>组装</w:t>
            </w:r>
            <w:r>
              <w:t>+</w:t>
            </w:r>
            <w:r>
              <w:t>塑包线</w:t>
            </w:r>
          </w:p>
        </w:tc>
        <w:tc>
          <w:tcPr>
            <w:tcW w:w="2011" w:type="dxa"/>
            <w:vAlign w:val="top"/>
          </w:tcPr>
          <w:p w14:paraId="144464A2">
            <w:r>
              <w:t>5</w:t>
            </w:r>
            <w:r>
              <w:t>ml</w:t>
            </w:r>
            <w:r>
              <w:t xml:space="preserve"> </w:t>
            </w:r>
            <w:r>
              <w:t>组装</w:t>
            </w:r>
          </w:p>
        </w:tc>
        <w:tc>
          <w:tcPr>
            <w:tcW w:w="1379" w:type="dxa"/>
            <w:vAlign w:val="top"/>
          </w:tcPr>
          <w:p w14:paraId="321B180F">
            <w:r>
              <w:t>18</w:t>
            </w:r>
          </w:p>
        </w:tc>
        <w:tc>
          <w:tcPr>
            <w:tcW w:w="773" w:type="dxa"/>
            <w:tcBorders>
              <w:right w:val="single" w:color="000000" w:sz="10" w:space="0"/>
            </w:tcBorders>
            <w:vAlign w:val="top"/>
          </w:tcPr>
          <w:p w14:paraId="05920523">
            <w:r>
              <w:t>/</w:t>
            </w:r>
          </w:p>
        </w:tc>
        <w:tc>
          <w:tcPr>
            <w:tcW w:w="117" w:type="dxa"/>
            <w:tcBorders>
              <w:top w:val="nil"/>
              <w:left w:val="single" w:color="000000" w:sz="10" w:space="0"/>
              <w:bottom w:val="nil"/>
              <w:right w:val="single" w:color="000000" w:sz="6" w:space="0"/>
            </w:tcBorders>
            <w:vAlign w:val="top"/>
          </w:tcPr>
          <w:p w14:paraId="0E999726"/>
        </w:tc>
      </w:tr>
      <w:tr w14:paraId="1EF8B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E8F193C"/>
        </w:tc>
        <w:tc>
          <w:tcPr>
            <w:tcW w:w="108" w:type="dxa"/>
            <w:tcBorders>
              <w:top w:val="nil"/>
              <w:bottom w:val="nil"/>
              <w:right w:val="single" w:color="000000" w:sz="10" w:space="0"/>
            </w:tcBorders>
            <w:vAlign w:val="top"/>
          </w:tcPr>
          <w:p w14:paraId="4D00115A"/>
        </w:tc>
        <w:tc>
          <w:tcPr>
            <w:tcW w:w="952" w:type="dxa"/>
            <w:tcBorders>
              <w:left w:val="single" w:color="000000" w:sz="10" w:space="0"/>
            </w:tcBorders>
            <w:vAlign w:val="top"/>
          </w:tcPr>
          <w:p w14:paraId="56848636">
            <w:r>
              <w:t>9</w:t>
            </w:r>
          </w:p>
        </w:tc>
        <w:tc>
          <w:tcPr>
            <w:tcW w:w="2972" w:type="dxa"/>
            <w:vAlign w:val="top"/>
          </w:tcPr>
          <w:p w14:paraId="2164CAA9">
            <w:r>
              <w:t>5</w:t>
            </w:r>
            <w:r>
              <w:t>ml</w:t>
            </w:r>
            <w:r>
              <w:t xml:space="preserve"> </w:t>
            </w:r>
            <w:r>
              <w:t>印字</w:t>
            </w:r>
            <w:r>
              <w:t>+</w:t>
            </w:r>
            <w:r>
              <w:t>组装</w:t>
            </w:r>
            <w:r>
              <w:t>+</w:t>
            </w:r>
            <w:r>
              <w:t>塑包线</w:t>
            </w:r>
          </w:p>
        </w:tc>
        <w:tc>
          <w:tcPr>
            <w:tcW w:w="2011" w:type="dxa"/>
            <w:vAlign w:val="top"/>
          </w:tcPr>
          <w:p w14:paraId="487DFB43">
            <w:r>
              <w:t>5</w:t>
            </w:r>
            <w:r>
              <w:t>ml</w:t>
            </w:r>
            <w:r>
              <w:t xml:space="preserve"> </w:t>
            </w:r>
            <w:r>
              <w:t>包装</w:t>
            </w:r>
          </w:p>
        </w:tc>
        <w:tc>
          <w:tcPr>
            <w:tcW w:w="1379" w:type="dxa"/>
            <w:vAlign w:val="top"/>
          </w:tcPr>
          <w:p w14:paraId="32CF6D97">
            <w:r>
              <w:t>18</w:t>
            </w:r>
          </w:p>
        </w:tc>
        <w:tc>
          <w:tcPr>
            <w:tcW w:w="773" w:type="dxa"/>
            <w:tcBorders>
              <w:right w:val="single" w:color="000000" w:sz="10" w:space="0"/>
            </w:tcBorders>
            <w:vAlign w:val="top"/>
          </w:tcPr>
          <w:p w14:paraId="64872B47">
            <w:r>
              <w:t>/</w:t>
            </w:r>
          </w:p>
        </w:tc>
        <w:tc>
          <w:tcPr>
            <w:tcW w:w="117" w:type="dxa"/>
            <w:tcBorders>
              <w:top w:val="nil"/>
              <w:left w:val="single" w:color="000000" w:sz="10" w:space="0"/>
              <w:bottom w:val="nil"/>
              <w:right w:val="single" w:color="000000" w:sz="6" w:space="0"/>
            </w:tcBorders>
            <w:vAlign w:val="top"/>
          </w:tcPr>
          <w:p w14:paraId="5E0858E9"/>
        </w:tc>
      </w:tr>
      <w:tr w14:paraId="1A8E0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4522B53"/>
        </w:tc>
        <w:tc>
          <w:tcPr>
            <w:tcW w:w="108" w:type="dxa"/>
            <w:tcBorders>
              <w:top w:val="nil"/>
              <w:bottom w:val="nil"/>
              <w:right w:val="single" w:color="000000" w:sz="10" w:space="0"/>
            </w:tcBorders>
            <w:vAlign w:val="top"/>
          </w:tcPr>
          <w:p w14:paraId="4DCF09D0"/>
        </w:tc>
        <w:tc>
          <w:tcPr>
            <w:tcW w:w="952" w:type="dxa"/>
            <w:tcBorders>
              <w:left w:val="single" w:color="000000" w:sz="10" w:space="0"/>
            </w:tcBorders>
            <w:vAlign w:val="top"/>
          </w:tcPr>
          <w:p w14:paraId="5ADFB064">
            <w:r>
              <w:t>10</w:t>
            </w:r>
          </w:p>
        </w:tc>
        <w:tc>
          <w:tcPr>
            <w:tcW w:w="2972" w:type="dxa"/>
            <w:vAlign w:val="top"/>
          </w:tcPr>
          <w:p w14:paraId="6EDF7AE2">
            <w:r>
              <w:t>10</w:t>
            </w:r>
            <w:r>
              <w:t>ml</w:t>
            </w:r>
            <w:r>
              <w:t xml:space="preserve"> </w:t>
            </w:r>
            <w:r>
              <w:t>印字</w:t>
            </w:r>
            <w:r>
              <w:t>+</w:t>
            </w:r>
            <w:r>
              <w:t>组装</w:t>
            </w:r>
            <w:r>
              <w:t>+</w:t>
            </w:r>
            <w:r>
              <w:t>塑包线</w:t>
            </w:r>
          </w:p>
        </w:tc>
        <w:tc>
          <w:tcPr>
            <w:tcW w:w="2011" w:type="dxa"/>
            <w:vAlign w:val="top"/>
          </w:tcPr>
          <w:p w14:paraId="40B586B1">
            <w:r>
              <w:t>10ml</w:t>
            </w:r>
            <w:r>
              <w:t xml:space="preserve"> </w:t>
            </w:r>
            <w:r>
              <w:t>印字</w:t>
            </w:r>
          </w:p>
        </w:tc>
        <w:tc>
          <w:tcPr>
            <w:tcW w:w="1379" w:type="dxa"/>
            <w:vAlign w:val="top"/>
          </w:tcPr>
          <w:p w14:paraId="195912E9">
            <w:r>
              <w:t>12</w:t>
            </w:r>
          </w:p>
        </w:tc>
        <w:tc>
          <w:tcPr>
            <w:tcW w:w="773" w:type="dxa"/>
            <w:tcBorders>
              <w:right w:val="single" w:color="000000" w:sz="10" w:space="0"/>
            </w:tcBorders>
            <w:vAlign w:val="top"/>
          </w:tcPr>
          <w:p w14:paraId="7BF3FD0F">
            <w:r>
              <w:t>/</w:t>
            </w:r>
          </w:p>
        </w:tc>
        <w:tc>
          <w:tcPr>
            <w:tcW w:w="117" w:type="dxa"/>
            <w:tcBorders>
              <w:top w:val="nil"/>
              <w:left w:val="single" w:color="000000" w:sz="10" w:space="0"/>
              <w:bottom w:val="nil"/>
              <w:right w:val="single" w:color="000000" w:sz="6" w:space="0"/>
            </w:tcBorders>
            <w:vAlign w:val="top"/>
          </w:tcPr>
          <w:p w14:paraId="43EB2C1C"/>
        </w:tc>
      </w:tr>
      <w:tr w14:paraId="18A27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4EF06D2"/>
        </w:tc>
        <w:tc>
          <w:tcPr>
            <w:tcW w:w="108" w:type="dxa"/>
            <w:tcBorders>
              <w:top w:val="nil"/>
              <w:bottom w:val="nil"/>
              <w:right w:val="single" w:color="000000" w:sz="10" w:space="0"/>
            </w:tcBorders>
            <w:vAlign w:val="top"/>
          </w:tcPr>
          <w:p w14:paraId="79A41E53"/>
        </w:tc>
        <w:tc>
          <w:tcPr>
            <w:tcW w:w="952" w:type="dxa"/>
            <w:tcBorders>
              <w:left w:val="single" w:color="000000" w:sz="10" w:space="0"/>
            </w:tcBorders>
            <w:vAlign w:val="top"/>
          </w:tcPr>
          <w:p w14:paraId="145F78C5">
            <w:r>
              <w:t>11</w:t>
            </w:r>
          </w:p>
        </w:tc>
        <w:tc>
          <w:tcPr>
            <w:tcW w:w="2972" w:type="dxa"/>
            <w:vAlign w:val="top"/>
          </w:tcPr>
          <w:p w14:paraId="3D9A5A47">
            <w:r>
              <w:t>10</w:t>
            </w:r>
            <w:r>
              <w:t>ml</w:t>
            </w:r>
            <w:r>
              <w:t xml:space="preserve"> </w:t>
            </w:r>
            <w:r>
              <w:t>印字</w:t>
            </w:r>
            <w:r>
              <w:t>+</w:t>
            </w:r>
            <w:r>
              <w:t>组装</w:t>
            </w:r>
            <w:r>
              <w:t>+</w:t>
            </w:r>
            <w:r>
              <w:t>塑包线</w:t>
            </w:r>
          </w:p>
        </w:tc>
        <w:tc>
          <w:tcPr>
            <w:tcW w:w="2011" w:type="dxa"/>
            <w:vAlign w:val="top"/>
          </w:tcPr>
          <w:p w14:paraId="5E1DD3DD">
            <w:r>
              <w:t>10ml</w:t>
            </w:r>
            <w:r>
              <w:t xml:space="preserve"> </w:t>
            </w:r>
            <w:r>
              <w:t>组装</w:t>
            </w:r>
          </w:p>
        </w:tc>
        <w:tc>
          <w:tcPr>
            <w:tcW w:w="1379" w:type="dxa"/>
            <w:vAlign w:val="top"/>
          </w:tcPr>
          <w:p w14:paraId="102A5094">
            <w:r>
              <w:t>12</w:t>
            </w:r>
          </w:p>
        </w:tc>
        <w:tc>
          <w:tcPr>
            <w:tcW w:w="773" w:type="dxa"/>
            <w:tcBorders>
              <w:right w:val="single" w:color="000000" w:sz="10" w:space="0"/>
            </w:tcBorders>
            <w:vAlign w:val="top"/>
          </w:tcPr>
          <w:p w14:paraId="2C10BA64">
            <w:r>
              <w:t>/</w:t>
            </w:r>
          </w:p>
        </w:tc>
        <w:tc>
          <w:tcPr>
            <w:tcW w:w="117" w:type="dxa"/>
            <w:tcBorders>
              <w:top w:val="nil"/>
              <w:left w:val="single" w:color="000000" w:sz="10" w:space="0"/>
              <w:bottom w:val="nil"/>
              <w:right w:val="single" w:color="000000" w:sz="6" w:space="0"/>
            </w:tcBorders>
            <w:vAlign w:val="top"/>
          </w:tcPr>
          <w:p w14:paraId="3CE6B663"/>
        </w:tc>
      </w:tr>
      <w:tr w14:paraId="37A95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493BD0F"/>
        </w:tc>
        <w:tc>
          <w:tcPr>
            <w:tcW w:w="108" w:type="dxa"/>
            <w:tcBorders>
              <w:top w:val="nil"/>
              <w:bottom w:val="nil"/>
              <w:right w:val="single" w:color="000000" w:sz="10" w:space="0"/>
            </w:tcBorders>
            <w:vAlign w:val="top"/>
          </w:tcPr>
          <w:p w14:paraId="33E5285E"/>
        </w:tc>
        <w:tc>
          <w:tcPr>
            <w:tcW w:w="952" w:type="dxa"/>
            <w:tcBorders>
              <w:left w:val="single" w:color="000000" w:sz="10" w:space="0"/>
            </w:tcBorders>
            <w:vAlign w:val="top"/>
          </w:tcPr>
          <w:p w14:paraId="2F7272D9">
            <w:r>
              <w:t>12</w:t>
            </w:r>
          </w:p>
        </w:tc>
        <w:tc>
          <w:tcPr>
            <w:tcW w:w="2972" w:type="dxa"/>
            <w:vAlign w:val="top"/>
          </w:tcPr>
          <w:p w14:paraId="48A6A610">
            <w:r>
              <w:t>10</w:t>
            </w:r>
            <w:r>
              <w:t>ml</w:t>
            </w:r>
            <w:r>
              <w:t xml:space="preserve"> </w:t>
            </w:r>
            <w:r>
              <w:t>印字</w:t>
            </w:r>
            <w:r>
              <w:t>+</w:t>
            </w:r>
            <w:r>
              <w:t>组装</w:t>
            </w:r>
            <w:r>
              <w:t>+</w:t>
            </w:r>
            <w:r>
              <w:t>塑包线</w:t>
            </w:r>
          </w:p>
        </w:tc>
        <w:tc>
          <w:tcPr>
            <w:tcW w:w="2011" w:type="dxa"/>
            <w:vAlign w:val="top"/>
          </w:tcPr>
          <w:p w14:paraId="36202E72">
            <w:r>
              <w:t>10ml</w:t>
            </w:r>
            <w:r>
              <w:t xml:space="preserve"> </w:t>
            </w:r>
            <w:r>
              <w:t>包装</w:t>
            </w:r>
          </w:p>
        </w:tc>
        <w:tc>
          <w:tcPr>
            <w:tcW w:w="1379" w:type="dxa"/>
            <w:vAlign w:val="top"/>
          </w:tcPr>
          <w:p w14:paraId="2D04EAAD">
            <w:r>
              <w:t>12</w:t>
            </w:r>
          </w:p>
        </w:tc>
        <w:tc>
          <w:tcPr>
            <w:tcW w:w="773" w:type="dxa"/>
            <w:tcBorders>
              <w:right w:val="single" w:color="000000" w:sz="10" w:space="0"/>
            </w:tcBorders>
            <w:vAlign w:val="top"/>
          </w:tcPr>
          <w:p w14:paraId="0B7FC99C">
            <w:r>
              <w:t>/</w:t>
            </w:r>
          </w:p>
        </w:tc>
        <w:tc>
          <w:tcPr>
            <w:tcW w:w="117" w:type="dxa"/>
            <w:tcBorders>
              <w:top w:val="nil"/>
              <w:left w:val="single" w:color="000000" w:sz="10" w:space="0"/>
              <w:bottom w:val="nil"/>
              <w:right w:val="single" w:color="000000" w:sz="6" w:space="0"/>
            </w:tcBorders>
            <w:vAlign w:val="top"/>
          </w:tcPr>
          <w:p w14:paraId="1995CB40"/>
        </w:tc>
      </w:tr>
      <w:tr w14:paraId="572BF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1AC5248"/>
        </w:tc>
        <w:tc>
          <w:tcPr>
            <w:tcW w:w="108" w:type="dxa"/>
            <w:tcBorders>
              <w:top w:val="nil"/>
              <w:bottom w:val="nil"/>
              <w:right w:val="single" w:color="000000" w:sz="10" w:space="0"/>
            </w:tcBorders>
            <w:vAlign w:val="top"/>
          </w:tcPr>
          <w:p w14:paraId="0BEAE276"/>
        </w:tc>
        <w:tc>
          <w:tcPr>
            <w:tcW w:w="952" w:type="dxa"/>
            <w:tcBorders>
              <w:left w:val="single" w:color="000000" w:sz="10" w:space="0"/>
            </w:tcBorders>
            <w:vAlign w:val="top"/>
          </w:tcPr>
          <w:p w14:paraId="58B2A729">
            <w:r>
              <w:t>13</w:t>
            </w:r>
          </w:p>
        </w:tc>
        <w:tc>
          <w:tcPr>
            <w:tcW w:w="2972" w:type="dxa"/>
            <w:vAlign w:val="top"/>
          </w:tcPr>
          <w:p w14:paraId="5D41F718">
            <w:r>
              <w:t>20</w:t>
            </w:r>
            <w:r>
              <w:t>ml</w:t>
            </w:r>
            <w:r>
              <w:t xml:space="preserve"> </w:t>
            </w:r>
            <w:r>
              <w:t>印字</w:t>
            </w:r>
            <w:r>
              <w:t>+</w:t>
            </w:r>
            <w:r>
              <w:t>组装</w:t>
            </w:r>
            <w:r>
              <w:t>+</w:t>
            </w:r>
            <w:r>
              <w:t>塑包线</w:t>
            </w:r>
          </w:p>
        </w:tc>
        <w:tc>
          <w:tcPr>
            <w:tcW w:w="2011" w:type="dxa"/>
            <w:vAlign w:val="top"/>
          </w:tcPr>
          <w:p w14:paraId="3B8F68D3">
            <w:r>
              <w:t>20</w:t>
            </w:r>
            <w:r>
              <w:t>ml</w:t>
            </w:r>
            <w:r>
              <w:t xml:space="preserve"> </w:t>
            </w:r>
            <w:r>
              <w:t>印字</w:t>
            </w:r>
          </w:p>
        </w:tc>
        <w:tc>
          <w:tcPr>
            <w:tcW w:w="1379" w:type="dxa"/>
            <w:vAlign w:val="top"/>
          </w:tcPr>
          <w:p w14:paraId="502BEDC9">
            <w:r>
              <w:t>28</w:t>
            </w:r>
          </w:p>
        </w:tc>
        <w:tc>
          <w:tcPr>
            <w:tcW w:w="773" w:type="dxa"/>
            <w:tcBorders>
              <w:right w:val="single" w:color="000000" w:sz="10" w:space="0"/>
            </w:tcBorders>
            <w:vAlign w:val="top"/>
          </w:tcPr>
          <w:p w14:paraId="71CD82E0">
            <w:r>
              <w:t>/</w:t>
            </w:r>
          </w:p>
        </w:tc>
        <w:tc>
          <w:tcPr>
            <w:tcW w:w="117" w:type="dxa"/>
            <w:tcBorders>
              <w:top w:val="nil"/>
              <w:left w:val="single" w:color="000000" w:sz="10" w:space="0"/>
              <w:bottom w:val="nil"/>
              <w:right w:val="single" w:color="000000" w:sz="6" w:space="0"/>
            </w:tcBorders>
            <w:vAlign w:val="top"/>
          </w:tcPr>
          <w:p w14:paraId="1456384E"/>
        </w:tc>
      </w:tr>
      <w:tr w14:paraId="575E80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67F5D3E"/>
        </w:tc>
        <w:tc>
          <w:tcPr>
            <w:tcW w:w="108" w:type="dxa"/>
            <w:tcBorders>
              <w:top w:val="nil"/>
              <w:bottom w:val="nil"/>
              <w:right w:val="single" w:color="000000" w:sz="10" w:space="0"/>
            </w:tcBorders>
            <w:vAlign w:val="top"/>
          </w:tcPr>
          <w:p w14:paraId="14102443"/>
        </w:tc>
        <w:tc>
          <w:tcPr>
            <w:tcW w:w="952" w:type="dxa"/>
            <w:tcBorders>
              <w:left w:val="single" w:color="000000" w:sz="10" w:space="0"/>
            </w:tcBorders>
            <w:vAlign w:val="top"/>
          </w:tcPr>
          <w:p w14:paraId="14E0A9CD">
            <w:r>
              <w:t>14</w:t>
            </w:r>
          </w:p>
        </w:tc>
        <w:tc>
          <w:tcPr>
            <w:tcW w:w="2972" w:type="dxa"/>
            <w:vAlign w:val="top"/>
          </w:tcPr>
          <w:p w14:paraId="63970B32">
            <w:r>
              <w:t>20</w:t>
            </w:r>
            <w:r>
              <w:t>ml</w:t>
            </w:r>
            <w:r>
              <w:t xml:space="preserve"> </w:t>
            </w:r>
            <w:r>
              <w:t>印字</w:t>
            </w:r>
            <w:r>
              <w:t>+</w:t>
            </w:r>
            <w:r>
              <w:t>组装</w:t>
            </w:r>
            <w:r>
              <w:t>+</w:t>
            </w:r>
            <w:r>
              <w:t>塑包线</w:t>
            </w:r>
          </w:p>
        </w:tc>
        <w:tc>
          <w:tcPr>
            <w:tcW w:w="2011" w:type="dxa"/>
            <w:vAlign w:val="top"/>
          </w:tcPr>
          <w:p w14:paraId="44511755">
            <w:r>
              <w:t>20</w:t>
            </w:r>
            <w:r>
              <w:t>ml</w:t>
            </w:r>
            <w:r>
              <w:t xml:space="preserve"> </w:t>
            </w:r>
            <w:r>
              <w:t>组装</w:t>
            </w:r>
          </w:p>
        </w:tc>
        <w:tc>
          <w:tcPr>
            <w:tcW w:w="1379" w:type="dxa"/>
            <w:vAlign w:val="top"/>
          </w:tcPr>
          <w:p w14:paraId="52CA245B">
            <w:r>
              <w:t>28</w:t>
            </w:r>
          </w:p>
        </w:tc>
        <w:tc>
          <w:tcPr>
            <w:tcW w:w="773" w:type="dxa"/>
            <w:tcBorders>
              <w:right w:val="single" w:color="000000" w:sz="10" w:space="0"/>
            </w:tcBorders>
            <w:vAlign w:val="top"/>
          </w:tcPr>
          <w:p w14:paraId="353FE3A4">
            <w:r>
              <w:t>/</w:t>
            </w:r>
          </w:p>
        </w:tc>
        <w:tc>
          <w:tcPr>
            <w:tcW w:w="117" w:type="dxa"/>
            <w:tcBorders>
              <w:top w:val="nil"/>
              <w:left w:val="single" w:color="000000" w:sz="10" w:space="0"/>
              <w:bottom w:val="nil"/>
              <w:right w:val="single" w:color="000000" w:sz="6" w:space="0"/>
            </w:tcBorders>
            <w:vAlign w:val="top"/>
          </w:tcPr>
          <w:p w14:paraId="6B05450F"/>
        </w:tc>
      </w:tr>
      <w:tr w14:paraId="2CE63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548199B"/>
        </w:tc>
        <w:tc>
          <w:tcPr>
            <w:tcW w:w="108" w:type="dxa"/>
            <w:tcBorders>
              <w:top w:val="nil"/>
              <w:bottom w:val="nil"/>
              <w:right w:val="single" w:color="000000" w:sz="10" w:space="0"/>
            </w:tcBorders>
            <w:vAlign w:val="top"/>
          </w:tcPr>
          <w:p w14:paraId="3726D5F4"/>
        </w:tc>
        <w:tc>
          <w:tcPr>
            <w:tcW w:w="952" w:type="dxa"/>
            <w:tcBorders>
              <w:left w:val="single" w:color="000000" w:sz="10" w:space="0"/>
            </w:tcBorders>
            <w:vAlign w:val="top"/>
          </w:tcPr>
          <w:p w14:paraId="466C8A55">
            <w:r>
              <w:t>15</w:t>
            </w:r>
          </w:p>
        </w:tc>
        <w:tc>
          <w:tcPr>
            <w:tcW w:w="2972" w:type="dxa"/>
            <w:vAlign w:val="top"/>
          </w:tcPr>
          <w:p w14:paraId="4BEBF275">
            <w:r>
              <w:t>20</w:t>
            </w:r>
            <w:r>
              <w:t>ml</w:t>
            </w:r>
            <w:r>
              <w:t xml:space="preserve"> </w:t>
            </w:r>
            <w:r>
              <w:t>印字</w:t>
            </w:r>
            <w:r>
              <w:t>+</w:t>
            </w:r>
            <w:r>
              <w:t>组装</w:t>
            </w:r>
            <w:r>
              <w:t>+</w:t>
            </w:r>
            <w:r>
              <w:t>塑包线</w:t>
            </w:r>
          </w:p>
        </w:tc>
        <w:tc>
          <w:tcPr>
            <w:tcW w:w="2011" w:type="dxa"/>
            <w:vAlign w:val="top"/>
          </w:tcPr>
          <w:p w14:paraId="26687F84">
            <w:r>
              <w:t>20</w:t>
            </w:r>
            <w:r>
              <w:t>ml</w:t>
            </w:r>
            <w:r>
              <w:t xml:space="preserve"> </w:t>
            </w:r>
            <w:r>
              <w:t>包装</w:t>
            </w:r>
          </w:p>
        </w:tc>
        <w:tc>
          <w:tcPr>
            <w:tcW w:w="1379" w:type="dxa"/>
            <w:vAlign w:val="top"/>
          </w:tcPr>
          <w:p w14:paraId="06295774">
            <w:r>
              <w:t>28</w:t>
            </w:r>
          </w:p>
        </w:tc>
        <w:tc>
          <w:tcPr>
            <w:tcW w:w="773" w:type="dxa"/>
            <w:tcBorders>
              <w:right w:val="single" w:color="000000" w:sz="10" w:space="0"/>
            </w:tcBorders>
            <w:vAlign w:val="top"/>
          </w:tcPr>
          <w:p w14:paraId="24EC9D7C">
            <w:r>
              <w:t>/</w:t>
            </w:r>
          </w:p>
        </w:tc>
        <w:tc>
          <w:tcPr>
            <w:tcW w:w="117" w:type="dxa"/>
            <w:tcBorders>
              <w:top w:val="nil"/>
              <w:left w:val="single" w:color="000000" w:sz="10" w:space="0"/>
              <w:bottom w:val="nil"/>
              <w:right w:val="single" w:color="000000" w:sz="6" w:space="0"/>
            </w:tcBorders>
            <w:vAlign w:val="top"/>
          </w:tcPr>
          <w:p w14:paraId="73117C0F"/>
        </w:tc>
      </w:tr>
      <w:tr w14:paraId="0C332C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E4B2361"/>
        </w:tc>
        <w:tc>
          <w:tcPr>
            <w:tcW w:w="108" w:type="dxa"/>
            <w:tcBorders>
              <w:top w:val="nil"/>
              <w:bottom w:val="nil"/>
              <w:right w:val="single" w:color="000000" w:sz="10" w:space="0"/>
            </w:tcBorders>
            <w:vAlign w:val="top"/>
          </w:tcPr>
          <w:p w14:paraId="0D9274BB"/>
        </w:tc>
        <w:tc>
          <w:tcPr>
            <w:tcW w:w="952" w:type="dxa"/>
            <w:tcBorders>
              <w:left w:val="single" w:color="000000" w:sz="10" w:space="0"/>
            </w:tcBorders>
            <w:vAlign w:val="top"/>
          </w:tcPr>
          <w:p w14:paraId="2F77022B">
            <w:r>
              <w:t>16</w:t>
            </w:r>
          </w:p>
        </w:tc>
        <w:tc>
          <w:tcPr>
            <w:tcW w:w="2972" w:type="dxa"/>
            <w:vAlign w:val="top"/>
          </w:tcPr>
          <w:p w14:paraId="2BD57F0E">
            <w:r>
              <w:t>30</w:t>
            </w:r>
            <w:r>
              <w:t>ml</w:t>
            </w:r>
            <w:r>
              <w:t xml:space="preserve"> </w:t>
            </w:r>
            <w:r>
              <w:t>印字</w:t>
            </w:r>
            <w:r>
              <w:t>+</w:t>
            </w:r>
            <w:r>
              <w:t>组装</w:t>
            </w:r>
            <w:r>
              <w:t>+</w:t>
            </w:r>
            <w:r>
              <w:t>塑包线</w:t>
            </w:r>
          </w:p>
        </w:tc>
        <w:tc>
          <w:tcPr>
            <w:tcW w:w="2011" w:type="dxa"/>
            <w:vAlign w:val="top"/>
          </w:tcPr>
          <w:p w14:paraId="082C874E">
            <w:r>
              <w:t>30ml</w:t>
            </w:r>
            <w:r>
              <w:t xml:space="preserve"> </w:t>
            </w:r>
            <w:r>
              <w:t>印字</w:t>
            </w:r>
          </w:p>
        </w:tc>
        <w:tc>
          <w:tcPr>
            <w:tcW w:w="1379" w:type="dxa"/>
            <w:vAlign w:val="top"/>
          </w:tcPr>
          <w:p w14:paraId="3F9CFB26">
            <w:r>
              <w:t>4</w:t>
            </w:r>
          </w:p>
        </w:tc>
        <w:tc>
          <w:tcPr>
            <w:tcW w:w="773" w:type="dxa"/>
            <w:tcBorders>
              <w:right w:val="single" w:color="000000" w:sz="10" w:space="0"/>
            </w:tcBorders>
            <w:vAlign w:val="top"/>
          </w:tcPr>
          <w:p w14:paraId="0A2C8EFB">
            <w:r>
              <w:t>/</w:t>
            </w:r>
          </w:p>
        </w:tc>
        <w:tc>
          <w:tcPr>
            <w:tcW w:w="117" w:type="dxa"/>
            <w:tcBorders>
              <w:top w:val="nil"/>
              <w:left w:val="single" w:color="000000" w:sz="10" w:space="0"/>
              <w:bottom w:val="nil"/>
              <w:right w:val="single" w:color="000000" w:sz="6" w:space="0"/>
            </w:tcBorders>
            <w:vAlign w:val="top"/>
          </w:tcPr>
          <w:p w14:paraId="09A6E44B"/>
        </w:tc>
      </w:tr>
      <w:tr w14:paraId="668E7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53DEF91"/>
        </w:tc>
        <w:tc>
          <w:tcPr>
            <w:tcW w:w="108" w:type="dxa"/>
            <w:tcBorders>
              <w:top w:val="nil"/>
              <w:bottom w:val="nil"/>
              <w:right w:val="single" w:color="000000" w:sz="10" w:space="0"/>
            </w:tcBorders>
            <w:vAlign w:val="top"/>
          </w:tcPr>
          <w:p w14:paraId="0E0AD604"/>
        </w:tc>
        <w:tc>
          <w:tcPr>
            <w:tcW w:w="952" w:type="dxa"/>
            <w:tcBorders>
              <w:left w:val="single" w:color="000000" w:sz="10" w:space="0"/>
            </w:tcBorders>
            <w:vAlign w:val="top"/>
          </w:tcPr>
          <w:p w14:paraId="7C526CBD">
            <w:r>
              <w:t>17</w:t>
            </w:r>
          </w:p>
        </w:tc>
        <w:tc>
          <w:tcPr>
            <w:tcW w:w="2972" w:type="dxa"/>
            <w:vAlign w:val="top"/>
          </w:tcPr>
          <w:p w14:paraId="4DEF37A7">
            <w:r>
              <w:t>30</w:t>
            </w:r>
            <w:r>
              <w:t>ml</w:t>
            </w:r>
            <w:r>
              <w:t xml:space="preserve"> </w:t>
            </w:r>
            <w:r>
              <w:t>印字</w:t>
            </w:r>
            <w:r>
              <w:t>+</w:t>
            </w:r>
            <w:r>
              <w:t>组装</w:t>
            </w:r>
            <w:r>
              <w:t>+</w:t>
            </w:r>
            <w:r>
              <w:t>塑包线</w:t>
            </w:r>
          </w:p>
        </w:tc>
        <w:tc>
          <w:tcPr>
            <w:tcW w:w="2011" w:type="dxa"/>
            <w:vAlign w:val="top"/>
          </w:tcPr>
          <w:p w14:paraId="2FBF2B59">
            <w:r>
              <w:t>30</w:t>
            </w:r>
            <w:r>
              <w:t>ml</w:t>
            </w:r>
            <w:r>
              <w:t xml:space="preserve"> </w:t>
            </w:r>
            <w:r>
              <w:t>组装</w:t>
            </w:r>
          </w:p>
        </w:tc>
        <w:tc>
          <w:tcPr>
            <w:tcW w:w="1379" w:type="dxa"/>
            <w:vAlign w:val="top"/>
          </w:tcPr>
          <w:p w14:paraId="100149D7">
            <w:r>
              <w:t>4</w:t>
            </w:r>
          </w:p>
        </w:tc>
        <w:tc>
          <w:tcPr>
            <w:tcW w:w="773" w:type="dxa"/>
            <w:tcBorders>
              <w:right w:val="single" w:color="000000" w:sz="10" w:space="0"/>
            </w:tcBorders>
            <w:vAlign w:val="top"/>
          </w:tcPr>
          <w:p w14:paraId="1A800CB9">
            <w:r>
              <w:t>/</w:t>
            </w:r>
          </w:p>
        </w:tc>
        <w:tc>
          <w:tcPr>
            <w:tcW w:w="117" w:type="dxa"/>
            <w:tcBorders>
              <w:top w:val="nil"/>
              <w:left w:val="single" w:color="000000" w:sz="10" w:space="0"/>
              <w:bottom w:val="nil"/>
              <w:right w:val="single" w:color="000000" w:sz="6" w:space="0"/>
            </w:tcBorders>
            <w:vAlign w:val="top"/>
          </w:tcPr>
          <w:p w14:paraId="696685CA"/>
        </w:tc>
      </w:tr>
      <w:tr w14:paraId="1F589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7C71C56"/>
        </w:tc>
        <w:tc>
          <w:tcPr>
            <w:tcW w:w="108" w:type="dxa"/>
            <w:tcBorders>
              <w:top w:val="nil"/>
              <w:bottom w:val="nil"/>
              <w:right w:val="single" w:color="000000" w:sz="10" w:space="0"/>
            </w:tcBorders>
            <w:vAlign w:val="top"/>
          </w:tcPr>
          <w:p w14:paraId="51AE8180"/>
        </w:tc>
        <w:tc>
          <w:tcPr>
            <w:tcW w:w="952" w:type="dxa"/>
            <w:tcBorders>
              <w:left w:val="single" w:color="000000" w:sz="10" w:space="0"/>
            </w:tcBorders>
            <w:vAlign w:val="top"/>
          </w:tcPr>
          <w:p w14:paraId="5B595E89">
            <w:r>
              <w:t>18</w:t>
            </w:r>
          </w:p>
        </w:tc>
        <w:tc>
          <w:tcPr>
            <w:tcW w:w="2972" w:type="dxa"/>
            <w:vAlign w:val="top"/>
          </w:tcPr>
          <w:p w14:paraId="545B423A">
            <w:r>
              <w:t>30</w:t>
            </w:r>
            <w:r>
              <w:t>ml</w:t>
            </w:r>
            <w:r>
              <w:t xml:space="preserve"> </w:t>
            </w:r>
            <w:r>
              <w:t>印字</w:t>
            </w:r>
            <w:r>
              <w:t>+</w:t>
            </w:r>
            <w:r>
              <w:t>组装</w:t>
            </w:r>
            <w:r>
              <w:t>+</w:t>
            </w:r>
            <w:r>
              <w:t>塑包线</w:t>
            </w:r>
          </w:p>
        </w:tc>
        <w:tc>
          <w:tcPr>
            <w:tcW w:w="2011" w:type="dxa"/>
            <w:vAlign w:val="top"/>
          </w:tcPr>
          <w:p w14:paraId="04D72BDD">
            <w:r>
              <w:t>30</w:t>
            </w:r>
            <w:r>
              <w:t>ml</w:t>
            </w:r>
            <w:r>
              <w:t xml:space="preserve"> </w:t>
            </w:r>
            <w:r>
              <w:t>包装</w:t>
            </w:r>
          </w:p>
        </w:tc>
        <w:tc>
          <w:tcPr>
            <w:tcW w:w="1379" w:type="dxa"/>
            <w:vAlign w:val="top"/>
          </w:tcPr>
          <w:p w14:paraId="2BF5B2D5">
            <w:r>
              <w:t>4</w:t>
            </w:r>
          </w:p>
        </w:tc>
        <w:tc>
          <w:tcPr>
            <w:tcW w:w="773" w:type="dxa"/>
            <w:tcBorders>
              <w:right w:val="single" w:color="000000" w:sz="10" w:space="0"/>
            </w:tcBorders>
            <w:vAlign w:val="top"/>
          </w:tcPr>
          <w:p w14:paraId="4F01B95E">
            <w:r>
              <w:t>/</w:t>
            </w:r>
          </w:p>
        </w:tc>
        <w:tc>
          <w:tcPr>
            <w:tcW w:w="117" w:type="dxa"/>
            <w:tcBorders>
              <w:top w:val="nil"/>
              <w:left w:val="single" w:color="000000" w:sz="10" w:space="0"/>
              <w:bottom w:val="nil"/>
              <w:right w:val="single" w:color="000000" w:sz="6" w:space="0"/>
            </w:tcBorders>
            <w:vAlign w:val="top"/>
          </w:tcPr>
          <w:p w14:paraId="53F59D8E"/>
        </w:tc>
      </w:tr>
      <w:tr w14:paraId="420F56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CAE624A"/>
        </w:tc>
        <w:tc>
          <w:tcPr>
            <w:tcW w:w="108" w:type="dxa"/>
            <w:tcBorders>
              <w:top w:val="nil"/>
              <w:bottom w:val="nil"/>
              <w:right w:val="single" w:color="000000" w:sz="10" w:space="0"/>
            </w:tcBorders>
            <w:vAlign w:val="top"/>
          </w:tcPr>
          <w:p w14:paraId="204CD779"/>
        </w:tc>
        <w:tc>
          <w:tcPr>
            <w:tcW w:w="952" w:type="dxa"/>
            <w:tcBorders>
              <w:left w:val="single" w:color="000000" w:sz="10" w:space="0"/>
            </w:tcBorders>
            <w:vAlign w:val="top"/>
          </w:tcPr>
          <w:p w14:paraId="17C1B71D">
            <w:r>
              <w:t>19</w:t>
            </w:r>
          </w:p>
        </w:tc>
        <w:tc>
          <w:tcPr>
            <w:tcW w:w="2972" w:type="dxa"/>
            <w:vAlign w:val="top"/>
          </w:tcPr>
          <w:p w14:paraId="04E6C5F6">
            <w:r>
              <w:t>50</w:t>
            </w:r>
            <w:r>
              <w:t>ml</w:t>
            </w:r>
            <w:r>
              <w:t xml:space="preserve"> </w:t>
            </w:r>
            <w:r>
              <w:t>印字</w:t>
            </w:r>
            <w:r>
              <w:t>+</w:t>
            </w:r>
            <w:r>
              <w:t>组装</w:t>
            </w:r>
            <w:r>
              <w:t>+</w:t>
            </w:r>
            <w:r>
              <w:t>塑包线</w:t>
            </w:r>
          </w:p>
        </w:tc>
        <w:tc>
          <w:tcPr>
            <w:tcW w:w="2011" w:type="dxa"/>
            <w:vAlign w:val="top"/>
          </w:tcPr>
          <w:p w14:paraId="1EF38B27">
            <w:r>
              <w:t>50ml</w:t>
            </w:r>
            <w:r>
              <w:t xml:space="preserve"> </w:t>
            </w:r>
            <w:r>
              <w:t>印字</w:t>
            </w:r>
          </w:p>
        </w:tc>
        <w:tc>
          <w:tcPr>
            <w:tcW w:w="1379" w:type="dxa"/>
            <w:vAlign w:val="top"/>
          </w:tcPr>
          <w:p w14:paraId="3F289395">
            <w:r>
              <w:t>4</w:t>
            </w:r>
          </w:p>
        </w:tc>
        <w:tc>
          <w:tcPr>
            <w:tcW w:w="773" w:type="dxa"/>
            <w:tcBorders>
              <w:right w:val="single" w:color="000000" w:sz="10" w:space="0"/>
            </w:tcBorders>
            <w:vAlign w:val="top"/>
          </w:tcPr>
          <w:p w14:paraId="53D5C4B6">
            <w:r>
              <w:t>/</w:t>
            </w:r>
          </w:p>
        </w:tc>
        <w:tc>
          <w:tcPr>
            <w:tcW w:w="117" w:type="dxa"/>
            <w:tcBorders>
              <w:top w:val="nil"/>
              <w:left w:val="single" w:color="000000" w:sz="10" w:space="0"/>
              <w:bottom w:val="nil"/>
              <w:right w:val="single" w:color="000000" w:sz="6" w:space="0"/>
            </w:tcBorders>
            <w:vAlign w:val="top"/>
          </w:tcPr>
          <w:p w14:paraId="7ECF8D62"/>
        </w:tc>
      </w:tr>
      <w:tr w14:paraId="28945A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CC225A9"/>
        </w:tc>
        <w:tc>
          <w:tcPr>
            <w:tcW w:w="108" w:type="dxa"/>
            <w:tcBorders>
              <w:top w:val="nil"/>
              <w:bottom w:val="nil"/>
              <w:right w:val="single" w:color="000000" w:sz="10" w:space="0"/>
            </w:tcBorders>
            <w:vAlign w:val="top"/>
          </w:tcPr>
          <w:p w14:paraId="560619F3"/>
        </w:tc>
        <w:tc>
          <w:tcPr>
            <w:tcW w:w="952" w:type="dxa"/>
            <w:tcBorders>
              <w:left w:val="single" w:color="000000" w:sz="10" w:space="0"/>
            </w:tcBorders>
            <w:vAlign w:val="top"/>
          </w:tcPr>
          <w:p w14:paraId="1A07E81C">
            <w:r>
              <w:t>20</w:t>
            </w:r>
          </w:p>
        </w:tc>
        <w:tc>
          <w:tcPr>
            <w:tcW w:w="2972" w:type="dxa"/>
            <w:vAlign w:val="top"/>
          </w:tcPr>
          <w:p w14:paraId="235F28C3">
            <w:r>
              <w:t>50</w:t>
            </w:r>
            <w:r>
              <w:t>ml</w:t>
            </w:r>
            <w:r>
              <w:t xml:space="preserve"> </w:t>
            </w:r>
            <w:r>
              <w:t>印字</w:t>
            </w:r>
            <w:r>
              <w:t>+</w:t>
            </w:r>
            <w:r>
              <w:t>组装</w:t>
            </w:r>
            <w:r>
              <w:t>+</w:t>
            </w:r>
            <w:r>
              <w:t>塑包线</w:t>
            </w:r>
          </w:p>
        </w:tc>
        <w:tc>
          <w:tcPr>
            <w:tcW w:w="2011" w:type="dxa"/>
            <w:vAlign w:val="top"/>
          </w:tcPr>
          <w:p w14:paraId="18408052">
            <w:r>
              <w:t>50</w:t>
            </w:r>
            <w:r>
              <w:t>ml</w:t>
            </w:r>
            <w:r>
              <w:t xml:space="preserve"> </w:t>
            </w:r>
            <w:r>
              <w:t>组装</w:t>
            </w:r>
          </w:p>
        </w:tc>
        <w:tc>
          <w:tcPr>
            <w:tcW w:w="1379" w:type="dxa"/>
            <w:vAlign w:val="top"/>
          </w:tcPr>
          <w:p w14:paraId="73156854">
            <w:r>
              <w:t>4</w:t>
            </w:r>
          </w:p>
        </w:tc>
        <w:tc>
          <w:tcPr>
            <w:tcW w:w="773" w:type="dxa"/>
            <w:tcBorders>
              <w:right w:val="single" w:color="000000" w:sz="10" w:space="0"/>
            </w:tcBorders>
            <w:vAlign w:val="top"/>
          </w:tcPr>
          <w:p w14:paraId="6DBD564C">
            <w:r>
              <w:t>/</w:t>
            </w:r>
          </w:p>
        </w:tc>
        <w:tc>
          <w:tcPr>
            <w:tcW w:w="117" w:type="dxa"/>
            <w:tcBorders>
              <w:top w:val="nil"/>
              <w:left w:val="single" w:color="000000" w:sz="10" w:space="0"/>
              <w:bottom w:val="nil"/>
              <w:right w:val="single" w:color="000000" w:sz="6" w:space="0"/>
            </w:tcBorders>
            <w:vAlign w:val="top"/>
          </w:tcPr>
          <w:p w14:paraId="56B33C9D"/>
        </w:tc>
      </w:tr>
      <w:tr w14:paraId="77343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26E6F5B3"/>
        </w:tc>
        <w:tc>
          <w:tcPr>
            <w:tcW w:w="108" w:type="dxa"/>
            <w:tcBorders>
              <w:top w:val="nil"/>
              <w:bottom w:val="nil"/>
              <w:right w:val="single" w:color="000000" w:sz="10" w:space="0"/>
            </w:tcBorders>
            <w:vAlign w:val="top"/>
          </w:tcPr>
          <w:p w14:paraId="3D4D9E1C"/>
        </w:tc>
        <w:tc>
          <w:tcPr>
            <w:tcW w:w="952" w:type="dxa"/>
            <w:tcBorders>
              <w:left w:val="single" w:color="000000" w:sz="10" w:space="0"/>
            </w:tcBorders>
            <w:vAlign w:val="top"/>
          </w:tcPr>
          <w:p w14:paraId="4B993447">
            <w:r>
              <w:t>21</w:t>
            </w:r>
          </w:p>
        </w:tc>
        <w:tc>
          <w:tcPr>
            <w:tcW w:w="2972" w:type="dxa"/>
            <w:vAlign w:val="top"/>
          </w:tcPr>
          <w:p w14:paraId="7683E525">
            <w:r>
              <w:t>50</w:t>
            </w:r>
            <w:r>
              <w:t>ml</w:t>
            </w:r>
            <w:r>
              <w:t xml:space="preserve"> </w:t>
            </w:r>
            <w:r>
              <w:t>印字</w:t>
            </w:r>
            <w:r>
              <w:t>+</w:t>
            </w:r>
            <w:r>
              <w:t>组装</w:t>
            </w:r>
            <w:r>
              <w:t>+</w:t>
            </w:r>
            <w:r>
              <w:t>塑包线</w:t>
            </w:r>
          </w:p>
        </w:tc>
        <w:tc>
          <w:tcPr>
            <w:tcW w:w="2011" w:type="dxa"/>
            <w:vAlign w:val="top"/>
          </w:tcPr>
          <w:p w14:paraId="091D558B">
            <w:r>
              <w:t>50</w:t>
            </w:r>
            <w:r>
              <w:t>ml</w:t>
            </w:r>
            <w:r>
              <w:t xml:space="preserve"> </w:t>
            </w:r>
            <w:r>
              <w:t>包装</w:t>
            </w:r>
          </w:p>
        </w:tc>
        <w:tc>
          <w:tcPr>
            <w:tcW w:w="1379" w:type="dxa"/>
            <w:vAlign w:val="top"/>
          </w:tcPr>
          <w:p w14:paraId="332EAB50">
            <w:r>
              <w:t>4</w:t>
            </w:r>
          </w:p>
        </w:tc>
        <w:tc>
          <w:tcPr>
            <w:tcW w:w="773" w:type="dxa"/>
            <w:tcBorders>
              <w:right w:val="single" w:color="000000" w:sz="10" w:space="0"/>
            </w:tcBorders>
            <w:vAlign w:val="top"/>
          </w:tcPr>
          <w:p w14:paraId="468387B6">
            <w:r>
              <w:t>/</w:t>
            </w:r>
          </w:p>
        </w:tc>
        <w:tc>
          <w:tcPr>
            <w:tcW w:w="117" w:type="dxa"/>
            <w:tcBorders>
              <w:top w:val="nil"/>
              <w:left w:val="single" w:color="000000" w:sz="10" w:space="0"/>
              <w:bottom w:val="nil"/>
              <w:right w:val="single" w:color="000000" w:sz="6" w:space="0"/>
            </w:tcBorders>
            <w:vAlign w:val="top"/>
          </w:tcPr>
          <w:p w14:paraId="70F08ED0"/>
        </w:tc>
      </w:tr>
      <w:tr w14:paraId="2E1FA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0AE7871"/>
        </w:tc>
        <w:tc>
          <w:tcPr>
            <w:tcW w:w="108" w:type="dxa"/>
            <w:tcBorders>
              <w:top w:val="nil"/>
              <w:bottom w:val="nil"/>
              <w:right w:val="single" w:color="000000" w:sz="10" w:space="0"/>
            </w:tcBorders>
            <w:vAlign w:val="top"/>
          </w:tcPr>
          <w:p w14:paraId="5020F8EF"/>
        </w:tc>
        <w:tc>
          <w:tcPr>
            <w:tcW w:w="952" w:type="dxa"/>
            <w:tcBorders>
              <w:left w:val="single" w:color="000000" w:sz="10" w:space="0"/>
            </w:tcBorders>
            <w:vAlign w:val="top"/>
          </w:tcPr>
          <w:p w14:paraId="32998A90">
            <w:r>
              <w:t>22</w:t>
            </w:r>
          </w:p>
        </w:tc>
        <w:tc>
          <w:tcPr>
            <w:tcW w:w="4983" w:type="dxa"/>
            <w:gridSpan w:val="2"/>
            <w:vAlign w:val="top"/>
          </w:tcPr>
          <w:p w14:paraId="23FDA92F">
            <w:r>
              <w:t>小计</w:t>
            </w:r>
          </w:p>
        </w:tc>
        <w:tc>
          <w:tcPr>
            <w:tcW w:w="1379" w:type="dxa"/>
            <w:vAlign w:val="top"/>
          </w:tcPr>
          <w:p w14:paraId="2C9337A2">
            <w:r>
              <w:t>246</w:t>
            </w:r>
          </w:p>
        </w:tc>
        <w:tc>
          <w:tcPr>
            <w:tcW w:w="773" w:type="dxa"/>
            <w:tcBorders>
              <w:right w:val="single" w:color="000000" w:sz="10" w:space="0"/>
            </w:tcBorders>
            <w:vAlign w:val="top"/>
          </w:tcPr>
          <w:p w14:paraId="2408CE87">
            <w:r>
              <w:t>/</w:t>
            </w:r>
          </w:p>
        </w:tc>
        <w:tc>
          <w:tcPr>
            <w:tcW w:w="117" w:type="dxa"/>
            <w:tcBorders>
              <w:top w:val="nil"/>
              <w:left w:val="single" w:color="000000" w:sz="10" w:space="0"/>
              <w:bottom w:val="nil"/>
              <w:right w:val="single" w:color="000000" w:sz="6" w:space="0"/>
            </w:tcBorders>
            <w:vAlign w:val="top"/>
          </w:tcPr>
          <w:p w14:paraId="2BE141D3"/>
        </w:tc>
      </w:tr>
      <w:tr w14:paraId="13FA3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82E517B"/>
        </w:tc>
        <w:tc>
          <w:tcPr>
            <w:tcW w:w="108" w:type="dxa"/>
            <w:tcBorders>
              <w:top w:val="nil"/>
              <w:bottom w:val="nil"/>
              <w:right w:val="single" w:color="000000" w:sz="10" w:space="0"/>
            </w:tcBorders>
            <w:vAlign w:val="top"/>
          </w:tcPr>
          <w:p w14:paraId="75F8D0FC"/>
        </w:tc>
        <w:tc>
          <w:tcPr>
            <w:tcW w:w="952" w:type="dxa"/>
            <w:tcBorders>
              <w:left w:val="single" w:color="000000" w:sz="10" w:space="0"/>
            </w:tcBorders>
            <w:vAlign w:val="top"/>
          </w:tcPr>
          <w:p w14:paraId="135AEE2C">
            <w:r>
              <w:t>五</w:t>
            </w:r>
          </w:p>
        </w:tc>
        <w:tc>
          <w:tcPr>
            <w:tcW w:w="7135" w:type="dxa"/>
            <w:gridSpan w:val="4"/>
            <w:tcBorders>
              <w:right w:val="single" w:color="000000" w:sz="10" w:space="0"/>
            </w:tcBorders>
            <w:vAlign w:val="top"/>
          </w:tcPr>
          <w:p w14:paraId="136CFE9D">
            <w:r>
              <w:t>1#</w:t>
            </w:r>
            <w:r>
              <w:t>厂房输液器车间</w:t>
            </w:r>
            <w:r>
              <w:t>-</w:t>
            </w:r>
            <w:r>
              <w:t>注塑工序</w:t>
            </w:r>
          </w:p>
        </w:tc>
        <w:tc>
          <w:tcPr>
            <w:tcW w:w="117" w:type="dxa"/>
            <w:tcBorders>
              <w:top w:val="nil"/>
              <w:left w:val="single" w:color="000000" w:sz="10" w:space="0"/>
              <w:bottom w:val="nil"/>
              <w:right w:val="single" w:color="000000" w:sz="6" w:space="0"/>
            </w:tcBorders>
            <w:vAlign w:val="top"/>
          </w:tcPr>
          <w:p w14:paraId="0D975A88"/>
        </w:tc>
      </w:tr>
      <w:tr w14:paraId="3C191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E1CEE56"/>
        </w:tc>
        <w:tc>
          <w:tcPr>
            <w:tcW w:w="108" w:type="dxa"/>
            <w:tcBorders>
              <w:top w:val="nil"/>
              <w:bottom w:val="nil"/>
              <w:right w:val="single" w:color="000000" w:sz="10" w:space="0"/>
            </w:tcBorders>
            <w:vAlign w:val="top"/>
          </w:tcPr>
          <w:p w14:paraId="2EDEEA7A"/>
        </w:tc>
        <w:tc>
          <w:tcPr>
            <w:tcW w:w="952" w:type="dxa"/>
            <w:tcBorders>
              <w:left w:val="single" w:color="000000" w:sz="10" w:space="0"/>
            </w:tcBorders>
            <w:vAlign w:val="top"/>
          </w:tcPr>
          <w:p w14:paraId="308BFB6B">
            <w:r>
              <w:t>1</w:t>
            </w:r>
          </w:p>
        </w:tc>
        <w:tc>
          <w:tcPr>
            <w:tcW w:w="2972" w:type="dxa"/>
            <w:vAlign w:val="top"/>
          </w:tcPr>
          <w:p w14:paraId="32F72766">
            <w:r>
              <w:t>穿刺器护套注塑机</w:t>
            </w:r>
          </w:p>
        </w:tc>
        <w:tc>
          <w:tcPr>
            <w:tcW w:w="2011" w:type="dxa"/>
            <w:vAlign w:val="top"/>
          </w:tcPr>
          <w:p w14:paraId="042B32E6">
            <w:r>
              <w:t>120T</w:t>
            </w:r>
          </w:p>
        </w:tc>
        <w:tc>
          <w:tcPr>
            <w:tcW w:w="1379" w:type="dxa"/>
            <w:vAlign w:val="top"/>
          </w:tcPr>
          <w:p w14:paraId="39940A1A">
            <w:r>
              <w:t>4</w:t>
            </w:r>
          </w:p>
        </w:tc>
        <w:tc>
          <w:tcPr>
            <w:tcW w:w="773" w:type="dxa"/>
            <w:tcBorders>
              <w:right w:val="single" w:color="000000" w:sz="10" w:space="0"/>
            </w:tcBorders>
            <w:vAlign w:val="top"/>
          </w:tcPr>
          <w:p w14:paraId="70034074">
            <w:r>
              <w:t>/</w:t>
            </w:r>
          </w:p>
        </w:tc>
        <w:tc>
          <w:tcPr>
            <w:tcW w:w="117" w:type="dxa"/>
            <w:tcBorders>
              <w:top w:val="nil"/>
              <w:left w:val="single" w:color="000000" w:sz="10" w:space="0"/>
              <w:bottom w:val="nil"/>
              <w:right w:val="single" w:color="000000" w:sz="6" w:space="0"/>
            </w:tcBorders>
            <w:vAlign w:val="top"/>
          </w:tcPr>
          <w:p w14:paraId="35230E31"/>
        </w:tc>
      </w:tr>
      <w:tr w14:paraId="2E9D5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206512F"/>
        </w:tc>
        <w:tc>
          <w:tcPr>
            <w:tcW w:w="108" w:type="dxa"/>
            <w:tcBorders>
              <w:top w:val="nil"/>
              <w:bottom w:val="nil"/>
              <w:right w:val="single" w:color="000000" w:sz="10" w:space="0"/>
            </w:tcBorders>
            <w:vAlign w:val="top"/>
          </w:tcPr>
          <w:p w14:paraId="7F278509"/>
        </w:tc>
        <w:tc>
          <w:tcPr>
            <w:tcW w:w="952" w:type="dxa"/>
            <w:tcBorders>
              <w:left w:val="single" w:color="000000" w:sz="10" w:space="0"/>
            </w:tcBorders>
            <w:vAlign w:val="top"/>
          </w:tcPr>
          <w:p w14:paraId="7424A3F5">
            <w:r>
              <w:t>2</w:t>
            </w:r>
          </w:p>
        </w:tc>
        <w:tc>
          <w:tcPr>
            <w:tcW w:w="2972" w:type="dxa"/>
            <w:vAlign w:val="top"/>
          </w:tcPr>
          <w:p w14:paraId="232D781B">
            <w:r>
              <w:t>穿刺器护套注塑机</w:t>
            </w:r>
          </w:p>
        </w:tc>
        <w:tc>
          <w:tcPr>
            <w:tcW w:w="2011" w:type="dxa"/>
            <w:vAlign w:val="top"/>
          </w:tcPr>
          <w:p w14:paraId="397625A7">
            <w:r>
              <w:t>250T</w:t>
            </w:r>
          </w:p>
        </w:tc>
        <w:tc>
          <w:tcPr>
            <w:tcW w:w="1379" w:type="dxa"/>
            <w:vAlign w:val="top"/>
          </w:tcPr>
          <w:p w14:paraId="730FE446">
            <w:r>
              <w:t>2</w:t>
            </w:r>
          </w:p>
        </w:tc>
        <w:tc>
          <w:tcPr>
            <w:tcW w:w="773" w:type="dxa"/>
            <w:tcBorders>
              <w:right w:val="single" w:color="000000" w:sz="10" w:space="0"/>
            </w:tcBorders>
            <w:vAlign w:val="top"/>
          </w:tcPr>
          <w:p w14:paraId="013EC00E">
            <w:r>
              <w:t>/</w:t>
            </w:r>
          </w:p>
        </w:tc>
        <w:tc>
          <w:tcPr>
            <w:tcW w:w="117" w:type="dxa"/>
            <w:tcBorders>
              <w:top w:val="nil"/>
              <w:left w:val="single" w:color="000000" w:sz="10" w:space="0"/>
              <w:bottom w:val="nil"/>
              <w:right w:val="single" w:color="000000" w:sz="6" w:space="0"/>
            </w:tcBorders>
            <w:vAlign w:val="top"/>
          </w:tcPr>
          <w:p w14:paraId="4699DF0F"/>
        </w:tc>
      </w:tr>
      <w:tr w14:paraId="60B943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5A2550C"/>
        </w:tc>
        <w:tc>
          <w:tcPr>
            <w:tcW w:w="108" w:type="dxa"/>
            <w:tcBorders>
              <w:top w:val="nil"/>
              <w:bottom w:val="nil"/>
              <w:right w:val="single" w:color="000000" w:sz="10" w:space="0"/>
            </w:tcBorders>
            <w:vAlign w:val="top"/>
          </w:tcPr>
          <w:p w14:paraId="3C715CB4"/>
        </w:tc>
        <w:tc>
          <w:tcPr>
            <w:tcW w:w="952" w:type="dxa"/>
            <w:tcBorders>
              <w:left w:val="single" w:color="000000" w:sz="10" w:space="0"/>
            </w:tcBorders>
            <w:vAlign w:val="top"/>
          </w:tcPr>
          <w:p w14:paraId="1CE29161">
            <w:r>
              <w:t>3</w:t>
            </w:r>
          </w:p>
        </w:tc>
        <w:tc>
          <w:tcPr>
            <w:tcW w:w="2972" w:type="dxa"/>
            <w:vAlign w:val="top"/>
          </w:tcPr>
          <w:p w14:paraId="51EFC571">
            <w:r>
              <w:t>穿刺器注塑机</w:t>
            </w:r>
          </w:p>
        </w:tc>
        <w:tc>
          <w:tcPr>
            <w:tcW w:w="2011" w:type="dxa"/>
            <w:vAlign w:val="top"/>
          </w:tcPr>
          <w:p w14:paraId="688A0004">
            <w:r>
              <w:t>210T</w:t>
            </w:r>
          </w:p>
        </w:tc>
        <w:tc>
          <w:tcPr>
            <w:tcW w:w="1379" w:type="dxa"/>
            <w:vAlign w:val="top"/>
          </w:tcPr>
          <w:p w14:paraId="4B5BE33B">
            <w:r>
              <w:t>4</w:t>
            </w:r>
          </w:p>
        </w:tc>
        <w:tc>
          <w:tcPr>
            <w:tcW w:w="773" w:type="dxa"/>
            <w:tcBorders>
              <w:right w:val="single" w:color="000000" w:sz="10" w:space="0"/>
            </w:tcBorders>
            <w:vAlign w:val="top"/>
          </w:tcPr>
          <w:p w14:paraId="44768CA0">
            <w:r>
              <w:t>/</w:t>
            </w:r>
          </w:p>
        </w:tc>
        <w:tc>
          <w:tcPr>
            <w:tcW w:w="117" w:type="dxa"/>
            <w:tcBorders>
              <w:top w:val="nil"/>
              <w:left w:val="single" w:color="000000" w:sz="10" w:space="0"/>
              <w:bottom w:val="nil"/>
              <w:right w:val="single" w:color="000000" w:sz="6" w:space="0"/>
            </w:tcBorders>
            <w:vAlign w:val="top"/>
          </w:tcPr>
          <w:p w14:paraId="163BAE5B"/>
        </w:tc>
      </w:tr>
      <w:tr w14:paraId="0E642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44A5BF9"/>
        </w:tc>
        <w:tc>
          <w:tcPr>
            <w:tcW w:w="108" w:type="dxa"/>
            <w:tcBorders>
              <w:top w:val="nil"/>
              <w:bottom w:val="nil"/>
              <w:right w:val="single" w:color="000000" w:sz="10" w:space="0"/>
            </w:tcBorders>
            <w:vAlign w:val="top"/>
          </w:tcPr>
          <w:p w14:paraId="1B21DC04"/>
        </w:tc>
        <w:tc>
          <w:tcPr>
            <w:tcW w:w="952" w:type="dxa"/>
            <w:tcBorders>
              <w:left w:val="single" w:color="000000" w:sz="10" w:space="0"/>
            </w:tcBorders>
            <w:vAlign w:val="top"/>
          </w:tcPr>
          <w:p w14:paraId="5B47BE11">
            <w:r>
              <w:t>4</w:t>
            </w:r>
          </w:p>
        </w:tc>
        <w:tc>
          <w:tcPr>
            <w:tcW w:w="2972" w:type="dxa"/>
            <w:vAlign w:val="top"/>
          </w:tcPr>
          <w:p w14:paraId="0D6DD44C">
            <w:r>
              <w:t>穿刺器注塑机</w:t>
            </w:r>
          </w:p>
        </w:tc>
        <w:tc>
          <w:tcPr>
            <w:tcW w:w="2011" w:type="dxa"/>
            <w:vAlign w:val="top"/>
          </w:tcPr>
          <w:p w14:paraId="7C45EA32">
            <w:r>
              <w:t>210T</w:t>
            </w:r>
          </w:p>
        </w:tc>
        <w:tc>
          <w:tcPr>
            <w:tcW w:w="1379" w:type="dxa"/>
            <w:vAlign w:val="top"/>
          </w:tcPr>
          <w:p w14:paraId="4A23DB56">
            <w:r>
              <w:t>2</w:t>
            </w:r>
          </w:p>
        </w:tc>
        <w:tc>
          <w:tcPr>
            <w:tcW w:w="773" w:type="dxa"/>
            <w:tcBorders>
              <w:right w:val="single" w:color="000000" w:sz="10" w:space="0"/>
            </w:tcBorders>
            <w:vAlign w:val="top"/>
          </w:tcPr>
          <w:p w14:paraId="5A89AFE7">
            <w:r>
              <w:t>/</w:t>
            </w:r>
          </w:p>
        </w:tc>
        <w:tc>
          <w:tcPr>
            <w:tcW w:w="117" w:type="dxa"/>
            <w:tcBorders>
              <w:top w:val="nil"/>
              <w:left w:val="single" w:color="000000" w:sz="10" w:space="0"/>
              <w:bottom w:val="nil"/>
              <w:right w:val="single" w:color="000000" w:sz="6" w:space="0"/>
            </w:tcBorders>
            <w:vAlign w:val="top"/>
          </w:tcPr>
          <w:p w14:paraId="05AC1A7D"/>
        </w:tc>
      </w:tr>
      <w:tr w14:paraId="57159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6C9D01D"/>
        </w:tc>
        <w:tc>
          <w:tcPr>
            <w:tcW w:w="108" w:type="dxa"/>
            <w:tcBorders>
              <w:top w:val="nil"/>
              <w:bottom w:val="nil"/>
              <w:right w:val="single" w:color="000000" w:sz="10" w:space="0"/>
            </w:tcBorders>
            <w:vAlign w:val="top"/>
          </w:tcPr>
          <w:p w14:paraId="2AC8DF8C"/>
        </w:tc>
        <w:tc>
          <w:tcPr>
            <w:tcW w:w="952" w:type="dxa"/>
            <w:tcBorders>
              <w:left w:val="single" w:color="000000" w:sz="10" w:space="0"/>
            </w:tcBorders>
            <w:vAlign w:val="top"/>
          </w:tcPr>
          <w:p w14:paraId="068A7772">
            <w:r>
              <w:t>5</w:t>
            </w:r>
          </w:p>
        </w:tc>
        <w:tc>
          <w:tcPr>
            <w:tcW w:w="2972" w:type="dxa"/>
            <w:vAlign w:val="top"/>
          </w:tcPr>
          <w:p w14:paraId="1AD6E7A9">
            <w:r>
              <w:t>空过上壳注塑机</w:t>
            </w:r>
          </w:p>
        </w:tc>
        <w:tc>
          <w:tcPr>
            <w:tcW w:w="2011" w:type="dxa"/>
            <w:vAlign w:val="top"/>
          </w:tcPr>
          <w:p w14:paraId="7DBAB6EC">
            <w:r>
              <w:t>120T</w:t>
            </w:r>
          </w:p>
        </w:tc>
        <w:tc>
          <w:tcPr>
            <w:tcW w:w="1379" w:type="dxa"/>
            <w:vAlign w:val="top"/>
          </w:tcPr>
          <w:p w14:paraId="2E92A270">
            <w:r>
              <w:t>2</w:t>
            </w:r>
          </w:p>
        </w:tc>
        <w:tc>
          <w:tcPr>
            <w:tcW w:w="773" w:type="dxa"/>
            <w:tcBorders>
              <w:right w:val="single" w:color="000000" w:sz="10" w:space="0"/>
            </w:tcBorders>
            <w:vAlign w:val="top"/>
          </w:tcPr>
          <w:p w14:paraId="0864CA2D">
            <w:r>
              <w:t>/</w:t>
            </w:r>
          </w:p>
        </w:tc>
        <w:tc>
          <w:tcPr>
            <w:tcW w:w="117" w:type="dxa"/>
            <w:tcBorders>
              <w:top w:val="nil"/>
              <w:left w:val="single" w:color="000000" w:sz="10" w:space="0"/>
              <w:bottom w:val="nil"/>
              <w:right w:val="single" w:color="000000" w:sz="6" w:space="0"/>
            </w:tcBorders>
            <w:vAlign w:val="top"/>
          </w:tcPr>
          <w:p w14:paraId="213D3D61"/>
        </w:tc>
      </w:tr>
      <w:tr w14:paraId="162CC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0B8D4CE"/>
        </w:tc>
        <w:tc>
          <w:tcPr>
            <w:tcW w:w="108" w:type="dxa"/>
            <w:tcBorders>
              <w:top w:val="nil"/>
              <w:bottom w:val="nil"/>
              <w:right w:val="single" w:color="000000" w:sz="10" w:space="0"/>
            </w:tcBorders>
            <w:vAlign w:val="top"/>
          </w:tcPr>
          <w:p w14:paraId="6E16CD2A"/>
        </w:tc>
        <w:tc>
          <w:tcPr>
            <w:tcW w:w="952" w:type="dxa"/>
            <w:tcBorders>
              <w:left w:val="single" w:color="000000" w:sz="10" w:space="0"/>
            </w:tcBorders>
            <w:vAlign w:val="top"/>
          </w:tcPr>
          <w:p w14:paraId="1E34C8DE">
            <w:r>
              <w:t>6</w:t>
            </w:r>
          </w:p>
        </w:tc>
        <w:tc>
          <w:tcPr>
            <w:tcW w:w="2972" w:type="dxa"/>
            <w:vAlign w:val="top"/>
          </w:tcPr>
          <w:p w14:paraId="4602F5BA">
            <w:r>
              <w:t>空过上壳注塑机</w:t>
            </w:r>
          </w:p>
        </w:tc>
        <w:tc>
          <w:tcPr>
            <w:tcW w:w="2011" w:type="dxa"/>
            <w:vAlign w:val="top"/>
          </w:tcPr>
          <w:p w14:paraId="64AAB07B">
            <w:r>
              <w:t>120T</w:t>
            </w:r>
          </w:p>
        </w:tc>
        <w:tc>
          <w:tcPr>
            <w:tcW w:w="1379" w:type="dxa"/>
            <w:vAlign w:val="top"/>
          </w:tcPr>
          <w:p w14:paraId="4F761711">
            <w:r>
              <w:t>2</w:t>
            </w:r>
          </w:p>
        </w:tc>
        <w:tc>
          <w:tcPr>
            <w:tcW w:w="773" w:type="dxa"/>
            <w:tcBorders>
              <w:right w:val="single" w:color="000000" w:sz="10" w:space="0"/>
            </w:tcBorders>
            <w:vAlign w:val="top"/>
          </w:tcPr>
          <w:p w14:paraId="24D64F4C">
            <w:r>
              <w:t>/</w:t>
            </w:r>
          </w:p>
        </w:tc>
        <w:tc>
          <w:tcPr>
            <w:tcW w:w="117" w:type="dxa"/>
            <w:tcBorders>
              <w:top w:val="nil"/>
              <w:left w:val="single" w:color="000000" w:sz="10" w:space="0"/>
              <w:bottom w:val="nil"/>
              <w:right w:val="single" w:color="000000" w:sz="6" w:space="0"/>
            </w:tcBorders>
            <w:vAlign w:val="top"/>
          </w:tcPr>
          <w:p w14:paraId="531C38BA"/>
        </w:tc>
      </w:tr>
      <w:tr w14:paraId="317F4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F21644E"/>
        </w:tc>
        <w:tc>
          <w:tcPr>
            <w:tcW w:w="108" w:type="dxa"/>
            <w:tcBorders>
              <w:top w:val="nil"/>
              <w:bottom w:val="nil"/>
              <w:right w:val="single" w:color="000000" w:sz="10" w:space="0"/>
            </w:tcBorders>
            <w:vAlign w:val="top"/>
          </w:tcPr>
          <w:p w14:paraId="56399925"/>
        </w:tc>
        <w:tc>
          <w:tcPr>
            <w:tcW w:w="952" w:type="dxa"/>
            <w:tcBorders>
              <w:left w:val="single" w:color="000000" w:sz="10" w:space="0"/>
            </w:tcBorders>
            <w:vAlign w:val="top"/>
          </w:tcPr>
          <w:p w14:paraId="68466FDE">
            <w:r>
              <w:t>7</w:t>
            </w:r>
          </w:p>
        </w:tc>
        <w:tc>
          <w:tcPr>
            <w:tcW w:w="2972" w:type="dxa"/>
            <w:vAlign w:val="top"/>
          </w:tcPr>
          <w:p w14:paraId="5270B7C7">
            <w:r>
              <w:t>空过下壳注塑机</w:t>
            </w:r>
          </w:p>
        </w:tc>
        <w:tc>
          <w:tcPr>
            <w:tcW w:w="2011" w:type="dxa"/>
            <w:vAlign w:val="top"/>
          </w:tcPr>
          <w:p w14:paraId="4B5EDEE1">
            <w:r>
              <w:t>120T</w:t>
            </w:r>
          </w:p>
        </w:tc>
        <w:tc>
          <w:tcPr>
            <w:tcW w:w="1379" w:type="dxa"/>
            <w:vAlign w:val="top"/>
          </w:tcPr>
          <w:p w14:paraId="258E4C0B">
            <w:r>
              <w:t>2</w:t>
            </w:r>
          </w:p>
        </w:tc>
        <w:tc>
          <w:tcPr>
            <w:tcW w:w="773" w:type="dxa"/>
            <w:tcBorders>
              <w:right w:val="single" w:color="000000" w:sz="10" w:space="0"/>
            </w:tcBorders>
            <w:vAlign w:val="top"/>
          </w:tcPr>
          <w:p w14:paraId="4E1E619E">
            <w:r>
              <w:t>/</w:t>
            </w:r>
          </w:p>
        </w:tc>
        <w:tc>
          <w:tcPr>
            <w:tcW w:w="117" w:type="dxa"/>
            <w:tcBorders>
              <w:top w:val="nil"/>
              <w:left w:val="single" w:color="000000" w:sz="10" w:space="0"/>
              <w:bottom w:val="nil"/>
              <w:right w:val="single" w:color="000000" w:sz="6" w:space="0"/>
            </w:tcBorders>
            <w:vAlign w:val="top"/>
          </w:tcPr>
          <w:p w14:paraId="432B855D"/>
        </w:tc>
      </w:tr>
      <w:tr w14:paraId="4D174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E0B2409"/>
        </w:tc>
        <w:tc>
          <w:tcPr>
            <w:tcW w:w="108" w:type="dxa"/>
            <w:tcBorders>
              <w:top w:val="nil"/>
              <w:bottom w:val="nil"/>
              <w:right w:val="single" w:color="000000" w:sz="10" w:space="0"/>
            </w:tcBorders>
            <w:vAlign w:val="top"/>
          </w:tcPr>
          <w:p w14:paraId="2BACD3A5"/>
        </w:tc>
        <w:tc>
          <w:tcPr>
            <w:tcW w:w="952" w:type="dxa"/>
            <w:tcBorders>
              <w:left w:val="single" w:color="000000" w:sz="10" w:space="0"/>
            </w:tcBorders>
            <w:vAlign w:val="top"/>
          </w:tcPr>
          <w:p w14:paraId="628F6655">
            <w:r>
              <w:t>8</w:t>
            </w:r>
          </w:p>
        </w:tc>
        <w:tc>
          <w:tcPr>
            <w:tcW w:w="2972" w:type="dxa"/>
            <w:vAlign w:val="top"/>
          </w:tcPr>
          <w:p w14:paraId="35E25580">
            <w:r>
              <w:t>空过下壳注塑机</w:t>
            </w:r>
          </w:p>
        </w:tc>
        <w:tc>
          <w:tcPr>
            <w:tcW w:w="2011" w:type="dxa"/>
            <w:vAlign w:val="top"/>
          </w:tcPr>
          <w:p w14:paraId="4666D54B">
            <w:r>
              <w:t>120T</w:t>
            </w:r>
          </w:p>
        </w:tc>
        <w:tc>
          <w:tcPr>
            <w:tcW w:w="1379" w:type="dxa"/>
            <w:vAlign w:val="top"/>
          </w:tcPr>
          <w:p w14:paraId="57E092F2">
            <w:r>
              <w:t>2</w:t>
            </w:r>
          </w:p>
        </w:tc>
        <w:tc>
          <w:tcPr>
            <w:tcW w:w="773" w:type="dxa"/>
            <w:tcBorders>
              <w:right w:val="single" w:color="000000" w:sz="10" w:space="0"/>
            </w:tcBorders>
            <w:vAlign w:val="top"/>
          </w:tcPr>
          <w:p w14:paraId="48522680">
            <w:r>
              <w:t>/</w:t>
            </w:r>
          </w:p>
        </w:tc>
        <w:tc>
          <w:tcPr>
            <w:tcW w:w="117" w:type="dxa"/>
            <w:tcBorders>
              <w:top w:val="nil"/>
              <w:left w:val="single" w:color="000000" w:sz="10" w:space="0"/>
              <w:bottom w:val="nil"/>
              <w:right w:val="single" w:color="000000" w:sz="6" w:space="0"/>
            </w:tcBorders>
            <w:vAlign w:val="top"/>
          </w:tcPr>
          <w:p w14:paraId="0D18366B"/>
        </w:tc>
      </w:tr>
      <w:tr w14:paraId="7D173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221AD37"/>
        </w:tc>
        <w:tc>
          <w:tcPr>
            <w:tcW w:w="108" w:type="dxa"/>
            <w:tcBorders>
              <w:top w:val="nil"/>
              <w:bottom w:val="nil"/>
              <w:right w:val="single" w:color="000000" w:sz="10" w:space="0"/>
            </w:tcBorders>
            <w:vAlign w:val="top"/>
          </w:tcPr>
          <w:p w14:paraId="598382EE"/>
        </w:tc>
        <w:tc>
          <w:tcPr>
            <w:tcW w:w="952" w:type="dxa"/>
            <w:tcBorders>
              <w:left w:val="single" w:color="000000" w:sz="10" w:space="0"/>
            </w:tcBorders>
            <w:vAlign w:val="top"/>
          </w:tcPr>
          <w:p w14:paraId="61595E67">
            <w:r>
              <w:t>9</w:t>
            </w:r>
          </w:p>
        </w:tc>
        <w:tc>
          <w:tcPr>
            <w:tcW w:w="2972" w:type="dxa"/>
            <w:vAlign w:val="top"/>
          </w:tcPr>
          <w:p w14:paraId="64084D0F">
            <w:r>
              <w:t>二通注塑机</w:t>
            </w:r>
          </w:p>
        </w:tc>
        <w:tc>
          <w:tcPr>
            <w:tcW w:w="2011" w:type="dxa"/>
            <w:vAlign w:val="top"/>
          </w:tcPr>
          <w:p w14:paraId="3FE19280">
            <w:r>
              <w:t>120</w:t>
            </w:r>
            <w:r>
              <w:t>TPVC</w:t>
            </w:r>
            <w:r>
              <w:t xml:space="preserve"> </w:t>
            </w:r>
            <w:r>
              <w:t>专用</w:t>
            </w:r>
          </w:p>
        </w:tc>
        <w:tc>
          <w:tcPr>
            <w:tcW w:w="1379" w:type="dxa"/>
            <w:vAlign w:val="top"/>
          </w:tcPr>
          <w:p w14:paraId="25620BFA">
            <w:r>
              <w:t>4</w:t>
            </w:r>
          </w:p>
        </w:tc>
        <w:tc>
          <w:tcPr>
            <w:tcW w:w="773" w:type="dxa"/>
            <w:tcBorders>
              <w:right w:val="single" w:color="000000" w:sz="10" w:space="0"/>
            </w:tcBorders>
            <w:vAlign w:val="top"/>
          </w:tcPr>
          <w:p w14:paraId="7894B315">
            <w:r>
              <w:t>/</w:t>
            </w:r>
          </w:p>
        </w:tc>
        <w:tc>
          <w:tcPr>
            <w:tcW w:w="117" w:type="dxa"/>
            <w:tcBorders>
              <w:top w:val="nil"/>
              <w:left w:val="single" w:color="000000" w:sz="10" w:space="0"/>
              <w:bottom w:val="nil"/>
              <w:right w:val="single" w:color="000000" w:sz="6" w:space="0"/>
            </w:tcBorders>
            <w:vAlign w:val="top"/>
          </w:tcPr>
          <w:p w14:paraId="1D66A624"/>
        </w:tc>
      </w:tr>
      <w:tr w14:paraId="17F9B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1C12B671"/>
        </w:tc>
        <w:tc>
          <w:tcPr>
            <w:tcW w:w="108" w:type="dxa"/>
            <w:tcBorders>
              <w:top w:val="nil"/>
              <w:bottom w:val="nil"/>
              <w:right w:val="single" w:color="000000" w:sz="10" w:space="0"/>
            </w:tcBorders>
            <w:vAlign w:val="top"/>
          </w:tcPr>
          <w:p w14:paraId="28C46165"/>
        </w:tc>
        <w:tc>
          <w:tcPr>
            <w:tcW w:w="952" w:type="dxa"/>
            <w:tcBorders>
              <w:left w:val="single" w:color="000000" w:sz="10" w:space="0"/>
            </w:tcBorders>
            <w:vAlign w:val="top"/>
          </w:tcPr>
          <w:p w14:paraId="3D0F81DC">
            <w:r>
              <w:t>10</w:t>
            </w:r>
          </w:p>
        </w:tc>
        <w:tc>
          <w:tcPr>
            <w:tcW w:w="2972" w:type="dxa"/>
            <w:vAlign w:val="top"/>
          </w:tcPr>
          <w:p w14:paraId="2156FF07">
            <w:r>
              <w:t>注射器车间</w:t>
            </w:r>
            <w:r>
              <w:t>-</w:t>
            </w:r>
            <w:r>
              <w:t>组装</w:t>
            </w:r>
            <w:r>
              <w:t xml:space="preserve">+C5+C70 </w:t>
            </w:r>
            <w:r>
              <w:t>注</w:t>
            </w:r>
          </w:p>
          <w:p w14:paraId="0B59F608">
            <w:r>
              <w:t>塑机</w:t>
            </w:r>
          </w:p>
        </w:tc>
        <w:tc>
          <w:tcPr>
            <w:tcW w:w="2011" w:type="dxa"/>
            <w:vAlign w:val="top"/>
          </w:tcPr>
          <w:p w14:paraId="59EC22B0">
            <w:r>
              <w:t>120</w:t>
            </w:r>
            <w:r>
              <w:t>TPVC</w:t>
            </w:r>
            <w:r>
              <w:t xml:space="preserve"> </w:t>
            </w:r>
            <w:r>
              <w:t>专用</w:t>
            </w:r>
          </w:p>
        </w:tc>
        <w:tc>
          <w:tcPr>
            <w:tcW w:w="1379" w:type="dxa"/>
            <w:vAlign w:val="top"/>
          </w:tcPr>
          <w:p w14:paraId="752A3CA9">
            <w:r>
              <w:t>2</w:t>
            </w:r>
          </w:p>
        </w:tc>
        <w:tc>
          <w:tcPr>
            <w:tcW w:w="773" w:type="dxa"/>
            <w:tcBorders>
              <w:right w:val="single" w:color="000000" w:sz="10" w:space="0"/>
            </w:tcBorders>
            <w:vAlign w:val="top"/>
          </w:tcPr>
          <w:p w14:paraId="3EC9EA72">
            <w:r>
              <w:t>/</w:t>
            </w:r>
          </w:p>
        </w:tc>
        <w:tc>
          <w:tcPr>
            <w:tcW w:w="117" w:type="dxa"/>
            <w:tcBorders>
              <w:top w:val="nil"/>
              <w:left w:val="single" w:color="000000" w:sz="10" w:space="0"/>
              <w:bottom w:val="nil"/>
              <w:right w:val="single" w:color="000000" w:sz="6" w:space="0"/>
            </w:tcBorders>
            <w:vAlign w:val="top"/>
          </w:tcPr>
          <w:p w14:paraId="5E25567E"/>
        </w:tc>
      </w:tr>
      <w:tr w14:paraId="19E8A0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1B10990"/>
        </w:tc>
        <w:tc>
          <w:tcPr>
            <w:tcW w:w="108" w:type="dxa"/>
            <w:tcBorders>
              <w:top w:val="nil"/>
              <w:bottom w:val="nil"/>
              <w:right w:val="single" w:color="000000" w:sz="10" w:space="0"/>
            </w:tcBorders>
            <w:vAlign w:val="top"/>
          </w:tcPr>
          <w:p w14:paraId="10E49629"/>
        </w:tc>
        <w:tc>
          <w:tcPr>
            <w:tcW w:w="952" w:type="dxa"/>
            <w:tcBorders>
              <w:left w:val="single" w:color="000000" w:sz="10" w:space="0"/>
            </w:tcBorders>
            <w:vAlign w:val="top"/>
          </w:tcPr>
          <w:p w14:paraId="5093965A">
            <w:r>
              <w:t>11</w:t>
            </w:r>
          </w:p>
        </w:tc>
        <w:tc>
          <w:tcPr>
            <w:tcW w:w="2972" w:type="dxa"/>
            <w:vAlign w:val="top"/>
          </w:tcPr>
          <w:p w14:paraId="565A9E3C">
            <w:r>
              <w:t>药过上壳注塑机</w:t>
            </w:r>
          </w:p>
        </w:tc>
        <w:tc>
          <w:tcPr>
            <w:tcW w:w="2011" w:type="dxa"/>
            <w:vAlign w:val="top"/>
          </w:tcPr>
          <w:p w14:paraId="43356AAC">
            <w:r>
              <w:t>90</w:t>
            </w:r>
            <w:r>
              <w:t>TPVC</w:t>
            </w:r>
            <w:r>
              <w:t xml:space="preserve"> </w:t>
            </w:r>
            <w:r>
              <w:t>专用</w:t>
            </w:r>
          </w:p>
        </w:tc>
        <w:tc>
          <w:tcPr>
            <w:tcW w:w="1379" w:type="dxa"/>
            <w:vAlign w:val="top"/>
          </w:tcPr>
          <w:p w14:paraId="17C6749D">
            <w:r>
              <w:t>2</w:t>
            </w:r>
          </w:p>
        </w:tc>
        <w:tc>
          <w:tcPr>
            <w:tcW w:w="773" w:type="dxa"/>
            <w:tcBorders>
              <w:right w:val="single" w:color="000000" w:sz="10" w:space="0"/>
            </w:tcBorders>
            <w:vAlign w:val="top"/>
          </w:tcPr>
          <w:p w14:paraId="3745584D">
            <w:r>
              <w:t>/</w:t>
            </w:r>
          </w:p>
        </w:tc>
        <w:tc>
          <w:tcPr>
            <w:tcW w:w="117" w:type="dxa"/>
            <w:tcBorders>
              <w:top w:val="nil"/>
              <w:left w:val="single" w:color="000000" w:sz="10" w:space="0"/>
              <w:bottom w:val="nil"/>
              <w:right w:val="single" w:color="000000" w:sz="6" w:space="0"/>
            </w:tcBorders>
            <w:vAlign w:val="top"/>
          </w:tcPr>
          <w:p w14:paraId="32FDE705"/>
        </w:tc>
      </w:tr>
      <w:tr w14:paraId="0D0D7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624BD8E"/>
        </w:tc>
        <w:tc>
          <w:tcPr>
            <w:tcW w:w="108" w:type="dxa"/>
            <w:tcBorders>
              <w:top w:val="nil"/>
              <w:bottom w:val="nil"/>
              <w:right w:val="single" w:color="000000" w:sz="10" w:space="0"/>
            </w:tcBorders>
            <w:vAlign w:val="top"/>
          </w:tcPr>
          <w:p w14:paraId="7F6588DD"/>
        </w:tc>
        <w:tc>
          <w:tcPr>
            <w:tcW w:w="952" w:type="dxa"/>
            <w:tcBorders>
              <w:left w:val="single" w:color="000000" w:sz="10" w:space="0"/>
            </w:tcBorders>
            <w:vAlign w:val="top"/>
          </w:tcPr>
          <w:p w14:paraId="48D4C5DE">
            <w:r>
              <w:t>12</w:t>
            </w:r>
          </w:p>
        </w:tc>
        <w:tc>
          <w:tcPr>
            <w:tcW w:w="2972" w:type="dxa"/>
            <w:vAlign w:val="top"/>
          </w:tcPr>
          <w:p w14:paraId="004FFF8A">
            <w:r>
              <w:t>药过上壳注塑机</w:t>
            </w:r>
          </w:p>
        </w:tc>
        <w:tc>
          <w:tcPr>
            <w:tcW w:w="2011" w:type="dxa"/>
            <w:vAlign w:val="top"/>
          </w:tcPr>
          <w:p w14:paraId="3A15BE50">
            <w:r>
              <w:t>90</w:t>
            </w:r>
            <w:r>
              <w:t>TPVC</w:t>
            </w:r>
            <w:r>
              <w:t xml:space="preserve"> </w:t>
            </w:r>
            <w:r>
              <w:t>专用</w:t>
            </w:r>
          </w:p>
        </w:tc>
        <w:tc>
          <w:tcPr>
            <w:tcW w:w="1379" w:type="dxa"/>
            <w:vAlign w:val="top"/>
          </w:tcPr>
          <w:p w14:paraId="1030E642">
            <w:r>
              <w:t>4</w:t>
            </w:r>
          </w:p>
        </w:tc>
        <w:tc>
          <w:tcPr>
            <w:tcW w:w="773" w:type="dxa"/>
            <w:tcBorders>
              <w:right w:val="single" w:color="000000" w:sz="10" w:space="0"/>
            </w:tcBorders>
            <w:vAlign w:val="top"/>
          </w:tcPr>
          <w:p w14:paraId="0B5FBA9E">
            <w:r>
              <w:t>/</w:t>
            </w:r>
          </w:p>
        </w:tc>
        <w:tc>
          <w:tcPr>
            <w:tcW w:w="117" w:type="dxa"/>
            <w:tcBorders>
              <w:top w:val="nil"/>
              <w:left w:val="single" w:color="000000" w:sz="10" w:space="0"/>
              <w:bottom w:val="nil"/>
              <w:right w:val="single" w:color="000000" w:sz="6" w:space="0"/>
            </w:tcBorders>
            <w:vAlign w:val="top"/>
          </w:tcPr>
          <w:p w14:paraId="1D3D9601"/>
        </w:tc>
      </w:tr>
      <w:tr w14:paraId="4C295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2E0832AC"/>
        </w:tc>
        <w:tc>
          <w:tcPr>
            <w:tcW w:w="108" w:type="dxa"/>
            <w:tcBorders>
              <w:top w:val="nil"/>
              <w:bottom w:val="nil"/>
              <w:right w:val="single" w:color="000000" w:sz="10" w:space="0"/>
            </w:tcBorders>
            <w:vAlign w:val="top"/>
          </w:tcPr>
          <w:p w14:paraId="6FC1F106"/>
        </w:tc>
        <w:tc>
          <w:tcPr>
            <w:tcW w:w="952" w:type="dxa"/>
            <w:tcBorders>
              <w:left w:val="single" w:color="000000" w:sz="10" w:space="0"/>
            </w:tcBorders>
            <w:vAlign w:val="top"/>
          </w:tcPr>
          <w:p w14:paraId="342A0DFE">
            <w:r>
              <w:t>13</w:t>
            </w:r>
          </w:p>
        </w:tc>
        <w:tc>
          <w:tcPr>
            <w:tcW w:w="2972" w:type="dxa"/>
            <w:vAlign w:val="top"/>
          </w:tcPr>
          <w:p w14:paraId="5DF3654F">
            <w:r>
              <w:t>螺旋药过下壳注塑机</w:t>
            </w:r>
          </w:p>
        </w:tc>
        <w:tc>
          <w:tcPr>
            <w:tcW w:w="2011" w:type="dxa"/>
            <w:vAlign w:val="top"/>
          </w:tcPr>
          <w:p w14:paraId="6DEF9A6D">
            <w:r>
              <w:t>120</w:t>
            </w:r>
            <w:r>
              <w:t>TPVC</w:t>
            </w:r>
            <w:r>
              <w:t xml:space="preserve"> </w:t>
            </w:r>
            <w:r>
              <w:t>专用</w:t>
            </w:r>
          </w:p>
        </w:tc>
        <w:tc>
          <w:tcPr>
            <w:tcW w:w="1379" w:type="dxa"/>
            <w:vAlign w:val="top"/>
          </w:tcPr>
          <w:p w14:paraId="23065B40">
            <w:r>
              <w:t>6</w:t>
            </w:r>
          </w:p>
        </w:tc>
        <w:tc>
          <w:tcPr>
            <w:tcW w:w="773" w:type="dxa"/>
            <w:tcBorders>
              <w:right w:val="single" w:color="000000" w:sz="10" w:space="0"/>
            </w:tcBorders>
            <w:vAlign w:val="top"/>
          </w:tcPr>
          <w:p w14:paraId="64344F68">
            <w:r>
              <w:t>/</w:t>
            </w:r>
          </w:p>
        </w:tc>
        <w:tc>
          <w:tcPr>
            <w:tcW w:w="117" w:type="dxa"/>
            <w:tcBorders>
              <w:top w:val="nil"/>
              <w:left w:val="single" w:color="000000" w:sz="10" w:space="0"/>
              <w:bottom w:val="nil"/>
              <w:right w:val="single" w:color="000000" w:sz="6" w:space="0"/>
            </w:tcBorders>
            <w:vAlign w:val="top"/>
          </w:tcPr>
          <w:p w14:paraId="45F3A490"/>
        </w:tc>
      </w:tr>
      <w:tr w14:paraId="19121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EA68488"/>
        </w:tc>
        <w:tc>
          <w:tcPr>
            <w:tcW w:w="108" w:type="dxa"/>
            <w:tcBorders>
              <w:top w:val="nil"/>
              <w:bottom w:val="nil"/>
              <w:right w:val="single" w:color="000000" w:sz="10" w:space="0"/>
            </w:tcBorders>
            <w:vAlign w:val="top"/>
          </w:tcPr>
          <w:p w14:paraId="5E2919DE"/>
        </w:tc>
        <w:tc>
          <w:tcPr>
            <w:tcW w:w="952" w:type="dxa"/>
            <w:tcBorders>
              <w:left w:val="single" w:color="000000" w:sz="10" w:space="0"/>
            </w:tcBorders>
            <w:vAlign w:val="top"/>
          </w:tcPr>
          <w:p w14:paraId="64A22019">
            <w:r>
              <w:t>14</w:t>
            </w:r>
          </w:p>
        </w:tc>
        <w:tc>
          <w:tcPr>
            <w:tcW w:w="2972" w:type="dxa"/>
            <w:vAlign w:val="top"/>
          </w:tcPr>
          <w:p w14:paraId="42FAE829">
            <w:r>
              <w:t>螺旋药过下壳注塑机</w:t>
            </w:r>
          </w:p>
        </w:tc>
        <w:tc>
          <w:tcPr>
            <w:tcW w:w="2011" w:type="dxa"/>
            <w:vAlign w:val="top"/>
          </w:tcPr>
          <w:p w14:paraId="21B7DA9A">
            <w:r>
              <w:t>120</w:t>
            </w:r>
            <w:r>
              <w:t>TPVC</w:t>
            </w:r>
            <w:r>
              <w:t xml:space="preserve"> </w:t>
            </w:r>
            <w:r>
              <w:t>专用</w:t>
            </w:r>
          </w:p>
        </w:tc>
        <w:tc>
          <w:tcPr>
            <w:tcW w:w="1379" w:type="dxa"/>
            <w:vAlign w:val="top"/>
          </w:tcPr>
          <w:p w14:paraId="0859429A">
            <w:r>
              <w:t>4</w:t>
            </w:r>
          </w:p>
        </w:tc>
        <w:tc>
          <w:tcPr>
            <w:tcW w:w="773" w:type="dxa"/>
            <w:tcBorders>
              <w:right w:val="single" w:color="000000" w:sz="10" w:space="0"/>
            </w:tcBorders>
            <w:vAlign w:val="top"/>
          </w:tcPr>
          <w:p w14:paraId="2AC048A7">
            <w:r>
              <w:t>/</w:t>
            </w:r>
          </w:p>
        </w:tc>
        <w:tc>
          <w:tcPr>
            <w:tcW w:w="117" w:type="dxa"/>
            <w:tcBorders>
              <w:top w:val="nil"/>
              <w:left w:val="single" w:color="000000" w:sz="10" w:space="0"/>
              <w:bottom w:val="nil"/>
              <w:right w:val="single" w:color="000000" w:sz="6" w:space="0"/>
            </w:tcBorders>
            <w:vAlign w:val="top"/>
          </w:tcPr>
          <w:p w14:paraId="3530BCC0"/>
        </w:tc>
      </w:tr>
      <w:tr w14:paraId="29534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2F34539"/>
        </w:tc>
        <w:tc>
          <w:tcPr>
            <w:tcW w:w="108" w:type="dxa"/>
            <w:tcBorders>
              <w:top w:val="nil"/>
              <w:bottom w:val="nil"/>
              <w:right w:val="single" w:color="000000" w:sz="10" w:space="0"/>
            </w:tcBorders>
            <w:vAlign w:val="top"/>
          </w:tcPr>
          <w:p w14:paraId="0FA25C45"/>
        </w:tc>
        <w:tc>
          <w:tcPr>
            <w:tcW w:w="952" w:type="dxa"/>
            <w:tcBorders>
              <w:left w:val="single" w:color="000000" w:sz="10" w:space="0"/>
            </w:tcBorders>
            <w:vAlign w:val="top"/>
          </w:tcPr>
          <w:p w14:paraId="4320BD15">
            <w:r>
              <w:t>15</w:t>
            </w:r>
          </w:p>
        </w:tc>
        <w:tc>
          <w:tcPr>
            <w:tcW w:w="2972" w:type="dxa"/>
            <w:vAlign w:val="top"/>
          </w:tcPr>
          <w:p w14:paraId="52F5ACEC">
            <w:r>
              <w:t>连接座注塑机</w:t>
            </w:r>
          </w:p>
        </w:tc>
        <w:tc>
          <w:tcPr>
            <w:tcW w:w="2011" w:type="dxa"/>
            <w:vAlign w:val="top"/>
          </w:tcPr>
          <w:p w14:paraId="44DAB536">
            <w:r>
              <w:t>120</w:t>
            </w:r>
            <w:r>
              <w:t>TPVC</w:t>
            </w:r>
            <w:r>
              <w:t xml:space="preserve"> </w:t>
            </w:r>
            <w:r>
              <w:t>专用</w:t>
            </w:r>
          </w:p>
        </w:tc>
        <w:tc>
          <w:tcPr>
            <w:tcW w:w="1379" w:type="dxa"/>
            <w:vAlign w:val="top"/>
          </w:tcPr>
          <w:p w14:paraId="6CBE4B1C">
            <w:r>
              <w:t>4</w:t>
            </w:r>
          </w:p>
        </w:tc>
        <w:tc>
          <w:tcPr>
            <w:tcW w:w="773" w:type="dxa"/>
            <w:tcBorders>
              <w:right w:val="single" w:color="000000" w:sz="10" w:space="0"/>
            </w:tcBorders>
            <w:vAlign w:val="top"/>
          </w:tcPr>
          <w:p w14:paraId="51E523FB">
            <w:r>
              <w:t>/</w:t>
            </w:r>
          </w:p>
        </w:tc>
        <w:tc>
          <w:tcPr>
            <w:tcW w:w="117" w:type="dxa"/>
            <w:tcBorders>
              <w:top w:val="nil"/>
              <w:left w:val="single" w:color="000000" w:sz="10" w:space="0"/>
              <w:bottom w:val="nil"/>
              <w:right w:val="single" w:color="000000" w:sz="6" w:space="0"/>
            </w:tcBorders>
            <w:vAlign w:val="top"/>
          </w:tcPr>
          <w:p w14:paraId="602E6408"/>
        </w:tc>
      </w:tr>
      <w:tr w14:paraId="32F22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B02D897"/>
        </w:tc>
        <w:tc>
          <w:tcPr>
            <w:tcW w:w="108" w:type="dxa"/>
            <w:tcBorders>
              <w:top w:val="nil"/>
              <w:bottom w:val="nil"/>
              <w:right w:val="single" w:color="000000" w:sz="10" w:space="0"/>
            </w:tcBorders>
            <w:vAlign w:val="top"/>
          </w:tcPr>
          <w:p w14:paraId="301F7385"/>
        </w:tc>
        <w:tc>
          <w:tcPr>
            <w:tcW w:w="952" w:type="dxa"/>
            <w:tcBorders>
              <w:left w:val="single" w:color="000000" w:sz="10" w:space="0"/>
            </w:tcBorders>
            <w:vAlign w:val="top"/>
          </w:tcPr>
          <w:p w14:paraId="20E379A1">
            <w:r>
              <w:t>16</w:t>
            </w:r>
          </w:p>
        </w:tc>
        <w:tc>
          <w:tcPr>
            <w:tcW w:w="2972" w:type="dxa"/>
            <w:vAlign w:val="top"/>
          </w:tcPr>
          <w:p w14:paraId="0B878F1E">
            <w:r>
              <w:t>连接座注塑机</w:t>
            </w:r>
          </w:p>
        </w:tc>
        <w:tc>
          <w:tcPr>
            <w:tcW w:w="2011" w:type="dxa"/>
            <w:vAlign w:val="top"/>
          </w:tcPr>
          <w:p w14:paraId="012FAFDF">
            <w:r>
              <w:t>120</w:t>
            </w:r>
            <w:r>
              <w:t>TPVC</w:t>
            </w:r>
            <w:r>
              <w:t xml:space="preserve"> </w:t>
            </w:r>
            <w:r>
              <w:t>专用</w:t>
            </w:r>
          </w:p>
        </w:tc>
        <w:tc>
          <w:tcPr>
            <w:tcW w:w="1379" w:type="dxa"/>
            <w:vAlign w:val="top"/>
          </w:tcPr>
          <w:p w14:paraId="43BCE2B5">
            <w:r>
              <w:t>6</w:t>
            </w:r>
          </w:p>
        </w:tc>
        <w:tc>
          <w:tcPr>
            <w:tcW w:w="773" w:type="dxa"/>
            <w:tcBorders>
              <w:right w:val="single" w:color="000000" w:sz="10" w:space="0"/>
            </w:tcBorders>
            <w:vAlign w:val="top"/>
          </w:tcPr>
          <w:p w14:paraId="5BDA0325">
            <w:r>
              <w:t>/</w:t>
            </w:r>
          </w:p>
        </w:tc>
        <w:tc>
          <w:tcPr>
            <w:tcW w:w="117" w:type="dxa"/>
            <w:tcBorders>
              <w:top w:val="nil"/>
              <w:left w:val="single" w:color="000000" w:sz="10" w:space="0"/>
              <w:bottom w:val="nil"/>
              <w:right w:val="single" w:color="000000" w:sz="6" w:space="0"/>
            </w:tcBorders>
            <w:vAlign w:val="top"/>
          </w:tcPr>
          <w:p w14:paraId="19B6A584"/>
        </w:tc>
      </w:tr>
      <w:tr w14:paraId="3CBA0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E583C59"/>
        </w:tc>
        <w:tc>
          <w:tcPr>
            <w:tcW w:w="108" w:type="dxa"/>
            <w:tcBorders>
              <w:top w:val="nil"/>
              <w:bottom w:val="nil"/>
              <w:right w:val="single" w:color="000000" w:sz="10" w:space="0"/>
            </w:tcBorders>
            <w:vAlign w:val="top"/>
          </w:tcPr>
          <w:p w14:paraId="070015C6"/>
        </w:tc>
        <w:tc>
          <w:tcPr>
            <w:tcW w:w="952" w:type="dxa"/>
            <w:tcBorders>
              <w:left w:val="single" w:color="000000" w:sz="10" w:space="0"/>
            </w:tcBorders>
            <w:vAlign w:val="top"/>
          </w:tcPr>
          <w:p w14:paraId="7584E6BC">
            <w:r>
              <w:t>17</w:t>
            </w:r>
          </w:p>
        </w:tc>
        <w:tc>
          <w:tcPr>
            <w:tcW w:w="2972" w:type="dxa"/>
            <w:vAlign w:val="top"/>
          </w:tcPr>
          <w:p w14:paraId="328EAD2A">
            <w:r>
              <w:t>调节器壳注塑机</w:t>
            </w:r>
          </w:p>
        </w:tc>
        <w:tc>
          <w:tcPr>
            <w:tcW w:w="2011" w:type="dxa"/>
            <w:vAlign w:val="top"/>
          </w:tcPr>
          <w:p w14:paraId="5593A487">
            <w:r>
              <w:t>210T</w:t>
            </w:r>
          </w:p>
        </w:tc>
        <w:tc>
          <w:tcPr>
            <w:tcW w:w="1379" w:type="dxa"/>
            <w:vAlign w:val="top"/>
          </w:tcPr>
          <w:p w14:paraId="0CD8F544">
            <w:r>
              <w:t>4</w:t>
            </w:r>
          </w:p>
        </w:tc>
        <w:tc>
          <w:tcPr>
            <w:tcW w:w="773" w:type="dxa"/>
            <w:tcBorders>
              <w:right w:val="single" w:color="000000" w:sz="10" w:space="0"/>
            </w:tcBorders>
            <w:vAlign w:val="top"/>
          </w:tcPr>
          <w:p w14:paraId="575A3A00">
            <w:r>
              <w:t>/</w:t>
            </w:r>
          </w:p>
        </w:tc>
        <w:tc>
          <w:tcPr>
            <w:tcW w:w="117" w:type="dxa"/>
            <w:tcBorders>
              <w:top w:val="nil"/>
              <w:left w:val="single" w:color="000000" w:sz="10" w:space="0"/>
              <w:bottom w:val="nil"/>
              <w:right w:val="single" w:color="000000" w:sz="6" w:space="0"/>
            </w:tcBorders>
            <w:vAlign w:val="top"/>
          </w:tcPr>
          <w:p w14:paraId="0EC6FBAB"/>
        </w:tc>
      </w:tr>
      <w:tr w14:paraId="3621E7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41005E3"/>
        </w:tc>
        <w:tc>
          <w:tcPr>
            <w:tcW w:w="108" w:type="dxa"/>
            <w:tcBorders>
              <w:top w:val="nil"/>
              <w:bottom w:val="nil"/>
              <w:right w:val="single" w:color="000000" w:sz="10" w:space="0"/>
            </w:tcBorders>
            <w:vAlign w:val="top"/>
          </w:tcPr>
          <w:p w14:paraId="71C724EC"/>
        </w:tc>
        <w:tc>
          <w:tcPr>
            <w:tcW w:w="952" w:type="dxa"/>
            <w:tcBorders>
              <w:left w:val="single" w:color="000000" w:sz="10" w:space="0"/>
            </w:tcBorders>
            <w:vAlign w:val="top"/>
          </w:tcPr>
          <w:p w14:paraId="53BBB8CD">
            <w:r>
              <w:t>18</w:t>
            </w:r>
          </w:p>
        </w:tc>
        <w:tc>
          <w:tcPr>
            <w:tcW w:w="2972" w:type="dxa"/>
            <w:vAlign w:val="top"/>
          </w:tcPr>
          <w:p w14:paraId="1D0BFEB9">
            <w:r>
              <w:t>调节器壳注塑机</w:t>
            </w:r>
          </w:p>
        </w:tc>
        <w:tc>
          <w:tcPr>
            <w:tcW w:w="2011" w:type="dxa"/>
            <w:vAlign w:val="top"/>
          </w:tcPr>
          <w:p w14:paraId="46EC4E88">
            <w:r>
              <w:t>210T</w:t>
            </w:r>
          </w:p>
        </w:tc>
        <w:tc>
          <w:tcPr>
            <w:tcW w:w="1379" w:type="dxa"/>
            <w:vAlign w:val="top"/>
          </w:tcPr>
          <w:p w14:paraId="4A43B3B5">
            <w:r>
              <w:t>4</w:t>
            </w:r>
          </w:p>
        </w:tc>
        <w:tc>
          <w:tcPr>
            <w:tcW w:w="773" w:type="dxa"/>
            <w:tcBorders>
              <w:right w:val="single" w:color="000000" w:sz="10" w:space="0"/>
            </w:tcBorders>
            <w:vAlign w:val="top"/>
          </w:tcPr>
          <w:p w14:paraId="2A9AB858">
            <w:r>
              <w:t>/</w:t>
            </w:r>
          </w:p>
        </w:tc>
        <w:tc>
          <w:tcPr>
            <w:tcW w:w="117" w:type="dxa"/>
            <w:tcBorders>
              <w:top w:val="nil"/>
              <w:left w:val="single" w:color="000000" w:sz="10" w:space="0"/>
              <w:bottom w:val="nil"/>
              <w:right w:val="single" w:color="000000" w:sz="6" w:space="0"/>
            </w:tcBorders>
            <w:vAlign w:val="top"/>
          </w:tcPr>
          <w:p w14:paraId="20FA582F"/>
        </w:tc>
      </w:tr>
      <w:tr w14:paraId="6CFFD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0294D5B2"/>
        </w:tc>
        <w:tc>
          <w:tcPr>
            <w:tcW w:w="108" w:type="dxa"/>
            <w:tcBorders>
              <w:top w:val="nil"/>
              <w:bottom w:val="nil"/>
              <w:right w:val="single" w:color="000000" w:sz="10" w:space="0"/>
            </w:tcBorders>
            <w:vAlign w:val="top"/>
          </w:tcPr>
          <w:p w14:paraId="2CBC3F15"/>
        </w:tc>
        <w:tc>
          <w:tcPr>
            <w:tcW w:w="952" w:type="dxa"/>
            <w:tcBorders>
              <w:left w:val="single" w:color="000000" w:sz="10" w:space="0"/>
            </w:tcBorders>
            <w:vAlign w:val="top"/>
          </w:tcPr>
          <w:p w14:paraId="089AD49E">
            <w:r>
              <w:t>19</w:t>
            </w:r>
          </w:p>
        </w:tc>
        <w:tc>
          <w:tcPr>
            <w:tcW w:w="2972" w:type="dxa"/>
            <w:vAlign w:val="top"/>
          </w:tcPr>
          <w:p w14:paraId="7B6576CA">
            <w:r>
              <w:t>调节器轮注塑机</w:t>
            </w:r>
          </w:p>
        </w:tc>
        <w:tc>
          <w:tcPr>
            <w:tcW w:w="2011" w:type="dxa"/>
            <w:vAlign w:val="top"/>
          </w:tcPr>
          <w:p w14:paraId="5D56479D">
            <w:r>
              <w:t>120T</w:t>
            </w:r>
          </w:p>
        </w:tc>
        <w:tc>
          <w:tcPr>
            <w:tcW w:w="1379" w:type="dxa"/>
            <w:vAlign w:val="top"/>
          </w:tcPr>
          <w:p w14:paraId="25719333">
            <w:r>
              <w:t>2</w:t>
            </w:r>
          </w:p>
        </w:tc>
        <w:tc>
          <w:tcPr>
            <w:tcW w:w="773" w:type="dxa"/>
            <w:tcBorders>
              <w:right w:val="single" w:color="000000" w:sz="10" w:space="0"/>
            </w:tcBorders>
            <w:vAlign w:val="top"/>
          </w:tcPr>
          <w:p w14:paraId="5C7C6B88">
            <w:r>
              <w:t>/</w:t>
            </w:r>
          </w:p>
        </w:tc>
        <w:tc>
          <w:tcPr>
            <w:tcW w:w="117" w:type="dxa"/>
            <w:tcBorders>
              <w:top w:val="nil"/>
              <w:left w:val="single" w:color="000000" w:sz="10" w:space="0"/>
              <w:bottom w:val="nil"/>
              <w:right w:val="single" w:color="000000" w:sz="6" w:space="0"/>
            </w:tcBorders>
            <w:vAlign w:val="top"/>
          </w:tcPr>
          <w:p w14:paraId="32B69140"/>
        </w:tc>
      </w:tr>
      <w:tr w14:paraId="7AF85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C0BF8F1"/>
        </w:tc>
        <w:tc>
          <w:tcPr>
            <w:tcW w:w="108" w:type="dxa"/>
            <w:tcBorders>
              <w:top w:val="nil"/>
              <w:bottom w:val="nil"/>
              <w:right w:val="single" w:color="000000" w:sz="10" w:space="0"/>
            </w:tcBorders>
            <w:vAlign w:val="top"/>
          </w:tcPr>
          <w:p w14:paraId="3928F84F"/>
        </w:tc>
        <w:tc>
          <w:tcPr>
            <w:tcW w:w="952" w:type="dxa"/>
            <w:tcBorders>
              <w:left w:val="single" w:color="000000" w:sz="10" w:space="0"/>
            </w:tcBorders>
            <w:vAlign w:val="top"/>
          </w:tcPr>
          <w:p w14:paraId="23BD464F">
            <w:r>
              <w:t>20</w:t>
            </w:r>
          </w:p>
        </w:tc>
        <w:tc>
          <w:tcPr>
            <w:tcW w:w="2972" w:type="dxa"/>
            <w:vAlign w:val="top"/>
          </w:tcPr>
          <w:p w14:paraId="4039C761">
            <w:r>
              <w:t>调节器轮注塑机</w:t>
            </w:r>
          </w:p>
        </w:tc>
        <w:tc>
          <w:tcPr>
            <w:tcW w:w="2011" w:type="dxa"/>
            <w:vAlign w:val="top"/>
          </w:tcPr>
          <w:p w14:paraId="68A19EC6">
            <w:r>
              <w:t>250T</w:t>
            </w:r>
          </w:p>
        </w:tc>
        <w:tc>
          <w:tcPr>
            <w:tcW w:w="1379" w:type="dxa"/>
            <w:vAlign w:val="top"/>
          </w:tcPr>
          <w:p w14:paraId="66829E32">
            <w:r>
              <w:t>2</w:t>
            </w:r>
          </w:p>
        </w:tc>
        <w:tc>
          <w:tcPr>
            <w:tcW w:w="773" w:type="dxa"/>
            <w:tcBorders>
              <w:right w:val="single" w:color="000000" w:sz="10" w:space="0"/>
            </w:tcBorders>
            <w:vAlign w:val="top"/>
          </w:tcPr>
          <w:p w14:paraId="21EF7C0E">
            <w:r>
              <w:t>/</w:t>
            </w:r>
          </w:p>
        </w:tc>
        <w:tc>
          <w:tcPr>
            <w:tcW w:w="117" w:type="dxa"/>
            <w:tcBorders>
              <w:top w:val="nil"/>
              <w:left w:val="single" w:color="000000" w:sz="10" w:space="0"/>
              <w:bottom w:val="nil"/>
              <w:right w:val="single" w:color="000000" w:sz="6" w:space="0"/>
            </w:tcBorders>
            <w:vAlign w:val="top"/>
          </w:tcPr>
          <w:p w14:paraId="139BD5F3"/>
        </w:tc>
      </w:tr>
      <w:tr w14:paraId="6732C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3B6D158"/>
        </w:tc>
        <w:tc>
          <w:tcPr>
            <w:tcW w:w="108" w:type="dxa"/>
            <w:tcBorders>
              <w:top w:val="nil"/>
              <w:bottom w:val="nil"/>
              <w:right w:val="single" w:color="000000" w:sz="10" w:space="0"/>
            </w:tcBorders>
            <w:vAlign w:val="top"/>
          </w:tcPr>
          <w:p w14:paraId="7118D17E"/>
        </w:tc>
        <w:tc>
          <w:tcPr>
            <w:tcW w:w="952" w:type="dxa"/>
            <w:tcBorders>
              <w:left w:val="single" w:color="000000" w:sz="10" w:space="0"/>
            </w:tcBorders>
            <w:vAlign w:val="top"/>
          </w:tcPr>
          <w:p w14:paraId="206ABF8F">
            <w:r>
              <w:t>21</w:t>
            </w:r>
          </w:p>
        </w:tc>
        <w:tc>
          <w:tcPr>
            <w:tcW w:w="2972" w:type="dxa"/>
            <w:vAlign w:val="top"/>
          </w:tcPr>
          <w:p w14:paraId="1D5CAFBA">
            <w:r>
              <w:t>采血针座注塑机</w:t>
            </w:r>
          </w:p>
        </w:tc>
        <w:tc>
          <w:tcPr>
            <w:tcW w:w="2011" w:type="dxa"/>
            <w:vAlign w:val="top"/>
          </w:tcPr>
          <w:p w14:paraId="74CF3B9A">
            <w:r>
              <w:t>210T</w:t>
            </w:r>
          </w:p>
        </w:tc>
        <w:tc>
          <w:tcPr>
            <w:tcW w:w="1379" w:type="dxa"/>
            <w:vAlign w:val="top"/>
          </w:tcPr>
          <w:p w14:paraId="159C4075">
            <w:r>
              <w:t>2</w:t>
            </w:r>
          </w:p>
        </w:tc>
        <w:tc>
          <w:tcPr>
            <w:tcW w:w="773" w:type="dxa"/>
            <w:tcBorders>
              <w:right w:val="single" w:color="000000" w:sz="10" w:space="0"/>
            </w:tcBorders>
            <w:vAlign w:val="top"/>
          </w:tcPr>
          <w:p w14:paraId="5D816E5D">
            <w:r>
              <w:t>/</w:t>
            </w:r>
          </w:p>
        </w:tc>
        <w:tc>
          <w:tcPr>
            <w:tcW w:w="117" w:type="dxa"/>
            <w:tcBorders>
              <w:top w:val="nil"/>
              <w:left w:val="single" w:color="000000" w:sz="10" w:space="0"/>
              <w:bottom w:val="nil"/>
              <w:right w:val="single" w:color="000000" w:sz="6" w:space="0"/>
            </w:tcBorders>
            <w:vAlign w:val="top"/>
          </w:tcPr>
          <w:p w14:paraId="729D679A"/>
        </w:tc>
      </w:tr>
      <w:tr w14:paraId="7266E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FB36643"/>
        </w:tc>
        <w:tc>
          <w:tcPr>
            <w:tcW w:w="108" w:type="dxa"/>
            <w:tcBorders>
              <w:top w:val="nil"/>
              <w:bottom w:val="nil"/>
              <w:right w:val="single" w:color="000000" w:sz="10" w:space="0"/>
            </w:tcBorders>
            <w:vAlign w:val="top"/>
          </w:tcPr>
          <w:p w14:paraId="2AB671D0"/>
        </w:tc>
        <w:tc>
          <w:tcPr>
            <w:tcW w:w="952" w:type="dxa"/>
            <w:tcBorders>
              <w:left w:val="single" w:color="000000" w:sz="10" w:space="0"/>
            </w:tcBorders>
            <w:vAlign w:val="top"/>
          </w:tcPr>
          <w:p w14:paraId="46FEA122">
            <w:r>
              <w:t>22</w:t>
            </w:r>
          </w:p>
        </w:tc>
        <w:tc>
          <w:tcPr>
            <w:tcW w:w="2972" w:type="dxa"/>
            <w:vAlign w:val="top"/>
          </w:tcPr>
          <w:p w14:paraId="2C853076">
            <w:r>
              <w:t>输血器塑针注塑机</w:t>
            </w:r>
          </w:p>
        </w:tc>
        <w:tc>
          <w:tcPr>
            <w:tcW w:w="2011" w:type="dxa"/>
            <w:vAlign w:val="top"/>
          </w:tcPr>
          <w:p w14:paraId="26FAE887">
            <w:r>
              <w:t>120T</w:t>
            </w:r>
          </w:p>
        </w:tc>
        <w:tc>
          <w:tcPr>
            <w:tcW w:w="1379" w:type="dxa"/>
            <w:vAlign w:val="top"/>
          </w:tcPr>
          <w:p w14:paraId="5229B5E9">
            <w:r>
              <w:t>2</w:t>
            </w:r>
          </w:p>
        </w:tc>
        <w:tc>
          <w:tcPr>
            <w:tcW w:w="773" w:type="dxa"/>
            <w:tcBorders>
              <w:right w:val="single" w:color="000000" w:sz="10" w:space="0"/>
            </w:tcBorders>
            <w:vAlign w:val="top"/>
          </w:tcPr>
          <w:p w14:paraId="3CE98881">
            <w:r>
              <w:t>/</w:t>
            </w:r>
          </w:p>
        </w:tc>
        <w:tc>
          <w:tcPr>
            <w:tcW w:w="117" w:type="dxa"/>
            <w:tcBorders>
              <w:top w:val="nil"/>
              <w:left w:val="single" w:color="000000" w:sz="10" w:space="0"/>
              <w:bottom w:val="nil"/>
              <w:right w:val="single" w:color="000000" w:sz="6" w:space="0"/>
            </w:tcBorders>
            <w:vAlign w:val="top"/>
          </w:tcPr>
          <w:p w14:paraId="595A35BB"/>
        </w:tc>
      </w:tr>
      <w:tr w14:paraId="22357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92EB21E"/>
        </w:tc>
        <w:tc>
          <w:tcPr>
            <w:tcW w:w="108" w:type="dxa"/>
            <w:tcBorders>
              <w:top w:val="nil"/>
              <w:bottom w:val="nil"/>
              <w:right w:val="single" w:color="000000" w:sz="10" w:space="0"/>
            </w:tcBorders>
            <w:vAlign w:val="top"/>
          </w:tcPr>
          <w:p w14:paraId="376AC18B"/>
        </w:tc>
        <w:tc>
          <w:tcPr>
            <w:tcW w:w="952" w:type="dxa"/>
            <w:tcBorders>
              <w:left w:val="single" w:color="000000" w:sz="10" w:space="0"/>
            </w:tcBorders>
            <w:vAlign w:val="top"/>
          </w:tcPr>
          <w:p w14:paraId="281356C6">
            <w:r>
              <w:t>23</w:t>
            </w:r>
          </w:p>
        </w:tc>
        <w:tc>
          <w:tcPr>
            <w:tcW w:w="2972" w:type="dxa"/>
            <w:vAlign w:val="top"/>
          </w:tcPr>
          <w:p w14:paraId="0E93FA78">
            <w:r>
              <w:t>输血器滴盖注塑机</w:t>
            </w:r>
          </w:p>
        </w:tc>
        <w:tc>
          <w:tcPr>
            <w:tcW w:w="2011" w:type="dxa"/>
            <w:vAlign w:val="top"/>
          </w:tcPr>
          <w:p w14:paraId="0D07EF8D">
            <w:r>
              <w:t>120</w:t>
            </w:r>
            <w:r>
              <w:t>TPVC</w:t>
            </w:r>
            <w:r>
              <w:t xml:space="preserve"> </w:t>
            </w:r>
            <w:r>
              <w:t>专用</w:t>
            </w:r>
          </w:p>
        </w:tc>
        <w:tc>
          <w:tcPr>
            <w:tcW w:w="1379" w:type="dxa"/>
            <w:vAlign w:val="top"/>
          </w:tcPr>
          <w:p w14:paraId="74C99EFC">
            <w:r>
              <w:t>2</w:t>
            </w:r>
          </w:p>
        </w:tc>
        <w:tc>
          <w:tcPr>
            <w:tcW w:w="773" w:type="dxa"/>
            <w:tcBorders>
              <w:right w:val="single" w:color="000000" w:sz="10" w:space="0"/>
            </w:tcBorders>
            <w:vAlign w:val="top"/>
          </w:tcPr>
          <w:p w14:paraId="0EF14A69">
            <w:r>
              <w:t>/</w:t>
            </w:r>
          </w:p>
        </w:tc>
        <w:tc>
          <w:tcPr>
            <w:tcW w:w="117" w:type="dxa"/>
            <w:tcBorders>
              <w:top w:val="nil"/>
              <w:left w:val="single" w:color="000000" w:sz="10" w:space="0"/>
              <w:bottom w:val="nil"/>
              <w:right w:val="single" w:color="000000" w:sz="6" w:space="0"/>
            </w:tcBorders>
            <w:vAlign w:val="top"/>
          </w:tcPr>
          <w:p w14:paraId="13497E7E"/>
        </w:tc>
      </w:tr>
      <w:tr w14:paraId="365E0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AA61EF9"/>
        </w:tc>
        <w:tc>
          <w:tcPr>
            <w:tcW w:w="108" w:type="dxa"/>
            <w:tcBorders>
              <w:top w:val="nil"/>
              <w:bottom w:val="nil"/>
              <w:right w:val="single" w:color="000000" w:sz="10" w:space="0"/>
            </w:tcBorders>
            <w:vAlign w:val="top"/>
          </w:tcPr>
          <w:p w14:paraId="4DB68DF8"/>
        </w:tc>
        <w:tc>
          <w:tcPr>
            <w:tcW w:w="952" w:type="dxa"/>
            <w:tcBorders>
              <w:left w:val="single" w:color="000000" w:sz="10" w:space="0"/>
            </w:tcBorders>
            <w:vAlign w:val="top"/>
          </w:tcPr>
          <w:p w14:paraId="0B178A57">
            <w:r>
              <w:t>24</w:t>
            </w:r>
          </w:p>
        </w:tc>
        <w:tc>
          <w:tcPr>
            <w:tcW w:w="2972" w:type="dxa"/>
            <w:vAlign w:val="top"/>
          </w:tcPr>
          <w:p w14:paraId="5AEC5B2B">
            <w:r>
              <w:t>袋式二通注塑机</w:t>
            </w:r>
          </w:p>
        </w:tc>
        <w:tc>
          <w:tcPr>
            <w:tcW w:w="2011" w:type="dxa"/>
            <w:vAlign w:val="top"/>
          </w:tcPr>
          <w:p w14:paraId="75144AB3">
            <w:r>
              <w:t>120</w:t>
            </w:r>
            <w:r>
              <w:t>TPVC</w:t>
            </w:r>
            <w:r>
              <w:t xml:space="preserve"> </w:t>
            </w:r>
            <w:r>
              <w:t>专用</w:t>
            </w:r>
          </w:p>
        </w:tc>
        <w:tc>
          <w:tcPr>
            <w:tcW w:w="1379" w:type="dxa"/>
            <w:vAlign w:val="top"/>
          </w:tcPr>
          <w:p w14:paraId="66F797D5">
            <w:r>
              <w:t>2</w:t>
            </w:r>
          </w:p>
        </w:tc>
        <w:tc>
          <w:tcPr>
            <w:tcW w:w="773" w:type="dxa"/>
            <w:tcBorders>
              <w:right w:val="single" w:color="000000" w:sz="10" w:space="0"/>
            </w:tcBorders>
            <w:vAlign w:val="top"/>
          </w:tcPr>
          <w:p w14:paraId="63471474">
            <w:r>
              <w:t>/</w:t>
            </w:r>
          </w:p>
        </w:tc>
        <w:tc>
          <w:tcPr>
            <w:tcW w:w="117" w:type="dxa"/>
            <w:tcBorders>
              <w:top w:val="nil"/>
              <w:left w:val="single" w:color="000000" w:sz="10" w:space="0"/>
              <w:bottom w:val="nil"/>
              <w:right w:val="single" w:color="000000" w:sz="6" w:space="0"/>
            </w:tcBorders>
            <w:vAlign w:val="top"/>
          </w:tcPr>
          <w:p w14:paraId="468C8A62"/>
        </w:tc>
      </w:tr>
      <w:tr w14:paraId="4786E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6A9886CD"/>
        </w:tc>
        <w:tc>
          <w:tcPr>
            <w:tcW w:w="108" w:type="dxa"/>
            <w:tcBorders>
              <w:top w:val="nil"/>
              <w:bottom w:val="nil"/>
              <w:right w:val="single" w:color="000000" w:sz="10" w:space="0"/>
            </w:tcBorders>
            <w:vAlign w:val="top"/>
          </w:tcPr>
          <w:p w14:paraId="0F89BFE3"/>
        </w:tc>
        <w:tc>
          <w:tcPr>
            <w:tcW w:w="952" w:type="dxa"/>
            <w:tcBorders>
              <w:left w:val="single" w:color="000000" w:sz="10" w:space="0"/>
            </w:tcBorders>
            <w:vAlign w:val="top"/>
          </w:tcPr>
          <w:p w14:paraId="7B1CB6CC">
            <w:r>
              <w:t>25</w:t>
            </w:r>
          </w:p>
        </w:tc>
        <w:tc>
          <w:tcPr>
            <w:tcW w:w="2972" w:type="dxa"/>
            <w:vAlign w:val="top"/>
          </w:tcPr>
          <w:p w14:paraId="58874F49">
            <w:r>
              <w:t>止水夹注塑机</w:t>
            </w:r>
          </w:p>
        </w:tc>
        <w:tc>
          <w:tcPr>
            <w:tcW w:w="2011" w:type="dxa"/>
            <w:vAlign w:val="top"/>
          </w:tcPr>
          <w:p w14:paraId="27B46B21">
            <w:r>
              <w:t>120T</w:t>
            </w:r>
          </w:p>
        </w:tc>
        <w:tc>
          <w:tcPr>
            <w:tcW w:w="1379" w:type="dxa"/>
            <w:vAlign w:val="top"/>
          </w:tcPr>
          <w:p w14:paraId="47884D78">
            <w:r>
              <w:t>2</w:t>
            </w:r>
          </w:p>
        </w:tc>
        <w:tc>
          <w:tcPr>
            <w:tcW w:w="773" w:type="dxa"/>
            <w:tcBorders>
              <w:right w:val="single" w:color="000000" w:sz="10" w:space="0"/>
            </w:tcBorders>
            <w:vAlign w:val="top"/>
          </w:tcPr>
          <w:p w14:paraId="5508F969">
            <w:r>
              <w:t>/</w:t>
            </w:r>
          </w:p>
        </w:tc>
        <w:tc>
          <w:tcPr>
            <w:tcW w:w="117" w:type="dxa"/>
            <w:tcBorders>
              <w:top w:val="nil"/>
              <w:left w:val="single" w:color="000000" w:sz="10" w:space="0"/>
              <w:bottom w:val="nil"/>
              <w:right w:val="single" w:color="000000" w:sz="6" w:space="0"/>
            </w:tcBorders>
            <w:vAlign w:val="top"/>
          </w:tcPr>
          <w:p w14:paraId="18F19B96"/>
        </w:tc>
      </w:tr>
      <w:tr w14:paraId="74E74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52" w:type="dxa"/>
            <w:vMerge w:val="continue"/>
            <w:tcBorders>
              <w:top w:val="nil"/>
              <w:left w:val="single" w:color="000000" w:sz="6" w:space="0"/>
              <w:bottom w:val="single" w:color="000000" w:sz="6" w:space="0"/>
            </w:tcBorders>
            <w:vAlign w:val="top"/>
          </w:tcPr>
          <w:p w14:paraId="0326540B"/>
        </w:tc>
        <w:tc>
          <w:tcPr>
            <w:tcW w:w="108" w:type="dxa"/>
            <w:tcBorders>
              <w:top w:val="nil"/>
              <w:bottom w:val="single" w:color="000000" w:sz="6" w:space="0"/>
              <w:right w:val="single" w:color="000000" w:sz="10" w:space="0"/>
            </w:tcBorders>
            <w:vAlign w:val="top"/>
          </w:tcPr>
          <w:p w14:paraId="52F7FB23"/>
        </w:tc>
        <w:tc>
          <w:tcPr>
            <w:tcW w:w="952" w:type="dxa"/>
            <w:tcBorders>
              <w:left w:val="single" w:color="000000" w:sz="10" w:space="0"/>
              <w:bottom w:val="single" w:color="000000" w:sz="6" w:space="0"/>
            </w:tcBorders>
            <w:vAlign w:val="top"/>
          </w:tcPr>
          <w:p w14:paraId="67B09A8E">
            <w:r>
              <w:t>26</w:t>
            </w:r>
          </w:p>
        </w:tc>
        <w:tc>
          <w:tcPr>
            <w:tcW w:w="2972" w:type="dxa"/>
            <w:tcBorders>
              <w:bottom w:val="single" w:color="000000" w:sz="6" w:space="0"/>
            </w:tcBorders>
            <w:vAlign w:val="top"/>
          </w:tcPr>
          <w:p w14:paraId="15F80182">
            <w:r>
              <w:t>采血管盖帽注塑机</w:t>
            </w:r>
          </w:p>
        </w:tc>
        <w:tc>
          <w:tcPr>
            <w:tcW w:w="2011" w:type="dxa"/>
            <w:tcBorders>
              <w:bottom w:val="single" w:color="000000" w:sz="6" w:space="0"/>
            </w:tcBorders>
            <w:vAlign w:val="top"/>
          </w:tcPr>
          <w:p w14:paraId="1ADBA4D1">
            <w:r>
              <w:t>160T</w:t>
            </w:r>
          </w:p>
        </w:tc>
        <w:tc>
          <w:tcPr>
            <w:tcW w:w="1379" w:type="dxa"/>
            <w:tcBorders>
              <w:bottom w:val="single" w:color="000000" w:sz="6" w:space="0"/>
            </w:tcBorders>
            <w:vAlign w:val="top"/>
          </w:tcPr>
          <w:p w14:paraId="135FDCAD">
            <w:r>
              <w:t>4</w:t>
            </w:r>
          </w:p>
        </w:tc>
        <w:tc>
          <w:tcPr>
            <w:tcW w:w="773" w:type="dxa"/>
            <w:tcBorders>
              <w:bottom w:val="single" w:color="000000" w:sz="6" w:space="0"/>
              <w:right w:val="single" w:color="000000" w:sz="10" w:space="0"/>
            </w:tcBorders>
            <w:vAlign w:val="top"/>
          </w:tcPr>
          <w:p w14:paraId="096770D2">
            <w:r>
              <w:t>/</w:t>
            </w:r>
          </w:p>
        </w:tc>
        <w:tc>
          <w:tcPr>
            <w:tcW w:w="117" w:type="dxa"/>
            <w:tcBorders>
              <w:top w:val="nil"/>
              <w:left w:val="single" w:color="000000" w:sz="10" w:space="0"/>
              <w:bottom w:val="single" w:color="000000" w:sz="6" w:space="0"/>
              <w:right w:val="single" w:color="000000" w:sz="6" w:space="0"/>
            </w:tcBorders>
            <w:vAlign w:val="top"/>
          </w:tcPr>
          <w:p w14:paraId="24AE2E4D"/>
        </w:tc>
      </w:tr>
    </w:tbl>
    <w:p w14:paraId="3ABE2266"/>
    <w:p w14:paraId="049D2044">
      <w:pPr>
        <w:sectPr>
          <w:footerReference r:id="rId41" w:type="default"/>
          <w:pgSz w:w="11906" w:h="16839"/>
          <w:pgMar w:top="400" w:right="1413" w:bottom="1020" w:left="1413" w:header="0" w:footer="773" w:gutter="0"/>
          <w:cols w:space="720" w:num="1"/>
        </w:sectPr>
      </w:pPr>
    </w:p>
    <w:p w14:paraId="1A3BBA48"/>
    <w:p w14:paraId="335E3D34"/>
    <w:p w14:paraId="7B05429F"/>
    <w:p w14:paraId="6ADEA1BE"/>
    <w:p w14:paraId="4FF659E9"/>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08"/>
        <w:gridCol w:w="952"/>
        <w:gridCol w:w="2972"/>
        <w:gridCol w:w="2011"/>
        <w:gridCol w:w="1379"/>
        <w:gridCol w:w="773"/>
        <w:gridCol w:w="117"/>
      </w:tblGrid>
      <w:tr w14:paraId="2BDBB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288D61A9"/>
        </w:tc>
        <w:tc>
          <w:tcPr>
            <w:tcW w:w="108" w:type="dxa"/>
            <w:tcBorders>
              <w:top w:val="single" w:color="000000" w:sz="6" w:space="0"/>
              <w:bottom w:val="nil"/>
              <w:right w:val="single" w:color="000000" w:sz="10" w:space="0"/>
            </w:tcBorders>
            <w:vAlign w:val="top"/>
          </w:tcPr>
          <w:p w14:paraId="0E221F3E"/>
        </w:tc>
        <w:tc>
          <w:tcPr>
            <w:tcW w:w="952" w:type="dxa"/>
            <w:tcBorders>
              <w:top w:val="single" w:color="000000" w:sz="6" w:space="0"/>
              <w:left w:val="single" w:color="000000" w:sz="10" w:space="0"/>
            </w:tcBorders>
            <w:vAlign w:val="top"/>
          </w:tcPr>
          <w:p w14:paraId="4CD09473">
            <w:r>
              <w:t>27</w:t>
            </w:r>
          </w:p>
        </w:tc>
        <w:tc>
          <w:tcPr>
            <w:tcW w:w="2972" w:type="dxa"/>
            <w:tcBorders>
              <w:top w:val="single" w:color="000000" w:sz="6" w:space="0"/>
            </w:tcBorders>
            <w:vAlign w:val="top"/>
          </w:tcPr>
          <w:p w14:paraId="0491F1BD">
            <w:r>
              <w:t>0.45#</w:t>
            </w:r>
            <w:r>
              <w:t>针柄注塑机</w:t>
            </w:r>
          </w:p>
        </w:tc>
        <w:tc>
          <w:tcPr>
            <w:tcW w:w="2011" w:type="dxa"/>
            <w:tcBorders>
              <w:top w:val="single" w:color="000000" w:sz="6" w:space="0"/>
            </w:tcBorders>
            <w:vAlign w:val="top"/>
          </w:tcPr>
          <w:p w14:paraId="3B59181C">
            <w:r>
              <w:t>120T</w:t>
            </w:r>
          </w:p>
        </w:tc>
        <w:tc>
          <w:tcPr>
            <w:tcW w:w="1379" w:type="dxa"/>
            <w:tcBorders>
              <w:top w:val="single" w:color="000000" w:sz="6" w:space="0"/>
            </w:tcBorders>
            <w:vAlign w:val="top"/>
          </w:tcPr>
          <w:p w14:paraId="0B19A02F">
            <w:r>
              <w:t>2</w:t>
            </w:r>
          </w:p>
        </w:tc>
        <w:tc>
          <w:tcPr>
            <w:tcW w:w="773" w:type="dxa"/>
            <w:tcBorders>
              <w:top w:val="single" w:color="000000" w:sz="6" w:space="0"/>
              <w:right w:val="single" w:color="000000" w:sz="10" w:space="0"/>
            </w:tcBorders>
            <w:vAlign w:val="top"/>
          </w:tcPr>
          <w:p w14:paraId="12D76499">
            <w:r>
              <w:t>/</w:t>
            </w:r>
          </w:p>
        </w:tc>
        <w:tc>
          <w:tcPr>
            <w:tcW w:w="117" w:type="dxa"/>
            <w:tcBorders>
              <w:top w:val="single" w:color="000000" w:sz="6" w:space="0"/>
              <w:left w:val="single" w:color="000000" w:sz="10" w:space="0"/>
              <w:bottom w:val="nil"/>
              <w:right w:val="single" w:color="000000" w:sz="6" w:space="0"/>
            </w:tcBorders>
            <w:vAlign w:val="top"/>
          </w:tcPr>
          <w:p w14:paraId="6DCCCDA7"/>
        </w:tc>
      </w:tr>
      <w:tr w14:paraId="288BA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056EB09"/>
        </w:tc>
        <w:tc>
          <w:tcPr>
            <w:tcW w:w="108" w:type="dxa"/>
            <w:tcBorders>
              <w:top w:val="nil"/>
              <w:bottom w:val="nil"/>
              <w:right w:val="single" w:color="000000" w:sz="10" w:space="0"/>
            </w:tcBorders>
            <w:vAlign w:val="top"/>
          </w:tcPr>
          <w:p w14:paraId="3D72AC97"/>
        </w:tc>
        <w:tc>
          <w:tcPr>
            <w:tcW w:w="952" w:type="dxa"/>
            <w:tcBorders>
              <w:left w:val="single" w:color="000000" w:sz="10" w:space="0"/>
            </w:tcBorders>
            <w:vAlign w:val="top"/>
          </w:tcPr>
          <w:p w14:paraId="396E822F">
            <w:r>
              <w:t>28</w:t>
            </w:r>
          </w:p>
        </w:tc>
        <w:tc>
          <w:tcPr>
            <w:tcW w:w="2972" w:type="dxa"/>
            <w:vAlign w:val="top"/>
          </w:tcPr>
          <w:p w14:paraId="4216C69A">
            <w:r>
              <w:t xml:space="preserve">0.55/0.6/0.7 </w:t>
            </w:r>
            <w:r>
              <w:t>针柄注塑机</w:t>
            </w:r>
          </w:p>
        </w:tc>
        <w:tc>
          <w:tcPr>
            <w:tcW w:w="2011" w:type="dxa"/>
            <w:vAlign w:val="top"/>
          </w:tcPr>
          <w:p w14:paraId="1FEA43EC">
            <w:r>
              <w:t>160T</w:t>
            </w:r>
          </w:p>
        </w:tc>
        <w:tc>
          <w:tcPr>
            <w:tcW w:w="1379" w:type="dxa"/>
            <w:vAlign w:val="top"/>
          </w:tcPr>
          <w:p w14:paraId="3C47AF8F">
            <w:r>
              <w:t>2</w:t>
            </w:r>
          </w:p>
        </w:tc>
        <w:tc>
          <w:tcPr>
            <w:tcW w:w="773" w:type="dxa"/>
            <w:tcBorders>
              <w:right w:val="single" w:color="000000" w:sz="10" w:space="0"/>
            </w:tcBorders>
            <w:vAlign w:val="top"/>
          </w:tcPr>
          <w:p w14:paraId="0EFD6432">
            <w:r>
              <w:t>/</w:t>
            </w:r>
          </w:p>
        </w:tc>
        <w:tc>
          <w:tcPr>
            <w:tcW w:w="117" w:type="dxa"/>
            <w:tcBorders>
              <w:top w:val="nil"/>
              <w:left w:val="single" w:color="000000" w:sz="10" w:space="0"/>
              <w:bottom w:val="nil"/>
              <w:right w:val="single" w:color="000000" w:sz="6" w:space="0"/>
            </w:tcBorders>
            <w:vAlign w:val="top"/>
          </w:tcPr>
          <w:p w14:paraId="6F94CBBB"/>
        </w:tc>
      </w:tr>
      <w:tr w14:paraId="5C3919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8CAA80D"/>
        </w:tc>
        <w:tc>
          <w:tcPr>
            <w:tcW w:w="108" w:type="dxa"/>
            <w:tcBorders>
              <w:top w:val="nil"/>
              <w:bottom w:val="nil"/>
              <w:right w:val="single" w:color="000000" w:sz="10" w:space="0"/>
            </w:tcBorders>
            <w:vAlign w:val="top"/>
          </w:tcPr>
          <w:p w14:paraId="1BDAEB78"/>
        </w:tc>
        <w:tc>
          <w:tcPr>
            <w:tcW w:w="952" w:type="dxa"/>
            <w:tcBorders>
              <w:left w:val="single" w:color="000000" w:sz="10" w:space="0"/>
            </w:tcBorders>
            <w:vAlign w:val="top"/>
          </w:tcPr>
          <w:p w14:paraId="2AA1F6EA">
            <w:r>
              <w:t>29</w:t>
            </w:r>
          </w:p>
        </w:tc>
        <w:tc>
          <w:tcPr>
            <w:tcW w:w="2972" w:type="dxa"/>
            <w:vAlign w:val="top"/>
          </w:tcPr>
          <w:p w14:paraId="25970D39">
            <w:r>
              <w:t>0.6#</w:t>
            </w:r>
            <w:r>
              <w:t>针柄注塑机</w:t>
            </w:r>
          </w:p>
        </w:tc>
        <w:tc>
          <w:tcPr>
            <w:tcW w:w="2011" w:type="dxa"/>
            <w:vAlign w:val="top"/>
          </w:tcPr>
          <w:p w14:paraId="6144ACD6">
            <w:r>
              <w:t>120T</w:t>
            </w:r>
          </w:p>
        </w:tc>
        <w:tc>
          <w:tcPr>
            <w:tcW w:w="1379" w:type="dxa"/>
            <w:vAlign w:val="top"/>
          </w:tcPr>
          <w:p w14:paraId="4D215323">
            <w:r>
              <w:t>2</w:t>
            </w:r>
          </w:p>
        </w:tc>
        <w:tc>
          <w:tcPr>
            <w:tcW w:w="773" w:type="dxa"/>
            <w:tcBorders>
              <w:right w:val="single" w:color="000000" w:sz="10" w:space="0"/>
            </w:tcBorders>
            <w:vAlign w:val="top"/>
          </w:tcPr>
          <w:p w14:paraId="2C269B88">
            <w:r>
              <w:t>/</w:t>
            </w:r>
          </w:p>
        </w:tc>
        <w:tc>
          <w:tcPr>
            <w:tcW w:w="117" w:type="dxa"/>
            <w:tcBorders>
              <w:top w:val="nil"/>
              <w:left w:val="single" w:color="000000" w:sz="10" w:space="0"/>
              <w:bottom w:val="nil"/>
              <w:right w:val="single" w:color="000000" w:sz="6" w:space="0"/>
            </w:tcBorders>
            <w:vAlign w:val="top"/>
          </w:tcPr>
          <w:p w14:paraId="1A68976D"/>
        </w:tc>
      </w:tr>
      <w:tr w14:paraId="4D1B1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F73E241"/>
        </w:tc>
        <w:tc>
          <w:tcPr>
            <w:tcW w:w="108" w:type="dxa"/>
            <w:tcBorders>
              <w:top w:val="nil"/>
              <w:bottom w:val="nil"/>
              <w:right w:val="single" w:color="000000" w:sz="10" w:space="0"/>
            </w:tcBorders>
            <w:vAlign w:val="top"/>
          </w:tcPr>
          <w:p w14:paraId="7D1892C4"/>
        </w:tc>
        <w:tc>
          <w:tcPr>
            <w:tcW w:w="952" w:type="dxa"/>
            <w:tcBorders>
              <w:left w:val="single" w:color="000000" w:sz="10" w:space="0"/>
            </w:tcBorders>
            <w:vAlign w:val="top"/>
          </w:tcPr>
          <w:p w14:paraId="40F4B022">
            <w:r>
              <w:t>30</w:t>
            </w:r>
          </w:p>
        </w:tc>
        <w:tc>
          <w:tcPr>
            <w:tcW w:w="2972" w:type="dxa"/>
            <w:vAlign w:val="top"/>
          </w:tcPr>
          <w:p w14:paraId="36F670EA">
            <w:r>
              <w:t>0.7/0.9#</w:t>
            </w:r>
            <w:r>
              <w:t>针柄注塑机</w:t>
            </w:r>
          </w:p>
        </w:tc>
        <w:tc>
          <w:tcPr>
            <w:tcW w:w="2011" w:type="dxa"/>
            <w:vAlign w:val="top"/>
          </w:tcPr>
          <w:p w14:paraId="41DD1DA9">
            <w:r>
              <w:t>160T</w:t>
            </w:r>
          </w:p>
        </w:tc>
        <w:tc>
          <w:tcPr>
            <w:tcW w:w="1379" w:type="dxa"/>
            <w:vAlign w:val="top"/>
          </w:tcPr>
          <w:p w14:paraId="43082628">
            <w:r>
              <w:t>2</w:t>
            </w:r>
          </w:p>
        </w:tc>
        <w:tc>
          <w:tcPr>
            <w:tcW w:w="773" w:type="dxa"/>
            <w:tcBorders>
              <w:right w:val="single" w:color="000000" w:sz="10" w:space="0"/>
            </w:tcBorders>
            <w:vAlign w:val="top"/>
          </w:tcPr>
          <w:p w14:paraId="1C59F2CD">
            <w:r>
              <w:t>/</w:t>
            </w:r>
          </w:p>
        </w:tc>
        <w:tc>
          <w:tcPr>
            <w:tcW w:w="117" w:type="dxa"/>
            <w:tcBorders>
              <w:top w:val="nil"/>
              <w:left w:val="single" w:color="000000" w:sz="10" w:space="0"/>
              <w:bottom w:val="nil"/>
              <w:right w:val="single" w:color="000000" w:sz="6" w:space="0"/>
            </w:tcBorders>
            <w:vAlign w:val="top"/>
          </w:tcPr>
          <w:p w14:paraId="5BEFB58C"/>
        </w:tc>
      </w:tr>
      <w:tr w14:paraId="484B9E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3703481"/>
        </w:tc>
        <w:tc>
          <w:tcPr>
            <w:tcW w:w="108" w:type="dxa"/>
            <w:tcBorders>
              <w:top w:val="nil"/>
              <w:bottom w:val="nil"/>
              <w:right w:val="single" w:color="000000" w:sz="10" w:space="0"/>
            </w:tcBorders>
            <w:vAlign w:val="top"/>
          </w:tcPr>
          <w:p w14:paraId="08CE2B80"/>
        </w:tc>
        <w:tc>
          <w:tcPr>
            <w:tcW w:w="952" w:type="dxa"/>
            <w:tcBorders>
              <w:left w:val="single" w:color="000000" w:sz="10" w:space="0"/>
            </w:tcBorders>
            <w:vAlign w:val="top"/>
          </w:tcPr>
          <w:p w14:paraId="5A74E0FE">
            <w:r>
              <w:t>31</w:t>
            </w:r>
          </w:p>
        </w:tc>
        <w:tc>
          <w:tcPr>
            <w:tcW w:w="4983" w:type="dxa"/>
            <w:gridSpan w:val="2"/>
            <w:vAlign w:val="top"/>
          </w:tcPr>
          <w:p w14:paraId="39990079">
            <w:r>
              <w:t>小计</w:t>
            </w:r>
          </w:p>
        </w:tc>
        <w:tc>
          <w:tcPr>
            <w:tcW w:w="1379" w:type="dxa"/>
            <w:vAlign w:val="top"/>
          </w:tcPr>
          <w:p w14:paraId="257A8246">
            <w:r>
              <w:t>86</w:t>
            </w:r>
          </w:p>
        </w:tc>
        <w:tc>
          <w:tcPr>
            <w:tcW w:w="773" w:type="dxa"/>
            <w:tcBorders>
              <w:right w:val="single" w:color="000000" w:sz="10" w:space="0"/>
            </w:tcBorders>
            <w:vAlign w:val="top"/>
          </w:tcPr>
          <w:p w14:paraId="4D97ABEA">
            <w:r>
              <w:t>/</w:t>
            </w:r>
          </w:p>
        </w:tc>
        <w:tc>
          <w:tcPr>
            <w:tcW w:w="117" w:type="dxa"/>
            <w:tcBorders>
              <w:top w:val="nil"/>
              <w:left w:val="single" w:color="000000" w:sz="10" w:space="0"/>
              <w:bottom w:val="nil"/>
              <w:right w:val="single" w:color="000000" w:sz="6" w:space="0"/>
            </w:tcBorders>
            <w:vAlign w:val="top"/>
          </w:tcPr>
          <w:p w14:paraId="72BBD616"/>
        </w:tc>
      </w:tr>
      <w:tr w14:paraId="63927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04F2F39"/>
        </w:tc>
        <w:tc>
          <w:tcPr>
            <w:tcW w:w="108" w:type="dxa"/>
            <w:tcBorders>
              <w:top w:val="nil"/>
              <w:bottom w:val="nil"/>
              <w:right w:val="single" w:color="000000" w:sz="10" w:space="0"/>
            </w:tcBorders>
            <w:vAlign w:val="top"/>
          </w:tcPr>
          <w:p w14:paraId="0289547F"/>
        </w:tc>
        <w:tc>
          <w:tcPr>
            <w:tcW w:w="952" w:type="dxa"/>
            <w:tcBorders>
              <w:left w:val="single" w:color="000000" w:sz="10" w:space="0"/>
            </w:tcBorders>
            <w:vAlign w:val="top"/>
          </w:tcPr>
          <w:p w14:paraId="113C65D7">
            <w:r>
              <w:t>六</w:t>
            </w:r>
          </w:p>
        </w:tc>
        <w:tc>
          <w:tcPr>
            <w:tcW w:w="7135" w:type="dxa"/>
            <w:gridSpan w:val="4"/>
            <w:tcBorders>
              <w:right w:val="single" w:color="000000" w:sz="10" w:space="0"/>
            </w:tcBorders>
            <w:vAlign w:val="top"/>
          </w:tcPr>
          <w:p w14:paraId="0C80B640">
            <w:r>
              <w:t>2#</w:t>
            </w:r>
            <w:r>
              <w:t>厂房输液器车间</w:t>
            </w:r>
            <w:r>
              <w:t>-</w:t>
            </w:r>
            <w:r>
              <w:t>注塑工序</w:t>
            </w:r>
          </w:p>
        </w:tc>
        <w:tc>
          <w:tcPr>
            <w:tcW w:w="117" w:type="dxa"/>
            <w:tcBorders>
              <w:top w:val="nil"/>
              <w:left w:val="single" w:color="000000" w:sz="10" w:space="0"/>
              <w:bottom w:val="nil"/>
              <w:right w:val="single" w:color="000000" w:sz="6" w:space="0"/>
            </w:tcBorders>
            <w:vAlign w:val="top"/>
          </w:tcPr>
          <w:p w14:paraId="7588B637"/>
        </w:tc>
      </w:tr>
      <w:tr w14:paraId="4624C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58783EC"/>
        </w:tc>
        <w:tc>
          <w:tcPr>
            <w:tcW w:w="108" w:type="dxa"/>
            <w:tcBorders>
              <w:top w:val="nil"/>
              <w:bottom w:val="nil"/>
              <w:right w:val="single" w:color="000000" w:sz="10" w:space="0"/>
            </w:tcBorders>
            <w:vAlign w:val="top"/>
          </w:tcPr>
          <w:p w14:paraId="637C7784"/>
        </w:tc>
        <w:tc>
          <w:tcPr>
            <w:tcW w:w="952" w:type="dxa"/>
            <w:tcBorders>
              <w:left w:val="single" w:color="000000" w:sz="10" w:space="0"/>
            </w:tcBorders>
            <w:vAlign w:val="top"/>
          </w:tcPr>
          <w:p w14:paraId="3C3B4656">
            <w:r>
              <w:t>1</w:t>
            </w:r>
          </w:p>
        </w:tc>
        <w:tc>
          <w:tcPr>
            <w:tcW w:w="2972" w:type="dxa"/>
            <w:vAlign w:val="top"/>
          </w:tcPr>
          <w:p w14:paraId="1B45BACC">
            <w:r>
              <w:t>穿刺器护套注塑机</w:t>
            </w:r>
          </w:p>
        </w:tc>
        <w:tc>
          <w:tcPr>
            <w:tcW w:w="2011" w:type="dxa"/>
            <w:vAlign w:val="top"/>
          </w:tcPr>
          <w:p w14:paraId="21610443">
            <w:r>
              <w:t>120T</w:t>
            </w:r>
          </w:p>
        </w:tc>
        <w:tc>
          <w:tcPr>
            <w:tcW w:w="1379" w:type="dxa"/>
            <w:vAlign w:val="top"/>
          </w:tcPr>
          <w:p w14:paraId="591C3E00">
            <w:r>
              <w:t>4</w:t>
            </w:r>
          </w:p>
        </w:tc>
        <w:tc>
          <w:tcPr>
            <w:tcW w:w="773" w:type="dxa"/>
            <w:tcBorders>
              <w:right w:val="single" w:color="000000" w:sz="10" w:space="0"/>
            </w:tcBorders>
            <w:vAlign w:val="top"/>
          </w:tcPr>
          <w:p w14:paraId="4DF49EF2">
            <w:r>
              <w:t>/</w:t>
            </w:r>
          </w:p>
        </w:tc>
        <w:tc>
          <w:tcPr>
            <w:tcW w:w="117" w:type="dxa"/>
            <w:tcBorders>
              <w:top w:val="nil"/>
              <w:left w:val="single" w:color="000000" w:sz="10" w:space="0"/>
              <w:bottom w:val="nil"/>
              <w:right w:val="single" w:color="000000" w:sz="6" w:space="0"/>
            </w:tcBorders>
            <w:vAlign w:val="top"/>
          </w:tcPr>
          <w:p w14:paraId="03C21C7F"/>
        </w:tc>
      </w:tr>
      <w:tr w14:paraId="21E4A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392B44B"/>
        </w:tc>
        <w:tc>
          <w:tcPr>
            <w:tcW w:w="108" w:type="dxa"/>
            <w:tcBorders>
              <w:top w:val="nil"/>
              <w:bottom w:val="nil"/>
              <w:right w:val="single" w:color="000000" w:sz="10" w:space="0"/>
            </w:tcBorders>
            <w:vAlign w:val="top"/>
          </w:tcPr>
          <w:p w14:paraId="6DC704A0"/>
        </w:tc>
        <w:tc>
          <w:tcPr>
            <w:tcW w:w="952" w:type="dxa"/>
            <w:tcBorders>
              <w:left w:val="single" w:color="000000" w:sz="10" w:space="0"/>
            </w:tcBorders>
            <w:vAlign w:val="top"/>
          </w:tcPr>
          <w:p w14:paraId="47635D41">
            <w:r>
              <w:t>2</w:t>
            </w:r>
          </w:p>
        </w:tc>
        <w:tc>
          <w:tcPr>
            <w:tcW w:w="2972" w:type="dxa"/>
            <w:vAlign w:val="top"/>
          </w:tcPr>
          <w:p w14:paraId="6CBC7656">
            <w:r>
              <w:t>穿刺器护套注塑机</w:t>
            </w:r>
          </w:p>
        </w:tc>
        <w:tc>
          <w:tcPr>
            <w:tcW w:w="2011" w:type="dxa"/>
            <w:vAlign w:val="top"/>
          </w:tcPr>
          <w:p w14:paraId="6D41AAF5">
            <w:r>
              <w:t>250T</w:t>
            </w:r>
          </w:p>
        </w:tc>
        <w:tc>
          <w:tcPr>
            <w:tcW w:w="1379" w:type="dxa"/>
            <w:vAlign w:val="top"/>
          </w:tcPr>
          <w:p w14:paraId="4F0196A0">
            <w:r>
              <w:t>2</w:t>
            </w:r>
          </w:p>
        </w:tc>
        <w:tc>
          <w:tcPr>
            <w:tcW w:w="773" w:type="dxa"/>
            <w:tcBorders>
              <w:right w:val="single" w:color="000000" w:sz="10" w:space="0"/>
            </w:tcBorders>
            <w:vAlign w:val="top"/>
          </w:tcPr>
          <w:p w14:paraId="7CEB3BDD">
            <w:r>
              <w:t>/</w:t>
            </w:r>
          </w:p>
        </w:tc>
        <w:tc>
          <w:tcPr>
            <w:tcW w:w="117" w:type="dxa"/>
            <w:tcBorders>
              <w:top w:val="nil"/>
              <w:left w:val="single" w:color="000000" w:sz="10" w:space="0"/>
              <w:bottom w:val="nil"/>
              <w:right w:val="single" w:color="000000" w:sz="6" w:space="0"/>
            </w:tcBorders>
            <w:vAlign w:val="top"/>
          </w:tcPr>
          <w:p w14:paraId="6606DFCB"/>
        </w:tc>
      </w:tr>
      <w:tr w14:paraId="017F4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7534971"/>
        </w:tc>
        <w:tc>
          <w:tcPr>
            <w:tcW w:w="108" w:type="dxa"/>
            <w:tcBorders>
              <w:top w:val="nil"/>
              <w:bottom w:val="nil"/>
              <w:right w:val="single" w:color="000000" w:sz="10" w:space="0"/>
            </w:tcBorders>
            <w:vAlign w:val="top"/>
          </w:tcPr>
          <w:p w14:paraId="4F0B799C"/>
        </w:tc>
        <w:tc>
          <w:tcPr>
            <w:tcW w:w="952" w:type="dxa"/>
            <w:tcBorders>
              <w:left w:val="single" w:color="000000" w:sz="10" w:space="0"/>
            </w:tcBorders>
            <w:vAlign w:val="top"/>
          </w:tcPr>
          <w:p w14:paraId="7568ACA9">
            <w:r>
              <w:t>3</w:t>
            </w:r>
          </w:p>
        </w:tc>
        <w:tc>
          <w:tcPr>
            <w:tcW w:w="2972" w:type="dxa"/>
            <w:vAlign w:val="top"/>
          </w:tcPr>
          <w:p w14:paraId="4CC7D537">
            <w:r>
              <w:t>穿刺器注塑机</w:t>
            </w:r>
          </w:p>
        </w:tc>
        <w:tc>
          <w:tcPr>
            <w:tcW w:w="2011" w:type="dxa"/>
            <w:vAlign w:val="top"/>
          </w:tcPr>
          <w:p w14:paraId="5B767E7D">
            <w:r>
              <w:t>210T</w:t>
            </w:r>
          </w:p>
        </w:tc>
        <w:tc>
          <w:tcPr>
            <w:tcW w:w="1379" w:type="dxa"/>
            <w:vAlign w:val="top"/>
          </w:tcPr>
          <w:p w14:paraId="2B625B89">
            <w:r>
              <w:t>4</w:t>
            </w:r>
          </w:p>
        </w:tc>
        <w:tc>
          <w:tcPr>
            <w:tcW w:w="773" w:type="dxa"/>
            <w:tcBorders>
              <w:right w:val="single" w:color="000000" w:sz="10" w:space="0"/>
            </w:tcBorders>
            <w:vAlign w:val="top"/>
          </w:tcPr>
          <w:p w14:paraId="16F6DA0B">
            <w:r>
              <w:t>/</w:t>
            </w:r>
          </w:p>
        </w:tc>
        <w:tc>
          <w:tcPr>
            <w:tcW w:w="117" w:type="dxa"/>
            <w:tcBorders>
              <w:top w:val="nil"/>
              <w:left w:val="single" w:color="000000" w:sz="10" w:space="0"/>
              <w:bottom w:val="nil"/>
              <w:right w:val="single" w:color="000000" w:sz="6" w:space="0"/>
            </w:tcBorders>
            <w:vAlign w:val="top"/>
          </w:tcPr>
          <w:p w14:paraId="70C96B3C"/>
        </w:tc>
      </w:tr>
      <w:tr w14:paraId="7047B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1F8201B"/>
        </w:tc>
        <w:tc>
          <w:tcPr>
            <w:tcW w:w="108" w:type="dxa"/>
            <w:tcBorders>
              <w:top w:val="nil"/>
              <w:bottom w:val="nil"/>
              <w:right w:val="single" w:color="000000" w:sz="10" w:space="0"/>
            </w:tcBorders>
            <w:vAlign w:val="top"/>
          </w:tcPr>
          <w:p w14:paraId="10AAD8EF"/>
        </w:tc>
        <w:tc>
          <w:tcPr>
            <w:tcW w:w="952" w:type="dxa"/>
            <w:tcBorders>
              <w:left w:val="single" w:color="000000" w:sz="10" w:space="0"/>
            </w:tcBorders>
            <w:vAlign w:val="top"/>
          </w:tcPr>
          <w:p w14:paraId="27CCE20E">
            <w:r>
              <w:t>4</w:t>
            </w:r>
          </w:p>
        </w:tc>
        <w:tc>
          <w:tcPr>
            <w:tcW w:w="2972" w:type="dxa"/>
            <w:vAlign w:val="top"/>
          </w:tcPr>
          <w:p w14:paraId="052CF9A9">
            <w:r>
              <w:t>穿刺器注塑机</w:t>
            </w:r>
          </w:p>
        </w:tc>
        <w:tc>
          <w:tcPr>
            <w:tcW w:w="2011" w:type="dxa"/>
            <w:vAlign w:val="top"/>
          </w:tcPr>
          <w:p w14:paraId="139A9D24">
            <w:r>
              <w:t>210T</w:t>
            </w:r>
          </w:p>
        </w:tc>
        <w:tc>
          <w:tcPr>
            <w:tcW w:w="1379" w:type="dxa"/>
            <w:vAlign w:val="top"/>
          </w:tcPr>
          <w:p w14:paraId="774F9ABA">
            <w:r>
              <w:t>2</w:t>
            </w:r>
          </w:p>
        </w:tc>
        <w:tc>
          <w:tcPr>
            <w:tcW w:w="773" w:type="dxa"/>
            <w:tcBorders>
              <w:right w:val="single" w:color="000000" w:sz="10" w:space="0"/>
            </w:tcBorders>
            <w:vAlign w:val="top"/>
          </w:tcPr>
          <w:p w14:paraId="5B1AF376">
            <w:r>
              <w:t>/</w:t>
            </w:r>
          </w:p>
        </w:tc>
        <w:tc>
          <w:tcPr>
            <w:tcW w:w="117" w:type="dxa"/>
            <w:tcBorders>
              <w:top w:val="nil"/>
              <w:left w:val="single" w:color="000000" w:sz="10" w:space="0"/>
              <w:bottom w:val="nil"/>
              <w:right w:val="single" w:color="000000" w:sz="6" w:space="0"/>
            </w:tcBorders>
            <w:vAlign w:val="top"/>
          </w:tcPr>
          <w:p w14:paraId="61197EA2"/>
        </w:tc>
      </w:tr>
      <w:tr w14:paraId="3918F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9C24167"/>
        </w:tc>
        <w:tc>
          <w:tcPr>
            <w:tcW w:w="108" w:type="dxa"/>
            <w:tcBorders>
              <w:top w:val="nil"/>
              <w:bottom w:val="nil"/>
              <w:right w:val="single" w:color="000000" w:sz="10" w:space="0"/>
            </w:tcBorders>
            <w:vAlign w:val="top"/>
          </w:tcPr>
          <w:p w14:paraId="25CA0B90"/>
        </w:tc>
        <w:tc>
          <w:tcPr>
            <w:tcW w:w="952" w:type="dxa"/>
            <w:tcBorders>
              <w:left w:val="single" w:color="000000" w:sz="10" w:space="0"/>
            </w:tcBorders>
            <w:vAlign w:val="top"/>
          </w:tcPr>
          <w:p w14:paraId="264C703C">
            <w:r>
              <w:t>5</w:t>
            </w:r>
          </w:p>
        </w:tc>
        <w:tc>
          <w:tcPr>
            <w:tcW w:w="2972" w:type="dxa"/>
            <w:vAlign w:val="top"/>
          </w:tcPr>
          <w:p w14:paraId="76939430">
            <w:r>
              <w:t>空过上壳注塑机</w:t>
            </w:r>
          </w:p>
        </w:tc>
        <w:tc>
          <w:tcPr>
            <w:tcW w:w="2011" w:type="dxa"/>
            <w:vAlign w:val="top"/>
          </w:tcPr>
          <w:p w14:paraId="58326292">
            <w:r>
              <w:t>120T</w:t>
            </w:r>
          </w:p>
        </w:tc>
        <w:tc>
          <w:tcPr>
            <w:tcW w:w="1379" w:type="dxa"/>
            <w:vAlign w:val="top"/>
          </w:tcPr>
          <w:p w14:paraId="3B7CFD96">
            <w:r>
              <w:t>2</w:t>
            </w:r>
          </w:p>
        </w:tc>
        <w:tc>
          <w:tcPr>
            <w:tcW w:w="773" w:type="dxa"/>
            <w:tcBorders>
              <w:right w:val="single" w:color="000000" w:sz="10" w:space="0"/>
            </w:tcBorders>
            <w:vAlign w:val="top"/>
          </w:tcPr>
          <w:p w14:paraId="39170735">
            <w:r>
              <w:t>/</w:t>
            </w:r>
          </w:p>
        </w:tc>
        <w:tc>
          <w:tcPr>
            <w:tcW w:w="117" w:type="dxa"/>
            <w:tcBorders>
              <w:top w:val="nil"/>
              <w:left w:val="single" w:color="000000" w:sz="10" w:space="0"/>
              <w:bottom w:val="nil"/>
              <w:right w:val="single" w:color="000000" w:sz="6" w:space="0"/>
            </w:tcBorders>
            <w:vAlign w:val="top"/>
          </w:tcPr>
          <w:p w14:paraId="72737250"/>
        </w:tc>
      </w:tr>
      <w:tr w14:paraId="5EF8D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EAABD62"/>
        </w:tc>
        <w:tc>
          <w:tcPr>
            <w:tcW w:w="108" w:type="dxa"/>
            <w:tcBorders>
              <w:top w:val="nil"/>
              <w:bottom w:val="nil"/>
              <w:right w:val="single" w:color="000000" w:sz="10" w:space="0"/>
            </w:tcBorders>
            <w:vAlign w:val="top"/>
          </w:tcPr>
          <w:p w14:paraId="6550ADEC"/>
        </w:tc>
        <w:tc>
          <w:tcPr>
            <w:tcW w:w="952" w:type="dxa"/>
            <w:tcBorders>
              <w:left w:val="single" w:color="000000" w:sz="10" w:space="0"/>
            </w:tcBorders>
            <w:vAlign w:val="top"/>
          </w:tcPr>
          <w:p w14:paraId="30772F14">
            <w:r>
              <w:t>6</w:t>
            </w:r>
          </w:p>
        </w:tc>
        <w:tc>
          <w:tcPr>
            <w:tcW w:w="2972" w:type="dxa"/>
            <w:vAlign w:val="top"/>
          </w:tcPr>
          <w:p w14:paraId="41B6539C">
            <w:r>
              <w:t>空过上壳注塑机</w:t>
            </w:r>
          </w:p>
        </w:tc>
        <w:tc>
          <w:tcPr>
            <w:tcW w:w="2011" w:type="dxa"/>
            <w:vAlign w:val="top"/>
          </w:tcPr>
          <w:p w14:paraId="754FC666">
            <w:r>
              <w:t>120T</w:t>
            </w:r>
          </w:p>
        </w:tc>
        <w:tc>
          <w:tcPr>
            <w:tcW w:w="1379" w:type="dxa"/>
            <w:vAlign w:val="top"/>
          </w:tcPr>
          <w:p w14:paraId="56E8A188">
            <w:r>
              <w:t>2</w:t>
            </w:r>
          </w:p>
        </w:tc>
        <w:tc>
          <w:tcPr>
            <w:tcW w:w="773" w:type="dxa"/>
            <w:tcBorders>
              <w:right w:val="single" w:color="000000" w:sz="10" w:space="0"/>
            </w:tcBorders>
            <w:vAlign w:val="top"/>
          </w:tcPr>
          <w:p w14:paraId="2DFF8E85">
            <w:r>
              <w:t>/</w:t>
            </w:r>
          </w:p>
        </w:tc>
        <w:tc>
          <w:tcPr>
            <w:tcW w:w="117" w:type="dxa"/>
            <w:tcBorders>
              <w:top w:val="nil"/>
              <w:left w:val="single" w:color="000000" w:sz="10" w:space="0"/>
              <w:bottom w:val="nil"/>
              <w:right w:val="single" w:color="000000" w:sz="6" w:space="0"/>
            </w:tcBorders>
            <w:vAlign w:val="top"/>
          </w:tcPr>
          <w:p w14:paraId="10550BE2"/>
        </w:tc>
      </w:tr>
      <w:tr w14:paraId="28CE0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A07C39C"/>
        </w:tc>
        <w:tc>
          <w:tcPr>
            <w:tcW w:w="108" w:type="dxa"/>
            <w:tcBorders>
              <w:top w:val="nil"/>
              <w:bottom w:val="nil"/>
              <w:right w:val="single" w:color="000000" w:sz="10" w:space="0"/>
            </w:tcBorders>
            <w:vAlign w:val="top"/>
          </w:tcPr>
          <w:p w14:paraId="34CE56DF"/>
        </w:tc>
        <w:tc>
          <w:tcPr>
            <w:tcW w:w="952" w:type="dxa"/>
            <w:tcBorders>
              <w:left w:val="single" w:color="000000" w:sz="10" w:space="0"/>
            </w:tcBorders>
            <w:vAlign w:val="top"/>
          </w:tcPr>
          <w:p w14:paraId="67FFF744">
            <w:r>
              <w:t>7</w:t>
            </w:r>
          </w:p>
        </w:tc>
        <w:tc>
          <w:tcPr>
            <w:tcW w:w="2972" w:type="dxa"/>
            <w:vAlign w:val="top"/>
          </w:tcPr>
          <w:p w14:paraId="36875D85">
            <w:r>
              <w:t>空过下壳注塑机</w:t>
            </w:r>
          </w:p>
        </w:tc>
        <w:tc>
          <w:tcPr>
            <w:tcW w:w="2011" w:type="dxa"/>
            <w:vAlign w:val="top"/>
          </w:tcPr>
          <w:p w14:paraId="02D2D1DF">
            <w:r>
              <w:t>120T</w:t>
            </w:r>
          </w:p>
        </w:tc>
        <w:tc>
          <w:tcPr>
            <w:tcW w:w="1379" w:type="dxa"/>
            <w:vAlign w:val="top"/>
          </w:tcPr>
          <w:p w14:paraId="477AA9A6">
            <w:r>
              <w:t>2</w:t>
            </w:r>
          </w:p>
        </w:tc>
        <w:tc>
          <w:tcPr>
            <w:tcW w:w="773" w:type="dxa"/>
            <w:tcBorders>
              <w:right w:val="single" w:color="000000" w:sz="10" w:space="0"/>
            </w:tcBorders>
            <w:vAlign w:val="top"/>
          </w:tcPr>
          <w:p w14:paraId="1E2088D5">
            <w:r>
              <w:t>/</w:t>
            </w:r>
          </w:p>
        </w:tc>
        <w:tc>
          <w:tcPr>
            <w:tcW w:w="117" w:type="dxa"/>
            <w:tcBorders>
              <w:top w:val="nil"/>
              <w:left w:val="single" w:color="000000" w:sz="10" w:space="0"/>
              <w:bottom w:val="nil"/>
              <w:right w:val="single" w:color="000000" w:sz="6" w:space="0"/>
            </w:tcBorders>
            <w:vAlign w:val="top"/>
          </w:tcPr>
          <w:p w14:paraId="3FFB93DC"/>
        </w:tc>
      </w:tr>
      <w:tr w14:paraId="6107D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28DDDA2"/>
        </w:tc>
        <w:tc>
          <w:tcPr>
            <w:tcW w:w="108" w:type="dxa"/>
            <w:tcBorders>
              <w:top w:val="nil"/>
              <w:bottom w:val="nil"/>
              <w:right w:val="single" w:color="000000" w:sz="10" w:space="0"/>
            </w:tcBorders>
            <w:vAlign w:val="top"/>
          </w:tcPr>
          <w:p w14:paraId="143C456F"/>
        </w:tc>
        <w:tc>
          <w:tcPr>
            <w:tcW w:w="952" w:type="dxa"/>
            <w:tcBorders>
              <w:left w:val="single" w:color="000000" w:sz="10" w:space="0"/>
            </w:tcBorders>
            <w:vAlign w:val="top"/>
          </w:tcPr>
          <w:p w14:paraId="207B9AB4">
            <w:r>
              <w:t>8</w:t>
            </w:r>
          </w:p>
        </w:tc>
        <w:tc>
          <w:tcPr>
            <w:tcW w:w="2972" w:type="dxa"/>
            <w:vAlign w:val="top"/>
          </w:tcPr>
          <w:p w14:paraId="2DF54799">
            <w:r>
              <w:t>空过下壳注塑机</w:t>
            </w:r>
          </w:p>
        </w:tc>
        <w:tc>
          <w:tcPr>
            <w:tcW w:w="2011" w:type="dxa"/>
            <w:vAlign w:val="top"/>
          </w:tcPr>
          <w:p w14:paraId="26B55CE2">
            <w:r>
              <w:t>120T</w:t>
            </w:r>
          </w:p>
        </w:tc>
        <w:tc>
          <w:tcPr>
            <w:tcW w:w="1379" w:type="dxa"/>
            <w:vAlign w:val="top"/>
          </w:tcPr>
          <w:p w14:paraId="204B2D03">
            <w:r>
              <w:t>2</w:t>
            </w:r>
          </w:p>
        </w:tc>
        <w:tc>
          <w:tcPr>
            <w:tcW w:w="773" w:type="dxa"/>
            <w:tcBorders>
              <w:right w:val="single" w:color="000000" w:sz="10" w:space="0"/>
            </w:tcBorders>
            <w:vAlign w:val="top"/>
          </w:tcPr>
          <w:p w14:paraId="0CF216EE">
            <w:r>
              <w:t>/</w:t>
            </w:r>
          </w:p>
        </w:tc>
        <w:tc>
          <w:tcPr>
            <w:tcW w:w="117" w:type="dxa"/>
            <w:tcBorders>
              <w:top w:val="nil"/>
              <w:left w:val="single" w:color="000000" w:sz="10" w:space="0"/>
              <w:bottom w:val="nil"/>
              <w:right w:val="single" w:color="000000" w:sz="6" w:space="0"/>
            </w:tcBorders>
            <w:vAlign w:val="top"/>
          </w:tcPr>
          <w:p w14:paraId="23A6116F"/>
        </w:tc>
      </w:tr>
      <w:tr w14:paraId="2A6DA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D8BAC3C"/>
        </w:tc>
        <w:tc>
          <w:tcPr>
            <w:tcW w:w="108" w:type="dxa"/>
            <w:tcBorders>
              <w:top w:val="nil"/>
              <w:bottom w:val="nil"/>
              <w:right w:val="single" w:color="000000" w:sz="10" w:space="0"/>
            </w:tcBorders>
            <w:vAlign w:val="top"/>
          </w:tcPr>
          <w:p w14:paraId="4639D946"/>
        </w:tc>
        <w:tc>
          <w:tcPr>
            <w:tcW w:w="952" w:type="dxa"/>
            <w:tcBorders>
              <w:left w:val="single" w:color="000000" w:sz="10" w:space="0"/>
            </w:tcBorders>
            <w:vAlign w:val="top"/>
          </w:tcPr>
          <w:p w14:paraId="15FEF8AE">
            <w:r>
              <w:t>9</w:t>
            </w:r>
          </w:p>
        </w:tc>
        <w:tc>
          <w:tcPr>
            <w:tcW w:w="2972" w:type="dxa"/>
            <w:vAlign w:val="top"/>
          </w:tcPr>
          <w:p w14:paraId="3EBAEB79">
            <w:r>
              <w:t>二通注塑机</w:t>
            </w:r>
          </w:p>
        </w:tc>
        <w:tc>
          <w:tcPr>
            <w:tcW w:w="2011" w:type="dxa"/>
            <w:vAlign w:val="top"/>
          </w:tcPr>
          <w:p w14:paraId="3E225FE3">
            <w:r>
              <w:t>120</w:t>
            </w:r>
            <w:r>
              <w:t>TPVC</w:t>
            </w:r>
            <w:r>
              <w:t xml:space="preserve"> </w:t>
            </w:r>
            <w:r>
              <w:t>专用</w:t>
            </w:r>
          </w:p>
        </w:tc>
        <w:tc>
          <w:tcPr>
            <w:tcW w:w="1379" w:type="dxa"/>
            <w:vAlign w:val="top"/>
          </w:tcPr>
          <w:p w14:paraId="7C73C4B2">
            <w:r>
              <w:t>4</w:t>
            </w:r>
          </w:p>
        </w:tc>
        <w:tc>
          <w:tcPr>
            <w:tcW w:w="773" w:type="dxa"/>
            <w:tcBorders>
              <w:right w:val="single" w:color="000000" w:sz="10" w:space="0"/>
            </w:tcBorders>
            <w:vAlign w:val="top"/>
          </w:tcPr>
          <w:p w14:paraId="31B8B57A">
            <w:r>
              <w:t>/</w:t>
            </w:r>
          </w:p>
        </w:tc>
        <w:tc>
          <w:tcPr>
            <w:tcW w:w="117" w:type="dxa"/>
            <w:tcBorders>
              <w:top w:val="nil"/>
              <w:left w:val="single" w:color="000000" w:sz="10" w:space="0"/>
              <w:bottom w:val="nil"/>
              <w:right w:val="single" w:color="000000" w:sz="6" w:space="0"/>
            </w:tcBorders>
            <w:vAlign w:val="top"/>
          </w:tcPr>
          <w:p w14:paraId="0C3C7FA2"/>
        </w:tc>
      </w:tr>
      <w:tr w14:paraId="14B22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4BFAD2A0"/>
        </w:tc>
        <w:tc>
          <w:tcPr>
            <w:tcW w:w="108" w:type="dxa"/>
            <w:tcBorders>
              <w:top w:val="nil"/>
              <w:bottom w:val="nil"/>
              <w:right w:val="single" w:color="000000" w:sz="10" w:space="0"/>
            </w:tcBorders>
            <w:vAlign w:val="top"/>
          </w:tcPr>
          <w:p w14:paraId="2A1BE84D"/>
        </w:tc>
        <w:tc>
          <w:tcPr>
            <w:tcW w:w="952" w:type="dxa"/>
            <w:tcBorders>
              <w:left w:val="single" w:color="000000" w:sz="10" w:space="0"/>
            </w:tcBorders>
            <w:vAlign w:val="top"/>
          </w:tcPr>
          <w:p w14:paraId="260DC898">
            <w:r>
              <w:t>10</w:t>
            </w:r>
          </w:p>
        </w:tc>
        <w:tc>
          <w:tcPr>
            <w:tcW w:w="2972" w:type="dxa"/>
            <w:vAlign w:val="top"/>
          </w:tcPr>
          <w:p w14:paraId="2EDAB893">
            <w:r>
              <w:t>注射器车间</w:t>
            </w:r>
            <w:r>
              <w:t>-</w:t>
            </w:r>
            <w:r>
              <w:t>组装</w:t>
            </w:r>
            <w:r>
              <w:t xml:space="preserve">+C5+C70 </w:t>
            </w:r>
            <w:r>
              <w:t>注</w:t>
            </w:r>
          </w:p>
          <w:p w14:paraId="204A3DE0">
            <w:r>
              <w:t>塑机</w:t>
            </w:r>
          </w:p>
        </w:tc>
        <w:tc>
          <w:tcPr>
            <w:tcW w:w="2011" w:type="dxa"/>
            <w:vAlign w:val="top"/>
          </w:tcPr>
          <w:p w14:paraId="120C5B21">
            <w:r>
              <w:t>120</w:t>
            </w:r>
            <w:r>
              <w:t>TPVC</w:t>
            </w:r>
            <w:r>
              <w:t xml:space="preserve"> </w:t>
            </w:r>
            <w:r>
              <w:t>专用</w:t>
            </w:r>
          </w:p>
        </w:tc>
        <w:tc>
          <w:tcPr>
            <w:tcW w:w="1379" w:type="dxa"/>
            <w:vAlign w:val="top"/>
          </w:tcPr>
          <w:p w14:paraId="2CD32A2C">
            <w:r>
              <w:t>2</w:t>
            </w:r>
          </w:p>
        </w:tc>
        <w:tc>
          <w:tcPr>
            <w:tcW w:w="773" w:type="dxa"/>
            <w:tcBorders>
              <w:right w:val="single" w:color="000000" w:sz="10" w:space="0"/>
            </w:tcBorders>
            <w:vAlign w:val="top"/>
          </w:tcPr>
          <w:p w14:paraId="2E5EA8B1">
            <w:r>
              <w:t>/</w:t>
            </w:r>
          </w:p>
        </w:tc>
        <w:tc>
          <w:tcPr>
            <w:tcW w:w="117" w:type="dxa"/>
            <w:tcBorders>
              <w:top w:val="nil"/>
              <w:left w:val="single" w:color="000000" w:sz="10" w:space="0"/>
              <w:bottom w:val="nil"/>
              <w:right w:val="single" w:color="000000" w:sz="6" w:space="0"/>
            </w:tcBorders>
            <w:vAlign w:val="top"/>
          </w:tcPr>
          <w:p w14:paraId="5D324460"/>
        </w:tc>
      </w:tr>
      <w:tr w14:paraId="539BE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7E0369A0"/>
        </w:tc>
        <w:tc>
          <w:tcPr>
            <w:tcW w:w="108" w:type="dxa"/>
            <w:tcBorders>
              <w:top w:val="nil"/>
              <w:bottom w:val="nil"/>
              <w:right w:val="single" w:color="000000" w:sz="10" w:space="0"/>
            </w:tcBorders>
            <w:vAlign w:val="top"/>
          </w:tcPr>
          <w:p w14:paraId="0260334D"/>
        </w:tc>
        <w:tc>
          <w:tcPr>
            <w:tcW w:w="952" w:type="dxa"/>
            <w:tcBorders>
              <w:left w:val="single" w:color="000000" w:sz="10" w:space="0"/>
            </w:tcBorders>
            <w:vAlign w:val="top"/>
          </w:tcPr>
          <w:p w14:paraId="2F52C1F5">
            <w:r>
              <w:t>11</w:t>
            </w:r>
          </w:p>
        </w:tc>
        <w:tc>
          <w:tcPr>
            <w:tcW w:w="2972" w:type="dxa"/>
            <w:vAlign w:val="top"/>
          </w:tcPr>
          <w:p w14:paraId="2877452D">
            <w:r>
              <w:t>药过上壳注塑机</w:t>
            </w:r>
          </w:p>
        </w:tc>
        <w:tc>
          <w:tcPr>
            <w:tcW w:w="2011" w:type="dxa"/>
            <w:vAlign w:val="top"/>
          </w:tcPr>
          <w:p w14:paraId="0649C7E7">
            <w:r>
              <w:t>90</w:t>
            </w:r>
            <w:r>
              <w:t>TPVC</w:t>
            </w:r>
            <w:r>
              <w:t xml:space="preserve"> </w:t>
            </w:r>
            <w:r>
              <w:t>专用</w:t>
            </w:r>
          </w:p>
        </w:tc>
        <w:tc>
          <w:tcPr>
            <w:tcW w:w="1379" w:type="dxa"/>
            <w:vAlign w:val="top"/>
          </w:tcPr>
          <w:p w14:paraId="39D62ACA">
            <w:r>
              <w:t>2</w:t>
            </w:r>
          </w:p>
        </w:tc>
        <w:tc>
          <w:tcPr>
            <w:tcW w:w="773" w:type="dxa"/>
            <w:tcBorders>
              <w:right w:val="single" w:color="000000" w:sz="10" w:space="0"/>
            </w:tcBorders>
            <w:vAlign w:val="top"/>
          </w:tcPr>
          <w:p w14:paraId="1F40F691">
            <w:r>
              <w:t>/</w:t>
            </w:r>
          </w:p>
        </w:tc>
        <w:tc>
          <w:tcPr>
            <w:tcW w:w="117" w:type="dxa"/>
            <w:tcBorders>
              <w:top w:val="nil"/>
              <w:left w:val="single" w:color="000000" w:sz="10" w:space="0"/>
              <w:bottom w:val="nil"/>
              <w:right w:val="single" w:color="000000" w:sz="6" w:space="0"/>
            </w:tcBorders>
            <w:vAlign w:val="top"/>
          </w:tcPr>
          <w:p w14:paraId="7FE9BA3F"/>
        </w:tc>
      </w:tr>
      <w:tr w14:paraId="64EC00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51CE316"/>
        </w:tc>
        <w:tc>
          <w:tcPr>
            <w:tcW w:w="108" w:type="dxa"/>
            <w:tcBorders>
              <w:top w:val="nil"/>
              <w:bottom w:val="nil"/>
              <w:right w:val="single" w:color="000000" w:sz="10" w:space="0"/>
            </w:tcBorders>
            <w:vAlign w:val="top"/>
          </w:tcPr>
          <w:p w14:paraId="0638EA53"/>
        </w:tc>
        <w:tc>
          <w:tcPr>
            <w:tcW w:w="952" w:type="dxa"/>
            <w:tcBorders>
              <w:left w:val="single" w:color="000000" w:sz="10" w:space="0"/>
            </w:tcBorders>
            <w:vAlign w:val="top"/>
          </w:tcPr>
          <w:p w14:paraId="5854C25C">
            <w:r>
              <w:t>12</w:t>
            </w:r>
          </w:p>
        </w:tc>
        <w:tc>
          <w:tcPr>
            <w:tcW w:w="2972" w:type="dxa"/>
            <w:vAlign w:val="top"/>
          </w:tcPr>
          <w:p w14:paraId="441E6503">
            <w:r>
              <w:t>药过上壳注塑机</w:t>
            </w:r>
          </w:p>
        </w:tc>
        <w:tc>
          <w:tcPr>
            <w:tcW w:w="2011" w:type="dxa"/>
            <w:vAlign w:val="top"/>
          </w:tcPr>
          <w:p w14:paraId="28B91029">
            <w:r>
              <w:t>90</w:t>
            </w:r>
            <w:r>
              <w:t>TPVC</w:t>
            </w:r>
            <w:r>
              <w:t xml:space="preserve"> </w:t>
            </w:r>
            <w:r>
              <w:t>专用</w:t>
            </w:r>
          </w:p>
        </w:tc>
        <w:tc>
          <w:tcPr>
            <w:tcW w:w="1379" w:type="dxa"/>
            <w:vAlign w:val="top"/>
          </w:tcPr>
          <w:p w14:paraId="7D596120">
            <w:r>
              <w:t>4</w:t>
            </w:r>
          </w:p>
        </w:tc>
        <w:tc>
          <w:tcPr>
            <w:tcW w:w="773" w:type="dxa"/>
            <w:tcBorders>
              <w:right w:val="single" w:color="000000" w:sz="10" w:space="0"/>
            </w:tcBorders>
            <w:vAlign w:val="top"/>
          </w:tcPr>
          <w:p w14:paraId="33B9B333">
            <w:r>
              <w:t>/</w:t>
            </w:r>
          </w:p>
        </w:tc>
        <w:tc>
          <w:tcPr>
            <w:tcW w:w="117" w:type="dxa"/>
            <w:tcBorders>
              <w:top w:val="nil"/>
              <w:left w:val="single" w:color="000000" w:sz="10" w:space="0"/>
              <w:bottom w:val="nil"/>
              <w:right w:val="single" w:color="000000" w:sz="6" w:space="0"/>
            </w:tcBorders>
            <w:vAlign w:val="top"/>
          </w:tcPr>
          <w:p w14:paraId="2916EAD1"/>
        </w:tc>
      </w:tr>
      <w:tr w14:paraId="2308A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059159C"/>
        </w:tc>
        <w:tc>
          <w:tcPr>
            <w:tcW w:w="108" w:type="dxa"/>
            <w:tcBorders>
              <w:top w:val="nil"/>
              <w:bottom w:val="nil"/>
              <w:right w:val="single" w:color="000000" w:sz="10" w:space="0"/>
            </w:tcBorders>
            <w:vAlign w:val="top"/>
          </w:tcPr>
          <w:p w14:paraId="46D66E77"/>
        </w:tc>
        <w:tc>
          <w:tcPr>
            <w:tcW w:w="952" w:type="dxa"/>
            <w:tcBorders>
              <w:left w:val="single" w:color="000000" w:sz="10" w:space="0"/>
            </w:tcBorders>
            <w:vAlign w:val="top"/>
          </w:tcPr>
          <w:p w14:paraId="0B05203F">
            <w:r>
              <w:t>13</w:t>
            </w:r>
          </w:p>
        </w:tc>
        <w:tc>
          <w:tcPr>
            <w:tcW w:w="2972" w:type="dxa"/>
            <w:vAlign w:val="top"/>
          </w:tcPr>
          <w:p w14:paraId="344FC9B8">
            <w:r>
              <w:t>螺旋药过下壳注塑机</w:t>
            </w:r>
          </w:p>
        </w:tc>
        <w:tc>
          <w:tcPr>
            <w:tcW w:w="2011" w:type="dxa"/>
            <w:vAlign w:val="top"/>
          </w:tcPr>
          <w:p w14:paraId="09F0952C">
            <w:r>
              <w:t>120</w:t>
            </w:r>
            <w:r>
              <w:t>TPVC</w:t>
            </w:r>
            <w:r>
              <w:t xml:space="preserve"> </w:t>
            </w:r>
            <w:r>
              <w:t>专用</w:t>
            </w:r>
          </w:p>
        </w:tc>
        <w:tc>
          <w:tcPr>
            <w:tcW w:w="1379" w:type="dxa"/>
            <w:vAlign w:val="top"/>
          </w:tcPr>
          <w:p w14:paraId="65297E4B">
            <w:r>
              <w:t>6</w:t>
            </w:r>
          </w:p>
        </w:tc>
        <w:tc>
          <w:tcPr>
            <w:tcW w:w="773" w:type="dxa"/>
            <w:tcBorders>
              <w:right w:val="single" w:color="000000" w:sz="10" w:space="0"/>
            </w:tcBorders>
            <w:vAlign w:val="top"/>
          </w:tcPr>
          <w:p w14:paraId="428EBCC2">
            <w:r>
              <w:t>/</w:t>
            </w:r>
          </w:p>
        </w:tc>
        <w:tc>
          <w:tcPr>
            <w:tcW w:w="117" w:type="dxa"/>
            <w:tcBorders>
              <w:top w:val="nil"/>
              <w:left w:val="single" w:color="000000" w:sz="10" w:space="0"/>
              <w:bottom w:val="nil"/>
              <w:right w:val="single" w:color="000000" w:sz="6" w:space="0"/>
            </w:tcBorders>
            <w:vAlign w:val="top"/>
          </w:tcPr>
          <w:p w14:paraId="74495BEB"/>
        </w:tc>
      </w:tr>
      <w:tr w14:paraId="63C12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8C10DAF"/>
        </w:tc>
        <w:tc>
          <w:tcPr>
            <w:tcW w:w="108" w:type="dxa"/>
            <w:tcBorders>
              <w:top w:val="nil"/>
              <w:bottom w:val="nil"/>
              <w:right w:val="single" w:color="000000" w:sz="10" w:space="0"/>
            </w:tcBorders>
            <w:vAlign w:val="top"/>
          </w:tcPr>
          <w:p w14:paraId="054BDC8B"/>
        </w:tc>
        <w:tc>
          <w:tcPr>
            <w:tcW w:w="952" w:type="dxa"/>
            <w:tcBorders>
              <w:left w:val="single" w:color="000000" w:sz="10" w:space="0"/>
            </w:tcBorders>
            <w:vAlign w:val="top"/>
          </w:tcPr>
          <w:p w14:paraId="60CB4024">
            <w:r>
              <w:t>14</w:t>
            </w:r>
          </w:p>
        </w:tc>
        <w:tc>
          <w:tcPr>
            <w:tcW w:w="2972" w:type="dxa"/>
            <w:vAlign w:val="top"/>
          </w:tcPr>
          <w:p w14:paraId="158683FE">
            <w:r>
              <w:t>螺旋药过下壳注塑机</w:t>
            </w:r>
          </w:p>
        </w:tc>
        <w:tc>
          <w:tcPr>
            <w:tcW w:w="2011" w:type="dxa"/>
            <w:vAlign w:val="top"/>
          </w:tcPr>
          <w:p w14:paraId="45CA9156">
            <w:r>
              <w:t>120</w:t>
            </w:r>
            <w:r>
              <w:t>TPVC</w:t>
            </w:r>
            <w:r>
              <w:t xml:space="preserve"> </w:t>
            </w:r>
            <w:r>
              <w:t>专用</w:t>
            </w:r>
          </w:p>
        </w:tc>
        <w:tc>
          <w:tcPr>
            <w:tcW w:w="1379" w:type="dxa"/>
            <w:vAlign w:val="top"/>
          </w:tcPr>
          <w:p w14:paraId="7447F4C3">
            <w:r>
              <w:t>4</w:t>
            </w:r>
          </w:p>
        </w:tc>
        <w:tc>
          <w:tcPr>
            <w:tcW w:w="773" w:type="dxa"/>
            <w:tcBorders>
              <w:right w:val="single" w:color="000000" w:sz="10" w:space="0"/>
            </w:tcBorders>
            <w:vAlign w:val="top"/>
          </w:tcPr>
          <w:p w14:paraId="6AC489A3">
            <w:r>
              <w:t>/</w:t>
            </w:r>
          </w:p>
        </w:tc>
        <w:tc>
          <w:tcPr>
            <w:tcW w:w="117" w:type="dxa"/>
            <w:tcBorders>
              <w:top w:val="nil"/>
              <w:left w:val="single" w:color="000000" w:sz="10" w:space="0"/>
              <w:bottom w:val="nil"/>
              <w:right w:val="single" w:color="000000" w:sz="6" w:space="0"/>
            </w:tcBorders>
            <w:vAlign w:val="top"/>
          </w:tcPr>
          <w:p w14:paraId="5C343605"/>
        </w:tc>
      </w:tr>
      <w:tr w14:paraId="44522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6DDF8CB"/>
        </w:tc>
        <w:tc>
          <w:tcPr>
            <w:tcW w:w="108" w:type="dxa"/>
            <w:tcBorders>
              <w:top w:val="nil"/>
              <w:bottom w:val="nil"/>
              <w:right w:val="single" w:color="000000" w:sz="10" w:space="0"/>
            </w:tcBorders>
            <w:vAlign w:val="top"/>
          </w:tcPr>
          <w:p w14:paraId="5F5B38B7"/>
        </w:tc>
        <w:tc>
          <w:tcPr>
            <w:tcW w:w="952" w:type="dxa"/>
            <w:tcBorders>
              <w:left w:val="single" w:color="000000" w:sz="10" w:space="0"/>
            </w:tcBorders>
            <w:vAlign w:val="top"/>
          </w:tcPr>
          <w:p w14:paraId="517DBB1C">
            <w:r>
              <w:t>15</w:t>
            </w:r>
          </w:p>
        </w:tc>
        <w:tc>
          <w:tcPr>
            <w:tcW w:w="2972" w:type="dxa"/>
            <w:vAlign w:val="top"/>
          </w:tcPr>
          <w:p w14:paraId="7656120B">
            <w:r>
              <w:t>连接座注塑机</w:t>
            </w:r>
          </w:p>
        </w:tc>
        <w:tc>
          <w:tcPr>
            <w:tcW w:w="2011" w:type="dxa"/>
            <w:vAlign w:val="top"/>
          </w:tcPr>
          <w:p w14:paraId="5B8EAA8D">
            <w:r>
              <w:t>120</w:t>
            </w:r>
            <w:r>
              <w:t>TPVC</w:t>
            </w:r>
            <w:r>
              <w:t xml:space="preserve"> </w:t>
            </w:r>
            <w:r>
              <w:t>专用</w:t>
            </w:r>
          </w:p>
        </w:tc>
        <w:tc>
          <w:tcPr>
            <w:tcW w:w="1379" w:type="dxa"/>
            <w:vAlign w:val="top"/>
          </w:tcPr>
          <w:p w14:paraId="60216425">
            <w:r>
              <w:t>4</w:t>
            </w:r>
          </w:p>
        </w:tc>
        <w:tc>
          <w:tcPr>
            <w:tcW w:w="773" w:type="dxa"/>
            <w:tcBorders>
              <w:right w:val="single" w:color="000000" w:sz="10" w:space="0"/>
            </w:tcBorders>
            <w:vAlign w:val="top"/>
          </w:tcPr>
          <w:p w14:paraId="329E62D0">
            <w:r>
              <w:t>/</w:t>
            </w:r>
          </w:p>
        </w:tc>
        <w:tc>
          <w:tcPr>
            <w:tcW w:w="117" w:type="dxa"/>
            <w:tcBorders>
              <w:top w:val="nil"/>
              <w:left w:val="single" w:color="000000" w:sz="10" w:space="0"/>
              <w:bottom w:val="nil"/>
              <w:right w:val="single" w:color="000000" w:sz="6" w:space="0"/>
            </w:tcBorders>
            <w:vAlign w:val="top"/>
          </w:tcPr>
          <w:p w14:paraId="5FFDB1A1"/>
        </w:tc>
      </w:tr>
      <w:tr w14:paraId="78A8D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DDC2BD5"/>
        </w:tc>
        <w:tc>
          <w:tcPr>
            <w:tcW w:w="108" w:type="dxa"/>
            <w:tcBorders>
              <w:top w:val="nil"/>
              <w:bottom w:val="nil"/>
              <w:right w:val="single" w:color="000000" w:sz="10" w:space="0"/>
            </w:tcBorders>
            <w:vAlign w:val="top"/>
          </w:tcPr>
          <w:p w14:paraId="55147CD2"/>
        </w:tc>
        <w:tc>
          <w:tcPr>
            <w:tcW w:w="952" w:type="dxa"/>
            <w:tcBorders>
              <w:left w:val="single" w:color="000000" w:sz="10" w:space="0"/>
            </w:tcBorders>
            <w:vAlign w:val="top"/>
          </w:tcPr>
          <w:p w14:paraId="573A1DED">
            <w:r>
              <w:t>16</w:t>
            </w:r>
          </w:p>
        </w:tc>
        <w:tc>
          <w:tcPr>
            <w:tcW w:w="2972" w:type="dxa"/>
            <w:vAlign w:val="top"/>
          </w:tcPr>
          <w:p w14:paraId="3585F017">
            <w:r>
              <w:t>连接座注塑机</w:t>
            </w:r>
          </w:p>
        </w:tc>
        <w:tc>
          <w:tcPr>
            <w:tcW w:w="2011" w:type="dxa"/>
            <w:vAlign w:val="top"/>
          </w:tcPr>
          <w:p w14:paraId="2D293323">
            <w:r>
              <w:t>120</w:t>
            </w:r>
            <w:r>
              <w:t>TPVC</w:t>
            </w:r>
            <w:r>
              <w:t xml:space="preserve"> </w:t>
            </w:r>
            <w:r>
              <w:t>专用</w:t>
            </w:r>
          </w:p>
        </w:tc>
        <w:tc>
          <w:tcPr>
            <w:tcW w:w="1379" w:type="dxa"/>
            <w:vAlign w:val="top"/>
          </w:tcPr>
          <w:p w14:paraId="3B756B5E">
            <w:r>
              <w:t>6</w:t>
            </w:r>
          </w:p>
        </w:tc>
        <w:tc>
          <w:tcPr>
            <w:tcW w:w="773" w:type="dxa"/>
            <w:tcBorders>
              <w:right w:val="single" w:color="000000" w:sz="10" w:space="0"/>
            </w:tcBorders>
            <w:vAlign w:val="top"/>
          </w:tcPr>
          <w:p w14:paraId="34B4803D">
            <w:r>
              <w:t>/</w:t>
            </w:r>
          </w:p>
        </w:tc>
        <w:tc>
          <w:tcPr>
            <w:tcW w:w="117" w:type="dxa"/>
            <w:tcBorders>
              <w:top w:val="nil"/>
              <w:left w:val="single" w:color="000000" w:sz="10" w:space="0"/>
              <w:bottom w:val="nil"/>
              <w:right w:val="single" w:color="000000" w:sz="6" w:space="0"/>
            </w:tcBorders>
            <w:vAlign w:val="top"/>
          </w:tcPr>
          <w:p w14:paraId="6A7750B2"/>
        </w:tc>
      </w:tr>
      <w:tr w14:paraId="70E2F1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B1EE421"/>
        </w:tc>
        <w:tc>
          <w:tcPr>
            <w:tcW w:w="108" w:type="dxa"/>
            <w:tcBorders>
              <w:top w:val="nil"/>
              <w:bottom w:val="nil"/>
              <w:right w:val="single" w:color="000000" w:sz="10" w:space="0"/>
            </w:tcBorders>
            <w:vAlign w:val="top"/>
          </w:tcPr>
          <w:p w14:paraId="65B9DF3C"/>
        </w:tc>
        <w:tc>
          <w:tcPr>
            <w:tcW w:w="952" w:type="dxa"/>
            <w:tcBorders>
              <w:left w:val="single" w:color="000000" w:sz="10" w:space="0"/>
            </w:tcBorders>
            <w:vAlign w:val="top"/>
          </w:tcPr>
          <w:p w14:paraId="565C11BE">
            <w:r>
              <w:t>17</w:t>
            </w:r>
          </w:p>
        </w:tc>
        <w:tc>
          <w:tcPr>
            <w:tcW w:w="2972" w:type="dxa"/>
            <w:vAlign w:val="top"/>
          </w:tcPr>
          <w:p w14:paraId="02211B57">
            <w:r>
              <w:t>调节器壳注塑机</w:t>
            </w:r>
          </w:p>
        </w:tc>
        <w:tc>
          <w:tcPr>
            <w:tcW w:w="2011" w:type="dxa"/>
            <w:vAlign w:val="top"/>
          </w:tcPr>
          <w:p w14:paraId="3C7694F9">
            <w:r>
              <w:t>210T</w:t>
            </w:r>
          </w:p>
        </w:tc>
        <w:tc>
          <w:tcPr>
            <w:tcW w:w="1379" w:type="dxa"/>
            <w:vAlign w:val="top"/>
          </w:tcPr>
          <w:p w14:paraId="7211F495">
            <w:r>
              <w:t>4</w:t>
            </w:r>
          </w:p>
        </w:tc>
        <w:tc>
          <w:tcPr>
            <w:tcW w:w="773" w:type="dxa"/>
            <w:tcBorders>
              <w:right w:val="single" w:color="000000" w:sz="10" w:space="0"/>
            </w:tcBorders>
            <w:vAlign w:val="top"/>
          </w:tcPr>
          <w:p w14:paraId="2063739B">
            <w:r>
              <w:t>/</w:t>
            </w:r>
          </w:p>
        </w:tc>
        <w:tc>
          <w:tcPr>
            <w:tcW w:w="117" w:type="dxa"/>
            <w:tcBorders>
              <w:top w:val="nil"/>
              <w:left w:val="single" w:color="000000" w:sz="10" w:space="0"/>
              <w:bottom w:val="nil"/>
              <w:right w:val="single" w:color="000000" w:sz="6" w:space="0"/>
            </w:tcBorders>
            <w:vAlign w:val="top"/>
          </w:tcPr>
          <w:p w14:paraId="03629AE5"/>
        </w:tc>
      </w:tr>
      <w:tr w14:paraId="0459F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1248DA9"/>
        </w:tc>
        <w:tc>
          <w:tcPr>
            <w:tcW w:w="108" w:type="dxa"/>
            <w:tcBorders>
              <w:top w:val="nil"/>
              <w:bottom w:val="nil"/>
              <w:right w:val="single" w:color="000000" w:sz="10" w:space="0"/>
            </w:tcBorders>
            <w:vAlign w:val="top"/>
          </w:tcPr>
          <w:p w14:paraId="0208F37B"/>
        </w:tc>
        <w:tc>
          <w:tcPr>
            <w:tcW w:w="952" w:type="dxa"/>
            <w:tcBorders>
              <w:left w:val="single" w:color="000000" w:sz="10" w:space="0"/>
            </w:tcBorders>
            <w:vAlign w:val="top"/>
          </w:tcPr>
          <w:p w14:paraId="1878F8F3">
            <w:r>
              <w:t>18</w:t>
            </w:r>
          </w:p>
        </w:tc>
        <w:tc>
          <w:tcPr>
            <w:tcW w:w="2972" w:type="dxa"/>
            <w:vAlign w:val="top"/>
          </w:tcPr>
          <w:p w14:paraId="4CC2F2AB">
            <w:r>
              <w:t>调节器壳注塑机</w:t>
            </w:r>
          </w:p>
        </w:tc>
        <w:tc>
          <w:tcPr>
            <w:tcW w:w="2011" w:type="dxa"/>
            <w:vAlign w:val="top"/>
          </w:tcPr>
          <w:p w14:paraId="169B28A4">
            <w:r>
              <w:t>210T</w:t>
            </w:r>
          </w:p>
        </w:tc>
        <w:tc>
          <w:tcPr>
            <w:tcW w:w="1379" w:type="dxa"/>
            <w:vAlign w:val="top"/>
          </w:tcPr>
          <w:p w14:paraId="382B4316">
            <w:r>
              <w:t>4</w:t>
            </w:r>
          </w:p>
        </w:tc>
        <w:tc>
          <w:tcPr>
            <w:tcW w:w="773" w:type="dxa"/>
            <w:tcBorders>
              <w:right w:val="single" w:color="000000" w:sz="10" w:space="0"/>
            </w:tcBorders>
            <w:vAlign w:val="top"/>
          </w:tcPr>
          <w:p w14:paraId="18DDFBE0">
            <w:r>
              <w:t>/</w:t>
            </w:r>
          </w:p>
        </w:tc>
        <w:tc>
          <w:tcPr>
            <w:tcW w:w="117" w:type="dxa"/>
            <w:tcBorders>
              <w:top w:val="nil"/>
              <w:left w:val="single" w:color="000000" w:sz="10" w:space="0"/>
              <w:bottom w:val="nil"/>
              <w:right w:val="single" w:color="000000" w:sz="6" w:space="0"/>
            </w:tcBorders>
            <w:vAlign w:val="top"/>
          </w:tcPr>
          <w:p w14:paraId="357C9AE7"/>
        </w:tc>
      </w:tr>
      <w:tr w14:paraId="088A7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D2BBBDE"/>
        </w:tc>
        <w:tc>
          <w:tcPr>
            <w:tcW w:w="108" w:type="dxa"/>
            <w:tcBorders>
              <w:top w:val="nil"/>
              <w:bottom w:val="nil"/>
              <w:right w:val="single" w:color="000000" w:sz="10" w:space="0"/>
            </w:tcBorders>
            <w:vAlign w:val="top"/>
          </w:tcPr>
          <w:p w14:paraId="5E9E7A4A"/>
        </w:tc>
        <w:tc>
          <w:tcPr>
            <w:tcW w:w="952" w:type="dxa"/>
            <w:tcBorders>
              <w:left w:val="single" w:color="000000" w:sz="10" w:space="0"/>
            </w:tcBorders>
            <w:vAlign w:val="top"/>
          </w:tcPr>
          <w:p w14:paraId="29907AD1">
            <w:r>
              <w:t>19</w:t>
            </w:r>
          </w:p>
        </w:tc>
        <w:tc>
          <w:tcPr>
            <w:tcW w:w="2972" w:type="dxa"/>
            <w:vAlign w:val="top"/>
          </w:tcPr>
          <w:p w14:paraId="72E9FE52">
            <w:r>
              <w:t>调节器轮注塑机</w:t>
            </w:r>
          </w:p>
        </w:tc>
        <w:tc>
          <w:tcPr>
            <w:tcW w:w="2011" w:type="dxa"/>
            <w:vAlign w:val="top"/>
          </w:tcPr>
          <w:p w14:paraId="21200184">
            <w:r>
              <w:t>120T</w:t>
            </w:r>
          </w:p>
        </w:tc>
        <w:tc>
          <w:tcPr>
            <w:tcW w:w="1379" w:type="dxa"/>
            <w:vAlign w:val="top"/>
          </w:tcPr>
          <w:p w14:paraId="550D7398">
            <w:r>
              <w:t>2</w:t>
            </w:r>
          </w:p>
        </w:tc>
        <w:tc>
          <w:tcPr>
            <w:tcW w:w="773" w:type="dxa"/>
            <w:tcBorders>
              <w:right w:val="single" w:color="000000" w:sz="10" w:space="0"/>
            </w:tcBorders>
            <w:vAlign w:val="top"/>
          </w:tcPr>
          <w:p w14:paraId="3B057308">
            <w:r>
              <w:t>/</w:t>
            </w:r>
          </w:p>
        </w:tc>
        <w:tc>
          <w:tcPr>
            <w:tcW w:w="117" w:type="dxa"/>
            <w:tcBorders>
              <w:top w:val="nil"/>
              <w:left w:val="single" w:color="000000" w:sz="10" w:space="0"/>
              <w:bottom w:val="nil"/>
              <w:right w:val="single" w:color="000000" w:sz="6" w:space="0"/>
            </w:tcBorders>
            <w:vAlign w:val="top"/>
          </w:tcPr>
          <w:p w14:paraId="4CDAD970"/>
        </w:tc>
      </w:tr>
      <w:tr w14:paraId="22E861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F79F858"/>
        </w:tc>
        <w:tc>
          <w:tcPr>
            <w:tcW w:w="108" w:type="dxa"/>
            <w:tcBorders>
              <w:top w:val="nil"/>
              <w:bottom w:val="nil"/>
              <w:right w:val="single" w:color="000000" w:sz="10" w:space="0"/>
            </w:tcBorders>
            <w:vAlign w:val="top"/>
          </w:tcPr>
          <w:p w14:paraId="030879B0"/>
        </w:tc>
        <w:tc>
          <w:tcPr>
            <w:tcW w:w="952" w:type="dxa"/>
            <w:tcBorders>
              <w:left w:val="single" w:color="000000" w:sz="10" w:space="0"/>
            </w:tcBorders>
            <w:vAlign w:val="top"/>
          </w:tcPr>
          <w:p w14:paraId="52B1CE06">
            <w:r>
              <w:t>20</w:t>
            </w:r>
          </w:p>
        </w:tc>
        <w:tc>
          <w:tcPr>
            <w:tcW w:w="2972" w:type="dxa"/>
            <w:vAlign w:val="top"/>
          </w:tcPr>
          <w:p w14:paraId="5B2D614D">
            <w:r>
              <w:t>调节器轮注塑机</w:t>
            </w:r>
          </w:p>
        </w:tc>
        <w:tc>
          <w:tcPr>
            <w:tcW w:w="2011" w:type="dxa"/>
            <w:vAlign w:val="top"/>
          </w:tcPr>
          <w:p w14:paraId="671218F4">
            <w:r>
              <w:t>250T</w:t>
            </w:r>
          </w:p>
        </w:tc>
        <w:tc>
          <w:tcPr>
            <w:tcW w:w="1379" w:type="dxa"/>
            <w:vAlign w:val="top"/>
          </w:tcPr>
          <w:p w14:paraId="7716E7E4">
            <w:r>
              <w:t>2</w:t>
            </w:r>
          </w:p>
        </w:tc>
        <w:tc>
          <w:tcPr>
            <w:tcW w:w="773" w:type="dxa"/>
            <w:tcBorders>
              <w:right w:val="single" w:color="000000" w:sz="10" w:space="0"/>
            </w:tcBorders>
            <w:vAlign w:val="top"/>
          </w:tcPr>
          <w:p w14:paraId="7D7C2A99">
            <w:r>
              <w:t>/</w:t>
            </w:r>
          </w:p>
        </w:tc>
        <w:tc>
          <w:tcPr>
            <w:tcW w:w="117" w:type="dxa"/>
            <w:tcBorders>
              <w:top w:val="nil"/>
              <w:left w:val="single" w:color="000000" w:sz="10" w:space="0"/>
              <w:bottom w:val="nil"/>
              <w:right w:val="single" w:color="000000" w:sz="6" w:space="0"/>
            </w:tcBorders>
            <w:vAlign w:val="top"/>
          </w:tcPr>
          <w:p w14:paraId="08ED0058"/>
        </w:tc>
      </w:tr>
      <w:tr w14:paraId="28E19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344109C"/>
        </w:tc>
        <w:tc>
          <w:tcPr>
            <w:tcW w:w="108" w:type="dxa"/>
            <w:tcBorders>
              <w:top w:val="nil"/>
              <w:bottom w:val="nil"/>
              <w:right w:val="single" w:color="000000" w:sz="10" w:space="0"/>
            </w:tcBorders>
            <w:vAlign w:val="top"/>
          </w:tcPr>
          <w:p w14:paraId="1F1B0ACD"/>
        </w:tc>
        <w:tc>
          <w:tcPr>
            <w:tcW w:w="952" w:type="dxa"/>
            <w:tcBorders>
              <w:left w:val="single" w:color="000000" w:sz="10" w:space="0"/>
            </w:tcBorders>
            <w:vAlign w:val="top"/>
          </w:tcPr>
          <w:p w14:paraId="697E8A93">
            <w:r>
              <w:t>21</w:t>
            </w:r>
          </w:p>
        </w:tc>
        <w:tc>
          <w:tcPr>
            <w:tcW w:w="2972" w:type="dxa"/>
            <w:vAlign w:val="top"/>
          </w:tcPr>
          <w:p w14:paraId="56DCE90E">
            <w:r>
              <w:t>采血针座注塑机</w:t>
            </w:r>
          </w:p>
        </w:tc>
        <w:tc>
          <w:tcPr>
            <w:tcW w:w="2011" w:type="dxa"/>
            <w:vAlign w:val="top"/>
          </w:tcPr>
          <w:p w14:paraId="231FA7A6">
            <w:r>
              <w:t>210T</w:t>
            </w:r>
          </w:p>
        </w:tc>
        <w:tc>
          <w:tcPr>
            <w:tcW w:w="1379" w:type="dxa"/>
            <w:vAlign w:val="top"/>
          </w:tcPr>
          <w:p w14:paraId="5ACD305F">
            <w:r>
              <w:t>2</w:t>
            </w:r>
          </w:p>
        </w:tc>
        <w:tc>
          <w:tcPr>
            <w:tcW w:w="773" w:type="dxa"/>
            <w:tcBorders>
              <w:right w:val="single" w:color="000000" w:sz="10" w:space="0"/>
            </w:tcBorders>
            <w:vAlign w:val="top"/>
          </w:tcPr>
          <w:p w14:paraId="41C7C9AE">
            <w:r>
              <w:t>/</w:t>
            </w:r>
          </w:p>
        </w:tc>
        <w:tc>
          <w:tcPr>
            <w:tcW w:w="117" w:type="dxa"/>
            <w:tcBorders>
              <w:top w:val="nil"/>
              <w:left w:val="single" w:color="000000" w:sz="10" w:space="0"/>
              <w:bottom w:val="nil"/>
              <w:right w:val="single" w:color="000000" w:sz="6" w:space="0"/>
            </w:tcBorders>
            <w:vAlign w:val="top"/>
          </w:tcPr>
          <w:p w14:paraId="1219B56E"/>
        </w:tc>
      </w:tr>
      <w:tr w14:paraId="42A02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168D43D"/>
        </w:tc>
        <w:tc>
          <w:tcPr>
            <w:tcW w:w="108" w:type="dxa"/>
            <w:tcBorders>
              <w:top w:val="nil"/>
              <w:bottom w:val="nil"/>
              <w:right w:val="single" w:color="000000" w:sz="10" w:space="0"/>
            </w:tcBorders>
            <w:vAlign w:val="top"/>
          </w:tcPr>
          <w:p w14:paraId="018F6B8E"/>
        </w:tc>
        <w:tc>
          <w:tcPr>
            <w:tcW w:w="952" w:type="dxa"/>
            <w:tcBorders>
              <w:left w:val="single" w:color="000000" w:sz="10" w:space="0"/>
            </w:tcBorders>
            <w:vAlign w:val="top"/>
          </w:tcPr>
          <w:p w14:paraId="0D86B641">
            <w:r>
              <w:t>22</w:t>
            </w:r>
          </w:p>
        </w:tc>
        <w:tc>
          <w:tcPr>
            <w:tcW w:w="2972" w:type="dxa"/>
            <w:vAlign w:val="top"/>
          </w:tcPr>
          <w:p w14:paraId="458160C2">
            <w:r>
              <w:t>输血器塑针注塑机</w:t>
            </w:r>
          </w:p>
        </w:tc>
        <w:tc>
          <w:tcPr>
            <w:tcW w:w="2011" w:type="dxa"/>
            <w:vAlign w:val="top"/>
          </w:tcPr>
          <w:p w14:paraId="727B0C85">
            <w:r>
              <w:t>120T</w:t>
            </w:r>
          </w:p>
        </w:tc>
        <w:tc>
          <w:tcPr>
            <w:tcW w:w="1379" w:type="dxa"/>
            <w:vAlign w:val="top"/>
          </w:tcPr>
          <w:p w14:paraId="5A8D3680">
            <w:r>
              <w:t>2</w:t>
            </w:r>
          </w:p>
        </w:tc>
        <w:tc>
          <w:tcPr>
            <w:tcW w:w="773" w:type="dxa"/>
            <w:tcBorders>
              <w:right w:val="single" w:color="000000" w:sz="10" w:space="0"/>
            </w:tcBorders>
            <w:vAlign w:val="top"/>
          </w:tcPr>
          <w:p w14:paraId="25EFB527">
            <w:r>
              <w:t>/</w:t>
            </w:r>
          </w:p>
        </w:tc>
        <w:tc>
          <w:tcPr>
            <w:tcW w:w="117" w:type="dxa"/>
            <w:tcBorders>
              <w:top w:val="nil"/>
              <w:left w:val="single" w:color="000000" w:sz="10" w:space="0"/>
              <w:bottom w:val="nil"/>
              <w:right w:val="single" w:color="000000" w:sz="6" w:space="0"/>
            </w:tcBorders>
            <w:vAlign w:val="top"/>
          </w:tcPr>
          <w:p w14:paraId="085EB081"/>
        </w:tc>
      </w:tr>
      <w:tr w14:paraId="2EAA1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73ECE25"/>
        </w:tc>
        <w:tc>
          <w:tcPr>
            <w:tcW w:w="108" w:type="dxa"/>
            <w:tcBorders>
              <w:top w:val="nil"/>
              <w:bottom w:val="nil"/>
              <w:right w:val="single" w:color="000000" w:sz="10" w:space="0"/>
            </w:tcBorders>
            <w:vAlign w:val="top"/>
          </w:tcPr>
          <w:p w14:paraId="41488F70"/>
        </w:tc>
        <w:tc>
          <w:tcPr>
            <w:tcW w:w="952" w:type="dxa"/>
            <w:tcBorders>
              <w:left w:val="single" w:color="000000" w:sz="10" w:space="0"/>
            </w:tcBorders>
            <w:vAlign w:val="top"/>
          </w:tcPr>
          <w:p w14:paraId="11159E42">
            <w:r>
              <w:t>23</w:t>
            </w:r>
          </w:p>
        </w:tc>
        <w:tc>
          <w:tcPr>
            <w:tcW w:w="2972" w:type="dxa"/>
            <w:vAlign w:val="top"/>
          </w:tcPr>
          <w:p w14:paraId="5E864D6B">
            <w:r>
              <w:t>输血器滴盖注塑机</w:t>
            </w:r>
          </w:p>
        </w:tc>
        <w:tc>
          <w:tcPr>
            <w:tcW w:w="2011" w:type="dxa"/>
            <w:vAlign w:val="top"/>
          </w:tcPr>
          <w:p w14:paraId="66347246">
            <w:r>
              <w:t>120</w:t>
            </w:r>
            <w:r>
              <w:t>TPVC</w:t>
            </w:r>
            <w:r>
              <w:t xml:space="preserve"> </w:t>
            </w:r>
            <w:r>
              <w:t>专用</w:t>
            </w:r>
          </w:p>
        </w:tc>
        <w:tc>
          <w:tcPr>
            <w:tcW w:w="1379" w:type="dxa"/>
            <w:vAlign w:val="top"/>
          </w:tcPr>
          <w:p w14:paraId="0E33C4AB">
            <w:r>
              <w:t>2</w:t>
            </w:r>
          </w:p>
        </w:tc>
        <w:tc>
          <w:tcPr>
            <w:tcW w:w="773" w:type="dxa"/>
            <w:tcBorders>
              <w:right w:val="single" w:color="000000" w:sz="10" w:space="0"/>
            </w:tcBorders>
            <w:vAlign w:val="top"/>
          </w:tcPr>
          <w:p w14:paraId="6FA0BB29">
            <w:r>
              <w:t>/</w:t>
            </w:r>
          </w:p>
        </w:tc>
        <w:tc>
          <w:tcPr>
            <w:tcW w:w="117" w:type="dxa"/>
            <w:tcBorders>
              <w:top w:val="nil"/>
              <w:left w:val="single" w:color="000000" w:sz="10" w:space="0"/>
              <w:bottom w:val="nil"/>
              <w:right w:val="single" w:color="000000" w:sz="6" w:space="0"/>
            </w:tcBorders>
            <w:vAlign w:val="top"/>
          </w:tcPr>
          <w:p w14:paraId="41805AC8"/>
        </w:tc>
      </w:tr>
      <w:tr w14:paraId="370FB7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7345DFC"/>
        </w:tc>
        <w:tc>
          <w:tcPr>
            <w:tcW w:w="108" w:type="dxa"/>
            <w:tcBorders>
              <w:top w:val="nil"/>
              <w:bottom w:val="nil"/>
              <w:right w:val="single" w:color="000000" w:sz="10" w:space="0"/>
            </w:tcBorders>
            <w:vAlign w:val="top"/>
          </w:tcPr>
          <w:p w14:paraId="1185B994"/>
        </w:tc>
        <w:tc>
          <w:tcPr>
            <w:tcW w:w="952" w:type="dxa"/>
            <w:tcBorders>
              <w:left w:val="single" w:color="000000" w:sz="10" w:space="0"/>
            </w:tcBorders>
            <w:vAlign w:val="top"/>
          </w:tcPr>
          <w:p w14:paraId="518FD8A5">
            <w:r>
              <w:t>24</w:t>
            </w:r>
          </w:p>
        </w:tc>
        <w:tc>
          <w:tcPr>
            <w:tcW w:w="2972" w:type="dxa"/>
            <w:vAlign w:val="top"/>
          </w:tcPr>
          <w:p w14:paraId="06C8AEC1">
            <w:r>
              <w:t>袋式二通注塑机</w:t>
            </w:r>
          </w:p>
        </w:tc>
        <w:tc>
          <w:tcPr>
            <w:tcW w:w="2011" w:type="dxa"/>
            <w:vAlign w:val="top"/>
          </w:tcPr>
          <w:p w14:paraId="755FDE8E">
            <w:r>
              <w:t>120</w:t>
            </w:r>
            <w:r>
              <w:t>TPVC</w:t>
            </w:r>
            <w:r>
              <w:t xml:space="preserve"> </w:t>
            </w:r>
            <w:r>
              <w:t>专用</w:t>
            </w:r>
          </w:p>
        </w:tc>
        <w:tc>
          <w:tcPr>
            <w:tcW w:w="1379" w:type="dxa"/>
            <w:vAlign w:val="top"/>
          </w:tcPr>
          <w:p w14:paraId="218A18DE">
            <w:r>
              <w:t>2</w:t>
            </w:r>
          </w:p>
        </w:tc>
        <w:tc>
          <w:tcPr>
            <w:tcW w:w="773" w:type="dxa"/>
            <w:tcBorders>
              <w:right w:val="single" w:color="000000" w:sz="10" w:space="0"/>
            </w:tcBorders>
            <w:vAlign w:val="top"/>
          </w:tcPr>
          <w:p w14:paraId="7FB82B88">
            <w:r>
              <w:t>/</w:t>
            </w:r>
          </w:p>
        </w:tc>
        <w:tc>
          <w:tcPr>
            <w:tcW w:w="117" w:type="dxa"/>
            <w:tcBorders>
              <w:top w:val="nil"/>
              <w:left w:val="single" w:color="000000" w:sz="10" w:space="0"/>
              <w:bottom w:val="nil"/>
              <w:right w:val="single" w:color="000000" w:sz="6" w:space="0"/>
            </w:tcBorders>
            <w:vAlign w:val="top"/>
          </w:tcPr>
          <w:p w14:paraId="09AA9384"/>
        </w:tc>
      </w:tr>
      <w:tr w14:paraId="383CD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88BF167"/>
        </w:tc>
        <w:tc>
          <w:tcPr>
            <w:tcW w:w="108" w:type="dxa"/>
            <w:tcBorders>
              <w:top w:val="nil"/>
              <w:bottom w:val="nil"/>
              <w:right w:val="single" w:color="000000" w:sz="10" w:space="0"/>
            </w:tcBorders>
            <w:vAlign w:val="top"/>
          </w:tcPr>
          <w:p w14:paraId="481FDA61"/>
        </w:tc>
        <w:tc>
          <w:tcPr>
            <w:tcW w:w="952" w:type="dxa"/>
            <w:tcBorders>
              <w:left w:val="single" w:color="000000" w:sz="10" w:space="0"/>
            </w:tcBorders>
            <w:vAlign w:val="top"/>
          </w:tcPr>
          <w:p w14:paraId="2C340E45">
            <w:r>
              <w:t>25</w:t>
            </w:r>
          </w:p>
        </w:tc>
        <w:tc>
          <w:tcPr>
            <w:tcW w:w="2972" w:type="dxa"/>
            <w:vAlign w:val="top"/>
          </w:tcPr>
          <w:p w14:paraId="3F6582AE">
            <w:r>
              <w:t>止水夹注塑机</w:t>
            </w:r>
          </w:p>
        </w:tc>
        <w:tc>
          <w:tcPr>
            <w:tcW w:w="2011" w:type="dxa"/>
            <w:vAlign w:val="top"/>
          </w:tcPr>
          <w:p w14:paraId="51C29345">
            <w:r>
              <w:t>120T</w:t>
            </w:r>
          </w:p>
        </w:tc>
        <w:tc>
          <w:tcPr>
            <w:tcW w:w="1379" w:type="dxa"/>
            <w:vAlign w:val="top"/>
          </w:tcPr>
          <w:p w14:paraId="28C81B2E">
            <w:r>
              <w:t>2</w:t>
            </w:r>
          </w:p>
        </w:tc>
        <w:tc>
          <w:tcPr>
            <w:tcW w:w="773" w:type="dxa"/>
            <w:tcBorders>
              <w:right w:val="single" w:color="000000" w:sz="10" w:space="0"/>
            </w:tcBorders>
            <w:vAlign w:val="top"/>
          </w:tcPr>
          <w:p w14:paraId="76A3E29A">
            <w:r>
              <w:t>/</w:t>
            </w:r>
          </w:p>
        </w:tc>
        <w:tc>
          <w:tcPr>
            <w:tcW w:w="117" w:type="dxa"/>
            <w:tcBorders>
              <w:top w:val="nil"/>
              <w:left w:val="single" w:color="000000" w:sz="10" w:space="0"/>
              <w:bottom w:val="nil"/>
              <w:right w:val="single" w:color="000000" w:sz="6" w:space="0"/>
            </w:tcBorders>
            <w:vAlign w:val="top"/>
          </w:tcPr>
          <w:p w14:paraId="54B0CEDA"/>
        </w:tc>
      </w:tr>
      <w:tr w14:paraId="1CF0E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DDF9A39"/>
        </w:tc>
        <w:tc>
          <w:tcPr>
            <w:tcW w:w="108" w:type="dxa"/>
            <w:tcBorders>
              <w:top w:val="nil"/>
              <w:bottom w:val="nil"/>
              <w:right w:val="single" w:color="000000" w:sz="10" w:space="0"/>
            </w:tcBorders>
            <w:vAlign w:val="top"/>
          </w:tcPr>
          <w:p w14:paraId="7A4F5454"/>
        </w:tc>
        <w:tc>
          <w:tcPr>
            <w:tcW w:w="952" w:type="dxa"/>
            <w:tcBorders>
              <w:left w:val="single" w:color="000000" w:sz="10" w:space="0"/>
            </w:tcBorders>
            <w:vAlign w:val="top"/>
          </w:tcPr>
          <w:p w14:paraId="15C76B49">
            <w:r>
              <w:t>26</w:t>
            </w:r>
          </w:p>
        </w:tc>
        <w:tc>
          <w:tcPr>
            <w:tcW w:w="2972" w:type="dxa"/>
            <w:vAlign w:val="top"/>
          </w:tcPr>
          <w:p w14:paraId="5E5ADC4D">
            <w:r>
              <w:t>采血管盖帽注塑机</w:t>
            </w:r>
          </w:p>
        </w:tc>
        <w:tc>
          <w:tcPr>
            <w:tcW w:w="2011" w:type="dxa"/>
            <w:vAlign w:val="top"/>
          </w:tcPr>
          <w:p w14:paraId="00C284D9">
            <w:r>
              <w:t>160T</w:t>
            </w:r>
          </w:p>
        </w:tc>
        <w:tc>
          <w:tcPr>
            <w:tcW w:w="1379" w:type="dxa"/>
            <w:vAlign w:val="top"/>
          </w:tcPr>
          <w:p w14:paraId="6959634E">
            <w:r>
              <w:t>4</w:t>
            </w:r>
          </w:p>
        </w:tc>
        <w:tc>
          <w:tcPr>
            <w:tcW w:w="773" w:type="dxa"/>
            <w:tcBorders>
              <w:right w:val="single" w:color="000000" w:sz="10" w:space="0"/>
            </w:tcBorders>
            <w:vAlign w:val="top"/>
          </w:tcPr>
          <w:p w14:paraId="2DBEEF85">
            <w:r>
              <w:t>/</w:t>
            </w:r>
          </w:p>
        </w:tc>
        <w:tc>
          <w:tcPr>
            <w:tcW w:w="117" w:type="dxa"/>
            <w:tcBorders>
              <w:top w:val="nil"/>
              <w:left w:val="single" w:color="000000" w:sz="10" w:space="0"/>
              <w:bottom w:val="nil"/>
              <w:right w:val="single" w:color="000000" w:sz="6" w:space="0"/>
            </w:tcBorders>
            <w:vAlign w:val="top"/>
          </w:tcPr>
          <w:p w14:paraId="2FF55268"/>
        </w:tc>
      </w:tr>
      <w:tr w14:paraId="42D73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5E8DC56E"/>
        </w:tc>
        <w:tc>
          <w:tcPr>
            <w:tcW w:w="108" w:type="dxa"/>
            <w:tcBorders>
              <w:top w:val="nil"/>
              <w:bottom w:val="nil"/>
              <w:right w:val="single" w:color="000000" w:sz="10" w:space="0"/>
            </w:tcBorders>
            <w:vAlign w:val="top"/>
          </w:tcPr>
          <w:p w14:paraId="31CC9464"/>
        </w:tc>
        <w:tc>
          <w:tcPr>
            <w:tcW w:w="952" w:type="dxa"/>
            <w:tcBorders>
              <w:left w:val="single" w:color="000000" w:sz="10" w:space="0"/>
            </w:tcBorders>
            <w:vAlign w:val="top"/>
          </w:tcPr>
          <w:p w14:paraId="43BE32FA">
            <w:r>
              <w:t>27</w:t>
            </w:r>
          </w:p>
        </w:tc>
        <w:tc>
          <w:tcPr>
            <w:tcW w:w="2972" w:type="dxa"/>
            <w:vAlign w:val="top"/>
          </w:tcPr>
          <w:p w14:paraId="012B4F0B">
            <w:r>
              <w:t>0.45#</w:t>
            </w:r>
            <w:r>
              <w:t>针柄注塑机</w:t>
            </w:r>
          </w:p>
        </w:tc>
        <w:tc>
          <w:tcPr>
            <w:tcW w:w="2011" w:type="dxa"/>
            <w:vAlign w:val="top"/>
          </w:tcPr>
          <w:p w14:paraId="11FAEB70">
            <w:r>
              <w:t>120T</w:t>
            </w:r>
          </w:p>
        </w:tc>
        <w:tc>
          <w:tcPr>
            <w:tcW w:w="1379" w:type="dxa"/>
            <w:vAlign w:val="top"/>
          </w:tcPr>
          <w:p w14:paraId="088CDA1A">
            <w:r>
              <w:t>2</w:t>
            </w:r>
          </w:p>
        </w:tc>
        <w:tc>
          <w:tcPr>
            <w:tcW w:w="773" w:type="dxa"/>
            <w:tcBorders>
              <w:right w:val="single" w:color="000000" w:sz="10" w:space="0"/>
            </w:tcBorders>
            <w:vAlign w:val="top"/>
          </w:tcPr>
          <w:p w14:paraId="45331AEC">
            <w:r>
              <w:t>/</w:t>
            </w:r>
          </w:p>
        </w:tc>
        <w:tc>
          <w:tcPr>
            <w:tcW w:w="117" w:type="dxa"/>
            <w:tcBorders>
              <w:top w:val="nil"/>
              <w:left w:val="single" w:color="000000" w:sz="10" w:space="0"/>
              <w:bottom w:val="nil"/>
              <w:right w:val="single" w:color="000000" w:sz="6" w:space="0"/>
            </w:tcBorders>
            <w:vAlign w:val="top"/>
          </w:tcPr>
          <w:p w14:paraId="6254DCD4"/>
        </w:tc>
      </w:tr>
      <w:tr w14:paraId="78E00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53F7127"/>
        </w:tc>
        <w:tc>
          <w:tcPr>
            <w:tcW w:w="108" w:type="dxa"/>
            <w:tcBorders>
              <w:top w:val="nil"/>
              <w:bottom w:val="nil"/>
              <w:right w:val="single" w:color="000000" w:sz="10" w:space="0"/>
            </w:tcBorders>
            <w:vAlign w:val="top"/>
          </w:tcPr>
          <w:p w14:paraId="3FFEA9B7"/>
        </w:tc>
        <w:tc>
          <w:tcPr>
            <w:tcW w:w="952" w:type="dxa"/>
            <w:tcBorders>
              <w:left w:val="single" w:color="000000" w:sz="10" w:space="0"/>
            </w:tcBorders>
            <w:vAlign w:val="top"/>
          </w:tcPr>
          <w:p w14:paraId="46B2F5D1">
            <w:r>
              <w:t>28</w:t>
            </w:r>
          </w:p>
        </w:tc>
        <w:tc>
          <w:tcPr>
            <w:tcW w:w="2972" w:type="dxa"/>
            <w:vAlign w:val="top"/>
          </w:tcPr>
          <w:p w14:paraId="420CE32C">
            <w:r>
              <w:t xml:space="preserve">0.55/0.6/0.7 </w:t>
            </w:r>
            <w:r>
              <w:t>针柄注塑机</w:t>
            </w:r>
          </w:p>
        </w:tc>
        <w:tc>
          <w:tcPr>
            <w:tcW w:w="2011" w:type="dxa"/>
            <w:vAlign w:val="top"/>
          </w:tcPr>
          <w:p w14:paraId="147D6C83">
            <w:r>
              <w:t>160T</w:t>
            </w:r>
          </w:p>
        </w:tc>
        <w:tc>
          <w:tcPr>
            <w:tcW w:w="1379" w:type="dxa"/>
            <w:vAlign w:val="top"/>
          </w:tcPr>
          <w:p w14:paraId="67E4D89C">
            <w:r>
              <w:t>2</w:t>
            </w:r>
          </w:p>
        </w:tc>
        <w:tc>
          <w:tcPr>
            <w:tcW w:w="773" w:type="dxa"/>
            <w:tcBorders>
              <w:right w:val="single" w:color="000000" w:sz="10" w:space="0"/>
            </w:tcBorders>
            <w:vAlign w:val="top"/>
          </w:tcPr>
          <w:p w14:paraId="696C6A49">
            <w:r>
              <w:t>/</w:t>
            </w:r>
          </w:p>
        </w:tc>
        <w:tc>
          <w:tcPr>
            <w:tcW w:w="117" w:type="dxa"/>
            <w:tcBorders>
              <w:top w:val="nil"/>
              <w:left w:val="single" w:color="000000" w:sz="10" w:space="0"/>
              <w:bottom w:val="nil"/>
              <w:right w:val="single" w:color="000000" w:sz="6" w:space="0"/>
            </w:tcBorders>
            <w:vAlign w:val="top"/>
          </w:tcPr>
          <w:p w14:paraId="38991874"/>
        </w:tc>
      </w:tr>
      <w:tr w14:paraId="66C55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1309ABE"/>
        </w:tc>
        <w:tc>
          <w:tcPr>
            <w:tcW w:w="108" w:type="dxa"/>
            <w:tcBorders>
              <w:top w:val="nil"/>
              <w:bottom w:val="nil"/>
              <w:right w:val="single" w:color="000000" w:sz="10" w:space="0"/>
            </w:tcBorders>
            <w:vAlign w:val="top"/>
          </w:tcPr>
          <w:p w14:paraId="37FBEA6D"/>
        </w:tc>
        <w:tc>
          <w:tcPr>
            <w:tcW w:w="952" w:type="dxa"/>
            <w:tcBorders>
              <w:left w:val="single" w:color="000000" w:sz="10" w:space="0"/>
            </w:tcBorders>
            <w:vAlign w:val="top"/>
          </w:tcPr>
          <w:p w14:paraId="0C0CF884">
            <w:r>
              <w:t>29</w:t>
            </w:r>
          </w:p>
        </w:tc>
        <w:tc>
          <w:tcPr>
            <w:tcW w:w="2972" w:type="dxa"/>
            <w:vAlign w:val="top"/>
          </w:tcPr>
          <w:p w14:paraId="23BEECE2">
            <w:r>
              <w:t>0.6#</w:t>
            </w:r>
            <w:r>
              <w:t>针柄注塑机</w:t>
            </w:r>
          </w:p>
        </w:tc>
        <w:tc>
          <w:tcPr>
            <w:tcW w:w="2011" w:type="dxa"/>
            <w:vAlign w:val="top"/>
          </w:tcPr>
          <w:p w14:paraId="7D269B28">
            <w:r>
              <w:t>120T</w:t>
            </w:r>
          </w:p>
        </w:tc>
        <w:tc>
          <w:tcPr>
            <w:tcW w:w="1379" w:type="dxa"/>
            <w:vAlign w:val="top"/>
          </w:tcPr>
          <w:p w14:paraId="4C56EBD0">
            <w:r>
              <w:t>2</w:t>
            </w:r>
          </w:p>
        </w:tc>
        <w:tc>
          <w:tcPr>
            <w:tcW w:w="773" w:type="dxa"/>
            <w:tcBorders>
              <w:right w:val="single" w:color="000000" w:sz="10" w:space="0"/>
            </w:tcBorders>
            <w:vAlign w:val="top"/>
          </w:tcPr>
          <w:p w14:paraId="39EE2AAE">
            <w:r>
              <w:t>/</w:t>
            </w:r>
          </w:p>
        </w:tc>
        <w:tc>
          <w:tcPr>
            <w:tcW w:w="117" w:type="dxa"/>
            <w:tcBorders>
              <w:top w:val="nil"/>
              <w:left w:val="single" w:color="000000" w:sz="10" w:space="0"/>
              <w:bottom w:val="nil"/>
              <w:right w:val="single" w:color="000000" w:sz="6" w:space="0"/>
            </w:tcBorders>
            <w:vAlign w:val="top"/>
          </w:tcPr>
          <w:p w14:paraId="12B4642D"/>
        </w:tc>
      </w:tr>
      <w:tr w14:paraId="4926A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50AA9C7"/>
        </w:tc>
        <w:tc>
          <w:tcPr>
            <w:tcW w:w="108" w:type="dxa"/>
            <w:tcBorders>
              <w:top w:val="nil"/>
              <w:bottom w:val="nil"/>
              <w:right w:val="single" w:color="000000" w:sz="10" w:space="0"/>
            </w:tcBorders>
            <w:vAlign w:val="top"/>
          </w:tcPr>
          <w:p w14:paraId="3753022D"/>
        </w:tc>
        <w:tc>
          <w:tcPr>
            <w:tcW w:w="952" w:type="dxa"/>
            <w:tcBorders>
              <w:left w:val="single" w:color="000000" w:sz="10" w:space="0"/>
            </w:tcBorders>
            <w:vAlign w:val="top"/>
          </w:tcPr>
          <w:p w14:paraId="4AC615DC">
            <w:r>
              <w:t>30</w:t>
            </w:r>
          </w:p>
        </w:tc>
        <w:tc>
          <w:tcPr>
            <w:tcW w:w="2972" w:type="dxa"/>
            <w:vAlign w:val="top"/>
          </w:tcPr>
          <w:p w14:paraId="22883BF0">
            <w:r>
              <w:t>0.7/0.9#</w:t>
            </w:r>
            <w:r>
              <w:t>针柄注塑机</w:t>
            </w:r>
          </w:p>
        </w:tc>
        <w:tc>
          <w:tcPr>
            <w:tcW w:w="2011" w:type="dxa"/>
            <w:vAlign w:val="top"/>
          </w:tcPr>
          <w:p w14:paraId="1AE8B43B">
            <w:r>
              <w:t>160T</w:t>
            </w:r>
          </w:p>
        </w:tc>
        <w:tc>
          <w:tcPr>
            <w:tcW w:w="1379" w:type="dxa"/>
            <w:vAlign w:val="top"/>
          </w:tcPr>
          <w:p w14:paraId="4EE11568">
            <w:r>
              <w:t>2</w:t>
            </w:r>
          </w:p>
        </w:tc>
        <w:tc>
          <w:tcPr>
            <w:tcW w:w="773" w:type="dxa"/>
            <w:tcBorders>
              <w:right w:val="single" w:color="000000" w:sz="10" w:space="0"/>
            </w:tcBorders>
            <w:vAlign w:val="top"/>
          </w:tcPr>
          <w:p w14:paraId="3F2AF428">
            <w:r>
              <w:t>/</w:t>
            </w:r>
          </w:p>
        </w:tc>
        <w:tc>
          <w:tcPr>
            <w:tcW w:w="117" w:type="dxa"/>
            <w:tcBorders>
              <w:top w:val="nil"/>
              <w:left w:val="single" w:color="000000" w:sz="10" w:space="0"/>
              <w:bottom w:val="nil"/>
              <w:right w:val="single" w:color="000000" w:sz="6" w:space="0"/>
            </w:tcBorders>
            <w:vAlign w:val="top"/>
          </w:tcPr>
          <w:p w14:paraId="2916FE0A"/>
        </w:tc>
      </w:tr>
      <w:tr w14:paraId="12E6A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0AB0652"/>
        </w:tc>
        <w:tc>
          <w:tcPr>
            <w:tcW w:w="108" w:type="dxa"/>
            <w:tcBorders>
              <w:top w:val="nil"/>
              <w:bottom w:val="nil"/>
              <w:right w:val="single" w:color="000000" w:sz="10" w:space="0"/>
            </w:tcBorders>
            <w:vAlign w:val="top"/>
          </w:tcPr>
          <w:p w14:paraId="6E2F4B78"/>
        </w:tc>
        <w:tc>
          <w:tcPr>
            <w:tcW w:w="952" w:type="dxa"/>
            <w:tcBorders>
              <w:left w:val="single" w:color="000000" w:sz="10" w:space="0"/>
            </w:tcBorders>
            <w:vAlign w:val="top"/>
          </w:tcPr>
          <w:p w14:paraId="22AEB8ED">
            <w:r>
              <w:t>31</w:t>
            </w:r>
          </w:p>
        </w:tc>
        <w:tc>
          <w:tcPr>
            <w:tcW w:w="4983" w:type="dxa"/>
            <w:gridSpan w:val="2"/>
            <w:vAlign w:val="top"/>
          </w:tcPr>
          <w:p w14:paraId="29D85061">
            <w:r>
              <w:t>小计</w:t>
            </w:r>
          </w:p>
        </w:tc>
        <w:tc>
          <w:tcPr>
            <w:tcW w:w="1379" w:type="dxa"/>
            <w:vAlign w:val="top"/>
          </w:tcPr>
          <w:p w14:paraId="5FBB6152">
            <w:r>
              <w:t>86</w:t>
            </w:r>
          </w:p>
        </w:tc>
        <w:tc>
          <w:tcPr>
            <w:tcW w:w="773" w:type="dxa"/>
            <w:tcBorders>
              <w:right w:val="single" w:color="000000" w:sz="10" w:space="0"/>
            </w:tcBorders>
            <w:vAlign w:val="top"/>
          </w:tcPr>
          <w:p w14:paraId="329F1143">
            <w:r>
              <w:t>/</w:t>
            </w:r>
          </w:p>
        </w:tc>
        <w:tc>
          <w:tcPr>
            <w:tcW w:w="117" w:type="dxa"/>
            <w:tcBorders>
              <w:top w:val="nil"/>
              <w:left w:val="single" w:color="000000" w:sz="10" w:space="0"/>
              <w:bottom w:val="nil"/>
              <w:right w:val="single" w:color="000000" w:sz="6" w:space="0"/>
            </w:tcBorders>
            <w:vAlign w:val="top"/>
          </w:tcPr>
          <w:p w14:paraId="1780FCC0"/>
        </w:tc>
      </w:tr>
      <w:tr w14:paraId="73AB2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442ACAF"/>
        </w:tc>
        <w:tc>
          <w:tcPr>
            <w:tcW w:w="108" w:type="dxa"/>
            <w:tcBorders>
              <w:top w:val="nil"/>
              <w:bottom w:val="nil"/>
              <w:right w:val="single" w:color="000000" w:sz="10" w:space="0"/>
            </w:tcBorders>
            <w:vAlign w:val="top"/>
          </w:tcPr>
          <w:p w14:paraId="7FC05725"/>
        </w:tc>
        <w:tc>
          <w:tcPr>
            <w:tcW w:w="952" w:type="dxa"/>
            <w:tcBorders>
              <w:left w:val="single" w:color="000000" w:sz="10" w:space="0"/>
            </w:tcBorders>
            <w:vAlign w:val="top"/>
          </w:tcPr>
          <w:p w14:paraId="1495B843">
            <w:r>
              <w:t>七</w:t>
            </w:r>
          </w:p>
        </w:tc>
        <w:tc>
          <w:tcPr>
            <w:tcW w:w="7135" w:type="dxa"/>
            <w:gridSpan w:val="4"/>
            <w:tcBorders>
              <w:right w:val="single" w:color="000000" w:sz="10" w:space="0"/>
            </w:tcBorders>
            <w:vAlign w:val="top"/>
          </w:tcPr>
          <w:p w14:paraId="34F5D6EC">
            <w:r>
              <w:t>1#</w:t>
            </w:r>
            <w:r>
              <w:t>厂房输液器车间</w:t>
            </w:r>
            <w:r>
              <w:t>-</w:t>
            </w:r>
            <w:r>
              <w:t>挤塑工序</w:t>
            </w:r>
          </w:p>
        </w:tc>
        <w:tc>
          <w:tcPr>
            <w:tcW w:w="117" w:type="dxa"/>
            <w:tcBorders>
              <w:top w:val="nil"/>
              <w:left w:val="single" w:color="000000" w:sz="10" w:space="0"/>
              <w:bottom w:val="nil"/>
              <w:right w:val="single" w:color="000000" w:sz="6" w:space="0"/>
            </w:tcBorders>
            <w:vAlign w:val="top"/>
          </w:tcPr>
          <w:p w14:paraId="5903B402"/>
        </w:tc>
      </w:tr>
      <w:tr w14:paraId="3C2EE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7AF89C5C"/>
        </w:tc>
        <w:tc>
          <w:tcPr>
            <w:tcW w:w="108" w:type="dxa"/>
            <w:tcBorders>
              <w:top w:val="nil"/>
              <w:bottom w:val="nil"/>
              <w:right w:val="single" w:color="000000" w:sz="10" w:space="0"/>
            </w:tcBorders>
            <w:vAlign w:val="top"/>
          </w:tcPr>
          <w:p w14:paraId="66E52C56"/>
        </w:tc>
        <w:tc>
          <w:tcPr>
            <w:tcW w:w="952" w:type="dxa"/>
            <w:tcBorders>
              <w:left w:val="single" w:color="000000" w:sz="10" w:space="0"/>
            </w:tcBorders>
            <w:vAlign w:val="top"/>
          </w:tcPr>
          <w:p w14:paraId="0F159A1E">
            <w:r>
              <w:t>1</w:t>
            </w:r>
          </w:p>
        </w:tc>
        <w:tc>
          <w:tcPr>
            <w:tcW w:w="2972" w:type="dxa"/>
            <w:vAlign w:val="top"/>
          </w:tcPr>
          <w:p w14:paraId="3D2AF214">
            <w:r>
              <w:t>长导管</w:t>
            </w:r>
          </w:p>
        </w:tc>
        <w:tc>
          <w:tcPr>
            <w:tcW w:w="2011" w:type="dxa"/>
            <w:vAlign w:val="top"/>
          </w:tcPr>
          <w:p w14:paraId="5724764D">
            <w:r>
              <w:t>50</w:t>
            </w:r>
            <w:r>
              <w:t xml:space="preserve">  </w:t>
            </w:r>
            <w:r>
              <w:t>型高速挤出机</w:t>
            </w:r>
          </w:p>
        </w:tc>
        <w:tc>
          <w:tcPr>
            <w:tcW w:w="1379" w:type="dxa"/>
            <w:vAlign w:val="top"/>
          </w:tcPr>
          <w:p w14:paraId="32EB08DA">
            <w:r>
              <w:t>18</w:t>
            </w:r>
          </w:p>
        </w:tc>
        <w:tc>
          <w:tcPr>
            <w:tcW w:w="773" w:type="dxa"/>
            <w:tcBorders>
              <w:right w:val="single" w:color="000000" w:sz="10" w:space="0"/>
            </w:tcBorders>
            <w:vAlign w:val="top"/>
          </w:tcPr>
          <w:p w14:paraId="15ED2CAA">
            <w:r>
              <w:t>/</w:t>
            </w:r>
          </w:p>
        </w:tc>
        <w:tc>
          <w:tcPr>
            <w:tcW w:w="117" w:type="dxa"/>
            <w:tcBorders>
              <w:top w:val="nil"/>
              <w:left w:val="single" w:color="000000" w:sz="10" w:space="0"/>
              <w:bottom w:val="nil"/>
              <w:right w:val="single" w:color="000000" w:sz="6" w:space="0"/>
            </w:tcBorders>
            <w:vAlign w:val="top"/>
          </w:tcPr>
          <w:p w14:paraId="5ED709EC"/>
        </w:tc>
      </w:tr>
      <w:tr w14:paraId="0BCF3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F7A7E2E"/>
        </w:tc>
        <w:tc>
          <w:tcPr>
            <w:tcW w:w="108" w:type="dxa"/>
            <w:tcBorders>
              <w:top w:val="nil"/>
              <w:bottom w:val="nil"/>
              <w:right w:val="single" w:color="000000" w:sz="10" w:space="0"/>
            </w:tcBorders>
            <w:vAlign w:val="top"/>
          </w:tcPr>
          <w:p w14:paraId="508D9093"/>
        </w:tc>
        <w:tc>
          <w:tcPr>
            <w:tcW w:w="952" w:type="dxa"/>
            <w:tcBorders>
              <w:left w:val="single" w:color="000000" w:sz="10" w:space="0"/>
            </w:tcBorders>
            <w:vAlign w:val="top"/>
          </w:tcPr>
          <w:p w14:paraId="59B9CAD2">
            <w:r>
              <w:t>2</w:t>
            </w:r>
          </w:p>
        </w:tc>
        <w:tc>
          <w:tcPr>
            <w:tcW w:w="2972" w:type="dxa"/>
            <w:vAlign w:val="top"/>
          </w:tcPr>
          <w:p w14:paraId="0B6E4E9D">
            <w:r>
              <w:t>长导管</w:t>
            </w:r>
          </w:p>
        </w:tc>
        <w:tc>
          <w:tcPr>
            <w:tcW w:w="2011" w:type="dxa"/>
            <w:vAlign w:val="top"/>
          </w:tcPr>
          <w:p w14:paraId="53663672">
            <w:r>
              <w:t>45</w:t>
            </w:r>
            <w:r>
              <w:t xml:space="preserve">  </w:t>
            </w:r>
            <w:r>
              <w:t>型避光挤出机</w:t>
            </w:r>
          </w:p>
        </w:tc>
        <w:tc>
          <w:tcPr>
            <w:tcW w:w="1379" w:type="dxa"/>
            <w:vAlign w:val="top"/>
          </w:tcPr>
          <w:p w14:paraId="027B2BE9">
            <w:r>
              <w:t>2</w:t>
            </w:r>
          </w:p>
        </w:tc>
        <w:tc>
          <w:tcPr>
            <w:tcW w:w="773" w:type="dxa"/>
            <w:tcBorders>
              <w:right w:val="single" w:color="000000" w:sz="10" w:space="0"/>
            </w:tcBorders>
            <w:vAlign w:val="top"/>
          </w:tcPr>
          <w:p w14:paraId="065A980D">
            <w:r>
              <w:t>/</w:t>
            </w:r>
          </w:p>
        </w:tc>
        <w:tc>
          <w:tcPr>
            <w:tcW w:w="117" w:type="dxa"/>
            <w:tcBorders>
              <w:top w:val="nil"/>
              <w:left w:val="single" w:color="000000" w:sz="10" w:space="0"/>
              <w:bottom w:val="nil"/>
              <w:right w:val="single" w:color="000000" w:sz="6" w:space="0"/>
            </w:tcBorders>
            <w:vAlign w:val="top"/>
          </w:tcPr>
          <w:p w14:paraId="475D34C9"/>
        </w:tc>
      </w:tr>
      <w:tr w14:paraId="04330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ABC497F"/>
        </w:tc>
        <w:tc>
          <w:tcPr>
            <w:tcW w:w="108" w:type="dxa"/>
            <w:tcBorders>
              <w:top w:val="nil"/>
              <w:bottom w:val="nil"/>
              <w:right w:val="single" w:color="000000" w:sz="10" w:space="0"/>
            </w:tcBorders>
            <w:vAlign w:val="top"/>
          </w:tcPr>
          <w:p w14:paraId="453EBA3B"/>
        </w:tc>
        <w:tc>
          <w:tcPr>
            <w:tcW w:w="952" w:type="dxa"/>
            <w:tcBorders>
              <w:left w:val="single" w:color="000000" w:sz="10" w:space="0"/>
            </w:tcBorders>
            <w:vAlign w:val="top"/>
          </w:tcPr>
          <w:p w14:paraId="590DE38E">
            <w:r>
              <w:t>3</w:t>
            </w:r>
          </w:p>
        </w:tc>
        <w:tc>
          <w:tcPr>
            <w:tcW w:w="2972" w:type="dxa"/>
            <w:vAlign w:val="top"/>
          </w:tcPr>
          <w:p w14:paraId="79D00474">
            <w:r>
              <w:t>短导管</w:t>
            </w:r>
          </w:p>
        </w:tc>
        <w:tc>
          <w:tcPr>
            <w:tcW w:w="2011" w:type="dxa"/>
            <w:vAlign w:val="top"/>
          </w:tcPr>
          <w:p w14:paraId="03E66BEE">
            <w:r>
              <w:t>50</w:t>
            </w:r>
            <w:r>
              <w:t xml:space="preserve">  </w:t>
            </w:r>
            <w:r>
              <w:t>型高速挤出机</w:t>
            </w:r>
          </w:p>
        </w:tc>
        <w:tc>
          <w:tcPr>
            <w:tcW w:w="1379" w:type="dxa"/>
            <w:vAlign w:val="top"/>
          </w:tcPr>
          <w:p w14:paraId="77EB4B39">
            <w:r>
              <w:t>6</w:t>
            </w:r>
          </w:p>
        </w:tc>
        <w:tc>
          <w:tcPr>
            <w:tcW w:w="773" w:type="dxa"/>
            <w:tcBorders>
              <w:right w:val="single" w:color="000000" w:sz="10" w:space="0"/>
            </w:tcBorders>
            <w:vAlign w:val="top"/>
          </w:tcPr>
          <w:p w14:paraId="7C158475">
            <w:r>
              <w:t>/</w:t>
            </w:r>
          </w:p>
        </w:tc>
        <w:tc>
          <w:tcPr>
            <w:tcW w:w="117" w:type="dxa"/>
            <w:tcBorders>
              <w:top w:val="nil"/>
              <w:left w:val="single" w:color="000000" w:sz="10" w:space="0"/>
              <w:bottom w:val="nil"/>
              <w:right w:val="single" w:color="000000" w:sz="6" w:space="0"/>
            </w:tcBorders>
            <w:vAlign w:val="top"/>
          </w:tcPr>
          <w:p w14:paraId="0BEF0714"/>
        </w:tc>
      </w:tr>
      <w:tr w14:paraId="0E859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A785102"/>
        </w:tc>
        <w:tc>
          <w:tcPr>
            <w:tcW w:w="108" w:type="dxa"/>
            <w:tcBorders>
              <w:top w:val="nil"/>
              <w:bottom w:val="nil"/>
              <w:right w:val="single" w:color="000000" w:sz="10" w:space="0"/>
            </w:tcBorders>
            <w:vAlign w:val="top"/>
          </w:tcPr>
          <w:p w14:paraId="7F20DDB3"/>
        </w:tc>
        <w:tc>
          <w:tcPr>
            <w:tcW w:w="952" w:type="dxa"/>
            <w:tcBorders>
              <w:left w:val="single" w:color="000000" w:sz="10" w:space="0"/>
            </w:tcBorders>
            <w:vAlign w:val="top"/>
          </w:tcPr>
          <w:p w14:paraId="119BC922">
            <w:r>
              <w:t>4</w:t>
            </w:r>
          </w:p>
        </w:tc>
        <w:tc>
          <w:tcPr>
            <w:tcW w:w="2972" w:type="dxa"/>
            <w:vAlign w:val="top"/>
          </w:tcPr>
          <w:p w14:paraId="715E7422">
            <w:r>
              <w:t>短导管</w:t>
            </w:r>
          </w:p>
        </w:tc>
        <w:tc>
          <w:tcPr>
            <w:tcW w:w="2011" w:type="dxa"/>
            <w:vAlign w:val="top"/>
          </w:tcPr>
          <w:p w14:paraId="242C8DB0">
            <w:r>
              <w:t>短管切管机</w:t>
            </w:r>
          </w:p>
        </w:tc>
        <w:tc>
          <w:tcPr>
            <w:tcW w:w="1379" w:type="dxa"/>
            <w:vAlign w:val="top"/>
          </w:tcPr>
          <w:p w14:paraId="69680958">
            <w:r>
              <w:t>2</w:t>
            </w:r>
          </w:p>
        </w:tc>
        <w:tc>
          <w:tcPr>
            <w:tcW w:w="773" w:type="dxa"/>
            <w:tcBorders>
              <w:right w:val="single" w:color="000000" w:sz="10" w:space="0"/>
            </w:tcBorders>
            <w:vAlign w:val="top"/>
          </w:tcPr>
          <w:p w14:paraId="62AC84AA">
            <w:r>
              <w:t>/</w:t>
            </w:r>
          </w:p>
        </w:tc>
        <w:tc>
          <w:tcPr>
            <w:tcW w:w="117" w:type="dxa"/>
            <w:tcBorders>
              <w:top w:val="nil"/>
              <w:left w:val="single" w:color="000000" w:sz="10" w:space="0"/>
              <w:bottom w:val="nil"/>
              <w:right w:val="single" w:color="000000" w:sz="6" w:space="0"/>
            </w:tcBorders>
            <w:vAlign w:val="top"/>
          </w:tcPr>
          <w:p w14:paraId="7D3E7C80"/>
        </w:tc>
      </w:tr>
      <w:tr w14:paraId="27CD2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3797EB6"/>
        </w:tc>
        <w:tc>
          <w:tcPr>
            <w:tcW w:w="108" w:type="dxa"/>
            <w:tcBorders>
              <w:top w:val="nil"/>
              <w:bottom w:val="nil"/>
              <w:right w:val="single" w:color="000000" w:sz="10" w:space="0"/>
            </w:tcBorders>
            <w:vAlign w:val="top"/>
          </w:tcPr>
          <w:p w14:paraId="15832C48"/>
        </w:tc>
        <w:tc>
          <w:tcPr>
            <w:tcW w:w="952" w:type="dxa"/>
            <w:tcBorders>
              <w:left w:val="single" w:color="000000" w:sz="10" w:space="0"/>
            </w:tcBorders>
            <w:vAlign w:val="top"/>
          </w:tcPr>
          <w:p w14:paraId="4983DB5A">
            <w:r>
              <w:t>5</w:t>
            </w:r>
          </w:p>
        </w:tc>
        <w:tc>
          <w:tcPr>
            <w:tcW w:w="2972" w:type="dxa"/>
            <w:vAlign w:val="top"/>
          </w:tcPr>
          <w:p w14:paraId="1E5BF36C">
            <w:r>
              <w:t>毛细管</w:t>
            </w:r>
          </w:p>
        </w:tc>
        <w:tc>
          <w:tcPr>
            <w:tcW w:w="2011" w:type="dxa"/>
            <w:vAlign w:val="top"/>
          </w:tcPr>
          <w:p w14:paraId="4EEE2DC5">
            <w:r>
              <w:t>毛细切管机</w:t>
            </w:r>
          </w:p>
        </w:tc>
        <w:tc>
          <w:tcPr>
            <w:tcW w:w="1379" w:type="dxa"/>
            <w:vAlign w:val="top"/>
          </w:tcPr>
          <w:p w14:paraId="2F420D06">
            <w:r>
              <w:t>6</w:t>
            </w:r>
          </w:p>
        </w:tc>
        <w:tc>
          <w:tcPr>
            <w:tcW w:w="773" w:type="dxa"/>
            <w:tcBorders>
              <w:right w:val="single" w:color="000000" w:sz="10" w:space="0"/>
            </w:tcBorders>
            <w:vAlign w:val="top"/>
          </w:tcPr>
          <w:p w14:paraId="28AF56ED">
            <w:r>
              <w:t>/</w:t>
            </w:r>
          </w:p>
        </w:tc>
        <w:tc>
          <w:tcPr>
            <w:tcW w:w="117" w:type="dxa"/>
            <w:tcBorders>
              <w:top w:val="nil"/>
              <w:left w:val="single" w:color="000000" w:sz="10" w:space="0"/>
              <w:bottom w:val="nil"/>
              <w:right w:val="single" w:color="000000" w:sz="6" w:space="0"/>
            </w:tcBorders>
            <w:vAlign w:val="top"/>
          </w:tcPr>
          <w:p w14:paraId="02CFDC88"/>
        </w:tc>
      </w:tr>
      <w:tr w14:paraId="4552BC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A9525B0"/>
        </w:tc>
        <w:tc>
          <w:tcPr>
            <w:tcW w:w="108" w:type="dxa"/>
            <w:tcBorders>
              <w:top w:val="nil"/>
              <w:bottom w:val="nil"/>
              <w:right w:val="single" w:color="000000" w:sz="10" w:space="0"/>
            </w:tcBorders>
            <w:vAlign w:val="top"/>
          </w:tcPr>
          <w:p w14:paraId="48E24BF1"/>
        </w:tc>
        <w:tc>
          <w:tcPr>
            <w:tcW w:w="952" w:type="dxa"/>
            <w:tcBorders>
              <w:left w:val="single" w:color="000000" w:sz="10" w:space="0"/>
            </w:tcBorders>
            <w:vAlign w:val="top"/>
          </w:tcPr>
          <w:p w14:paraId="24A98772">
            <w:r>
              <w:t>6</w:t>
            </w:r>
          </w:p>
        </w:tc>
        <w:tc>
          <w:tcPr>
            <w:tcW w:w="2972" w:type="dxa"/>
            <w:vAlign w:val="top"/>
          </w:tcPr>
          <w:p w14:paraId="59220123">
            <w:r>
              <w:t>挤塑滴斗</w:t>
            </w:r>
          </w:p>
        </w:tc>
        <w:tc>
          <w:tcPr>
            <w:tcW w:w="2011" w:type="dxa"/>
            <w:vAlign w:val="top"/>
          </w:tcPr>
          <w:p w14:paraId="07BFCEC2">
            <w:r>
              <w:t>滴斗成型机</w:t>
            </w:r>
          </w:p>
        </w:tc>
        <w:tc>
          <w:tcPr>
            <w:tcW w:w="1379" w:type="dxa"/>
            <w:vAlign w:val="top"/>
          </w:tcPr>
          <w:p w14:paraId="7C3C1FC2">
            <w:r>
              <w:t>8</w:t>
            </w:r>
          </w:p>
        </w:tc>
        <w:tc>
          <w:tcPr>
            <w:tcW w:w="773" w:type="dxa"/>
            <w:tcBorders>
              <w:right w:val="single" w:color="000000" w:sz="10" w:space="0"/>
            </w:tcBorders>
            <w:vAlign w:val="top"/>
          </w:tcPr>
          <w:p w14:paraId="421CE294">
            <w:r>
              <w:t>/</w:t>
            </w:r>
          </w:p>
        </w:tc>
        <w:tc>
          <w:tcPr>
            <w:tcW w:w="117" w:type="dxa"/>
            <w:tcBorders>
              <w:top w:val="nil"/>
              <w:left w:val="single" w:color="000000" w:sz="10" w:space="0"/>
              <w:bottom w:val="nil"/>
              <w:right w:val="single" w:color="000000" w:sz="6" w:space="0"/>
            </w:tcBorders>
            <w:vAlign w:val="top"/>
          </w:tcPr>
          <w:p w14:paraId="47655ED3"/>
        </w:tc>
      </w:tr>
      <w:tr w14:paraId="2FDF6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3A56AD57"/>
        </w:tc>
        <w:tc>
          <w:tcPr>
            <w:tcW w:w="108" w:type="dxa"/>
            <w:tcBorders>
              <w:top w:val="nil"/>
              <w:bottom w:val="nil"/>
              <w:right w:val="single" w:color="000000" w:sz="10" w:space="0"/>
            </w:tcBorders>
            <w:vAlign w:val="top"/>
          </w:tcPr>
          <w:p w14:paraId="40727D5D"/>
        </w:tc>
        <w:tc>
          <w:tcPr>
            <w:tcW w:w="952" w:type="dxa"/>
            <w:tcBorders>
              <w:left w:val="single" w:color="000000" w:sz="10" w:space="0"/>
            </w:tcBorders>
            <w:vAlign w:val="top"/>
          </w:tcPr>
          <w:p w14:paraId="68D9EEB8">
            <w:r>
              <w:t>7</w:t>
            </w:r>
          </w:p>
        </w:tc>
        <w:tc>
          <w:tcPr>
            <w:tcW w:w="2972" w:type="dxa"/>
            <w:vAlign w:val="top"/>
          </w:tcPr>
          <w:p w14:paraId="03B51300">
            <w:r>
              <w:t>输血器滴斗</w:t>
            </w:r>
          </w:p>
        </w:tc>
        <w:tc>
          <w:tcPr>
            <w:tcW w:w="2011" w:type="dxa"/>
            <w:vAlign w:val="top"/>
          </w:tcPr>
          <w:p w14:paraId="4B9B2A10">
            <w:r>
              <w:t>45</w:t>
            </w:r>
            <w:r>
              <w:t xml:space="preserve">  </w:t>
            </w:r>
            <w:r>
              <w:t>型挤出机</w:t>
            </w:r>
          </w:p>
        </w:tc>
        <w:tc>
          <w:tcPr>
            <w:tcW w:w="1379" w:type="dxa"/>
            <w:vAlign w:val="top"/>
          </w:tcPr>
          <w:p w14:paraId="2548A884">
            <w:r>
              <w:t>2</w:t>
            </w:r>
          </w:p>
        </w:tc>
        <w:tc>
          <w:tcPr>
            <w:tcW w:w="773" w:type="dxa"/>
            <w:tcBorders>
              <w:right w:val="single" w:color="000000" w:sz="10" w:space="0"/>
            </w:tcBorders>
            <w:vAlign w:val="top"/>
          </w:tcPr>
          <w:p w14:paraId="6B8A2C70">
            <w:r>
              <w:t>/</w:t>
            </w:r>
          </w:p>
        </w:tc>
        <w:tc>
          <w:tcPr>
            <w:tcW w:w="117" w:type="dxa"/>
            <w:tcBorders>
              <w:top w:val="nil"/>
              <w:left w:val="single" w:color="000000" w:sz="10" w:space="0"/>
              <w:bottom w:val="nil"/>
              <w:right w:val="single" w:color="000000" w:sz="6" w:space="0"/>
            </w:tcBorders>
            <w:vAlign w:val="top"/>
          </w:tcPr>
          <w:p w14:paraId="12755606"/>
        </w:tc>
      </w:tr>
      <w:tr w14:paraId="020D6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52" w:type="dxa"/>
            <w:vMerge w:val="continue"/>
            <w:tcBorders>
              <w:top w:val="nil"/>
              <w:left w:val="single" w:color="000000" w:sz="6" w:space="0"/>
              <w:bottom w:val="single" w:color="000000" w:sz="6" w:space="0"/>
            </w:tcBorders>
            <w:vAlign w:val="top"/>
          </w:tcPr>
          <w:p w14:paraId="72D90194"/>
        </w:tc>
        <w:tc>
          <w:tcPr>
            <w:tcW w:w="108" w:type="dxa"/>
            <w:tcBorders>
              <w:top w:val="nil"/>
              <w:bottom w:val="single" w:color="000000" w:sz="6" w:space="0"/>
              <w:right w:val="single" w:color="000000" w:sz="10" w:space="0"/>
            </w:tcBorders>
            <w:vAlign w:val="top"/>
          </w:tcPr>
          <w:p w14:paraId="75BEAFDA"/>
        </w:tc>
        <w:tc>
          <w:tcPr>
            <w:tcW w:w="952" w:type="dxa"/>
            <w:tcBorders>
              <w:left w:val="single" w:color="000000" w:sz="10" w:space="0"/>
              <w:bottom w:val="single" w:color="000000" w:sz="6" w:space="0"/>
            </w:tcBorders>
            <w:vAlign w:val="top"/>
          </w:tcPr>
          <w:p w14:paraId="232CAD43">
            <w:r>
              <w:t>8</w:t>
            </w:r>
          </w:p>
        </w:tc>
        <w:tc>
          <w:tcPr>
            <w:tcW w:w="4983" w:type="dxa"/>
            <w:gridSpan w:val="2"/>
            <w:tcBorders>
              <w:bottom w:val="single" w:color="000000" w:sz="6" w:space="0"/>
            </w:tcBorders>
            <w:vAlign w:val="top"/>
          </w:tcPr>
          <w:p w14:paraId="044FC91C">
            <w:r>
              <w:t>小计</w:t>
            </w:r>
          </w:p>
        </w:tc>
        <w:tc>
          <w:tcPr>
            <w:tcW w:w="1379" w:type="dxa"/>
            <w:tcBorders>
              <w:bottom w:val="single" w:color="000000" w:sz="6" w:space="0"/>
            </w:tcBorders>
            <w:vAlign w:val="top"/>
          </w:tcPr>
          <w:p w14:paraId="7C41E4CC">
            <w:r>
              <w:t>44</w:t>
            </w:r>
          </w:p>
        </w:tc>
        <w:tc>
          <w:tcPr>
            <w:tcW w:w="773" w:type="dxa"/>
            <w:tcBorders>
              <w:bottom w:val="single" w:color="000000" w:sz="6" w:space="0"/>
              <w:right w:val="single" w:color="000000" w:sz="10" w:space="0"/>
            </w:tcBorders>
            <w:vAlign w:val="top"/>
          </w:tcPr>
          <w:p w14:paraId="7402CEA5"/>
        </w:tc>
        <w:tc>
          <w:tcPr>
            <w:tcW w:w="117" w:type="dxa"/>
            <w:tcBorders>
              <w:top w:val="nil"/>
              <w:left w:val="single" w:color="000000" w:sz="10" w:space="0"/>
              <w:bottom w:val="single" w:color="000000" w:sz="6" w:space="0"/>
              <w:right w:val="single" w:color="000000" w:sz="6" w:space="0"/>
            </w:tcBorders>
            <w:vAlign w:val="top"/>
          </w:tcPr>
          <w:p w14:paraId="0BCD5457"/>
        </w:tc>
      </w:tr>
    </w:tbl>
    <w:p w14:paraId="3EB01392"/>
    <w:p w14:paraId="4AE5CDB9">
      <w:pPr>
        <w:sectPr>
          <w:footerReference r:id="rId42" w:type="default"/>
          <w:pgSz w:w="11906" w:h="16839"/>
          <w:pgMar w:top="400" w:right="1413" w:bottom="1020" w:left="1413" w:header="0" w:footer="773" w:gutter="0"/>
          <w:cols w:space="720" w:num="1"/>
        </w:sectPr>
      </w:pPr>
    </w:p>
    <w:p w14:paraId="0D9C0AA5"/>
    <w:p w14:paraId="57082086"/>
    <w:p w14:paraId="4C217683"/>
    <w:p w14:paraId="4E8691C9"/>
    <w:p w14:paraId="2187163E"/>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08"/>
        <w:gridCol w:w="952"/>
        <w:gridCol w:w="2972"/>
        <w:gridCol w:w="2011"/>
        <w:gridCol w:w="1379"/>
        <w:gridCol w:w="773"/>
        <w:gridCol w:w="117"/>
      </w:tblGrid>
      <w:tr w14:paraId="5C8F6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73950F31"/>
        </w:tc>
        <w:tc>
          <w:tcPr>
            <w:tcW w:w="108" w:type="dxa"/>
            <w:tcBorders>
              <w:top w:val="single" w:color="000000" w:sz="6" w:space="0"/>
              <w:bottom w:val="nil"/>
              <w:right w:val="single" w:color="000000" w:sz="10" w:space="0"/>
            </w:tcBorders>
            <w:vAlign w:val="top"/>
          </w:tcPr>
          <w:p w14:paraId="0D8DB1CE"/>
        </w:tc>
        <w:tc>
          <w:tcPr>
            <w:tcW w:w="952" w:type="dxa"/>
            <w:tcBorders>
              <w:top w:val="single" w:color="000000" w:sz="6" w:space="0"/>
              <w:left w:val="single" w:color="000000" w:sz="10" w:space="0"/>
            </w:tcBorders>
            <w:vAlign w:val="top"/>
          </w:tcPr>
          <w:p w14:paraId="03274C82">
            <w:r>
              <w:t>八</w:t>
            </w:r>
          </w:p>
        </w:tc>
        <w:tc>
          <w:tcPr>
            <w:tcW w:w="7135" w:type="dxa"/>
            <w:gridSpan w:val="4"/>
            <w:tcBorders>
              <w:top w:val="single" w:color="000000" w:sz="6" w:space="0"/>
              <w:right w:val="single" w:color="000000" w:sz="10" w:space="0"/>
            </w:tcBorders>
            <w:vAlign w:val="top"/>
          </w:tcPr>
          <w:p w14:paraId="2914D8A5">
            <w:r>
              <w:t>2#</w:t>
            </w:r>
            <w:r>
              <w:t>厂房输液器车间</w:t>
            </w:r>
            <w:r>
              <w:t>-</w:t>
            </w:r>
            <w:r>
              <w:t>挤塑工序</w:t>
            </w:r>
          </w:p>
        </w:tc>
        <w:tc>
          <w:tcPr>
            <w:tcW w:w="117" w:type="dxa"/>
            <w:tcBorders>
              <w:top w:val="single" w:color="000000" w:sz="6" w:space="0"/>
              <w:left w:val="single" w:color="000000" w:sz="10" w:space="0"/>
              <w:bottom w:val="nil"/>
              <w:right w:val="single" w:color="000000" w:sz="6" w:space="0"/>
            </w:tcBorders>
            <w:vAlign w:val="top"/>
          </w:tcPr>
          <w:p w14:paraId="25FA5A21"/>
        </w:tc>
      </w:tr>
      <w:tr w14:paraId="511F5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88FD2D6"/>
        </w:tc>
        <w:tc>
          <w:tcPr>
            <w:tcW w:w="108" w:type="dxa"/>
            <w:tcBorders>
              <w:top w:val="nil"/>
              <w:bottom w:val="nil"/>
              <w:right w:val="single" w:color="000000" w:sz="10" w:space="0"/>
            </w:tcBorders>
            <w:vAlign w:val="top"/>
          </w:tcPr>
          <w:p w14:paraId="22DB4766"/>
        </w:tc>
        <w:tc>
          <w:tcPr>
            <w:tcW w:w="952" w:type="dxa"/>
            <w:tcBorders>
              <w:left w:val="single" w:color="000000" w:sz="10" w:space="0"/>
            </w:tcBorders>
            <w:vAlign w:val="top"/>
          </w:tcPr>
          <w:p w14:paraId="5F62E61B">
            <w:r>
              <w:t>1</w:t>
            </w:r>
          </w:p>
        </w:tc>
        <w:tc>
          <w:tcPr>
            <w:tcW w:w="2972" w:type="dxa"/>
            <w:vAlign w:val="top"/>
          </w:tcPr>
          <w:p w14:paraId="612932EA">
            <w:r>
              <w:t>长导管</w:t>
            </w:r>
          </w:p>
        </w:tc>
        <w:tc>
          <w:tcPr>
            <w:tcW w:w="2011" w:type="dxa"/>
            <w:vAlign w:val="top"/>
          </w:tcPr>
          <w:p w14:paraId="1604846B">
            <w:r>
              <w:t>50</w:t>
            </w:r>
            <w:r>
              <w:t xml:space="preserve"> </w:t>
            </w:r>
            <w:r>
              <w:t>型高速挤出机</w:t>
            </w:r>
          </w:p>
        </w:tc>
        <w:tc>
          <w:tcPr>
            <w:tcW w:w="1379" w:type="dxa"/>
            <w:vAlign w:val="top"/>
          </w:tcPr>
          <w:p w14:paraId="4C8F36E2">
            <w:r>
              <w:t>18</w:t>
            </w:r>
          </w:p>
        </w:tc>
        <w:tc>
          <w:tcPr>
            <w:tcW w:w="773" w:type="dxa"/>
            <w:tcBorders>
              <w:right w:val="single" w:color="000000" w:sz="10" w:space="0"/>
            </w:tcBorders>
            <w:vAlign w:val="top"/>
          </w:tcPr>
          <w:p w14:paraId="22D09DDB">
            <w:r>
              <w:t>/</w:t>
            </w:r>
          </w:p>
        </w:tc>
        <w:tc>
          <w:tcPr>
            <w:tcW w:w="117" w:type="dxa"/>
            <w:tcBorders>
              <w:top w:val="nil"/>
              <w:left w:val="single" w:color="000000" w:sz="10" w:space="0"/>
              <w:bottom w:val="nil"/>
              <w:right w:val="single" w:color="000000" w:sz="6" w:space="0"/>
            </w:tcBorders>
            <w:vAlign w:val="top"/>
          </w:tcPr>
          <w:p w14:paraId="5D8A7CF5"/>
        </w:tc>
      </w:tr>
      <w:tr w14:paraId="1430CE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55D7029"/>
        </w:tc>
        <w:tc>
          <w:tcPr>
            <w:tcW w:w="108" w:type="dxa"/>
            <w:tcBorders>
              <w:top w:val="nil"/>
              <w:bottom w:val="nil"/>
              <w:right w:val="single" w:color="000000" w:sz="10" w:space="0"/>
            </w:tcBorders>
            <w:vAlign w:val="top"/>
          </w:tcPr>
          <w:p w14:paraId="444B3990"/>
        </w:tc>
        <w:tc>
          <w:tcPr>
            <w:tcW w:w="952" w:type="dxa"/>
            <w:tcBorders>
              <w:left w:val="single" w:color="000000" w:sz="10" w:space="0"/>
            </w:tcBorders>
            <w:vAlign w:val="top"/>
          </w:tcPr>
          <w:p w14:paraId="5C8CB0CF">
            <w:r>
              <w:t>2</w:t>
            </w:r>
          </w:p>
        </w:tc>
        <w:tc>
          <w:tcPr>
            <w:tcW w:w="2972" w:type="dxa"/>
            <w:vAlign w:val="top"/>
          </w:tcPr>
          <w:p w14:paraId="440086EF">
            <w:r>
              <w:t>长导管</w:t>
            </w:r>
          </w:p>
        </w:tc>
        <w:tc>
          <w:tcPr>
            <w:tcW w:w="2011" w:type="dxa"/>
            <w:vAlign w:val="top"/>
          </w:tcPr>
          <w:p w14:paraId="5945BE4E">
            <w:r>
              <w:t>45</w:t>
            </w:r>
            <w:r>
              <w:t xml:space="preserve"> </w:t>
            </w:r>
            <w:r>
              <w:t>型避光挤出机</w:t>
            </w:r>
          </w:p>
        </w:tc>
        <w:tc>
          <w:tcPr>
            <w:tcW w:w="1379" w:type="dxa"/>
            <w:vAlign w:val="top"/>
          </w:tcPr>
          <w:p w14:paraId="6940243A">
            <w:r>
              <w:t>2</w:t>
            </w:r>
          </w:p>
        </w:tc>
        <w:tc>
          <w:tcPr>
            <w:tcW w:w="773" w:type="dxa"/>
            <w:tcBorders>
              <w:right w:val="single" w:color="000000" w:sz="10" w:space="0"/>
            </w:tcBorders>
            <w:vAlign w:val="top"/>
          </w:tcPr>
          <w:p w14:paraId="13DFD20E">
            <w:r>
              <w:t>/</w:t>
            </w:r>
          </w:p>
        </w:tc>
        <w:tc>
          <w:tcPr>
            <w:tcW w:w="117" w:type="dxa"/>
            <w:tcBorders>
              <w:top w:val="nil"/>
              <w:left w:val="single" w:color="000000" w:sz="10" w:space="0"/>
              <w:bottom w:val="nil"/>
              <w:right w:val="single" w:color="000000" w:sz="6" w:space="0"/>
            </w:tcBorders>
            <w:vAlign w:val="top"/>
          </w:tcPr>
          <w:p w14:paraId="0DE2354D"/>
        </w:tc>
      </w:tr>
      <w:tr w14:paraId="4E9AE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EF3137C"/>
        </w:tc>
        <w:tc>
          <w:tcPr>
            <w:tcW w:w="108" w:type="dxa"/>
            <w:tcBorders>
              <w:top w:val="nil"/>
              <w:bottom w:val="nil"/>
              <w:right w:val="single" w:color="000000" w:sz="10" w:space="0"/>
            </w:tcBorders>
            <w:vAlign w:val="top"/>
          </w:tcPr>
          <w:p w14:paraId="1E8F273B"/>
        </w:tc>
        <w:tc>
          <w:tcPr>
            <w:tcW w:w="952" w:type="dxa"/>
            <w:tcBorders>
              <w:left w:val="single" w:color="000000" w:sz="10" w:space="0"/>
            </w:tcBorders>
            <w:vAlign w:val="top"/>
          </w:tcPr>
          <w:p w14:paraId="4DCEB781">
            <w:r>
              <w:t>3</w:t>
            </w:r>
          </w:p>
        </w:tc>
        <w:tc>
          <w:tcPr>
            <w:tcW w:w="2972" w:type="dxa"/>
            <w:vAlign w:val="top"/>
          </w:tcPr>
          <w:p w14:paraId="26B11D29">
            <w:r>
              <w:t>短导管</w:t>
            </w:r>
          </w:p>
        </w:tc>
        <w:tc>
          <w:tcPr>
            <w:tcW w:w="2011" w:type="dxa"/>
            <w:vAlign w:val="top"/>
          </w:tcPr>
          <w:p w14:paraId="2EA10A8F">
            <w:r>
              <w:t>50</w:t>
            </w:r>
            <w:r>
              <w:t xml:space="preserve"> </w:t>
            </w:r>
            <w:r>
              <w:t>型高速挤出机</w:t>
            </w:r>
          </w:p>
        </w:tc>
        <w:tc>
          <w:tcPr>
            <w:tcW w:w="1379" w:type="dxa"/>
            <w:vAlign w:val="top"/>
          </w:tcPr>
          <w:p w14:paraId="2110C69C">
            <w:r>
              <w:t>6</w:t>
            </w:r>
          </w:p>
        </w:tc>
        <w:tc>
          <w:tcPr>
            <w:tcW w:w="773" w:type="dxa"/>
            <w:tcBorders>
              <w:right w:val="single" w:color="000000" w:sz="10" w:space="0"/>
            </w:tcBorders>
            <w:vAlign w:val="top"/>
          </w:tcPr>
          <w:p w14:paraId="6FF73128">
            <w:r>
              <w:t>/</w:t>
            </w:r>
          </w:p>
        </w:tc>
        <w:tc>
          <w:tcPr>
            <w:tcW w:w="117" w:type="dxa"/>
            <w:tcBorders>
              <w:top w:val="nil"/>
              <w:left w:val="single" w:color="000000" w:sz="10" w:space="0"/>
              <w:bottom w:val="nil"/>
              <w:right w:val="single" w:color="000000" w:sz="6" w:space="0"/>
            </w:tcBorders>
            <w:vAlign w:val="top"/>
          </w:tcPr>
          <w:p w14:paraId="34466004"/>
        </w:tc>
      </w:tr>
      <w:tr w14:paraId="5B448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D133AD6"/>
        </w:tc>
        <w:tc>
          <w:tcPr>
            <w:tcW w:w="108" w:type="dxa"/>
            <w:tcBorders>
              <w:top w:val="nil"/>
              <w:bottom w:val="nil"/>
              <w:right w:val="single" w:color="000000" w:sz="10" w:space="0"/>
            </w:tcBorders>
            <w:vAlign w:val="top"/>
          </w:tcPr>
          <w:p w14:paraId="12E340F8"/>
        </w:tc>
        <w:tc>
          <w:tcPr>
            <w:tcW w:w="952" w:type="dxa"/>
            <w:tcBorders>
              <w:left w:val="single" w:color="000000" w:sz="10" w:space="0"/>
            </w:tcBorders>
            <w:vAlign w:val="top"/>
          </w:tcPr>
          <w:p w14:paraId="4B9D7660">
            <w:r>
              <w:t>4</w:t>
            </w:r>
          </w:p>
        </w:tc>
        <w:tc>
          <w:tcPr>
            <w:tcW w:w="2972" w:type="dxa"/>
            <w:vAlign w:val="top"/>
          </w:tcPr>
          <w:p w14:paraId="4D21A57B">
            <w:r>
              <w:t>短导管</w:t>
            </w:r>
          </w:p>
        </w:tc>
        <w:tc>
          <w:tcPr>
            <w:tcW w:w="2011" w:type="dxa"/>
            <w:vAlign w:val="top"/>
          </w:tcPr>
          <w:p w14:paraId="61B8DD8B">
            <w:r>
              <w:t>短管切管机</w:t>
            </w:r>
          </w:p>
        </w:tc>
        <w:tc>
          <w:tcPr>
            <w:tcW w:w="1379" w:type="dxa"/>
            <w:vAlign w:val="top"/>
          </w:tcPr>
          <w:p w14:paraId="6ADD1A8B">
            <w:r>
              <w:t>2</w:t>
            </w:r>
          </w:p>
        </w:tc>
        <w:tc>
          <w:tcPr>
            <w:tcW w:w="773" w:type="dxa"/>
            <w:tcBorders>
              <w:right w:val="single" w:color="000000" w:sz="10" w:space="0"/>
            </w:tcBorders>
            <w:vAlign w:val="top"/>
          </w:tcPr>
          <w:p w14:paraId="161F0DF2">
            <w:r>
              <w:t>/</w:t>
            </w:r>
          </w:p>
        </w:tc>
        <w:tc>
          <w:tcPr>
            <w:tcW w:w="117" w:type="dxa"/>
            <w:tcBorders>
              <w:top w:val="nil"/>
              <w:left w:val="single" w:color="000000" w:sz="10" w:space="0"/>
              <w:bottom w:val="nil"/>
              <w:right w:val="single" w:color="000000" w:sz="6" w:space="0"/>
            </w:tcBorders>
            <w:vAlign w:val="top"/>
          </w:tcPr>
          <w:p w14:paraId="0212934E"/>
        </w:tc>
      </w:tr>
      <w:tr w14:paraId="15A17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99C924A"/>
        </w:tc>
        <w:tc>
          <w:tcPr>
            <w:tcW w:w="108" w:type="dxa"/>
            <w:tcBorders>
              <w:top w:val="nil"/>
              <w:bottom w:val="nil"/>
              <w:right w:val="single" w:color="000000" w:sz="10" w:space="0"/>
            </w:tcBorders>
            <w:vAlign w:val="top"/>
          </w:tcPr>
          <w:p w14:paraId="7ABD7538"/>
        </w:tc>
        <w:tc>
          <w:tcPr>
            <w:tcW w:w="952" w:type="dxa"/>
            <w:tcBorders>
              <w:left w:val="single" w:color="000000" w:sz="10" w:space="0"/>
            </w:tcBorders>
            <w:vAlign w:val="top"/>
          </w:tcPr>
          <w:p w14:paraId="3A9AE04C">
            <w:r>
              <w:t>5</w:t>
            </w:r>
          </w:p>
        </w:tc>
        <w:tc>
          <w:tcPr>
            <w:tcW w:w="2972" w:type="dxa"/>
            <w:vAlign w:val="top"/>
          </w:tcPr>
          <w:p w14:paraId="2677DAC8">
            <w:r>
              <w:t>毛细管</w:t>
            </w:r>
          </w:p>
        </w:tc>
        <w:tc>
          <w:tcPr>
            <w:tcW w:w="2011" w:type="dxa"/>
            <w:vAlign w:val="top"/>
          </w:tcPr>
          <w:p w14:paraId="5780F17D">
            <w:r>
              <w:t>毛细切管机</w:t>
            </w:r>
          </w:p>
        </w:tc>
        <w:tc>
          <w:tcPr>
            <w:tcW w:w="1379" w:type="dxa"/>
            <w:vAlign w:val="top"/>
          </w:tcPr>
          <w:p w14:paraId="654EFF5A">
            <w:r>
              <w:t>6</w:t>
            </w:r>
          </w:p>
        </w:tc>
        <w:tc>
          <w:tcPr>
            <w:tcW w:w="773" w:type="dxa"/>
            <w:tcBorders>
              <w:right w:val="single" w:color="000000" w:sz="10" w:space="0"/>
            </w:tcBorders>
            <w:vAlign w:val="top"/>
          </w:tcPr>
          <w:p w14:paraId="3E9BD040">
            <w:r>
              <w:t>/</w:t>
            </w:r>
          </w:p>
        </w:tc>
        <w:tc>
          <w:tcPr>
            <w:tcW w:w="117" w:type="dxa"/>
            <w:tcBorders>
              <w:top w:val="nil"/>
              <w:left w:val="single" w:color="000000" w:sz="10" w:space="0"/>
              <w:bottom w:val="nil"/>
              <w:right w:val="single" w:color="000000" w:sz="6" w:space="0"/>
            </w:tcBorders>
            <w:vAlign w:val="top"/>
          </w:tcPr>
          <w:p w14:paraId="7CA6478E"/>
        </w:tc>
      </w:tr>
      <w:tr w14:paraId="3B51B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732E299"/>
        </w:tc>
        <w:tc>
          <w:tcPr>
            <w:tcW w:w="108" w:type="dxa"/>
            <w:tcBorders>
              <w:top w:val="nil"/>
              <w:bottom w:val="nil"/>
              <w:right w:val="single" w:color="000000" w:sz="10" w:space="0"/>
            </w:tcBorders>
            <w:vAlign w:val="top"/>
          </w:tcPr>
          <w:p w14:paraId="18BE694A"/>
        </w:tc>
        <w:tc>
          <w:tcPr>
            <w:tcW w:w="952" w:type="dxa"/>
            <w:tcBorders>
              <w:left w:val="single" w:color="000000" w:sz="10" w:space="0"/>
            </w:tcBorders>
            <w:vAlign w:val="top"/>
          </w:tcPr>
          <w:p w14:paraId="17A0C1D1">
            <w:r>
              <w:t>6</w:t>
            </w:r>
          </w:p>
        </w:tc>
        <w:tc>
          <w:tcPr>
            <w:tcW w:w="2972" w:type="dxa"/>
            <w:vAlign w:val="top"/>
          </w:tcPr>
          <w:p w14:paraId="0ACDD610">
            <w:r>
              <w:t>挤塑滴斗</w:t>
            </w:r>
          </w:p>
        </w:tc>
        <w:tc>
          <w:tcPr>
            <w:tcW w:w="2011" w:type="dxa"/>
            <w:vAlign w:val="top"/>
          </w:tcPr>
          <w:p w14:paraId="38D8B1C9">
            <w:r>
              <w:t>滴斗成型机</w:t>
            </w:r>
          </w:p>
        </w:tc>
        <w:tc>
          <w:tcPr>
            <w:tcW w:w="1379" w:type="dxa"/>
            <w:vAlign w:val="top"/>
          </w:tcPr>
          <w:p w14:paraId="15BC93C5">
            <w:r>
              <w:t>8</w:t>
            </w:r>
          </w:p>
        </w:tc>
        <w:tc>
          <w:tcPr>
            <w:tcW w:w="773" w:type="dxa"/>
            <w:tcBorders>
              <w:right w:val="single" w:color="000000" w:sz="10" w:space="0"/>
            </w:tcBorders>
            <w:vAlign w:val="top"/>
          </w:tcPr>
          <w:p w14:paraId="50F1381C">
            <w:r>
              <w:t>/</w:t>
            </w:r>
          </w:p>
        </w:tc>
        <w:tc>
          <w:tcPr>
            <w:tcW w:w="117" w:type="dxa"/>
            <w:tcBorders>
              <w:top w:val="nil"/>
              <w:left w:val="single" w:color="000000" w:sz="10" w:space="0"/>
              <w:bottom w:val="nil"/>
              <w:right w:val="single" w:color="000000" w:sz="6" w:space="0"/>
            </w:tcBorders>
            <w:vAlign w:val="top"/>
          </w:tcPr>
          <w:p w14:paraId="669F1149"/>
        </w:tc>
      </w:tr>
      <w:tr w14:paraId="44F20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197971B"/>
        </w:tc>
        <w:tc>
          <w:tcPr>
            <w:tcW w:w="108" w:type="dxa"/>
            <w:tcBorders>
              <w:top w:val="nil"/>
              <w:bottom w:val="nil"/>
              <w:right w:val="single" w:color="000000" w:sz="10" w:space="0"/>
            </w:tcBorders>
            <w:vAlign w:val="top"/>
          </w:tcPr>
          <w:p w14:paraId="4C308B85"/>
        </w:tc>
        <w:tc>
          <w:tcPr>
            <w:tcW w:w="952" w:type="dxa"/>
            <w:tcBorders>
              <w:left w:val="single" w:color="000000" w:sz="10" w:space="0"/>
            </w:tcBorders>
            <w:vAlign w:val="top"/>
          </w:tcPr>
          <w:p w14:paraId="31A90E1B">
            <w:r>
              <w:t>7</w:t>
            </w:r>
          </w:p>
        </w:tc>
        <w:tc>
          <w:tcPr>
            <w:tcW w:w="2972" w:type="dxa"/>
            <w:vAlign w:val="top"/>
          </w:tcPr>
          <w:p w14:paraId="6F3C2E18">
            <w:r>
              <w:t>输血器滴斗</w:t>
            </w:r>
          </w:p>
        </w:tc>
        <w:tc>
          <w:tcPr>
            <w:tcW w:w="2011" w:type="dxa"/>
            <w:vAlign w:val="top"/>
          </w:tcPr>
          <w:p w14:paraId="0C97F81C">
            <w:r>
              <w:t>45</w:t>
            </w:r>
            <w:r>
              <w:t xml:space="preserve"> </w:t>
            </w:r>
            <w:r>
              <w:t>型挤出机</w:t>
            </w:r>
          </w:p>
        </w:tc>
        <w:tc>
          <w:tcPr>
            <w:tcW w:w="1379" w:type="dxa"/>
            <w:vAlign w:val="top"/>
          </w:tcPr>
          <w:p w14:paraId="24B3D482">
            <w:r>
              <w:t>2</w:t>
            </w:r>
          </w:p>
        </w:tc>
        <w:tc>
          <w:tcPr>
            <w:tcW w:w="773" w:type="dxa"/>
            <w:tcBorders>
              <w:right w:val="single" w:color="000000" w:sz="10" w:space="0"/>
            </w:tcBorders>
            <w:vAlign w:val="top"/>
          </w:tcPr>
          <w:p w14:paraId="7ED05AC0">
            <w:r>
              <w:t>/</w:t>
            </w:r>
          </w:p>
        </w:tc>
        <w:tc>
          <w:tcPr>
            <w:tcW w:w="117" w:type="dxa"/>
            <w:tcBorders>
              <w:top w:val="nil"/>
              <w:left w:val="single" w:color="000000" w:sz="10" w:space="0"/>
              <w:bottom w:val="nil"/>
              <w:right w:val="single" w:color="000000" w:sz="6" w:space="0"/>
            </w:tcBorders>
            <w:vAlign w:val="top"/>
          </w:tcPr>
          <w:p w14:paraId="28B687EF"/>
        </w:tc>
      </w:tr>
      <w:tr w14:paraId="76ECA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E61427C"/>
        </w:tc>
        <w:tc>
          <w:tcPr>
            <w:tcW w:w="108" w:type="dxa"/>
            <w:tcBorders>
              <w:top w:val="nil"/>
              <w:bottom w:val="nil"/>
              <w:right w:val="single" w:color="000000" w:sz="10" w:space="0"/>
            </w:tcBorders>
            <w:vAlign w:val="top"/>
          </w:tcPr>
          <w:p w14:paraId="5BC880D4"/>
        </w:tc>
        <w:tc>
          <w:tcPr>
            <w:tcW w:w="952" w:type="dxa"/>
            <w:tcBorders>
              <w:left w:val="single" w:color="000000" w:sz="10" w:space="0"/>
            </w:tcBorders>
            <w:vAlign w:val="top"/>
          </w:tcPr>
          <w:p w14:paraId="19173E1F">
            <w:r>
              <w:t>8</w:t>
            </w:r>
          </w:p>
        </w:tc>
        <w:tc>
          <w:tcPr>
            <w:tcW w:w="4983" w:type="dxa"/>
            <w:gridSpan w:val="2"/>
            <w:vAlign w:val="top"/>
          </w:tcPr>
          <w:p w14:paraId="5B5E49A3">
            <w:r>
              <w:t>小计</w:t>
            </w:r>
          </w:p>
        </w:tc>
        <w:tc>
          <w:tcPr>
            <w:tcW w:w="1379" w:type="dxa"/>
            <w:vAlign w:val="top"/>
          </w:tcPr>
          <w:p w14:paraId="0CCDF9B1">
            <w:r>
              <w:t>44</w:t>
            </w:r>
          </w:p>
        </w:tc>
        <w:tc>
          <w:tcPr>
            <w:tcW w:w="773" w:type="dxa"/>
            <w:tcBorders>
              <w:right w:val="single" w:color="000000" w:sz="10" w:space="0"/>
            </w:tcBorders>
            <w:vAlign w:val="top"/>
          </w:tcPr>
          <w:p w14:paraId="4E9F7E07">
            <w:r>
              <w:t>/</w:t>
            </w:r>
          </w:p>
        </w:tc>
        <w:tc>
          <w:tcPr>
            <w:tcW w:w="117" w:type="dxa"/>
            <w:tcBorders>
              <w:top w:val="nil"/>
              <w:left w:val="single" w:color="000000" w:sz="10" w:space="0"/>
              <w:bottom w:val="nil"/>
              <w:right w:val="single" w:color="000000" w:sz="6" w:space="0"/>
            </w:tcBorders>
            <w:vAlign w:val="top"/>
          </w:tcPr>
          <w:p w14:paraId="42F5C513"/>
        </w:tc>
      </w:tr>
      <w:tr w14:paraId="1931D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9D8D539"/>
        </w:tc>
        <w:tc>
          <w:tcPr>
            <w:tcW w:w="108" w:type="dxa"/>
            <w:tcBorders>
              <w:top w:val="nil"/>
              <w:bottom w:val="nil"/>
              <w:right w:val="single" w:color="000000" w:sz="10" w:space="0"/>
            </w:tcBorders>
            <w:vAlign w:val="top"/>
          </w:tcPr>
          <w:p w14:paraId="64EA8D47"/>
        </w:tc>
        <w:tc>
          <w:tcPr>
            <w:tcW w:w="952" w:type="dxa"/>
            <w:tcBorders>
              <w:left w:val="single" w:color="000000" w:sz="10" w:space="0"/>
            </w:tcBorders>
            <w:vAlign w:val="top"/>
          </w:tcPr>
          <w:p w14:paraId="7E458400">
            <w:r>
              <w:t>九</w:t>
            </w:r>
          </w:p>
        </w:tc>
        <w:tc>
          <w:tcPr>
            <w:tcW w:w="7135" w:type="dxa"/>
            <w:gridSpan w:val="4"/>
            <w:tcBorders>
              <w:right w:val="single" w:color="000000" w:sz="10" w:space="0"/>
            </w:tcBorders>
            <w:vAlign w:val="top"/>
          </w:tcPr>
          <w:p w14:paraId="2EB3BF60">
            <w:r>
              <w:t>1#</w:t>
            </w:r>
            <w:r>
              <w:t>厂房输液器车间</w:t>
            </w:r>
            <w:r>
              <w:t>-</w:t>
            </w:r>
            <w:r>
              <w:t>组装工序</w:t>
            </w:r>
          </w:p>
        </w:tc>
        <w:tc>
          <w:tcPr>
            <w:tcW w:w="117" w:type="dxa"/>
            <w:tcBorders>
              <w:top w:val="nil"/>
              <w:left w:val="single" w:color="000000" w:sz="10" w:space="0"/>
              <w:bottom w:val="nil"/>
              <w:right w:val="single" w:color="000000" w:sz="6" w:space="0"/>
            </w:tcBorders>
            <w:vAlign w:val="top"/>
          </w:tcPr>
          <w:p w14:paraId="16B0CBAF"/>
        </w:tc>
      </w:tr>
      <w:tr w14:paraId="3AC01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7C436AA"/>
        </w:tc>
        <w:tc>
          <w:tcPr>
            <w:tcW w:w="108" w:type="dxa"/>
            <w:tcBorders>
              <w:top w:val="nil"/>
              <w:bottom w:val="nil"/>
              <w:right w:val="single" w:color="000000" w:sz="10" w:space="0"/>
            </w:tcBorders>
            <w:vAlign w:val="top"/>
          </w:tcPr>
          <w:p w14:paraId="4054308F"/>
        </w:tc>
        <w:tc>
          <w:tcPr>
            <w:tcW w:w="952" w:type="dxa"/>
            <w:tcBorders>
              <w:left w:val="single" w:color="000000" w:sz="10" w:space="0"/>
            </w:tcBorders>
            <w:vAlign w:val="top"/>
          </w:tcPr>
          <w:p w14:paraId="2F8B73D1">
            <w:r>
              <w:t>1</w:t>
            </w:r>
          </w:p>
        </w:tc>
        <w:tc>
          <w:tcPr>
            <w:tcW w:w="2972" w:type="dxa"/>
            <w:vAlign w:val="top"/>
          </w:tcPr>
          <w:p w14:paraId="21E0C5C5">
            <w:r>
              <w:t>六件套</w:t>
            </w:r>
          </w:p>
        </w:tc>
        <w:tc>
          <w:tcPr>
            <w:tcW w:w="2011" w:type="dxa"/>
            <w:vAlign w:val="top"/>
          </w:tcPr>
          <w:p w14:paraId="038C5737">
            <w:r>
              <w:t>/</w:t>
            </w:r>
          </w:p>
        </w:tc>
        <w:tc>
          <w:tcPr>
            <w:tcW w:w="1379" w:type="dxa"/>
            <w:vAlign w:val="top"/>
          </w:tcPr>
          <w:p w14:paraId="05F49A1A">
            <w:r>
              <w:t>32</w:t>
            </w:r>
          </w:p>
        </w:tc>
        <w:tc>
          <w:tcPr>
            <w:tcW w:w="773" w:type="dxa"/>
            <w:tcBorders>
              <w:right w:val="single" w:color="000000" w:sz="10" w:space="0"/>
            </w:tcBorders>
            <w:vAlign w:val="top"/>
          </w:tcPr>
          <w:p w14:paraId="6DFD19D7">
            <w:r>
              <w:t>/</w:t>
            </w:r>
          </w:p>
        </w:tc>
        <w:tc>
          <w:tcPr>
            <w:tcW w:w="117" w:type="dxa"/>
            <w:tcBorders>
              <w:top w:val="nil"/>
              <w:left w:val="single" w:color="000000" w:sz="10" w:space="0"/>
              <w:bottom w:val="nil"/>
              <w:right w:val="single" w:color="000000" w:sz="6" w:space="0"/>
            </w:tcBorders>
            <w:vAlign w:val="top"/>
          </w:tcPr>
          <w:p w14:paraId="3F103FCA"/>
        </w:tc>
      </w:tr>
      <w:tr w14:paraId="452A4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F80EE66"/>
        </w:tc>
        <w:tc>
          <w:tcPr>
            <w:tcW w:w="108" w:type="dxa"/>
            <w:tcBorders>
              <w:top w:val="nil"/>
              <w:bottom w:val="nil"/>
              <w:right w:val="single" w:color="000000" w:sz="10" w:space="0"/>
            </w:tcBorders>
            <w:vAlign w:val="top"/>
          </w:tcPr>
          <w:p w14:paraId="73ACF63C"/>
        </w:tc>
        <w:tc>
          <w:tcPr>
            <w:tcW w:w="952" w:type="dxa"/>
            <w:tcBorders>
              <w:left w:val="single" w:color="000000" w:sz="10" w:space="0"/>
            </w:tcBorders>
            <w:vAlign w:val="top"/>
          </w:tcPr>
          <w:p w14:paraId="0229021A">
            <w:r>
              <w:t>2</w:t>
            </w:r>
          </w:p>
        </w:tc>
        <w:tc>
          <w:tcPr>
            <w:tcW w:w="2972" w:type="dxa"/>
            <w:vAlign w:val="top"/>
          </w:tcPr>
          <w:p w14:paraId="638808D1">
            <w:r>
              <w:t>四件套自动组装线</w:t>
            </w:r>
          </w:p>
        </w:tc>
        <w:tc>
          <w:tcPr>
            <w:tcW w:w="2011" w:type="dxa"/>
            <w:vAlign w:val="top"/>
          </w:tcPr>
          <w:p w14:paraId="6BF453B5">
            <w:r>
              <w:t>/</w:t>
            </w:r>
          </w:p>
        </w:tc>
        <w:tc>
          <w:tcPr>
            <w:tcW w:w="1379" w:type="dxa"/>
            <w:vAlign w:val="top"/>
          </w:tcPr>
          <w:p w14:paraId="3A49F119">
            <w:r>
              <w:t>40</w:t>
            </w:r>
          </w:p>
        </w:tc>
        <w:tc>
          <w:tcPr>
            <w:tcW w:w="773" w:type="dxa"/>
            <w:tcBorders>
              <w:right w:val="single" w:color="000000" w:sz="10" w:space="0"/>
            </w:tcBorders>
            <w:vAlign w:val="top"/>
          </w:tcPr>
          <w:p w14:paraId="01DBCBFB">
            <w:r>
              <w:t>/</w:t>
            </w:r>
          </w:p>
        </w:tc>
        <w:tc>
          <w:tcPr>
            <w:tcW w:w="117" w:type="dxa"/>
            <w:tcBorders>
              <w:top w:val="nil"/>
              <w:left w:val="single" w:color="000000" w:sz="10" w:space="0"/>
              <w:bottom w:val="nil"/>
              <w:right w:val="single" w:color="000000" w:sz="6" w:space="0"/>
            </w:tcBorders>
            <w:vAlign w:val="top"/>
          </w:tcPr>
          <w:p w14:paraId="4FBBA8EC"/>
        </w:tc>
      </w:tr>
      <w:tr w14:paraId="3F295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E9A0269"/>
        </w:tc>
        <w:tc>
          <w:tcPr>
            <w:tcW w:w="108" w:type="dxa"/>
            <w:tcBorders>
              <w:top w:val="nil"/>
              <w:bottom w:val="nil"/>
              <w:right w:val="single" w:color="000000" w:sz="10" w:space="0"/>
            </w:tcBorders>
            <w:vAlign w:val="top"/>
          </w:tcPr>
          <w:p w14:paraId="74A35497"/>
        </w:tc>
        <w:tc>
          <w:tcPr>
            <w:tcW w:w="952" w:type="dxa"/>
            <w:tcBorders>
              <w:left w:val="single" w:color="000000" w:sz="10" w:space="0"/>
            </w:tcBorders>
            <w:vAlign w:val="top"/>
          </w:tcPr>
          <w:p w14:paraId="38A96F8A">
            <w:r>
              <w:t>3</w:t>
            </w:r>
          </w:p>
        </w:tc>
        <w:tc>
          <w:tcPr>
            <w:tcW w:w="2972" w:type="dxa"/>
            <w:vAlign w:val="top"/>
          </w:tcPr>
          <w:p w14:paraId="2C2C429E">
            <w:r>
              <w:t>流水线</w:t>
            </w:r>
          </w:p>
        </w:tc>
        <w:tc>
          <w:tcPr>
            <w:tcW w:w="2011" w:type="dxa"/>
            <w:vAlign w:val="top"/>
          </w:tcPr>
          <w:p w14:paraId="624BABDA">
            <w:r>
              <w:t>/</w:t>
            </w:r>
          </w:p>
        </w:tc>
        <w:tc>
          <w:tcPr>
            <w:tcW w:w="1379" w:type="dxa"/>
            <w:vAlign w:val="top"/>
          </w:tcPr>
          <w:p w14:paraId="75D050A6">
            <w:r>
              <w:t>40</w:t>
            </w:r>
          </w:p>
        </w:tc>
        <w:tc>
          <w:tcPr>
            <w:tcW w:w="773" w:type="dxa"/>
            <w:tcBorders>
              <w:right w:val="single" w:color="000000" w:sz="10" w:space="0"/>
            </w:tcBorders>
            <w:vAlign w:val="top"/>
          </w:tcPr>
          <w:p w14:paraId="068DBF42">
            <w:r>
              <w:t>/</w:t>
            </w:r>
          </w:p>
        </w:tc>
        <w:tc>
          <w:tcPr>
            <w:tcW w:w="117" w:type="dxa"/>
            <w:tcBorders>
              <w:top w:val="nil"/>
              <w:left w:val="single" w:color="000000" w:sz="10" w:space="0"/>
              <w:bottom w:val="nil"/>
              <w:right w:val="single" w:color="000000" w:sz="6" w:space="0"/>
            </w:tcBorders>
            <w:vAlign w:val="top"/>
          </w:tcPr>
          <w:p w14:paraId="0367E711"/>
        </w:tc>
      </w:tr>
      <w:tr w14:paraId="3E0C5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9069F0C"/>
        </w:tc>
        <w:tc>
          <w:tcPr>
            <w:tcW w:w="108" w:type="dxa"/>
            <w:tcBorders>
              <w:top w:val="nil"/>
              <w:bottom w:val="nil"/>
              <w:right w:val="single" w:color="000000" w:sz="10" w:space="0"/>
            </w:tcBorders>
            <w:vAlign w:val="top"/>
          </w:tcPr>
          <w:p w14:paraId="029EF6B8"/>
        </w:tc>
        <w:tc>
          <w:tcPr>
            <w:tcW w:w="952" w:type="dxa"/>
            <w:tcBorders>
              <w:left w:val="single" w:color="000000" w:sz="10" w:space="0"/>
            </w:tcBorders>
            <w:vAlign w:val="top"/>
          </w:tcPr>
          <w:p w14:paraId="636986B0">
            <w:r>
              <w:t>4</w:t>
            </w:r>
          </w:p>
        </w:tc>
        <w:tc>
          <w:tcPr>
            <w:tcW w:w="4983" w:type="dxa"/>
            <w:gridSpan w:val="2"/>
            <w:vAlign w:val="top"/>
          </w:tcPr>
          <w:p w14:paraId="71C5D91F">
            <w:r>
              <w:t>小计</w:t>
            </w:r>
          </w:p>
        </w:tc>
        <w:tc>
          <w:tcPr>
            <w:tcW w:w="1379" w:type="dxa"/>
            <w:vAlign w:val="top"/>
          </w:tcPr>
          <w:p w14:paraId="458E99A9">
            <w:r>
              <w:t>112</w:t>
            </w:r>
          </w:p>
        </w:tc>
        <w:tc>
          <w:tcPr>
            <w:tcW w:w="773" w:type="dxa"/>
            <w:tcBorders>
              <w:right w:val="single" w:color="000000" w:sz="10" w:space="0"/>
            </w:tcBorders>
            <w:vAlign w:val="top"/>
          </w:tcPr>
          <w:p w14:paraId="7E1A0348">
            <w:r>
              <w:t>/</w:t>
            </w:r>
          </w:p>
        </w:tc>
        <w:tc>
          <w:tcPr>
            <w:tcW w:w="117" w:type="dxa"/>
            <w:tcBorders>
              <w:top w:val="nil"/>
              <w:left w:val="single" w:color="000000" w:sz="10" w:space="0"/>
              <w:bottom w:val="nil"/>
              <w:right w:val="single" w:color="000000" w:sz="6" w:space="0"/>
            </w:tcBorders>
            <w:vAlign w:val="top"/>
          </w:tcPr>
          <w:p w14:paraId="6B331A4E"/>
        </w:tc>
      </w:tr>
      <w:tr w14:paraId="68A0A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7BE0191"/>
        </w:tc>
        <w:tc>
          <w:tcPr>
            <w:tcW w:w="108" w:type="dxa"/>
            <w:tcBorders>
              <w:top w:val="nil"/>
              <w:bottom w:val="nil"/>
              <w:right w:val="single" w:color="000000" w:sz="10" w:space="0"/>
            </w:tcBorders>
            <w:vAlign w:val="top"/>
          </w:tcPr>
          <w:p w14:paraId="2C8EC596"/>
        </w:tc>
        <w:tc>
          <w:tcPr>
            <w:tcW w:w="952" w:type="dxa"/>
            <w:tcBorders>
              <w:left w:val="single" w:color="000000" w:sz="10" w:space="0"/>
            </w:tcBorders>
            <w:vAlign w:val="top"/>
          </w:tcPr>
          <w:p w14:paraId="074117D8">
            <w:r>
              <w:t>十</w:t>
            </w:r>
          </w:p>
        </w:tc>
        <w:tc>
          <w:tcPr>
            <w:tcW w:w="7135" w:type="dxa"/>
            <w:gridSpan w:val="4"/>
            <w:tcBorders>
              <w:right w:val="single" w:color="000000" w:sz="10" w:space="0"/>
            </w:tcBorders>
            <w:vAlign w:val="top"/>
          </w:tcPr>
          <w:p w14:paraId="7E17D702">
            <w:r>
              <w:t>2#</w:t>
            </w:r>
            <w:r>
              <w:t>厂房输液器车间</w:t>
            </w:r>
            <w:r>
              <w:t>-</w:t>
            </w:r>
            <w:r>
              <w:t>组装工序</w:t>
            </w:r>
          </w:p>
        </w:tc>
        <w:tc>
          <w:tcPr>
            <w:tcW w:w="117" w:type="dxa"/>
            <w:tcBorders>
              <w:top w:val="nil"/>
              <w:left w:val="single" w:color="000000" w:sz="10" w:space="0"/>
              <w:bottom w:val="nil"/>
              <w:right w:val="single" w:color="000000" w:sz="6" w:space="0"/>
            </w:tcBorders>
            <w:vAlign w:val="top"/>
          </w:tcPr>
          <w:p w14:paraId="619074C9"/>
        </w:tc>
      </w:tr>
      <w:tr w14:paraId="0022E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5A8DAF4"/>
        </w:tc>
        <w:tc>
          <w:tcPr>
            <w:tcW w:w="108" w:type="dxa"/>
            <w:tcBorders>
              <w:top w:val="nil"/>
              <w:bottom w:val="nil"/>
              <w:right w:val="single" w:color="000000" w:sz="10" w:space="0"/>
            </w:tcBorders>
            <w:vAlign w:val="top"/>
          </w:tcPr>
          <w:p w14:paraId="49EAF442"/>
        </w:tc>
        <w:tc>
          <w:tcPr>
            <w:tcW w:w="952" w:type="dxa"/>
            <w:tcBorders>
              <w:left w:val="single" w:color="000000" w:sz="10" w:space="0"/>
            </w:tcBorders>
            <w:vAlign w:val="top"/>
          </w:tcPr>
          <w:p w14:paraId="51C1515C">
            <w:r>
              <w:t>1</w:t>
            </w:r>
          </w:p>
        </w:tc>
        <w:tc>
          <w:tcPr>
            <w:tcW w:w="2972" w:type="dxa"/>
            <w:vAlign w:val="top"/>
          </w:tcPr>
          <w:p w14:paraId="78A86E4A">
            <w:r>
              <w:t>六件套</w:t>
            </w:r>
          </w:p>
        </w:tc>
        <w:tc>
          <w:tcPr>
            <w:tcW w:w="2011" w:type="dxa"/>
            <w:vAlign w:val="top"/>
          </w:tcPr>
          <w:p w14:paraId="04D913CD">
            <w:r>
              <w:t>/</w:t>
            </w:r>
          </w:p>
        </w:tc>
        <w:tc>
          <w:tcPr>
            <w:tcW w:w="1379" w:type="dxa"/>
            <w:vAlign w:val="top"/>
          </w:tcPr>
          <w:p w14:paraId="159C8AD0">
            <w:r>
              <w:t>32</w:t>
            </w:r>
          </w:p>
        </w:tc>
        <w:tc>
          <w:tcPr>
            <w:tcW w:w="773" w:type="dxa"/>
            <w:tcBorders>
              <w:right w:val="single" w:color="000000" w:sz="10" w:space="0"/>
            </w:tcBorders>
            <w:vAlign w:val="top"/>
          </w:tcPr>
          <w:p w14:paraId="4EB9719F">
            <w:r>
              <w:t>/</w:t>
            </w:r>
          </w:p>
        </w:tc>
        <w:tc>
          <w:tcPr>
            <w:tcW w:w="117" w:type="dxa"/>
            <w:tcBorders>
              <w:top w:val="nil"/>
              <w:left w:val="single" w:color="000000" w:sz="10" w:space="0"/>
              <w:bottom w:val="nil"/>
              <w:right w:val="single" w:color="000000" w:sz="6" w:space="0"/>
            </w:tcBorders>
            <w:vAlign w:val="top"/>
          </w:tcPr>
          <w:p w14:paraId="7FE76E1F"/>
        </w:tc>
      </w:tr>
      <w:tr w14:paraId="7ED61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720E807"/>
        </w:tc>
        <w:tc>
          <w:tcPr>
            <w:tcW w:w="108" w:type="dxa"/>
            <w:tcBorders>
              <w:top w:val="nil"/>
              <w:bottom w:val="nil"/>
              <w:right w:val="single" w:color="000000" w:sz="10" w:space="0"/>
            </w:tcBorders>
            <w:vAlign w:val="top"/>
          </w:tcPr>
          <w:p w14:paraId="738D5832"/>
        </w:tc>
        <w:tc>
          <w:tcPr>
            <w:tcW w:w="952" w:type="dxa"/>
            <w:tcBorders>
              <w:left w:val="single" w:color="000000" w:sz="10" w:space="0"/>
            </w:tcBorders>
            <w:vAlign w:val="top"/>
          </w:tcPr>
          <w:p w14:paraId="332E666D">
            <w:r>
              <w:t>2</w:t>
            </w:r>
          </w:p>
        </w:tc>
        <w:tc>
          <w:tcPr>
            <w:tcW w:w="2972" w:type="dxa"/>
            <w:vAlign w:val="top"/>
          </w:tcPr>
          <w:p w14:paraId="0C38D0F0">
            <w:r>
              <w:t>四件套自动组装线</w:t>
            </w:r>
          </w:p>
        </w:tc>
        <w:tc>
          <w:tcPr>
            <w:tcW w:w="2011" w:type="dxa"/>
            <w:vAlign w:val="top"/>
          </w:tcPr>
          <w:p w14:paraId="04DE680A">
            <w:r>
              <w:t>/</w:t>
            </w:r>
          </w:p>
        </w:tc>
        <w:tc>
          <w:tcPr>
            <w:tcW w:w="1379" w:type="dxa"/>
            <w:vAlign w:val="top"/>
          </w:tcPr>
          <w:p w14:paraId="4A427073">
            <w:r>
              <w:t>40</w:t>
            </w:r>
          </w:p>
        </w:tc>
        <w:tc>
          <w:tcPr>
            <w:tcW w:w="773" w:type="dxa"/>
            <w:tcBorders>
              <w:right w:val="single" w:color="000000" w:sz="10" w:space="0"/>
            </w:tcBorders>
            <w:vAlign w:val="top"/>
          </w:tcPr>
          <w:p w14:paraId="3177315E">
            <w:r>
              <w:t>/</w:t>
            </w:r>
          </w:p>
        </w:tc>
        <w:tc>
          <w:tcPr>
            <w:tcW w:w="117" w:type="dxa"/>
            <w:tcBorders>
              <w:top w:val="nil"/>
              <w:left w:val="single" w:color="000000" w:sz="10" w:space="0"/>
              <w:bottom w:val="nil"/>
              <w:right w:val="single" w:color="000000" w:sz="6" w:space="0"/>
            </w:tcBorders>
            <w:vAlign w:val="top"/>
          </w:tcPr>
          <w:p w14:paraId="5019F96F"/>
        </w:tc>
      </w:tr>
      <w:tr w14:paraId="50DEE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79073AC8"/>
        </w:tc>
        <w:tc>
          <w:tcPr>
            <w:tcW w:w="108" w:type="dxa"/>
            <w:tcBorders>
              <w:top w:val="nil"/>
              <w:bottom w:val="nil"/>
              <w:right w:val="single" w:color="000000" w:sz="10" w:space="0"/>
            </w:tcBorders>
            <w:vAlign w:val="top"/>
          </w:tcPr>
          <w:p w14:paraId="7DF9D21F"/>
        </w:tc>
        <w:tc>
          <w:tcPr>
            <w:tcW w:w="952" w:type="dxa"/>
            <w:tcBorders>
              <w:left w:val="single" w:color="000000" w:sz="10" w:space="0"/>
            </w:tcBorders>
            <w:vAlign w:val="top"/>
          </w:tcPr>
          <w:p w14:paraId="2DF6856D">
            <w:r>
              <w:t>3</w:t>
            </w:r>
          </w:p>
        </w:tc>
        <w:tc>
          <w:tcPr>
            <w:tcW w:w="2972" w:type="dxa"/>
            <w:vAlign w:val="top"/>
          </w:tcPr>
          <w:p w14:paraId="0975E7B7">
            <w:r>
              <w:t>流水线</w:t>
            </w:r>
          </w:p>
        </w:tc>
        <w:tc>
          <w:tcPr>
            <w:tcW w:w="2011" w:type="dxa"/>
            <w:vAlign w:val="top"/>
          </w:tcPr>
          <w:p w14:paraId="78440EE5">
            <w:r>
              <w:t>/</w:t>
            </w:r>
          </w:p>
        </w:tc>
        <w:tc>
          <w:tcPr>
            <w:tcW w:w="1379" w:type="dxa"/>
            <w:vAlign w:val="top"/>
          </w:tcPr>
          <w:p w14:paraId="63F8E218">
            <w:r>
              <w:t>40</w:t>
            </w:r>
          </w:p>
        </w:tc>
        <w:tc>
          <w:tcPr>
            <w:tcW w:w="773" w:type="dxa"/>
            <w:tcBorders>
              <w:right w:val="single" w:color="000000" w:sz="10" w:space="0"/>
            </w:tcBorders>
            <w:vAlign w:val="top"/>
          </w:tcPr>
          <w:p w14:paraId="7C3245B6">
            <w:r>
              <w:t>/</w:t>
            </w:r>
          </w:p>
        </w:tc>
        <w:tc>
          <w:tcPr>
            <w:tcW w:w="117" w:type="dxa"/>
            <w:tcBorders>
              <w:top w:val="nil"/>
              <w:left w:val="single" w:color="000000" w:sz="10" w:space="0"/>
              <w:bottom w:val="nil"/>
              <w:right w:val="single" w:color="000000" w:sz="6" w:space="0"/>
            </w:tcBorders>
            <w:vAlign w:val="top"/>
          </w:tcPr>
          <w:p w14:paraId="01A89582"/>
        </w:tc>
      </w:tr>
      <w:tr w14:paraId="2ABD0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9C0B013"/>
        </w:tc>
        <w:tc>
          <w:tcPr>
            <w:tcW w:w="108" w:type="dxa"/>
            <w:tcBorders>
              <w:top w:val="nil"/>
              <w:bottom w:val="nil"/>
              <w:right w:val="single" w:color="000000" w:sz="10" w:space="0"/>
            </w:tcBorders>
            <w:vAlign w:val="top"/>
          </w:tcPr>
          <w:p w14:paraId="60ED3D12"/>
        </w:tc>
        <w:tc>
          <w:tcPr>
            <w:tcW w:w="952" w:type="dxa"/>
            <w:tcBorders>
              <w:left w:val="single" w:color="000000" w:sz="10" w:space="0"/>
            </w:tcBorders>
            <w:vAlign w:val="top"/>
          </w:tcPr>
          <w:p w14:paraId="41B6DC30">
            <w:r>
              <w:t>4</w:t>
            </w:r>
          </w:p>
        </w:tc>
        <w:tc>
          <w:tcPr>
            <w:tcW w:w="4983" w:type="dxa"/>
            <w:gridSpan w:val="2"/>
            <w:vAlign w:val="top"/>
          </w:tcPr>
          <w:p w14:paraId="29A389DD">
            <w:r>
              <w:t>小计</w:t>
            </w:r>
          </w:p>
        </w:tc>
        <w:tc>
          <w:tcPr>
            <w:tcW w:w="1379" w:type="dxa"/>
            <w:vAlign w:val="top"/>
          </w:tcPr>
          <w:p w14:paraId="41C05552">
            <w:r>
              <w:t>112</w:t>
            </w:r>
          </w:p>
        </w:tc>
        <w:tc>
          <w:tcPr>
            <w:tcW w:w="773" w:type="dxa"/>
            <w:tcBorders>
              <w:right w:val="single" w:color="000000" w:sz="10" w:space="0"/>
            </w:tcBorders>
            <w:vAlign w:val="top"/>
          </w:tcPr>
          <w:p w14:paraId="17B1878A">
            <w:r>
              <w:t>/</w:t>
            </w:r>
          </w:p>
        </w:tc>
        <w:tc>
          <w:tcPr>
            <w:tcW w:w="117" w:type="dxa"/>
            <w:tcBorders>
              <w:top w:val="nil"/>
              <w:left w:val="single" w:color="000000" w:sz="10" w:space="0"/>
              <w:bottom w:val="nil"/>
              <w:right w:val="single" w:color="000000" w:sz="6" w:space="0"/>
            </w:tcBorders>
            <w:vAlign w:val="top"/>
          </w:tcPr>
          <w:p w14:paraId="74130635"/>
        </w:tc>
      </w:tr>
      <w:tr w14:paraId="205E75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2A0CE9F"/>
        </w:tc>
        <w:tc>
          <w:tcPr>
            <w:tcW w:w="108" w:type="dxa"/>
            <w:tcBorders>
              <w:top w:val="nil"/>
              <w:bottom w:val="nil"/>
              <w:right w:val="single" w:color="000000" w:sz="10" w:space="0"/>
            </w:tcBorders>
            <w:vAlign w:val="top"/>
          </w:tcPr>
          <w:p w14:paraId="7F03FE01"/>
        </w:tc>
        <w:tc>
          <w:tcPr>
            <w:tcW w:w="952" w:type="dxa"/>
            <w:tcBorders>
              <w:left w:val="single" w:color="000000" w:sz="10" w:space="0"/>
            </w:tcBorders>
            <w:vAlign w:val="top"/>
          </w:tcPr>
          <w:p w14:paraId="36458E0F">
            <w:r>
              <w:t>十一</w:t>
            </w:r>
          </w:p>
        </w:tc>
        <w:tc>
          <w:tcPr>
            <w:tcW w:w="7135" w:type="dxa"/>
            <w:gridSpan w:val="4"/>
            <w:tcBorders>
              <w:right w:val="single" w:color="000000" w:sz="10" w:space="0"/>
            </w:tcBorders>
            <w:vAlign w:val="top"/>
          </w:tcPr>
          <w:p w14:paraId="34103228">
            <w:r>
              <w:t>1#</w:t>
            </w:r>
            <w:r>
              <w:t>厂房注射器车间</w:t>
            </w:r>
            <w:r>
              <w:t>-</w:t>
            </w:r>
            <w:r>
              <w:t>粘针工序</w:t>
            </w:r>
          </w:p>
        </w:tc>
        <w:tc>
          <w:tcPr>
            <w:tcW w:w="117" w:type="dxa"/>
            <w:tcBorders>
              <w:top w:val="nil"/>
              <w:left w:val="single" w:color="000000" w:sz="10" w:space="0"/>
              <w:bottom w:val="nil"/>
              <w:right w:val="single" w:color="000000" w:sz="6" w:space="0"/>
            </w:tcBorders>
            <w:vAlign w:val="top"/>
          </w:tcPr>
          <w:p w14:paraId="68A4AAFE"/>
        </w:tc>
      </w:tr>
      <w:tr w14:paraId="20A0F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5949F17"/>
        </w:tc>
        <w:tc>
          <w:tcPr>
            <w:tcW w:w="108" w:type="dxa"/>
            <w:tcBorders>
              <w:top w:val="nil"/>
              <w:bottom w:val="nil"/>
              <w:right w:val="single" w:color="000000" w:sz="10" w:space="0"/>
            </w:tcBorders>
            <w:vAlign w:val="top"/>
          </w:tcPr>
          <w:p w14:paraId="70CCFE43"/>
        </w:tc>
        <w:tc>
          <w:tcPr>
            <w:tcW w:w="952" w:type="dxa"/>
            <w:tcBorders>
              <w:left w:val="single" w:color="000000" w:sz="10" w:space="0"/>
            </w:tcBorders>
            <w:vAlign w:val="top"/>
          </w:tcPr>
          <w:p w14:paraId="2BB1A731">
            <w:r>
              <w:t>1</w:t>
            </w:r>
          </w:p>
        </w:tc>
        <w:tc>
          <w:tcPr>
            <w:tcW w:w="2972" w:type="dxa"/>
            <w:vAlign w:val="top"/>
          </w:tcPr>
          <w:p w14:paraId="2113E76F">
            <w:r>
              <w:t>注射针粘针机</w:t>
            </w:r>
          </w:p>
        </w:tc>
        <w:tc>
          <w:tcPr>
            <w:tcW w:w="2011" w:type="dxa"/>
            <w:vAlign w:val="top"/>
          </w:tcPr>
          <w:p w14:paraId="509AE13B">
            <w:r>
              <w:t>/</w:t>
            </w:r>
          </w:p>
        </w:tc>
        <w:tc>
          <w:tcPr>
            <w:tcW w:w="1379" w:type="dxa"/>
            <w:vAlign w:val="top"/>
          </w:tcPr>
          <w:p w14:paraId="4B7D9F44">
            <w:r>
              <w:t>16</w:t>
            </w:r>
          </w:p>
        </w:tc>
        <w:tc>
          <w:tcPr>
            <w:tcW w:w="773" w:type="dxa"/>
            <w:tcBorders>
              <w:right w:val="single" w:color="000000" w:sz="10" w:space="0"/>
            </w:tcBorders>
            <w:vAlign w:val="top"/>
          </w:tcPr>
          <w:p w14:paraId="6459BF48">
            <w:r>
              <w:t>/</w:t>
            </w:r>
          </w:p>
        </w:tc>
        <w:tc>
          <w:tcPr>
            <w:tcW w:w="117" w:type="dxa"/>
            <w:tcBorders>
              <w:top w:val="nil"/>
              <w:left w:val="single" w:color="000000" w:sz="10" w:space="0"/>
              <w:bottom w:val="nil"/>
              <w:right w:val="single" w:color="000000" w:sz="6" w:space="0"/>
            </w:tcBorders>
            <w:vAlign w:val="top"/>
          </w:tcPr>
          <w:p w14:paraId="447C66E9"/>
        </w:tc>
      </w:tr>
      <w:tr w14:paraId="683F9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9BA5F3D"/>
        </w:tc>
        <w:tc>
          <w:tcPr>
            <w:tcW w:w="108" w:type="dxa"/>
            <w:tcBorders>
              <w:top w:val="nil"/>
              <w:bottom w:val="nil"/>
              <w:right w:val="single" w:color="000000" w:sz="10" w:space="0"/>
            </w:tcBorders>
            <w:vAlign w:val="top"/>
          </w:tcPr>
          <w:p w14:paraId="7D699E1E"/>
        </w:tc>
        <w:tc>
          <w:tcPr>
            <w:tcW w:w="952" w:type="dxa"/>
            <w:tcBorders>
              <w:left w:val="single" w:color="000000" w:sz="10" w:space="0"/>
            </w:tcBorders>
            <w:vAlign w:val="top"/>
          </w:tcPr>
          <w:p w14:paraId="6E6E59F2">
            <w:r>
              <w:t>2</w:t>
            </w:r>
          </w:p>
        </w:tc>
        <w:tc>
          <w:tcPr>
            <w:tcW w:w="2972" w:type="dxa"/>
            <w:vAlign w:val="top"/>
          </w:tcPr>
          <w:p w14:paraId="09DD2A2D">
            <w:r>
              <w:t>输液器粘针机</w:t>
            </w:r>
          </w:p>
        </w:tc>
        <w:tc>
          <w:tcPr>
            <w:tcW w:w="2011" w:type="dxa"/>
            <w:vAlign w:val="top"/>
          </w:tcPr>
          <w:p w14:paraId="3F8C6C9B">
            <w:r>
              <w:t>/</w:t>
            </w:r>
          </w:p>
        </w:tc>
        <w:tc>
          <w:tcPr>
            <w:tcW w:w="1379" w:type="dxa"/>
            <w:vAlign w:val="top"/>
          </w:tcPr>
          <w:p w14:paraId="629A43BD">
            <w:r>
              <w:t>14</w:t>
            </w:r>
          </w:p>
        </w:tc>
        <w:tc>
          <w:tcPr>
            <w:tcW w:w="773" w:type="dxa"/>
            <w:tcBorders>
              <w:right w:val="single" w:color="000000" w:sz="10" w:space="0"/>
            </w:tcBorders>
            <w:vAlign w:val="top"/>
          </w:tcPr>
          <w:p w14:paraId="4D68454E">
            <w:r>
              <w:t>/</w:t>
            </w:r>
          </w:p>
        </w:tc>
        <w:tc>
          <w:tcPr>
            <w:tcW w:w="117" w:type="dxa"/>
            <w:tcBorders>
              <w:top w:val="nil"/>
              <w:left w:val="single" w:color="000000" w:sz="10" w:space="0"/>
              <w:bottom w:val="nil"/>
              <w:right w:val="single" w:color="000000" w:sz="6" w:space="0"/>
            </w:tcBorders>
            <w:vAlign w:val="top"/>
          </w:tcPr>
          <w:p w14:paraId="6E8C2302"/>
        </w:tc>
      </w:tr>
      <w:tr w14:paraId="4A0E9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6E36A8E"/>
        </w:tc>
        <w:tc>
          <w:tcPr>
            <w:tcW w:w="108" w:type="dxa"/>
            <w:tcBorders>
              <w:top w:val="nil"/>
              <w:bottom w:val="nil"/>
              <w:right w:val="single" w:color="000000" w:sz="10" w:space="0"/>
            </w:tcBorders>
            <w:vAlign w:val="top"/>
          </w:tcPr>
          <w:p w14:paraId="3F920CBE"/>
        </w:tc>
        <w:tc>
          <w:tcPr>
            <w:tcW w:w="952" w:type="dxa"/>
            <w:tcBorders>
              <w:left w:val="single" w:color="000000" w:sz="10" w:space="0"/>
            </w:tcBorders>
            <w:vAlign w:val="top"/>
          </w:tcPr>
          <w:p w14:paraId="06F1D309">
            <w:r>
              <w:t>3</w:t>
            </w:r>
          </w:p>
        </w:tc>
        <w:tc>
          <w:tcPr>
            <w:tcW w:w="4983" w:type="dxa"/>
            <w:gridSpan w:val="2"/>
            <w:vAlign w:val="top"/>
          </w:tcPr>
          <w:p w14:paraId="102764EA">
            <w:r>
              <w:t>小计</w:t>
            </w:r>
          </w:p>
        </w:tc>
        <w:tc>
          <w:tcPr>
            <w:tcW w:w="1379" w:type="dxa"/>
            <w:vAlign w:val="top"/>
          </w:tcPr>
          <w:p w14:paraId="28A4ABA8">
            <w:r>
              <w:t>30</w:t>
            </w:r>
          </w:p>
        </w:tc>
        <w:tc>
          <w:tcPr>
            <w:tcW w:w="773" w:type="dxa"/>
            <w:tcBorders>
              <w:right w:val="single" w:color="000000" w:sz="10" w:space="0"/>
            </w:tcBorders>
            <w:vAlign w:val="top"/>
          </w:tcPr>
          <w:p w14:paraId="65508786">
            <w:r>
              <w:t>/</w:t>
            </w:r>
          </w:p>
        </w:tc>
        <w:tc>
          <w:tcPr>
            <w:tcW w:w="117" w:type="dxa"/>
            <w:tcBorders>
              <w:top w:val="nil"/>
              <w:left w:val="single" w:color="000000" w:sz="10" w:space="0"/>
              <w:bottom w:val="nil"/>
              <w:right w:val="single" w:color="000000" w:sz="6" w:space="0"/>
            </w:tcBorders>
            <w:vAlign w:val="top"/>
          </w:tcPr>
          <w:p w14:paraId="0FE13DB1"/>
        </w:tc>
      </w:tr>
      <w:tr w14:paraId="6A40E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8319CA8"/>
        </w:tc>
        <w:tc>
          <w:tcPr>
            <w:tcW w:w="108" w:type="dxa"/>
            <w:tcBorders>
              <w:top w:val="nil"/>
              <w:bottom w:val="nil"/>
              <w:right w:val="single" w:color="000000" w:sz="10" w:space="0"/>
            </w:tcBorders>
            <w:vAlign w:val="top"/>
          </w:tcPr>
          <w:p w14:paraId="7D7A2908"/>
        </w:tc>
        <w:tc>
          <w:tcPr>
            <w:tcW w:w="952" w:type="dxa"/>
            <w:tcBorders>
              <w:left w:val="single" w:color="000000" w:sz="10" w:space="0"/>
            </w:tcBorders>
            <w:vAlign w:val="top"/>
          </w:tcPr>
          <w:p w14:paraId="2D84024F">
            <w:r>
              <w:t>十二</w:t>
            </w:r>
          </w:p>
        </w:tc>
        <w:tc>
          <w:tcPr>
            <w:tcW w:w="7135" w:type="dxa"/>
            <w:gridSpan w:val="4"/>
            <w:tcBorders>
              <w:right w:val="single" w:color="000000" w:sz="10" w:space="0"/>
            </w:tcBorders>
            <w:vAlign w:val="top"/>
          </w:tcPr>
          <w:p w14:paraId="5318A1C1">
            <w:r>
              <w:t>2#</w:t>
            </w:r>
            <w:r>
              <w:t>厂房注射器车间</w:t>
            </w:r>
            <w:r>
              <w:t>-</w:t>
            </w:r>
            <w:r>
              <w:t>粘针工序</w:t>
            </w:r>
          </w:p>
        </w:tc>
        <w:tc>
          <w:tcPr>
            <w:tcW w:w="117" w:type="dxa"/>
            <w:tcBorders>
              <w:top w:val="nil"/>
              <w:left w:val="single" w:color="000000" w:sz="10" w:space="0"/>
              <w:bottom w:val="nil"/>
              <w:right w:val="single" w:color="000000" w:sz="6" w:space="0"/>
            </w:tcBorders>
            <w:vAlign w:val="top"/>
          </w:tcPr>
          <w:p w14:paraId="53A634B7"/>
        </w:tc>
      </w:tr>
      <w:tr w14:paraId="586DA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337E8AB"/>
        </w:tc>
        <w:tc>
          <w:tcPr>
            <w:tcW w:w="108" w:type="dxa"/>
            <w:tcBorders>
              <w:top w:val="nil"/>
              <w:bottom w:val="nil"/>
              <w:right w:val="single" w:color="000000" w:sz="10" w:space="0"/>
            </w:tcBorders>
            <w:vAlign w:val="top"/>
          </w:tcPr>
          <w:p w14:paraId="4F315DB0"/>
        </w:tc>
        <w:tc>
          <w:tcPr>
            <w:tcW w:w="952" w:type="dxa"/>
            <w:tcBorders>
              <w:left w:val="single" w:color="000000" w:sz="10" w:space="0"/>
            </w:tcBorders>
            <w:vAlign w:val="top"/>
          </w:tcPr>
          <w:p w14:paraId="4D606E96">
            <w:r>
              <w:t>1</w:t>
            </w:r>
          </w:p>
        </w:tc>
        <w:tc>
          <w:tcPr>
            <w:tcW w:w="2972" w:type="dxa"/>
            <w:vAlign w:val="top"/>
          </w:tcPr>
          <w:p w14:paraId="6D6A07C7">
            <w:r>
              <w:t>注射针粘针机</w:t>
            </w:r>
          </w:p>
        </w:tc>
        <w:tc>
          <w:tcPr>
            <w:tcW w:w="2011" w:type="dxa"/>
            <w:vAlign w:val="top"/>
          </w:tcPr>
          <w:p w14:paraId="227C2BDB">
            <w:r>
              <w:t>/</w:t>
            </w:r>
          </w:p>
        </w:tc>
        <w:tc>
          <w:tcPr>
            <w:tcW w:w="1379" w:type="dxa"/>
            <w:vAlign w:val="top"/>
          </w:tcPr>
          <w:p w14:paraId="4066DADF">
            <w:r>
              <w:t>16</w:t>
            </w:r>
          </w:p>
        </w:tc>
        <w:tc>
          <w:tcPr>
            <w:tcW w:w="773" w:type="dxa"/>
            <w:tcBorders>
              <w:right w:val="single" w:color="000000" w:sz="10" w:space="0"/>
            </w:tcBorders>
            <w:vAlign w:val="top"/>
          </w:tcPr>
          <w:p w14:paraId="5265A24A">
            <w:r>
              <w:t>/</w:t>
            </w:r>
          </w:p>
        </w:tc>
        <w:tc>
          <w:tcPr>
            <w:tcW w:w="117" w:type="dxa"/>
            <w:tcBorders>
              <w:top w:val="nil"/>
              <w:left w:val="single" w:color="000000" w:sz="10" w:space="0"/>
              <w:bottom w:val="nil"/>
              <w:right w:val="single" w:color="000000" w:sz="6" w:space="0"/>
            </w:tcBorders>
            <w:vAlign w:val="top"/>
          </w:tcPr>
          <w:p w14:paraId="53772ED8"/>
        </w:tc>
      </w:tr>
      <w:tr w14:paraId="4E6E6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982A66A"/>
        </w:tc>
        <w:tc>
          <w:tcPr>
            <w:tcW w:w="108" w:type="dxa"/>
            <w:tcBorders>
              <w:top w:val="nil"/>
              <w:bottom w:val="nil"/>
              <w:right w:val="single" w:color="000000" w:sz="10" w:space="0"/>
            </w:tcBorders>
            <w:vAlign w:val="top"/>
          </w:tcPr>
          <w:p w14:paraId="6198A3E7"/>
        </w:tc>
        <w:tc>
          <w:tcPr>
            <w:tcW w:w="952" w:type="dxa"/>
            <w:tcBorders>
              <w:left w:val="single" w:color="000000" w:sz="10" w:space="0"/>
            </w:tcBorders>
            <w:vAlign w:val="top"/>
          </w:tcPr>
          <w:p w14:paraId="36984289">
            <w:r>
              <w:t>2</w:t>
            </w:r>
          </w:p>
        </w:tc>
        <w:tc>
          <w:tcPr>
            <w:tcW w:w="2972" w:type="dxa"/>
            <w:vAlign w:val="top"/>
          </w:tcPr>
          <w:p w14:paraId="74033CD0">
            <w:r>
              <w:t>输液器粘针机</w:t>
            </w:r>
          </w:p>
        </w:tc>
        <w:tc>
          <w:tcPr>
            <w:tcW w:w="2011" w:type="dxa"/>
            <w:vAlign w:val="top"/>
          </w:tcPr>
          <w:p w14:paraId="46CDECDB">
            <w:r>
              <w:t>/</w:t>
            </w:r>
          </w:p>
        </w:tc>
        <w:tc>
          <w:tcPr>
            <w:tcW w:w="1379" w:type="dxa"/>
            <w:vAlign w:val="top"/>
          </w:tcPr>
          <w:p w14:paraId="61EF10B3">
            <w:r>
              <w:t>14</w:t>
            </w:r>
          </w:p>
        </w:tc>
        <w:tc>
          <w:tcPr>
            <w:tcW w:w="773" w:type="dxa"/>
            <w:tcBorders>
              <w:right w:val="single" w:color="000000" w:sz="10" w:space="0"/>
            </w:tcBorders>
            <w:vAlign w:val="top"/>
          </w:tcPr>
          <w:p w14:paraId="77135347">
            <w:r>
              <w:t>/</w:t>
            </w:r>
          </w:p>
        </w:tc>
        <w:tc>
          <w:tcPr>
            <w:tcW w:w="117" w:type="dxa"/>
            <w:tcBorders>
              <w:top w:val="nil"/>
              <w:left w:val="single" w:color="000000" w:sz="10" w:space="0"/>
              <w:bottom w:val="nil"/>
              <w:right w:val="single" w:color="000000" w:sz="6" w:space="0"/>
            </w:tcBorders>
            <w:vAlign w:val="top"/>
          </w:tcPr>
          <w:p w14:paraId="3D7E8F10"/>
        </w:tc>
      </w:tr>
      <w:tr w14:paraId="05EAB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AE4176B"/>
        </w:tc>
        <w:tc>
          <w:tcPr>
            <w:tcW w:w="108" w:type="dxa"/>
            <w:tcBorders>
              <w:top w:val="nil"/>
              <w:bottom w:val="nil"/>
              <w:right w:val="single" w:color="000000" w:sz="10" w:space="0"/>
            </w:tcBorders>
            <w:vAlign w:val="top"/>
          </w:tcPr>
          <w:p w14:paraId="1AD46771"/>
        </w:tc>
        <w:tc>
          <w:tcPr>
            <w:tcW w:w="952" w:type="dxa"/>
            <w:tcBorders>
              <w:left w:val="single" w:color="000000" w:sz="10" w:space="0"/>
            </w:tcBorders>
            <w:vAlign w:val="top"/>
          </w:tcPr>
          <w:p w14:paraId="7FEEA4A3">
            <w:r>
              <w:t>3</w:t>
            </w:r>
          </w:p>
        </w:tc>
        <w:tc>
          <w:tcPr>
            <w:tcW w:w="4983" w:type="dxa"/>
            <w:gridSpan w:val="2"/>
            <w:vAlign w:val="top"/>
          </w:tcPr>
          <w:p w14:paraId="2514FAFE">
            <w:r>
              <w:t>小计</w:t>
            </w:r>
          </w:p>
        </w:tc>
        <w:tc>
          <w:tcPr>
            <w:tcW w:w="1379" w:type="dxa"/>
            <w:vAlign w:val="top"/>
          </w:tcPr>
          <w:p w14:paraId="250DC002">
            <w:r>
              <w:t>30</w:t>
            </w:r>
          </w:p>
        </w:tc>
        <w:tc>
          <w:tcPr>
            <w:tcW w:w="773" w:type="dxa"/>
            <w:tcBorders>
              <w:right w:val="single" w:color="000000" w:sz="10" w:space="0"/>
            </w:tcBorders>
            <w:vAlign w:val="top"/>
          </w:tcPr>
          <w:p w14:paraId="480A887E">
            <w:r>
              <w:t>/</w:t>
            </w:r>
          </w:p>
        </w:tc>
        <w:tc>
          <w:tcPr>
            <w:tcW w:w="117" w:type="dxa"/>
            <w:tcBorders>
              <w:top w:val="nil"/>
              <w:left w:val="single" w:color="000000" w:sz="10" w:space="0"/>
              <w:bottom w:val="nil"/>
              <w:right w:val="single" w:color="000000" w:sz="6" w:space="0"/>
            </w:tcBorders>
            <w:vAlign w:val="top"/>
          </w:tcPr>
          <w:p w14:paraId="36D022CC"/>
        </w:tc>
      </w:tr>
      <w:tr w14:paraId="6916A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53836BC"/>
        </w:tc>
        <w:tc>
          <w:tcPr>
            <w:tcW w:w="108" w:type="dxa"/>
            <w:tcBorders>
              <w:top w:val="nil"/>
              <w:bottom w:val="nil"/>
              <w:right w:val="single" w:color="000000" w:sz="10" w:space="0"/>
            </w:tcBorders>
            <w:vAlign w:val="top"/>
          </w:tcPr>
          <w:p w14:paraId="195C8B51"/>
        </w:tc>
        <w:tc>
          <w:tcPr>
            <w:tcW w:w="952" w:type="dxa"/>
            <w:tcBorders>
              <w:left w:val="single" w:color="000000" w:sz="10" w:space="0"/>
            </w:tcBorders>
            <w:vAlign w:val="top"/>
          </w:tcPr>
          <w:p w14:paraId="2A171E05">
            <w:r>
              <w:t>十三</w:t>
            </w:r>
          </w:p>
        </w:tc>
        <w:tc>
          <w:tcPr>
            <w:tcW w:w="7135" w:type="dxa"/>
            <w:gridSpan w:val="4"/>
            <w:tcBorders>
              <w:right w:val="single" w:color="000000" w:sz="10" w:space="0"/>
            </w:tcBorders>
            <w:vAlign w:val="top"/>
          </w:tcPr>
          <w:p w14:paraId="1BA3B606">
            <w:r>
              <w:t>1#</w:t>
            </w:r>
            <w:r>
              <w:t>厂房输液器车间</w:t>
            </w:r>
            <w:r>
              <w:t xml:space="preserve">-2F </w:t>
            </w:r>
            <w:r>
              <w:t>组装工序</w:t>
            </w:r>
          </w:p>
        </w:tc>
        <w:tc>
          <w:tcPr>
            <w:tcW w:w="117" w:type="dxa"/>
            <w:tcBorders>
              <w:top w:val="nil"/>
              <w:left w:val="single" w:color="000000" w:sz="10" w:space="0"/>
              <w:bottom w:val="nil"/>
              <w:right w:val="single" w:color="000000" w:sz="6" w:space="0"/>
            </w:tcBorders>
            <w:vAlign w:val="top"/>
          </w:tcPr>
          <w:p w14:paraId="3FD15613"/>
        </w:tc>
      </w:tr>
      <w:tr w14:paraId="2AD45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885274D"/>
        </w:tc>
        <w:tc>
          <w:tcPr>
            <w:tcW w:w="108" w:type="dxa"/>
            <w:tcBorders>
              <w:top w:val="nil"/>
              <w:bottom w:val="nil"/>
              <w:right w:val="single" w:color="000000" w:sz="10" w:space="0"/>
            </w:tcBorders>
            <w:vAlign w:val="top"/>
          </w:tcPr>
          <w:p w14:paraId="724710B5"/>
        </w:tc>
        <w:tc>
          <w:tcPr>
            <w:tcW w:w="952" w:type="dxa"/>
            <w:tcBorders>
              <w:left w:val="single" w:color="000000" w:sz="10" w:space="0"/>
            </w:tcBorders>
            <w:vAlign w:val="top"/>
          </w:tcPr>
          <w:p w14:paraId="5DC99D67">
            <w:r>
              <w:t>1</w:t>
            </w:r>
          </w:p>
        </w:tc>
        <w:tc>
          <w:tcPr>
            <w:tcW w:w="2972" w:type="dxa"/>
            <w:vAlign w:val="top"/>
          </w:tcPr>
          <w:p w14:paraId="3DB9EB24">
            <w:r>
              <w:t>高配空过组装机</w:t>
            </w:r>
          </w:p>
        </w:tc>
        <w:tc>
          <w:tcPr>
            <w:tcW w:w="2011" w:type="dxa"/>
            <w:vAlign w:val="top"/>
          </w:tcPr>
          <w:p w14:paraId="28970E4A">
            <w:r>
              <w:t>/</w:t>
            </w:r>
          </w:p>
        </w:tc>
        <w:tc>
          <w:tcPr>
            <w:tcW w:w="1379" w:type="dxa"/>
            <w:vAlign w:val="top"/>
          </w:tcPr>
          <w:p w14:paraId="4C97DAF9">
            <w:r>
              <w:t>12</w:t>
            </w:r>
          </w:p>
        </w:tc>
        <w:tc>
          <w:tcPr>
            <w:tcW w:w="773" w:type="dxa"/>
            <w:tcBorders>
              <w:right w:val="single" w:color="000000" w:sz="10" w:space="0"/>
            </w:tcBorders>
            <w:vAlign w:val="top"/>
          </w:tcPr>
          <w:p w14:paraId="4980AFAB">
            <w:r>
              <w:t>/</w:t>
            </w:r>
          </w:p>
        </w:tc>
        <w:tc>
          <w:tcPr>
            <w:tcW w:w="117" w:type="dxa"/>
            <w:tcBorders>
              <w:top w:val="nil"/>
              <w:left w:val="single" w:color="000000" w:sz="10" w:space="0"/>
              <w:bottom w:val="nil"/>
              <w:right w:val="single" w:color="000000" w:sz="6" w:space="0"/>
            </w:tcBorders>
            <w:vAlign w:val="top"/>
          </w:tcPr>
          <w:p w14:paraId="30F36FF4"/>
        </w:tc>
      </w:tr>
      <w:tr w14:paraId="0C30A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A8F9E67"/>
        </w:tc>
        <w:tc>
          <w:tcPr>
            <w:tcW w:w="108" w:type="dxa"/>
            <w:tcBorders>
              <w:top w:val="nil"/>
              <w:bottom w:val="nil"/>
              <w:right w:val="single" w:color="000000" w:sz="10" w:space="0"/>
            </w:tcBorders>
            <w:vAlign w:val="top"/>
          </w:tcPr>
          <w:p w14:paraId="44ADAFA3"/>
        </w:tc>
        <w:tc>
          <w:tcPr>
            <w:tcW w:w="952" w:type="dxa"/>
            <w:tcBorders>
              <w:left w:val="single" w:color="000000" w:sz="10" w:space="0"/>
            </w:tcBorders>
            <w:vAlign w:val="top"/>
          </w:tcPr>
          <w:p w14:paraId="6018961E">
            <w:r>
              <w:t>2</w:t>
            </w:r>
          </w:p>
        </w:tc>
        <w:tc>
          <w:tcPr>
            <w:tcW w:w="2972" w:type="dxa"/>
            <w:vAlign w:val="top"/>
          </w:tcPr>
          <w:p w14:paraId="2C169CC4">
            <w:r>
              <w:t>采血针组装机</w:t>
            </w:r>
          </w:p>
        </w:tc>
        <w:tc>
          <w:tcPr>
            <w:tcW w:w="2011" w:type="dxa"/>
            <w:vAlign w:val="top"/>
          </w:tcPr>
          <w:p w14:paraId="094BB0F2">
            <w:r>
              <w:t>/</w:t>
            </w:r>
          </w:p>
        </w:tc>
        <w:tc>
          <w:tcPr>
            <w:tcW w:w="1379" w:type="dxa"/>
            <w:vAlign w:val="top"/>
          </w:tcPr>
          <w:p w14:paraId="1AA10A46">
            <w:r>
              <w:t>8</w:t>
            </w:r>
          </w:p>
        </w:tc>
        <w:tc>
          <w:tcPr>
            <w:tcW w:w="773" w:type="dxa"/>
            <w:tcBorders>
              <w:right w:val="single" w:color="000000" w:sz="10" w:space="0"/>
            </w:tcBorders>
            <w:vAlign w:val="top"/>
          </w:tcPr>
          <w:p w14:paraId="0160508B">
            <w:r>
              <w:t>/</w:t>
            </w:r>
          </w:p>
        </w:tc>
        <w:tc>
          <w:tcPr>
            <w:tcW w:w="117" w:type="dxa"/>
            <w:tcBorders>
              <w:top w:val="nil"/>
              <w:left w:val="single" w:color="000000" w:sz="10" w:space="0"/>
              <w:bottom w:val="nil"/>
              <w:right w:val="single" w:color="000000" w:sz="6" w:space="0"/>
            </w:tcBorders>
            <w:vAlign w:val="top"/>
          </w:tcPr>
          <w:p w14:paraId="3F6589B7"/>
        </w:tc>
      </w:tr>
      <w:tr w14:paraId="1133B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5984689"/>
        </w:tc>
        <w:tc>
          <w:tcPr>
            <w:tcW w:w="108" w:type="dxa"/>
            <w:tcBorders>
              <w:top w:val="nil"/>
              <w:bottom w:val="nil"/>
              <w:right w:val="single" w:color="000000" w:sz="10" w:space="0"/>
            </w:tcBorders>
            <w:vAlign w:val="top"/>
          </w:tcPr>
          <w:p w14:paraId="28C037A1"/>
        </w:tc>
        <w:tc>
          <w:tcPr>
            <w:tcW w:w="952" w:type="dxa"/>
            <w:tcBorders>
              <w:left w:val="single" w:color="000000" w:sz="10" w:space="0"/>
            </w:tcBorders>
            <w:vAlign w:val="top"/>
          </w:tcPr>
          <w:p w14:paraId="5A783096">
            <w:r>
              <w:t>3</w:t>
            </w:r>
          </w:p>
        </w:tc>
        <w:tc>
          <w:tcPr>
            <w:tcW w:w="2972" w:type="dxa"/>
            <w:vAlign w:val="top"/>
          </w:tcPr>
          <w:p w14:paraId="2080C0B8">
            <w:r>
              <w:t>静脉针组装机</w:t>
            </w:r>
          </w:p>
        </w:tc>
        <w:tc>
          <w:tcPr>
            <w:tcW w:w="2011" w:type="dxa"/>
            <w:vAlign w:val="top"/>
          </w:tcPr>
          <w:p w14:paraId="03C4EC74">
            <w:r>
              <w:t>/</w:t>
            </w:r>
          </w:p>
        </w:tc>
        <w:tc>
          <w:tcPr>
            <w:tcW w:w="1379" w:type="dxa"/>
            <w:vAlign w:val="top"/>
          </w:tcPr>
          <w:p w14:paraId="2FD7008B">
            <w:r>
              <w:t>32</w:t>
            </w:r>
          </w:p>
        </w:tc>
        <w:tc>
          <w:tcPr>
            <w:tcW w:w="773" w:type="dxa"/>
            <w:tcBorders>
              <w:right w:val="single" w:color="000000" w:sz="10" w:space="0"/>
            </w:tcBorders>
            <w:vAlign w:val="top"/>
          </w:tcPr>
          <w:p w14:paraId="130E7E12">
            <w:r>
              <w:t>/</w:t>
            </w:r>
          </w:p>
        </w:tc>
        <w:tc>
          <w:tcPr>
            <w:tcW w:w="117" w:type="dxa"/>
            <w:tcBorders>
              <w:top w:val="nil"/>
              <w:left w:val="single" w:color="000000" w:sz="10" w:space="0"/>
              <w:bottom w:val="nil"/>
              <w:right w:val="single" w:color="000000" w:sz="6" w:space="0"/>
            </w:tcBorders>
            <w:vAlign w:val="top"/>
          </w:tcPr>
          <w:p w14:paraId="363B9D3C"/>
        </w:tc>
      </w:tr>
      <w:tr w14:paraId="33571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9D1DC6D"/>
        </w:tc>
        <w:tc>
          <w:tcPr>
            <w:tcW w:w="108" w:type="dxa"/>
            <w:tcBorders>
              <w:top w:val="nil"/>
              <w:bottom w:val="nil"/>
              <w:right w:val="single" w:color="000000" w:sz="10" w:space="0"/>
            </w:tcBorders>
            <w:vAlign w:val="top"/>
          </w:tcPr>
          <w:p w14:paraId="441212E2"/>
        </w:tc>
        <w:tc>
          <w:tcPr>
            <w:tcW w:w="952" w:type="dxa"/>
            <w:tcBorders>
              <w:left w:val="single" w:color="000000" w:sz="10" w:space="0"/>
            </w:tcBorders>
            <w:vAlign w:val="top"/>
          </w:tcPr>
          <w:p w14:paraId="1C28A29C">
            <w:r>
              <w:t>4</w:t>
            </w:r>
          </w:p>
        </w:tc>
        <w:tc>
          <w:tcPr>
            <w:tcW w:w="2972" w:type="dxa"/>
            <w:vAlign w:val="top"/>
          </w:tcPr>
          <w:p w14:paraId="393985E4">
            <w:r>
              <w:t>采血针包装机</w:t>
            </w:r>
          </w:p>
        </w:tc>
        <w:tc>
          <w:tcPr>
            <w:tcW w:w="2011" w:type="dxa"/>
            <w:vAlign w:val="top"/>
          </w:tcPr>
          <w:p w14:paraId="1BF93263">
            <w:r>
              <w:t>/</w:t>
            </w:r>
          </w:p>
        </w:tc>
        <w:tc>
          <w:tcPr>
            <w:tcW w:w="1379" w:type="dxa"/>
            <w:vAlign w:val="top"/>
          </w:tcPr>
          <w:p w14:paraId="29348BD1">
            <w:r>
              <w:t>8</w:t>
            </w:r>
          </w:p>
        </w:tc>
        <w:tc>
          <w:tcPr>
            <w:tcW w:w="773" w:type="dxa"/>
            <w:tcBorders>
              <w:right w:val="single" w:color="000000" w:sz="10" w:space="0"/>
            </w:tcBorders>
            <w:vAlign w:val="top"/>
          </w:tcPr>
          <w:p w14:paraId="187FF496">
            <w:r>
              <w:t>/</w:t>
            </w:r>
          </w:p>
        </w:tc>
        <w:tc>
          <w:tcPr>
            <w:tcW w:w="117" w:type="dxa"/>
            <w:tcBorders>
              <w:top w:val="nil"/>
              <w:left w:val="single" w:color="000000" w:sz="10" w:space="0"/>
              <w:bottom w:val="nil"/>
              <w:right w:val="single" w:color="000000" w:sz="6" w:space="0"/>
            </w:tcBorders>
            <w:vAlign w:val="top"/>
          </w:tcPr>
          <w:p w14:paraId="14FE4ED0"/>
        </w:tc>
      </w:tr>
      <w:tr w14:paraId="39223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7F160D5"/>
        </w:tc>
        <w:tc>
          <w:tcPr>
            <w:tcW w:w="108" w:type="dxa"/>
            <w:tcBorders>
              <w:top w:val="nil"/>
              <w:bottom w:val="nil"/>
              <w:right w:val="single" w:color="000000" w:sz="10" w:space="0"/>
            </w:tcBorders>
            <w:vAlign w:val="top"/>
          </w:tcPr>
          <w:p w14:paraId="3786133B"/>
        </w:tc>
        <w:tc>
          <w:tcPr>
            <w:tcW w:w="952" w:type="dxa"/>
            <w:tcBorders>
              <w:left w:val="single" w:color="000000" w:sz="10" w:space="0"/>
            </w:tcBorders>
            <w:vAlign w:val="top"/>
          </w:tcPr>
          <w:p w14:paraId="7A913C44">
            <w:r>
              <w:t>5</w:t>
            </w:r>
          </w:p>
        </w:tc>
        <w:tc>
          <w:tcPr>
            <w:tcW w:w="2972" w:type="dxa"/>
            <w:vAlign w:val="top"/>
          </w:tcPr>
          <w:p w14:paraId="09FAD064">
            <w:r>
              <w:t>Y</w:t>
            </w:r>
            <w:r>
              <w:t xml:space="preserve"> </w:t>
            </w:r>
            <w:r>
              <w:t>型三通焊接机</w:t>
            </w:r>
          </w:p>
        </w:tc>
        <w:tc>
          <w:tcPr>
            <w:tcW w:w="2011" w:type="dxa"/>
            <w:vAlign w:val="top"/>
          </w:tcPr>
          <w:p w14:paraId="4E459887">
            <w:r>
              <w:t>/</w:t>
            </w:r>
          </w:p>
        </w:tc>
        <w:tc>
          <w:tcPr>
            <w:tcW w:w="1379" w:type="dxa"/>
            <w:vAlign w:val="top"/>
          </w:tcPr>
          <w:p w14:paraId="0CAC21DC">
            <w:r>
              <w:t>2</w:t>
            </w:r>
          </w:p>
        </w:tc>
        <w:tc>
          <w:tcPr>
            <w:tcW w:w="773" w:type="dxa"/>
            <w:tcBorders>
              <w:right w:val="single" w:color="000000" w:sz="10" w:space="0"/>
            </w:tcBorders>
            <w:vAlign w:val="top"/>
          </w:tcPr>
          <w:p w14:paraId="4D9E8725">
            <w:r>
              <w:t>/</w:t>
            </w:r>
          </w:p>
        </w:tc>
        <w:tc>
          <w:tcPr>
            <w:tcW w:w="117" w:type="dxa"/>
            <w:tcBorders>
              <w:top w:val="nil"/>
              <w:left w:val="single" w:color="000000" w:sz="10" w:space="0"/>
              <w:bottom w:val="nil"/>
              <w:right w:val="single" w:color="000000" w:sz="6" w:space="0"/>
            </w:tcBorders>
            <w:vAlign w:val="top"/>
          </w:tcPr>
          <w:p w14:paraId="618AE6DC"/>
        </w:tc>
      </w:tr>
      <w:tr w14:paraId="7FFE9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0B6B702F"/>
        </w:tc>
        <w:tc>
          <w:tcPr>
            <w:tcW w:w="108" w:type="dxa"/>
            <w:tcBorders>
              <w:top w:val="nil"/>
              <w:bottom w:val="nil"/>
              <w:right w:val="single" w:color="000000" w:sz="10" w:space="0"/>
            </w:tcBorders>
            <w:vAlign w:val="top"/>
          </w:tcPr>
          <w:p w14:paraId="2C5824DF"/>
        </w:tc>
        <w:tc>
          <w:tcPr>
            <w:tcW w:w="952" w:type="dxa"/>
            <w:tcBorders>
              <w:left w:val="single" w:color="000000" w:sz="10" w:space="0"/>
            </w:tcBorders>
            <w:vAlign w:val="top"/>
          </w:tcPr>
          <w:p w14:paraId="526C1681">
            <w:r>
              <w:t>6</w:t>
            </w:r>
          </w:p>
        </w:tc>
        <w:tc>
          <w:tcPr>
            <w:tcW w:w="2972" w:type="dxa"/>
            <w:vAlign w:val="top"/>
          </w:tcPr>
          <w:p w14:paraId="7FE22553">
            <w:r>
              <w:t>高配药过组装机</w:t>
            </w:r>
          </w:p>
        </w:tc>
        <w:tc>
          <w:tcPr>
            <w:tcW w:w="2011" w:type="dxa"/>
            <w:vAlign w:val="top"/>
          </w:tcPr>
          <w:p w14:paraId="52B3414C">
            <w:r>
              <w:t>/</w:t>
            </w:r>
          </w:p>
        </w:tc>
        <w:tc>
          <w:tcPr>
            <w:tcW w:w="1379" w:type="dxa"/>
            <w:vAlign w:val="top"/>
          </w:tcPr>
          <w:p w14:paraId="79A23EF2">
            <w:r>
              <w:t>16</w:t>
            </w:r>
          </w:p>
        </w:tc>
        <w:tc>
          <w:tcPr>
            <w:tcW w:w="773" w:type="dxa"/>
            <w:tcBorders>
              <w:right w:val="single" w:color="000000" w:sz="10" w:space="0"/>
            </w:tcBorders>
            <w:vAlign w:val="top"/>
          </w:tcPr>
          <w:p w14:paraId="515C4DA9">
            <w:r>
              <w:t>/</w:t>
            </w:r>
          </w:p>
        </w:tc>
        <w:tc>
          <w:tcPr>
            <w:tcW w:w="117" w:type="dxa"/>
            <w:tcBorders>
              <w:top w:val="nil"/>
              <w:left w:val="single" w:color="000000" w:sz="10" w:space="0"/>
              <w:bottom w:val="nil"/>
              <w:right w:val="single" w:color="000000" w:sz="6" w:space="0"/>
            </w:tcBorders>
            <w:vAlign w:val="top"/>
          </w:tcPr>
          <w:p w14:paraId="48D6BF07"/>
        </w:tc>
      </w:tr>
      <w:tr w14:paraId="19155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3610BC0"/>
        </w:tc>
        <w:tc>
          <w:tcPr>
            <w:tcW w:w="108" w:type="dxa"/>
            <w:tcBorders>
              <w:top w:val="nil"/>
              <w:bottom w:val="nil"/>
              <w:right w:val="single" w:color="000000" w:sz="10" w:space="0"/>
            </w:tcBorders>
            <w:vAlign w:val="top"/>
          </w:tcPr>
          <w:p w14:paraId="65A4005D"/>
        </w:tc>
        <w:tc>
          <w:tcPr>
            <w:tcW w:w="952" w:type="dxa"/>
            <w:tcBorders>
              <w:left w:val="single" w:color="000000" w:sz="10" w:space="0"/>
            </w:tcBorders>
            <w:vAlign w:val="top"/>
          </w:tcPr>
          <w:p w14:paraId="0F73EC13">
            <w:r>
              <w:t>7</w:t>
            </w:r>
          </w:p>
        </w:tc>
        <w:tc>
          <w:tcPr>
            <w:tcW w:w="2972" w:type="dxa"/>
            <w:vAlign w:val="top"/>
          </w:tcPr>
          <w:p w14:paraId="3CF92B03">
            <w:r>
              <w:t>静脉针包装机</w:t>
            </w:r>
          </w:p>
        </w:tc>
        <w:tc>
          <w:tcPr>
            <w:tcW w:w="2011" w:type="dxa"/>
            <w:vAlign w:val="top"/>
          </w:tcPr>
          <w:p w14:paraId="5016C65A">
            <w:r>
              <w:t>/</w:t>
            </w:r>
          </w:p>
        </w:tc>
        <w:tc>
          <w:tcPr>
            <w:tcW w:w="1379" w:type="dxa"/>
            <w:vAlign w:val="top"/>
          </w:tcPr>
          <w:p w14:paraId="0B595B0D">
            <w:r>
              <w:t>8</w:t>
            </w:r>
          </w:p>
        </w:tc>
        <w:tc>
          <w:tcPr>
            <w:tcW w:w="773" w:type="dxa"/>
            <w:tcBorders>
              <w:right w:val="single" w:color="000000" w:sz="10" w:space="0"/>
            </w:tcBorders>
            <w:vAlign w:val="top"/>
          </w:tcPr>
          <w:p w14:paraId="000A97BA">
            <w:r>
              <w:t>/</w:t>
            </w:r>
          </w:p>
        </w:tc>
        <w:tc>
          <w:tcPr>
            <w:tcW w:w="117" w:type="dxa"/>
            <w:tcBorders>
              <w:top w:val="nil"/>
              <w:left w:val="single" w:color="000000" w:sz="10" w:space="0"/>
              <w:bottom w:val="nil"/>
              <w:right w:val="single" w:color="000000" w:sz="6" w:space="0"/>
            </w:tcBorders>
            <w:vAlign w:val="top"/>
          </w:tcPr>
          <w:p w14:paraId="1FD2FBD7"/>
        </w:tc>
      </w:tr>
      <w:tr w14:paraId="25E2B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3BF9D57"/>
        </w:tc>
        <w:tc>
          <w:tcPr>
            <w:tcW w:w="108" w:type="dxa"/>
            <w:tcBorders>
              <w:top w:val="nil"/>
              <w:bottom w:val="nil"/>
              <w:right w:val="single" w:color="000000" w:sz="10" w:space="0"/>
            </w:tcBorders>
            <w:vAlign w:val="top"/>
          </w:tcPr>
          <w:p w14:paraId="1B1E320C"/>
        </w:tc>
        <w:tc>
          <w:tcPr>
            <w:tcW w:w="952" w:type="dxa"/>
            <w:tcBorders>
              <w:left w:val="single" w:color="000000" w:sz="10" w:space="0"/>
            </w:tcBorders>
            <w:vAlign w:val="top"/>
          </w:tcPr>
          <w:p w14:paraId="0FC82934">
            <w:r>
              <w:t>8</w:t>
            </w:r>
          </w:p>
        </w:tc>
        <w:tc>
          <w:tcPr>
            <w:tcW w:w="2972" w:type="dxa"/>
            <w:vAlign w:val="top"/>
          </w:tcPr>
          <w:p w14:paraId="59A87741">
            <w:r>
              <w:t>滚筒输送线</w:t>
            </w:r>
          </w:p>
        </w:tc>
        <w:tc>
          <w:tcPr>
            <w:tcW w:w="2011" w:type="dxa"/>
            <w:vAlign w:val="top"/>
          </w:tcPr>
          <w:p w14:paraId="28D3C333">
            <w:r>
              <w:t>/</w:t>
            </w:r>
          </w:p>
        </w:tc>
        <w:tc>
          <w:tcPr>
            <w:tcW w:w="1379" w:type="dxa"/>
            <w:vAlign w:val="top"/>
          </w:tcPr>
          <w:p w14:paraId="01E1905A">
            <w:r>
              <w:t>203</w:t>
            </w:r>
          </w:p>
        </w:tc>
        <w:tc>
          <w:tcPr>
            <w:tcW w:w="773" w:type="dxa"/>
            <w:tcBorders>
              <w:right w:val="single" w:color="000000" w:sz="10" w:space="0"/>
            </w:tcBorders>
            <w:vAlign w:val="top"/>
          </w:tcPr>
          <w:p w14:paraId="0E7D1FB9">
            <w:r>
              <w:t>/</w:t>
            </w:r>
          </w:p>
        </w:tc>
        <w:tc>
          <w:tcPr>
            <w:tcW w:w="117" w:type="dxa"/>
            <w:tcBorders>
              <w:top w:val="nil"/>
              <w:left w:val="single" w:color="000000" w:sz="10" w:space="0"/>
              <w:bottom w:val="nil"/>
              <w:right w:val="single" w:color="000000" w:sz="6" w:space="0"/>
            </w:tcBorders>
            <w:vAlign w:val="top"/>
          </w:tcPr>
          <w:p w14:paraId="302360BB"/>
        </w:tc>
      </w:tr>
      <w:tr w14:paraId="66539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3E82643"/>
        </w:tc>
        <w:tc>
          <w:tcPr>
            <w:tcW w:w="108" w:type="dxa"/>
            <w:tcBorders>
              <w:top w:val="nil"/>
              <w:bottom w:val="nil"/>
              <w:right w:val="single" w:color="000000" w:sz="10" w:space="0"/>
            </w:tcBorders>
            <w:vAlign w:val="top"/>
          </w:tcPr>
          <w:p w14:paraId="77E237F7"/>
        </w:tc>
        <w:tc>
          <w:tcPr>
            <w:tcW w:w="952" w:type="dxa"/>
            <w:tcBorders>
              <w:left w:val="single" w:color="000000" w:sz="10" w:space="0"/>
            </w:tcBorders>
            <w:vAlign w:val="top"/>
          </w:tcPr>
          <w:p w14:paraId="623CC1D0">
            <w:r>
              <w:t>9</w:t>
            </w:r>
          </w:p>
        </w:tc>
        <w:tc>
          <w:tcPr>
            <w:tcW w:w="2972" w:type="dxa"/>
            <w:vAlign w:val="top"/>
          </w:tcPr>
          <w:p w14:paraId="2B532400">
            <w:r>
              <w:t>移载机</w:t>
            </w:r>
          </w:p>
        </w:tc>
        <w:tc>
          <w:tcPr>
            <w:tcW w:w="2011" w:type="dxa"/>
            <w:vAlign w:val="top"/>
          </w:tcPr>
          <w:p w14:paraId="1EB9CC3D">
            <w:r>
              <w:t>/</w:t>
            </w:r>
          </w:p>
        </w:tc>
        <w:tc>
          <w:tcPr>
            <w:tcW w:w="1379" w:type="dxa"/>
            <w:vAlign w:val="top"/>
          </w:tcPr>
          <w:p w14:paraId="4A131BD9">
            <w:r>
              <w:t>30</w:t>
            </w:r>
          </w:p>
        </w:tc>
        <w:tc>
          <w:tcPr>
            <w:tcW w:w="773" w:type="dxa"/>
            <w:tcBorders>
              <w:right w:val="single" w:color="000000" w:sz="10" w:space="0"/>
            </w:tcBorders>
            <w:vAlign w:val="top"/>
          </w:tcPr>
          <w:p w14:paraId="34D4E5D4">
            <w:r>
              <w:t>/</w:t>
            </w:r>
          </w:p>
        </w:tc>
        <w:tc>
          <w:tcPr>
            <w:tcW w:w="117" w:type="dxa"/>
            <w:tcBorders>
              <w:top w:val="nil"/>
              <w:left w:val="single" w:color="000000" w:sz="10" w:space="0"/>
              <w:bottom w:val="nil"/>
              <w:right w:val="single" w:color="000000" w:sz="6" w:space="0"/>
            </w:tcBorders>
            <w:vAlign w:val="top"/>
          </w:tcPr>
          <w:p w14:paraId="24F34420"/>
        </w:tc>
      </w:tr>
      <w:tr w14:paraId="5B4E5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ED1D84E"/>
        </w:tc>
        <w:tc>
          <w:tcPr>
            <w:tcW w:w="108" w:type="dxa"/>
            <w:tcBorders>
              <w:top w:val="nil"/>
              <w:bottom w:val="nil"/>
              <w:right w:val="single" w:color="000000" w:sz="10" w:space="0"/>
            </w:tcBorders>
            <w:vAlign w:val="top"/>
          </w:tcPr>
          <w:p w14:paraId="0C082F45"/>
        </w:tc>
        <w:tc>
          <w:tcPr>
            <w:tcW w:w="952" w:type="dxa"/>
            <w:tcBorders>
              <w:left w:val="single" w:color="000000" w:sz="10" w:space="0"/>
            </w:tcBorders>
            <w:vAlign w:val="top"/>
          </w:tcPr>
          <w:p w14:paraId="41334F51">
            <w:r>
              <w:t>10</w:t>
            </w:r>
          </w:p>
        </w:tc>
        <w:tc>
          <w:tcPr>
            <w:tcW w:w="2972" w:type="dxa"/>
            <w:vAlign w:val="top"/>
          </w:tcPr>
          <w:p w14:paraId="57DA6CC8">
            <w:r>
              <w:t>自动打带机</w:t>
            </w:r>
          </w:p>
        </w:tc>
        <w:tc>
          <w:tcPr>
            <w:tcW w:w="2011" w:type="dxa"/>
            <w:vAlign w:val="top"/>
          </w:tcPr>
          <w:p w14:paraId="101AEF0A">
            <w:r>
              <w:t>/</w:t>
            </w:r>
          </w:p>
        </w:tc>
        <w:tc>
          <w:tcPr>
            <w:tcW w:w="1379" w:type="dxa"/>
            <w:vAlign w:val="top"/>
          </w:tcPr>
          <w:p w14:paraId="7ABACB3D">
            <w:r>
              <w:t>30</w:t>
            </w:r>
          </w:p>
        </w:tc>
        <w:tc>
          <w:tcPr>
            <w:tcW w:w="773" w:type="dxa"/>
            <w:tcBorders>
              <w:right w:val="single" w:color="000000" w:sz="10" w:space="0"/>
            </w:tcBorders>
            <w:vAlign w:val="top"/>
          </w:tcPr>
          <w:p w14:paraId="54267022">
            <w:r>
              <w:t>/</w:t>
            </w:r>
          </w:p>
        </w:tc>
        <w:tc>
          <w:tcPr>
            <w:tcW w:w="117" w:type="dxa"/>
            <w:tcBorders>
              <w:top w:val="nil"/>
              <w:left w:val="single" w:color="000000" w:sz="10" w:space="0"/>
              <w:bottom w:val="nil"/>
              <w:right w:val="single" w:color="000000" w:sz="6" w:space="0"/>
            </w:tcBorders>
            <w:vAlign w:val="top"/>
          </w:tcPr>
          <w:p w14:paraId="50967157"/>
        </w:tc>
      </w:tr>
      <w:tr w14:paraId="1E6F1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A545572"/>
        </w:tc>
        <w:tc>
          <w:tcPr>
            <w:tcW w:w="108" w:type="dxa"/>
            <w:tcBorders>
              <w:top w:val="nil"/>
              <w:bottom w:val="nil"/>
              <w:right w:val="single" w:color="000000" w:sz="10" w:space="0"/>
            </w:tcBorders>
            <w:vAlign w:val="top"/>
          </w:tcPr>
          <w:p w14:paraId="375F4F62"/>
        </w:tc>
        <w:tc>
          <w:tcPr>
            <w:tcW w:w="952" w:type="dxa"/>
            <w:tcBorders>
              <w:left w:val="single" w:color="000000" w:sz="10" w:space="0"/>
            </w:tcBorders>
            <w:vAlign w:val="top"/>
          </w:tcPr>
          <w:p w14:paraId="0FDA5D82">
            <w:r>
              <w:t>11</w:t>
            </w:r>
          </w:p>
        </w:tc>
        <w:tc>
          <w:tcPr>
            <w:tcW w:w="2972" w:type="dxa"/>
            <w:vAlign w:val="top"/>
          </w:tcPr>
          <w:p w14:paraId="25E44FCC">
            <w:r>
              <w:t>爬坡皮带机</w:t>
            </w:r>
          </w:p>
        </w:tc>
        <w:tc>
          <w:tcPr>
            <w:tcW w:w="2011" w:type="dxa"/>
            <w:vAlign w:val="top"/>
          </w:tcPr>
          <w:p w14:paraId="6D92F127">
            <w:r>
              <w:t>/</w:t>
            </w:r>
          </w:p>
        </w:tc>
        <w:tc>
          <w:tcPr>
            <w:tcW w:w="1379" w:type="dxa"/>
            <w:vAlign w:val="top"/>
          </w:tcPr>
          <w:p w14:paraId="502F4C9D">
            <w:r>
              <w:t>31</w:t>
            </w:r>
          </w:p>
        </w:tc>
        <w:tc>
          <w:tcPr>
            <w:tcW w:w="773" w:type="dxa"/>
            <w:tcBorders>
              <w:right w:val="single" w:color="000000" w:sz="10" w:space="0"/>
            </w:tcBorders>
            <w:vAlign w:val="top"/>
          </w:tcPr>
          <w:p w14:paraId="278E484B">
            <w:r>
              <w:t>/</w:t>
            </w:r>
          </w:p>
        </w:tc>
        <w:tc>
          <w:tcPr>
            <w:tcW w:w="117" w:type="dxa"/>
            <w:tcBorders>
              <w:top w:val="nil"/>
              <w:left w:val="single" w:color="000000" w:sz="10" w:space="0"/>
              <w:bottom w:val="nil"/>
              <w:right w:val="single" w:color="000000" w:sz="6" w:space="0"/>
            </w:tcBorders>
            <w:vAlign w:val="top"/>
          </w:tcPr>
          <w:p w14:paraId="07466375"/>
        </w:tc>
      </w:tr>
      <w:tr w14:paraId="3FD68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18AFE0A7"/>
        </w:tc>
        <w:tc>
          <w:tcPr>
            <w:tcW w:w="108" w:type="dxa"/>
            <w:tcBorders>
              <w:top w:val="nil"/>
              <w:bottom w:val="nil"/>
              <w:right w:val="single" w:color="000000" w:sz="10" w:space="0"/>
            </w:tcBorders>
            <w:vAlign w:val="top"/>
          </w:tcPr>
          <w:p w14:paraId="42CDE028"/>
        </w:tc>
        <w:tc>
          <w:tcPr>
            <w:tcW w:w="952" w:type="dxa"/>
            <w:tcBorders>
              <w:left w:val="single" w:color="000000" w:sz="10" w:space="0"/>
            </w:tcBorders>
            <w:vAlign w:val="top"/>
          </w:tcPr>
          <w:p w14:paraId="356CDDC7">
            <w:r>
              <w:t>12</w:t>
            </w:r>
          </w:p>
        </w:tc>
        <w:tc>
          <w:tcPr>
            <w:tcW w:w="2972" w:type="dxa"/>
            <w:vAlign w:val="top"/>
          </w:tcPr>
          <w:p w14:paraId="6B6C3BC2">
            <w:r>
              <w:t>连续式箱式提升机</w:t>
            </w:r>
          </w:p>
        </w:tc>
        <w:tc>
          <w:tcPr>
            <w:tcW w:w="2011" w:type="dxa"/>
            <w:vAlign w:val="top"/>
          </w:tcPr>
          <w:p w14:paraId="3C564BFB">
            <w:r>
              <w:t>/</w:t>
            </w:r>
          </w:p>
        </w:tc>
        <w:tc>
          <w:tcPr>
            <w:tcW w:w="1379" w:type="dxa"/>
            <w:vAlign w:val="top"/>
          </w:tcPr>
          <w:p w14:paraId="31C7040C">
            <w:r>
              <w:t>2</w:t>
            </w:r>
          </w:p>
        </w:tc>
        <w:tc>
          <w:tcPr>
            <w:tcW w:w="773" w:type="dxa"/>
            <w:tcBorders>
              <w:right w:val="single" w:color="000000" w:sz="10" w:space="0"/>
            </w:tcBorders>
            <w:vAlign w:val="top"/>
          </w:tcPr>
          <w:p w14:paraId="48C010C3">
            <w:r>
              <w:t>/</w:t>
            </w:r>
          </w:p>
        </w:tc>
        <w:tc>
          <w:tcPr>
            <w:tcW w:w="117" w:type="dxa"/>
            <w:tcBorders>
              <w:top w:val="nil"/>
              <w:left w:val="single" w:color="000000" w:sz="10" w:space="0"/>
              <w:bottom w:val="nil"/>
              <w:right w:val="single" w:color="000000" w:sz="6" w:space="0"/>
            </w:tcBorders>
            <w:vAlign w:val="top"/>
          </w:tcPr>
          <w:p w14:paraId="3D3C69DA"/>
        </w:tc>
      </w:tr>
      <w:tr w14:paraId="635B16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C744B02"/>
        </w:tc>
        <w:tc>
          <w:tcPr>
            <w:tcW w:w="108" w:type="dxa"/>
            <w:tcBorders>
              <w:top w:val="nil"/>
              <w:bottom w:val="nil"/>
              <w:right w:val="single" w:color="000000" w:sz="10" w:space="0"/>
            </w:tcBorders>
            <w:vAlign w:val="top"/>
          </w:tcPr>
          <w:p w14:paraId="4E566000"/>
        </w:tc>
        <w:tc>
          <w:tcPr>
            <w:tcW w:w="952" w:type="dxa"/>
            <w:tcBorders>
              <w:left w:val="single" w:color="000000" w:sz="10" w:space="0"/>
            </w:tcBorders>
            <w:vAlign w:val="top"/>
          </w:tcPr>
          <w:p w14:paraId="4B429832">
            <w:r>
              <w:t>13</w:t>
            </w:r>
          </w:p>
        </w:tc>
        <w:tc>
          <w:tcPr>
            <w:tcW w:w="4983" w:type="dxa"/>
            <w:gridSpan w:val="2"/>
            <w:vAlign w:val="top"/>
          </w:tcPr>
          <w:p w14:paraId="1309182A">
            <w:r>
              <w:t>小计</w:t>
            </w:r>
          </w:p>
        </w:tc>
        <w:tc>
          <w:tcPr>
            <w:tcW w:w="1379" w:type="dxa"/>
            <w:vAlign w:val="top"/>
          </w:tcPr>
          <w:p w14:paraId="583966AF">
            <w:r>
              <w:t>382</w:t>
            </w:r>
          </w:p>
        </w:tc>
        <w:tc>
          <w:tcPr>
            <w:tcW w:w="773" w:type="dxa"/>
            <w:tcBorders>
              <w:right w:val="single" w:color="000000" w:sz="10" w:space="0"/>
            </w:tcBorders>
            <w:vAlign w:val="top"/>
          </w:tcPr>
          <w:p w14:paraId="2C3ACDF7">
            <w:r>
              <w:t>/</w:t>
            </w:r>
          </w:p>
        </w:tc>
        <w:tc>
          <w:tcPr>
            <w:tcW w:w="117" w:type="dxa"/>
            <w:tcBorders>
              <w:top w:val="nil"/>
              <w:left w:val="single" w:color="000000" w:sz="10" w:space="0"/>
              <w:bottom w:val="nil"/>
              <w:right w:val="single" w:color="000000" w:sz="6" w:space="0"/>
            </w:tcBorders>
            <w:vAlign w:val="top"/>
          </w:tcPr>
          <w:p w14:paraId="713631BF"/>
        </w:tc>
      </w:tr>
      <w:tr w14:paraId="3937A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5909FD8"/>
        </w:tc>
        <w:tc>
          <w:tcPr>
            <w:tcW w:w="108" w:type="dxa"/>
            <w:tcBorders>
              <w:top w:val="nil"/>
              <w:bottom w:val="nil"/>
              <w:right w:val="single" w:color="000000" w:sz="10" w:space="0"/>
            </w:tcBorders>
            <w:vAlign w:val="top"/>
          </w:tcPr>
          <w:p w14:paraId="3EDED372"/>
        </w:tc>
        <w:tc>
          <w:tcPr>
            <w:tcW w:w="952" w:type="dxa"/>
            <w:tcBorders>
              <w:left w:val="single" w:color="000000" w:sz="10" w:space="0"/>
            </w:tcBorders>
            <w:vAlign w:val="top"/>
          </w:tcPr>
          <w:p w14:paraId="5026E4E5">
            <w:r>
              <w:t>十四</w:t>
            </w:r>
          </w:p>
        </w:tc>
        <w:tc>
          <w:tcPr>
            <w:tcW w:w="7135" w:type="dxa"/>
            <w:gridSpan w:val="4"/>
            <w:tcBorders>
              <w:right w:val="single" w:color="000000" w:sz="10" w:space="0"/>
            </w:tcBorders>
            <w:vAlign w:val="top"/>
          </w:tcPr>
          <w:p w14:paraId="1D2D0C3C">
            <w:r>
              <w:t>2#</w:t>
            </w:r>
            <w:r>
              <w:t>厂房输液器车间</w:t>
            </w:r>
            <w:r>
              <w:t xml:space="preserve">-2F </w:t>
            </w:r>
            <w:r>
              <w:t>组装工序</w:t>
            </w:r>
          </w:p>
        </w:tc>
        <w:tc>
          <w:tcPr>
            <w:tcW w:w="117" w:type="dxa"/>
            <w:tcBorders>
              <w:top w:val="nil"/>
              <w:left w:val="single" w:color="000000" w:sz="10" w:space="0"/>
              <w:bottom w:val="nil"/>
              <w:right w:val="single" w:color="000000" w:sz="6" w:space="0"/>
            </w:tcBorders>
            <w:vAlign w:val="top"/>
          </w:tcPr>
          <w:p w14:paraId="3EFA5A55"/>
        </w:tc>
      </w:tr>
      <w:tr w14:paraId="04FA8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81D8864"/>
        </w:tc>
        <w:tc>
          <w:tcPr>
            <w:tcW w:w="108" w:type="dxa"/>
            <w:tcBorders>
              <w:top w:val="nil"/>
              <w:bottom w:val="nil"/>
              <w:right w:val="single" w:color="000000" w:sz="10" w:space="0"/>
            </w:tcBorders>
            <w:vAlign w:val="top"/>
          </w:tcPr>
          <w:p w14:paraId="34B759BB"/>
        </w:tc>
        <w:tc>
          <w:tcPr>
            <w:tcW w:w="952" w:type="dxa"/>
            <w:tcBorders>
              <w:left w:val="single" w:color="000000" w:sz="10" w:space="0"/>
            </w:tcBorders>
            <w:vAlign w:val="top"/>
          </w:tcPr>
          <w:p w14:paraId="404909A8">
            <w:r>
              <w:t>1</w:t>
            </w:r>
          </w:p>
        </w:tc>
        <w:tc>
          <w:tcPr>
            <w:tcW w:w="2972" w:type="dxa"/>
            <w:vAlign w:val="top"/>
          </w:tcPr>
          <w:p w14:paraId="23D5BAFF">
            <w:r>
              <w:t>高配空过组装机</w:t>
            </w:r>
          </w:p>
        </w:tc>
        <w:tc>
          <w:tcPr>
            <w:tcW w:w="2011" w:type="dxa"/>
            <w:vAlign w:val="top"/>
          </w:tcPr>
          <w:p w14:paraId="670A5CCB">
            <w:r>
              <w:t>/</w:t>
            </w:r>
          </w:p>
        </w:tc>
        <w:tc>
          <w:tcPr>
            <w:tcW w:w="1379" w:type="dxa"/>
            <w:vAlign w:val="top"/>
          </w:tcPr>
          <w:p w14:paraId="593EA27A">
            <w:r>
              <w:t>12</w:t>
            </w:r>
          </w:p>
        </w:tc>
        <w:tc>
          <w:tcPr>
            <w:tcW w:w="773" w:type="dxa"/>
            <w:tcBorders>
              <w:right w:val="single" w:color="000000" w:sz="10" w:space="0"/>
            </w:tcBorders>
            <w:vAlign w:val="top"/>
          </w:tcPr>
          <w:p w14:paraId="59B363F5">
            <w:r>
              <w:t>/</w:t>
            </w:r>
          </w:p>
        </w:tc>
        <w:tc>
          <w:tcPr>
            <w:tcW w:w="117" w:type="dxa"/>
            <w:tcBorders>
              <w:top w:val="nil"/>
              <w:left w:val="single" w:color="000000" w:sz="10" w:space="0"/>
              <w:bottom w:val="nil"/>
              <w:right w:val="single" w:color="000000" w:sz="6" w:space="0"/>
            </w:tcBorders>
            <w:vAlign w:val="top"/>
          </w:tcPr>
          <w:p w14:paraId="095C39D0"/>
        </w:tc>
      </w:tr>
      <w:tr w14:paraId="15C85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D209B39"/>
        </w:tc>
        <w:tc>
          <w:tcPr>
            <w:tcW w:w="108" w:type="dxa"/>
            <w:tcBorders>
              <w:top w:val="nil"/>
              <w:bottom w:val="nil"/>
              <w:right w:val="single" w:color="000000" w:sz="10" w:space="0"/>
            </w:tcBorders>
            <w:vAlign w:val="top"/>
          </w:tcPr>
          <w:p w14:paraId="1047C58C"/>
        </w:tc>
        <w:tc>
          <w:tcPr>
            <w:tcW w:w="952" w:type="dxa"/>
            <w:tcBorders>
              <w:left w:val="single" w:color="000000" w:sz="10" w:space="0"/>
            </w:tcBorders>
            <w:vAlign w:val="top"/>
          </w:tcPr>
          <w:p w14:paraId="0D588DE2">
            <w:r>
              <w:t>2</w:t>
            </w:r>
          </w:p>
        </w:tc>
        <w:tc>
          <w:tcPr>
            <w:tcW w:w="2972" w:type="dxa"/>
            <w:vAlign w:val="top"/>
          </w:tcPr>
          <w:p w14:paraId="11171ED8">
            <w:r>
              <w:t>采血针组装机</w:t>
            </w:r>
          </w:p>
        </w:tc>
        <w:tc>
          <w:tcPr>
            <w:tcW w:w="2011" w:type="dxa"/>
            <w:vAlign w:val="top"/>
          </w:tcPr>
          <w:p w14:paraId="2B279E6A">
            <w:r>
              <w:t>/</w:t>
            </w:r>
          </w:p>
        </w:tc>
        <w:tc>
          <w:tcPr>
            <w:tcW w:w="1379" w:type="dxa"/>
            <w:vAlign w:val="top"/>
          </w:tcPr>
          <w:p w14:paraId="3DBF653A">
            <w:r>
              <w:t>8</w:t>
            </w:r>
          </w:p>
        </w:tc>
        <w:tc>
          <w:tcPr>
            <w:tcW w:w="773" w:type="dxa"/>
            <w:tcBorders>
              <w:right w:val="single" w:color="000000" w:sz="10" w:space="0"/>
            </w:tcBorders>
            <w:vAlign w:val="top"/>
          </w:tcPr>
          <w:p w14:paraId="5E9E0B03">
            <w:r>
              <w:t>/</w:t>
            </w:r>
          </w:p>
        </w:tc>
        <w:tc>
          <w:tcPr>
            <w:tcW w:w="117" w:type="dxa"/>
            <w:tcBorders>
              <w:top w:val="nil"/>
              <w:left w:val="single" w:color="000000" w:sz="10" w:space="0"/>
              <w:bottom w:val="nil"/>
              <w:right w:val="single" w:color="000000" w:sz="6" w:space="0"/>
            </w:tcBorders>
            <w:vAlign w:val="top"/>
          </w:tcPr>
          <w:p w14:paraId="718C9057"/>
        </w:tc>
      </w:tr>
      <w:tr w14:paraId="25B5D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033A3E3"/>
        </w:tc>
        <w:tc>
          <w:tcPr>
            <w:tcW w:w="108" w:type="dxa"/>
            <w:tcBorders>
              <w:top w:val="nil"/>
              <w:bottom w:val="nil"/>
              <w:right w:val="single" w:color="000000" w:sz="10" w:space="0"/>
            </w:tcBorders>
            <w:vAlign w:val="top"/>
          </w:tcPr>
          <w:p w14:paraId="726894FF"/>
        </w:tc>
        <w:tc>
          <w:tcPr>
            <w:tcW w:w="952" w:type="dxa"/>
            <w:tcBorders>
              <w:left w:val="single" w:color="000000" w:sz="10" w:space="0"/>
            </w:tcBorders>
            <w:vAlign w:val="top"/>
          </w:tcPr>
          <w:p w14:paraId="05380E12">
            <w:r>
              <w:t>3</w:t>
            </w:r>
          </w:p>
        </w:tc>
        <w:tc>
          <w:tcPr>
            <w:tcW w:w="2972" w:type="dxa"/>
            <w:vAlign w:val="top"/>
          </w:tcPr>
          <w:p w14:paraId="502ED698">
            <w:r>
              <w:t>静脉针组装机</w:t>
            </w:r>
          </w:p>
        </w:tc>
        <w:tc>
          <w:tcPr>
            <w:tcW w:w="2011" w:type="dxa"/>
            <w:vAlign w:val="top"/>
          </w:tcPr>
          <w:p w14:paraId="3164AEBF">
            <w:r>
              <w:t>/</w:t>
            </w:r>
          </w:p>
        </w:tc>
        <w:tc>
          <w:tcPr>
            <w:tcW w:w="1379" w:type="dxa"/>
            <w:vAlign w:val="top"/>
          </w:tcPr>
          <w:p w14:paraId="593D9505">
            <w:r>
              <w:t>32</w:t>
            </w:r>
          </w:p>
        </w:tc>
        <w:tc>
          <w:tcPr>
            <w:tcW w:w="773" w:type="dxa"/>
            <w:tcBorders>
              <w:right w:val="single" w:color="000000" w:sz="10" w:space="0"/>
            </w:tcBorders>
            <w:vAlign w:val="top"/>
          </w:tcPr>
          <w:p w14:paraId="1DDE3410">
            <w:r>
              <w:t>/</w:t>
            </w:r>
          </w:p>
        </w:tc>
        <w:tc>
          <w:tcPr>
            <w:tcW w:w="117" w:type="dxa"/>
            <w:tcBorders>
              <w:top w:val="nil"/>
              <w:left w:val="single" w:color="000000" w:sz="10" w:space="0"/>
              <w:bottom w:val="nil"/>
              <w:right w:val="single" w:color="000000" w:sz="6" w:space="0"/>
            </w:tcBorders>
            <w:vAlign w:val="top"/>
          </w:tcPr>
          <w:p w14:paraId="10BB9646"/>
        </w:tc>
      </w:tr>
      <w:tr w14:paraId="42152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4CE5B125"/>
        </w:tc>
        <w:tc>
          <w:tcPr>
            <w:tcW w:w="108" w:type="dxa"/>
            <w:tcBorders>
              <w:top w:val="nil"/>
              <w:bottom w:val="nil"/>
              <w:right w:val="single" w:color="000000" w:sz="10" w:space="0"/>
            </w:tcBorders>
            <w:vAlign w:val="top"/>
          </w:tcPr>
          <w:p w14:paraId="61E18031"/>
        </w:tc>
        <w:tc>
          <w:tcPr>
            <w:tcW w:w="952" w:type="dxa"/>
            <w:tcBorders>
              <w:left w:val="single" w:color="000000" w:sz="10" w:space="0"/>
            </w:tcBorders>
            <w:vAlign w:val="top"/>
          </w:tcPr>
          <w:p w14:paraId="3533BDB3">
            <w:r>
              <w:t>4</w:t>
            </w:r>
          </w:p>
        </w:tc>
        <w:tc>
          <w:tcPr>
            <w:tcW w:w="2972" w:type="dxa"/>
            <w:vAlign w:val="top"/>
          </w:tcPr>
          <w:p w14:paraId="1E8BA7E1">
            <w:r>
              <w:t>采血针包装机</w:t>
            </w:r>
          </w:p>
        </w:tc>
        <w:tc>
          <w:tcPr>
            <w:tcW w:w="2011" w:type="dxa"/>
            <w:vAlign w:val="top"/>
          </w:tcPr>
          <w:p w14:paraId="79729E54">
            <w:r>
              <w:t>/</w:t>
            </w:r>
          </w:p>
        </w:tc>
        <w:tc>
          <w:tcPr>
            <w:tcW w:w="1379" w:type="dxa"/>
            <w:vAlign w:val="top"/>
          </w:tcPr>
          <w:p w14:paraId="183AAB6E">
            <w:r>
              <w:t>8</w:t>
            </w:r>
          </w:p>
        </w:tc>
        <w:tc>
          <w:tcPr>
            <w:tcW w:w="773" w:type="dxa"/>
            <w:tcBorders>
              <w:right w:val="single" w:color="000000" w:sz="10" w:space="0"/>
            </w:tcBorders>
            <w:vAlign w:val="top"/>
          </w:tcPr>
          <w:p w14:paraId="1A96E35C">
            <w:r>
              <w:t>/</w:t>
            </w:r>
          </w:p>
        </w:tc>
        <w:tc>
          <w:tcPr>
            <w:tcW w:w="117" w:type="dxa"/>
            <w:tcBorders>
              <w:top w:val="nil"/>
              <w:left w:val="single" w:color="000000" w:sz="10" w:space="0"/>
              <w:bottom w:val="nil"/>
              <w:right w:val="single" w:color="000000" w:sz="6" w:space="0"/>
            </w:tcBorders>
            <w:vAlign w:val="top"/>
          </w:tcPr>
          <w:p w14:paraId="74D23911"/>
        </w:tc>
      </w:tr>
      <w:tr w14:paraId="708B4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52" w:type="dxa"/>
            <w:vMerge w:val="continue"/>
            <w:tcBorders>
              <w:top w:val="nil"/>
              <w:left w:val="single" w:color="000000" w:sz="6" w:space="0"/>
              <w:bottom w:val="single" w:color="000000" w:sz="6" w:space="0"/>
            </w:tcBorders>
            <w:vAlign w:val="top"/>
          </w:tcPr>
          <w:p w14:paraId="39CAEF28"/>
        </w:tc>
        <w:tc>
          <w:tcPr>
            <w:tcW w:w="108" w:type="dxa"/>
            <w:tcBorders>
              <w:top w:val="nil"/>
              <w:bottom w:val="single" w:color="000000" w:sz="6" w:space="0"/>
              <w:right w:val="single" w:color="000000" w:sz="10" w:space="0"/>
            </w:tcBorders>
            <w:vAlign w:val="top"/>
          </w:tcPr>
          <w:p w14:paraId="17CB30A3"/>
        </w:tc>
        <w:tc>
          <w:tcPr>
            <w:tcW w:w="952" w:type="dxa"/>
            <w:tcBorders>
              <w:left w:val="single" w:color="000000" w:sz="10" w:space="0"/>
              <w:bottom w:val="single" w:color="000000" w:sz="6" w:space="0"/>
            </w:tcBorders>
            <w:vAlign w:val="top"/>
          </w:tcPr>
          <w:p w14:paraId="3A2AF904">
            <w:r>
              <w:t>5</w:t>
            </w:r>
          </w:p>
        </w:tc>
        <w:tc>
          <w:tcPr>
            <w:tcW w:w="2972" w:type="dxa"/>
            <w:tcBorders>
              <w:bottom w:val="single" w:color="000000" w:sz="6" w:space="0"/>
            </w:tcBorders>
            <w:vAlign w:val="top"/>
          </w:tcPr>
          <w:p w14:paraId="5E3775A2">
            <w:r>
              <w:t>Y</w:t>
            </w:r>
            <w:r>
              <w:t xml:space="preserve">  </w:t>
            </w:r>
            <w:r>
              <w:t>型三通焊接机</w:t>
            </w:r>
          </w:p>
        </w:tc>
        <w:tc>
          <w:tcPr>
            <w:tcW w:w="2011" w:type="dxa"/>
            <w:tcBorders>
              <w:bottom w:val="single" w:color="000000" w:sz="6" w:space="0"/>
            </w:tcBorders>
            <w:vAlign w:val="top"/>
          </w:tcPr>
          <w:p w14:paraId="7A269C15">
            <w:r>
              <w:t>/</w:t>
            </w:r>
          </w:p>
        </w:tc>
        <w:tc>
          <w:tcPr>
            <w:tcW w:w="1379" w:type="dxa"/>
            <w:tcBorders>
              <w:bottom w:val="single" w:color="000000" w:sz="6" w:space="0"/>
            </w:tcBorders>
            <w:vAlign w:val="top"/>
          </w:tcPr>
          <w:p w14:paraId="211CCB4B">
            <w:r>
              <w:t>2</w:t>
            </w:r>
          </w:p>
        </w:tc>
        <w:tc>
          <w:tcPr>
            <w:tcW w:w="773" w:type="dxa"/>
            <w:tcBorders>
              <w:bottom w:val="single" w:color="000000" w:sz="6" w:space="0"/>
              <w:right w:val="single" w:color="000000" w:sz="10" w:space="0"/>
            </w:tcBorders>
            <w:vAlign w:val="top"/>
          </w:tcPr>
          <w:p w14:paraId="12816E7D">
            <w:r>
              <w:t>/</w:t>
            </w:r>
          </w:p>
        </w:tc>
        <w:tc>
          <w:tcPr>
            <w:tcW w:w="117" w:type="dxa"/>
            <w:tcBorders>
              <w:top w:val="nil"/>
              <w:left w:val="single" w:color="000000" w:sz="10" w:space="0"/>
              <w:bottom w:val="single" w:color="000000" w:sz="6" w:space="0"/>
              <w:right w:val="single" w:color="000000" w:sz="6" w:space="0"/>
            </w:tcBorders>
            <w:vAlign w:val="top"/>
          </w:tcPr>
          <w:p w14:paraId="48AD32B6"/>
        </w:tc>
      </w:tr>
    </w:tbl>
    <w:p w14:paraId="0A6BD2FC"/>
    <w:p w14:paraId="752E690D">
      <w:pPr>
        <w:sectPr>
          <w:footerReference r:id="rId43" w:type="default"/>
          <w:pgSz w:w="11906" w:h="16839"/>
          <w:pgMar w:top="400" w:right="1413" w:bottom="1020" w:left="1413" w:header="0" w:footer="773" w:gutter="0"/>
          <w:cols w:space="720" w:num="1"/>
        </w:sectPr>
      </w:pPr>
    </w:p>
    <w:p w14:paraId="2F3C1C80"/>
    <w:p w14:paraId="2DEAAB81"/>
    <w:p w14:paraId="61E76C63"/>
    <w:p w14:paraId="65ECEACA"/>
    <w:p w14:paraId="63CB4AE0"/>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08"/>
        <w:gridCol w:w="952"/>
        <w:gridCol w:w="2972"/>
        <w:gridCol w:w="2011"/>
        <w:gridCol w:w="1379"/>
        <w:gridCol w:w="773"/>
        <w:gridCol w:w="117"/>
      </w:tblGrid>
      <w:tr w14:paraId="3665E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30C52A0A"/>
        </w:tc>
        <w:tc>
          <w:tcPr>
            <w:tcW w:w="108" w:type="dxa"/>
            <w:tcBorders>
              <w:top w:val="single" w:color="000000" w:sz="6" w:space="0"/>
              <w:bottom w:val="nil"/>
              <w:right w:val="single" w:color="000000" w:sz="10" w:space="0"/>
            </w:tcBorders>
            <w:vAlign w:val="top"/>
          </w:tcPr>
          <w:p w14:paraId="534E9AAB"/>
        </w:tc>
        <w:tc>
          <w:tcPr>
            <w:tcW w:w="952" w:type="dxa"/>
            <w:tcBorders>
              <w:top w:val="single" w:color="000000" w:sz="6" w:space="0"/>
              <w:left w:val="single" w:color="000000" w:sz="10" w:space="0"/>
            </w:tcBorders>
            <w:vAlign w:val="top"/>
          </w:tcPr>
          <w:p w14:paraId="3D0C57C4">
            <w:r>
              <w:t>6</w:t>
            </w:r>
          </w:p>
        </w:tc>
        <w:tc>
          <w:tcPr>
            <w:tcW w:w="2972" w:type="dxa"/>
            <w:tcBorders>
              <w:top w:val="single" w:color="000000" w:sz="6" w:space="0"/>
            </w:tcBorders>
            <w:vAlign w:val="top"/>
          </w:tcPr>
          <w:p w14:paraId="4CC69050">
            <w:r>
              <w:t>高配药过组装机</w:t>
            </w:r>
          </w:p>
        </w:tc>
        <w:tc>
          <w:tcPr>
            <w:tcW w:w="2011" w:type="dxa"/>
            <w:tcBorders>
              <w:top w:val="single" w:color="000000" w:sz="6" w:space="0"/>
            </w:tcBorders>
            <w:vAlign w:val="top"/>
          </w:tcPr>
          <w:p w14:paraId="554446E4">
            <w:r>
              <w:t>/</w:t>
            </w:r>
          </w:p>
        </w:tc>
        <w:tc>
          <w:tcPr>
            <w:tcW w:w="1379" w:type="dxa"/>
            <w:tcBorders>
              <w:top w:val="single" w:color="000000" w:sz="6" w:space="0"/>
            </w:tcBorders>
            <w:vAlign w:val="top"/>
          </w:tcPr>
          <w:p w14:paraId="415B5319">
            <w:r>
              <w:t>16</w:t>
            </w:r>
          </w:p>
        </w:tc>
        <w:tc>
          <w:tcPr>
            <w:tcW w:w="773" w:type="dxa"/>
            <w:tcBorders>
              <w:top w:val="single" w:color="000000" w:sz="6" w:space="0"/>
              <w:right w:val="single" w:color="000000" w:sz="10" w:space="0"/>
            </w:tcBorders>
            <w:vAlign w:val="top"/>
          </w:tcPr>
          <w:p w14:paraId="00C8A04D">
            <w:r>
              <w:t>/</w:t>
            </w:r>
          </w:p>
        </w:tc>
        <w:tc>
          <w:tcPr>
            <w:tcW w:w="117" w:type="dxa"/>
            <w:tcBorders>
              <w:top w:val="single" w:color="000000" w:sz="6" w:space="0"/>
              <w:left w:val="single" w:color="000000" w:sz="10" w:space="0"/>
              <w:bottom w:val="nil"/>
              <w:right w:val="single" w:color="000000" w:sz="6" w:space="0"/>
            </w:tcBorders>
            <w:vAlign w:val="top"/>
          </w:tcPr>
          <w:p w14:paraId="6793B8D5"/>
        </w:tc>
      </w:tr>
      <w:tr w14:paraId="6108D6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CE59AAE"/>
        </w:tc>
        <w:tc>
          <w:tcPr>
            <w:tcW w:w="108" w:type="dxa"/>
            <w:tcBorders>
              <w:top w:val="nil"/>
              <w:bottom w:val="nil"/>
              <w:right w:val="single" w:color="000000" w:sz="10" w:space="0"/>
            </w:tcBorders>
            <w:vAlign w:val="top"/>
          </w:tcPr>
          <w:p w14:paraId="2ED0840A"/>
        </w:tc>
        <w:tc>
          <w:tcPr>
            <w:tcW w:w="952" w:type="dxa"/>
            <w:tcBorders>
              <w:left w:val="single" w:color="000000" w:sz="10" w:space="0"/>
            </w:tcBorders>
            <w:vAlign w:val="top"/>
          </w:tcPr>
          <w:p w14:paraId="596D2D49">
            <w:r>
              <w:t>7</w:t>
            </w:r>
          </w:p>
        </w:tc>
        <w:tc>
          <w:tcPr>
            <w:tcW w:w="2972" w:type="dxa"/>
            <w:vAlign w:val="top"/>
          </w:tcPr>
          <w:p w14:paraId="1C38F41C">
            <w:r>
              <w:t>静脉针包装机</w:t>
            </w:r>
          </w:p>
        </w:tc>
        <w:tc>
          <w:tcPr>
            <w:tcW w:w="2011" w:type="dxa"/>
            <w:vAlign w:val="top"/>
          </w:tcPr>
          <w:p w14:paraId="0CA93AA3">
            <w:r>
              <w:t>/</w:t>
            </w:r>
          </w:p>
        </w:tc>
        <w:tc>
          <w:tcPr>
            <w:tcW w:w="1379" w:type="dxa"/>
            <w:vAlign w:val="top"/>
          </w:tcPr>
          <w:p w14:paraId="0E1185C5">
            <w:r>
              <w:t>8</w:t>
            </w:r>
          </w:p>
        </w:tc>
        <w:tc>
          <w:tcPr>
            <w:tcW w:w="773" w:type="dxa"/>
            <w:tcBorders>
              <w:right w:val="single" w:color="000000" w:sz="10" w:space="0"/>
            </w:tcBorders>
            <w:vAlign w:val="top"/>
          </w:tcPr>
          <w:p w14:paraId="15ECE3B6">
            <w:r>
              <w:t>/</w:t>
            </w:r>
          </w:p>
        </w:tc>
        <w:tc>
          <w:tcPr>
            <w:tcW w:w="117" w:type="dxa"/>
            <w:tcBorders>
              <w:top w:val="nil"/>
              <w:left w:val="single" w:color="000000" w:sz="10" w:space="0"/>
              <w:bottom w:val="nil"/>
              <w:right w:val="single" w:color="000000" w:sz="6" w:space="0"/>
            </w:tcBorders>
            <w:vAlign w:val="top"/>
          </w:tcPr>
          <w:p w14:paraId="7F0449DA"/>
        </w:tc>
      </w:tr>
      <w:tr w14:paraId="200C0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09CFA3F"/>
        </w:tc>
        <w:tc>
          <w:tcPr>
            <w:tcW w:w="108" w:type="dxa"/>
            <w:tcBorders>
              <w:top w:val="nil"/>
              <w:bottom w:val="nil"/>
              <w:right w:val="single" w:color="000000" w:sz="10" w:space="0"/>
            </w:tcBorders>
            <w:vAlign w:val="top"/>
          </w:tcPr>
          <w:p w14:paraId="3787F23B"/>
        </w:tc>
        <w:tc>
          <w:tcPr>
            <w:tcW w:w="952" w:type="dxa"/>
            <w:tcBorders>
              <w:left w:val="single" w:color="000000" w:sz="10" w:space="0"/>
            </w:tcBorders>
            <w:vAlign w:val="top"/>
          </w:tcPr>
          <w:p w14:paraId="179EA6B8">
            <w:r>
              <w:t>8</w:t>
            </w:r>
          </w:p>
        </w:tc>
        <w:tc>
          <w:tcPr>
            <w:tcW w:w="2972" w:type="dxa"/>
            <w:vAlign w:val="top"/>
          </w:tcPr>
          <w:p w14:paraId="6526918A">
            <w:r>
              <w:t>滚筒输送线</w:t>
            </w:r>
          </w:p>
        </w:tc>
        <w:tc>
          <w:tcPr>
            <w:tcW w:w="2011" w:type="dxa"/>
            <w:vAlign w:val="top"/>
          </w:tcPr>
          <w:p w14:paraId="6C2123CE">
            <w:r>
              <w:t>/</w:t>
            </w:r>
          </w:p>
        </w:tc>
        <w:tc>
          <w:tcPr>
            <w:tcW w:w="1379" w:type="dxa"/>
            <w:vAlign w:val="top"/>
          </w:tcPr>
          <w:p w14:paraId="7A668DFD">
            <w:r>
              <w:t>203</w:t>
            </w:r>
          </w:p>
        </w:tc>
        <w:tc>
          <w:tcPr>
            <w:tcW w:w="773" w:type="dxa"/>
            <w:tcBorders>
              <w:right w:val="single" w:color="000000" w:sz="10" w:space="0"/>
            </w:tcBorders>
            <w:vAlign w:val="top"/>
          </w:tcPr>
          <w:p w14:paraId="5EF13CAE">
            <w:r>
              <w:t>/</w:t>
            </w:r>
          </w:p>
        </w:tc>
        <w:tc>
          <w:tcPr>
            <w:tcW w:w="117" w:type="dxa"/>
            <w:tcBorders>
              <w:top w:val="nil"/>
              <w:left w:val="single" w:color="000000" w:sz="10" w:space="0"/>
              <w:bottom w:val="nil"/>
              <w:right w:val="single" w:color="000000" w:sz="6" w:space="0"/>
            </w:tcBorders>
            <w:vAlign w:val="top"/>
          </w:tcPr>
          <w:p w14:paraId="2B934C87"/>
        </w:tc>
      </w:tr>
      <w:tr w14:paraId="2E592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DB0A0DD"/>
        </w:tc>
        <w:tc>
          <w:tcPr>
            <w:tcW w:w="108" w:type="dxa"/>
            <w:tcBorders>
              <w:top w:val="nil"/>
              <w:bottom w:val="nil"/>
              <w:right w:val="single" w:color="000000" w:sz="10" w:space="0"/>
            </w:tcBorders>
            <w:vAlign w:val="top"/>
          </w:tcPr>
          <w:p w14:paraId="15E78A20"/>
        </w:tc>
        <w:tc>
          <w:tcPr>
            <w:tcW w:w="952" w:type="dxa"/>
            <w:tcBorders>
              <w:left w:val="single" w:color="000000" w:sz="10" w:space="0"/>
            </w:tcBorders>
            <w:vAlign w:val="top"/>
          </w:tcPr>
          <w:p w14:paraId="19668F56">
            <w:r>
              <w:t>9</w:t>
            </w:r>
          </w:p>
        </w:tc>
        <w:tc>
          <w:tcPr>
            <w:tcW w:w="2972" w:type="dxa"/>
            <w:vAlign w:val="top"/>
          </w:tcPr>
          <w:p w14:paraId="75B3A2F9">
            <w:r>
              <w:t>移载机</w:t>
            </w:r>
          </w:p>
        </w:tc>
        <w:tc>
          <w:tcPr>
            <w:tcW w:w="2011" w:type="dxa"/>
            <w:vAlign w:val="top"/>
          </w:tcPr>
          <w:p w14:paraId="77CFC5E5">
            <w:r>
              <w:t>/</w:t>
            </w:r>
          </w:p>
        </w:tc>
        <w:tc>
          <w:tcPr>
            <w:tcW w:w="1379" w:type="dxa"/>
            <w:vAlign w:val="top"/>
          </w:tcPr>
          <w:p w14:paraId="2AB2F1E1">
            <w:r>
              <w:t>30</w:t>
            </w:r>
          </w:p>
        </w:tc>
        <w:tc>
          <w:tcPr>
            <w:tcW w:w="773" w:type="dxa"/>
            <w:tcBorders>
              <w:right w:val="single" w:color="000000" w:sz="10" w:space="0"/>
            </w:tcBorders>
            <w:vAlign w:val="top"/>
          </w:tcPr>
          <w:p w14:paraId="131873FD">
            <w:r>
              <w:t>/</w:t>
            </w:r>
          </w:p>
        </w:tc>
        <w:tc>
          <w:tcPr>
            <w:tcW w:w="117" w:type="dxa"/>
            <w:tcBorders>
              <w:top w:val="nil"/>
              <w:left w:val="single" w:color="000000" w:sz="10" w:space="0"/>
              <w:bottom w:val="nil"/>
              <w:right w:val="single" w:color="000000" w:sz="6" w:space="0"/>
            </w:tcBorders>
            <w:vAlign w:val="top"/>
          </w:tcPr>
          <w:p w14:paraId="1B19F473"/>
        </w:tc>
      </w:tr>
      <w:tr w14:paraId="3317A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38249FE"/>
        </w:tc>
        <w:tc>
          <w:tcPr>
            <w:tcW w:w="108" w:type="dxa"/>
            <w:tcBorders>
              <w:top w:val="nil"/>
              <w:bottom w:val="nil"/>
              <w:right w:val="single" w:color="000000" w:sz="10" w:space="0"/>
            </w:tcBorders>
            <w:vAlign w:val="top"/>
          </w:tcPr>
          <w:p w14:paraId="4604BE6F"/>
        </w:tc>
        <w:tc>
          <w:tcPr>
            <w:tcW w:w="952" w:type="dxa"/>
            <w:tcBorders>
              <w:left w:val="single" w:color="000000" w:sz="10" w:space="0"/>
            </w:tcBorders>
            <w:vAlign w:val="top"/>
          </w:tcPr>
          <w:p w14:paraId="0D19CFFB">
            <w:r>
              <w:t>10</w:t>
            </w:r>
          </w:p>
        </w:tc>
        <w:tc>
          <w:tcPr>
            <w:tcW w:w="2972" w:type="dxa"/>
            <w:vAlign w:val="top"/>
          </w:tcPr>
          <w:p w14:paraId="5A58A11D">
            <w:r>
              <w:t>自动打带机</w:t>
            </w:r>
          </w:p>
        </w:tc>
        <w:tc>
          <w:tcPr>
            <w:tcW w:w="2011" w:type="dxa"/>
            <w:vAlign w:val="top"/>
          </w:tcPr>
          <w:p w14:paraId="3F5785F4">
            <w:r>
              <w:t>/</w:t>
            </w:r>
          </w:p>
        </w:tc>
        <w:tc>
          <w:tcPr>
            <w:tcW w:w="1379" w:type="dxa"/>
            <w:vAlign w:val="top"/>
          </w:tcPr>
          <w:p w14:paraId="7BFA4B88">
            <w:r>
              <w:t>30</w:t>
            </w:r>
          </w:p>
        </w:tc>
        <w:tc>
          <w:tcPr>
            <w:tcW w:w="773" w:type="dxa"/>
            <w:tcBorders>
              <w:right w:val="single" w:color="000000" w:sz="10" w:space="0"/>
            </w:tcBorders>
            <w:vAlign w:val="top"/>
          </w:tcPr>
          <w:p w14:paraId="1283220F">
            <w:r>
              <w:t>/</w:t>
            </w:r>
          </w:p>
        </w:tc>
        <w:tc>
          <w:tcPr>
            <w:tcW w:w="117" w:type="dxa"/>
            <w:tcBorders>
              <w:top w:val="nil"/>
              <w:left w:val="single" w:color="000000" w:sz="10" w:space="0"/>
              <w:bottom w:val="nil"/>
              <w:right w:val="single" w:color="000000" w:sz="6" w:space="0"/>
            </w:tcBorders>
            <w:vAlign w:val="top"/>
          </w:tcPr>
          <w:p w14:paraId="78E1E484"/>
        </w:tc>
      </w:tr>
      <w:tr w14:paraId="313DD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47FAC9A"/>
        </w:tc>
        <w:tc>
          <w:tcPr>
            <w:tcW w:w="108" w:type="dxa"/>
            <w:tcBorders>
              <w:top w:val="nil"/>
              <w:bottom w:val="nil"/>
              <w:right w:val="single" w:color="000000" w:sz="10" w:space="0"/>
            </w:tcBorders>
            <w:vAlign w:val="top"/>
          </w:tcPr>
          <w:p w14:paraId="527CF03E"/>
        </w:tc>
        <w:tc>
          <w:tcPr>
            <w:tcW w:w="952" w:type="dxa"/>
            <w:tcBorders>
              <w:left w:val="single" w:color="000000" w:sz="10" w:space="0"/>
            </w:tcBorders>
            <w:vAlign w:val="top"/>
          </w:tcPr>
          <w:p w14:paraId="549F9F95">
            <w:r>
              <w:t>11</w:t>
            </w:r>
          </w:p>
        </w:tc>
        <w:tc>
          <w:tcPr>
            <w:tcW w:w="2972" w:type="dxa"/>
            <w:vAlign w:val="top"/>
          </w:tcPr>
          <w:p w14:paraId="2E948068">
            <w:r>
              <w:t>爬坡皮带机</w:t>
            </w:r>
          </w:p>
        </w:tc>
        <w:tc>
          <w:tcPr>
            <w:tcW w:w="2011" w:type="dxa"/>
            <w:vAlign w:val="top"/>
          </w:tcPr>
          <w:p w14:paraId="7F6A4B14">
            <w:r>
              <w:t>/</w:t>
            </w:r>
          </w:p>
        </w:tc>
        <w:tc>
          <w:tcPr>
            <w:tcW w:w="1379" w:type="dxa"/>
            <w:vAlign w:val="top"/>
          </w:tcPr>
          <w:p w14:paraId="722C2887">
            <w:r>
              <w:t>31</w:t>
            </w:r>
          </w:p>
        </w:tc>
        <w:tc>
          <w:tcPr>
            <w:tcW w:w="773" w:type="dxa"/>
            <w:tcBorders>
              <w:right w:val="single" w:color="000000" w:sz="10" w:space="0"/>
            </w:tcBorders>
            <w:vAlign w:val="top"/>
          </w:tcPr>
          <w:p w14:paraId="23F24FE2">
            <w:r>
              <w:t>/</w:t>
            </w:r>
          </w:p>
        </w:tc>
        <w:tc>
          <w:tcPr>
            <w:tcW w:w="117" w:type="dxa"/>
            <w:tcBorders>
              <w:top w:val="nil"/>
              <w:left w:val="single" w:color="000000" w:sz="10" w:space="0"/>
              <w:bottom w:val="nil"/>
              <w:right w:val="single" w:color="000000" w:sz="6" w:space="0"/>
            </w:tcBorders>
            <w:vAlign w:val="top"/>
          </w:tcPr>
          <w:p w14:paraId="4DF93DB8"/>
        </w:tc>
      </w:tr>
      <w:tr w14:paraId="4BC769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BF0B141"/>
        </w:tc>
        <w:tc>
          <w:tcPr>
            <w:tcW w:w="108" w:type="dxa"/>
            <w:tcBorders>
              <w:top w:val="nil"/>
              <w:bottom w:val="nil"/>
              <w:right w:val="single" w:color="000000" w:sz="10" w:space="0"/>
            </w:tcBorders>
            <w:vAlign w:val="top"/>
          </w:tcPr>
          <w:p w14:paraId="689F3ECB"/>
        </w:tc>
        <w:tc>
          <w:tcPr>
            <w:tcW w:w="952" w:type="dxa"/>
            <w:tcBorders>
              <w:left w:val="single" w:color="000000" w:sz="10" w:space="0"/>
            </w:tcBorders>
            <w:vAlign w:val="top"/>
          </w:tcPr>
          <w:p w14:paraId="137BB85F">
            <w:r>
              <w:t>12</w:t>
            </w:r>
          </w:p>
        </w:tc>
        <w:tc>
          <w:tcPr>
            <w:tcW w:w="2972" w:type="dxa"/>
            <w:vAlign w:val="top"/>
          </w:tcPr>
          <w:p w14:paraId="21DDDF70">
            <w:r>
              <w:t>连续式箱式提升机</w:t>
            </w:r>
          </w:p>
        </w:tc>
        <w:tc>
          <w:tcPr>
            <w:tcW w:w="2011" w:type="dxa"/>
            <w:vAlign w:val="top"/>
          </w:tcPr>
          <w:p w14:paraId="22BC4D54">
            <w:r>
              <w:t>/</w:t>
            </w:r>
          </w:p>
        </w:tc>
        <w:tc>
          <w:tcPr>
            <w:tcW w:w="1379" w:type="dxa"/>
            <w:vAlign w:val="top"/>
          </w:tcPr>
          <w:p w14:paraId="60841754">
            <w:r>
              <w:t>2</w:t>
            </w:r>
          </w:p>
        </w:tc>
        <w:tc>
          <w:tcPr>
            <w:tcW w:w="773" w:type="dxa"/>
            <w:tcBorders>
              <w:right w:val="single" w:color="000000" w:sz="10" w:space="0"/>
            </w:tcBorders>
            <w:vAlign w:val="top"/>
          </w:tcPr>
          <w:p w14:paraId="4ECFEB14">
            <w:r>
              <w:t>/</w:t>
            </w:r>
          </w:p>
        </w:tc>
        <w:tc>
          <w:tcPr>
            <w:tcW w:w="117" w:type="dxa"/>
            <w:tcBorders>
              <w:top w:val="nil"/>
              <w:left w:val="single" w:color="000000" w:sz="10" w:space="0"/>
              <w:bottom w:val="nil"/>
              <w:right w:val="single" w:color="000000" w:sz="6" w:space="0"/>
            </w:tcBorders>
            <w:vAlign w:val="top"/>
          </w:tcPr>
          <w:p w14:paraId="1AA032A9"/>
        </w:tc>
      </w:tr>
      <w:tr w14:paraId="5279A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32DCB1D"/>
        </w:tc>
        <w:tc>
          <w:tcPr>
            <w:tcW w:w="108" w:type="dxa"/>
            <w:tcBorders>
              <w:top w:val="nil"/>
              <w:bottom w:val="nil"/>
              <w:right w:val="single" w:color="000000" w:sz="10" w:space="0"/>
            </w:tcBorders>
            <w:vAlign w:val="top"/>
          </w:tcPr>
          <w:p w14:paraId="3CF109DD"/>
        </w:tc>
        <w:tc>
          <w:tcPr>
            <w:tcW w:w="952" w:type="dxa"/>
            <w:tcBorders>
              <w:left w:val="single" w:color="000000" w:sz="10" w:space="0"/>
            </w:tcBorders>
            <w:vAlign w:val="top"/>
          </w:tcPr>
          <w:p w14:paraId="0168059A">
            <w:r>
              <w:t>13</w:t>
            </w:r>
          </w:p>
        </w:tc>
        <w:tc>
          <w:tcPr>
            <w:tcW w:w="4983" w:type="dxa"/>
            <w:gridSpan w:val="2"/>
            <w:vAlign w:val="top"/>
          </w:tcPr>
          <w:p w14:paraId="432467CB">
            <w:r>
              <w:t>小计</w:t>
            </w:r>
          </w:p>
        </w:tc>
        <w:tc>
          <w:tcPr>
            <w:tcW w:w="1379" w:type="dxa"/>
            <w:vAlign w:val="top"/>
          </w:tcPr>
          <w:p w14:paraId="59D81104">
            <w:r>
              <w:t>382</w:t>
            </w:r>
          </w:p>
        </w:tc>
        <w:tc>
          <w:tcPr>
            <w:tcW w:w="773" w:type="dxa"/>
            <w:tcBorders>
              <w:right w:val="single" w:color="000000" w:sz="10" w:space="0"/>
            </w:tcBorders>
            <w:vAlign w:val="top"/>
          </w:tcPr>
          <w:p w14:paraId="46C6AD34">
            <w:r>
              <w:t>/</w:t>
            </w:r>
          </w:p>
        </w:tc>
        <w:tc>
          <w:tcPr>
            <w:tcW w:w="117" w:type="dxa"/>
            <w:tcBorders>
              <w:top w:val="nil"/>
              <w:left w:val="single" w:color="000000" w:sz="10" w:space="0"/>
              <w:bottom w:val="nil"/>
              <w:right w:val="single" w:color="000000" w:sz="6" w:space="0"/>
            </w:tcBorders>
            <w:vAlign w:val="top"/>
          </w:tcPr>
          <w:p w14:paraId="07B9E67B"/>
        </w:tc>
      </w:tr>
      <w:tr w14:paraId="72833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8C58B1F"/>
        </w:tc>
        <w:tc>
          <w:tcPr>
            <w:tcW w:w="108" w:type="dxa"/>
            <w:tcBorders>
              <w:top w:val="nil"/>
              <w:bottom w:val="nil"/>
              <w:right w:val="single" w:color="000000" w:sz="10" w:space="0"/>
            </w:tcBorders>
            <w:vAlign w:val="top"/>
          </w:tcPr>
          <w:p w14:paraId="07DF9800"/>
        </w:tc>
        <w:tc>
          <w:tcPr>
            <w:tcW w:w="952" w:type="dxa"/>
            <w:tcBorders>
              <w:left w:val="single" w:color="000000" w:sz="10" w:space="0"/>
            </w:tcBorders>
            <w:vAlign w:val="top"/>
          </w:tcPr>
          <w:p w14:paraId="08772075">
            <w:r>
              <w:t>十五</w:t>
            </w:r>
          </w:p>
        </w:tc>
        <w:tc>
          <w:tcPr>
            <w:tcW w:w="7135" w:type="dxa"/>
            <w:gridSpan w:val="4"/>
            <w:tcBorders>
              <w:right w:val="single" w:color="000000" w:sz="10" w:space="0"/>
            </w:tcBorders>
            <w:vAlign w:val="top"/>
          </w:tcPr>
          <w:p w14:paraId="2B8B9BFB">
            <w:r>
              <w:t>3#</w:t>
            </w:r>
            <w:r>
              <w:t>厂房灭菌工序</w:t>
            </w:r>
          </w:p>
        </w:tc>
        <w:tc>
          <w:tcPr>
            <w:tcW w:w="117" w:type="dxa"/>
            <w:tcBorders>
              <w:top w:val="nil"/>
              <w:left w:val="single" w:color="000000" w:sz="10" w:space="0"/>
              <w:bottom w:val="nil"/>
              <w:right w:val="single" w:color="000000" w:sz="6" w:space="0"/>
            </w:tcBorders>
            <w:vAlign w:val="top"/>
          </w:tcPr>
          <w:p w14:paraId="1922C388"/>
        </w:tc>
      </w:tr>
      <w:tr w14:paraId="59A77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1DF3FA9"/>
        </w:tc>
        <w:tc>
          <w:tcPr>
            <w:tcW w:w="108" w:type="dxa"/>
            <w:tcBorders>
              <w:top w:val="nil"/>
              <w:bottom w:val="nil"/>
              <w:right w:val="single" w:color="000000" w:sz="10" w:space="0"/>
            </w:tcBorders>
            <w:vAlign w:val="top"/>
          </w:tcPr>
          <w:p w14:paraId="2E2BBC50"/>
        </w:tc>
        <w:tc>
          <w:tcPr>
            <w:tcW w:w="952" w:type="dxa"/>
            <w:tcBorders>
              <w:left w:val="single" w:color="000000" w:sz="10" w:space="0"/>
            </w:tcBorders>
            <w:vAlign w:val="top"/>
          </w:tcPr>
          <w:p w14:paraId="18444010">
            <w:r>
              <w:t>1</w:t>
            </w:r>
          </w:p>
        </w:tc>
        <w:tc>
          <w:tcPr>
            <w:tcW w:w="2972" w:type="dxa"/>
            <w:vAlign w:val="top"/>
          </w:tcPr>
          <w:p w14:paraId="103704FB">
            <w:r>
              <w:t>电子束灭菌</w:t>
            </w:r>
          </w:p>
        </w:tc>
        <w:tc>
          <w:tcPr>
            <w:tcW w:w="2011" w:type="dxa"/>
            <w:vAlign w:val="top"/>
          </w:tcPr>
          <w:p w14:paraId="46AF9019">
            <w:r>
              <w:t>/</w:t>
            </w:r>
          </w:p>
        </w:tc>
        <w:tc>
          <w:tcPr>
            <w:tcW w:w="1379" w:type="dxa"/>
            <w:vAlign w:val="top"/>
          </w:tcPr>
          <w:p w14:paraId="7F8A2BC5">
            <w:r>
              <w:t>2</w:t>
            </w:r>
          </w:p>
        </w:tc>
        <w:tc>
          <w:tcPr>
            <w:tcW w:w="773" w:type="dxa"/>
            <w:tcBorders>
              <w:right w:val="single" w:color="000000" w:sz="10" w:space="0"/>
            </w:tcBorders>
            <w:vAlign w:val="top"/>
          </w:tcPr>
          <w:p w14:paraId="74DF09B3">
            <w:r>
              <w:t>/</w:t>
            </w:r>
          </w:p>
        </w:tc>
        <w:tc>
          <w:tcPr>
            <w:tcW w:w="117" w:type="dxa"/>
            <w:tcBorders>
              <w:top w:val="nil"/>
              <w:left w:val="single" w:color="000000" w:sz="10" w:space="0"/>
              <w:bottom w:val="nil"/>
              <w:right w:val="single" w:color="000000" w:sz="6" w:space="0"/>
            </w:tcBorders>
            <w:vAlign w:val="top"/>
          </w:tcPr>
          <w:p w14:paraId="7000247B"/>
        </w:tc>
      </w:tr>
      <w:tr w14:paraId="779A3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633892B"/>
        </w:tc>
        <w:tc>
          <w:tcPr>
            <w:tcW w:w="108" w:type="dxa"/>
            <w:tcBorders>
              <w:top w:val="nil"/>
              <w:bottom w:val="nil"/>
              <w:right w:val="single" w:color="000000" w:sz="10" w:space="0"/>
            </w:tcBorders>
            <w:vAlign w:val="top"/>
          </w:tcPr>
          <w:p w14:paraId="486DB7F7"/>
        </w:tc>
        <w:tc>
          <w:tcPr>
            <w:tcW w:w="952" w:type="dxa"/>
            <w:tcBorders>
              <w:left w:val="single" w:color="000000" w:sz="10" w:space="0"/>
            </w:tcBorders>
            <w:vAlign w:val="top"/>
          </w:tcPr>
          <w:p w14:paraId="43931D1B">
            <w:r>
              <w:t>2</w:t>
            </w:r>
          </w:p>
        </w:tc>
        <w:tc>
          <w:tcPr>
            <w:tcW w:w="2972" w:type="dxa"/>
            <w:vAlign w:val="top"/>
          </w:tcPr>
          <w:p w14:paraId="6453B71B">
            <w:r>
              <w:t>EO</w:t>
            </w:r>
            <w:r>
              <w:t xml:space="preserve"> </w:t>
            </w:r>
            <w:r>
              <w:t>灭菌</w:t>
            </w:r>
          </w:p>
        </w:tc>
        <w:tc>
          <w:tcPr>
            <w:tcW w:w="2011" w:type="dxa"/>
            <w:vAlign w:val="top"/>
          </w:tcPr>
          <w:p w14:paraId="50E478A4">
            <w:r>
              <w:t>/</w:t>
            </w:r>
          </w:p>
        </w:tc>
        <w:tc>
          <w:tcPr>
            <w:tcW w:w="1379" w:type="dxa"/>
            <w:vAlign w:val="top"/>
          </w:tcPr>
          <w:p w14:paraId="71A4DE08">
            <w:r>
              <w:t>10</w:t>
            </w:r>
          </w:p>
        </w:tc>
        <w:tc>
          <w:tcPr>
            <w:tcW w:w="773" w:type="dxa"/>
            <w:tcBorders>
              <w:right w:val="single" w:color="000000" w:sz="10" w:space="0"/>
            </w:tcBorders>
            <w:vAlign w:val="top"/>
          </w:tcPr>
          <w:p w14:paraId="6662B4AA">
            <w:r>
              <w:t>/</w:t>
            </w:r>
          </w:p>
        </w:tc>
        <w:tc>
          <w:tcPr>
            <w:tcW w:w="117" w:type="dxa"/>
            <w:tcBorders>
              <w:top w:val="nil"/>
              <w:left w:val="single" w:color="000000" w:sz="10" w:space="0"/>
              <w:bottom w:val="nil"/>
              <w:right w:val="single" w:color="000000" w:sz="6" w:space="0"/>
            </w:tcBorders>
            <w:vAlign w:val="top"/>
          </w:tcPr>
          <w:p w14:paraId="460F5B3F"/>
        </w:tc>
      </w:tr>
      <w:tr w14:paraId="3DC0A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662B200"/>
        </w:tc>
        <w:tc>
          <w:tcPr>
            <w:tcW w:w="108" w:type="dxa"/>
            <w:tcBorders>
              <w:top w:val="nil"/>
              <w:bottom w:val="nil"/>
              <w:right w:val="single" w:color="000000" w:sz="10" w:space="0"/>
            </w:tcBorders>
            <w:vAlign w:val="top"/>
          </w:tcPr>
          <w:p w14:paraId="7DFE1F65"/>
        </w:tc>
        <w:tc>
          <w:tcPr>
            <w:tcW w:w="952" w:type="dxa"/>
            <w:tcBorders>
              <w:left w:val="single" w:color="000000" w:sz="10" w:space="0"/>
            </w:tcBorders>
            <w:vAlign w:val="top"/>
          </w:tcPr>
          <w:p w14:paraId="49F49CDB">
            <w:r>
              <w:t>3</w:t>
            </w:r>
          </w:p>
        </w:tc>
        <w:tc>
          <w:tcPr>
            <w:tcW w:w="2972" w:type="dxa"/>
            <w:vAlign w:val="top"/>
          </w:tcPr>
          <w:p w14:paraId="267589ED">
            <w:r>
              <w:t>滚筒输送线</w:t>
            </w:r>
          </w:p>
        </w:tc>
        <w:tc>
          <w:tcPr>
            <w:tcW w:w="2011" w:type="dxa"/>
            <w:vAlign w:val="top"/>
          </w:tcPr>
          <w:p w14:paraId="35AA62B1">
            <w:r>
              <w:t>/</w:t>
            </w:r>
          </w:p>
        </w:tc>
        <w:tc>
          <w:tcPr>
            <w:tcW w:w="1379" w:type="dxa"/>
            <w:vAlign w:val="top"/>
          </w:tcPr>
          <w:p w14:paraId="281B7CD3">
            <w:r>
              <w:t>360</w:t>
            </w:r>
          </w:p>
        </w:tc>
        <w:tc>
          <w:tcPr>
            <w:tcW w:w="773" w:type="dxa"/>
            <w:tcBorders>
              <w:right w:val="single" w:color="000000" w:sz="10" w:space="0"/>
            </w:tcBorders>
            <w:vAlign w:val="top"/>
          </w:tcPr>
          <w:p w14:paraId="62FDC705">
            <w:r>
              <w:t>/</w:t>
            </w:r>
          </w:p>
        </w:tc>
        <w:tc>
          <w:tcPr>
            <w:tcW w:w="117" w:type="dxa"/>
            <w:tcBorders>
              <w:top w:val="nil"/>
              <w:left w:val="single" w:color="000000" w:sz="10" w:space="0"/>
              <w:bottom w:val="nil"/>
              <w:right w:val="single" w:color="000000" w:sz="6" w:space="0"/>
            </w:tcBorders>
            <w:vAlign w:val="top"/>
          </w:tcPr>
          <w:p w14:paraId="3D75461A"/>
        </w:tc>
      </w:tr>
      <w:tr w14:paraId="3E507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627E52C"/>
        </w:tc>
        <w:tc>
          <w:tcPr>
            <w:tcW w:w="108" w:type="dxa"/>
            <w:tcBorders>
              <w:top w:val="nil"/>
              <w:bottom w:val="nil"/>
              <w:right w:val="single" w:color="000000" w:sz="10" w:space="0"/>
            </w:tcBorders>
            <w:vAlign w:val="top"/>
          </w:tcPr>
          <w:p w14:paraId="30C25E7C"/>
        </w:tc>
        <w:tc>
          <w:tcPr>
            <w:tcW w:w="952" w:type="dxa"/>
            <w:tcBorders>
              <w:left w:val="single" w:color="000000" w:sz="10" w:space="0"/>
            </w:tcBorders>
            <w:vAlign w:val="top"/>
          </w:tcPr>
          <w:p w14:paraId="288981FC">
            <w:r>
              <w:t>4</w:t>
            </w:r>
          </w:p>
        </w:tc>
        <w:tc>
          <w:tcPr>
            <w:tcW w:w="2972" w:type="dxa"/>
            <w:vAlign w:val="top"/>
          </w:tcPr>
          <w:p w14:paraId="5D2B6322">
            <w:r>
              <w:t>移载机</w:t>
            </w:r>
          </w:p>
        </w:tc>
        <w:tc>
          <w:tcPr>
            <w:tcW w:w="2011" w:type="dxa"/>
            <w:vAlign w:val="top"/>
          </w:tcPr>
          <w:p w14:paraId="21A163AD">
            <w:r>
              <w:t>/</w:t>
            </w:r>
          </w:p>
        </w:tc>
        <w:tc>
          <w:tcPr>
            <w:tcW w:w="1379" w:type="dxa"/>
            <w:vAlign w:val="top"/>
          </w:tcPr>
          <w:p w14:paraId="00EFDC5A">
            <w:r>
              <w:t>80</w:t>
            </w:r>
          </w:p>
        </w:tc>
        <w:tc>
          <w:tcPr>
            <w:tcW w:w="773" w:type="dxa"/>
            <w:tcBorders>
              <w:right w:val="single" w:color="000000" w:sz="10" w:space="0"/>
            </w:tcBorders>
            <w:vAlign w:val="top"/>
          </w:tcPr>
          <w:p w14:paraId="5EC9D47A">
            <w:r>
              <w:t>/</w:t>
            </w:r>
          </w:p>
        </w:tc>
        <w:tc>
          <w:tcPr>
            <w:tcW w:w="117" w:type="dxa"/>
            <w:tcBorders>
              <w:top w:val="nil"/>
              <w:left w:val="single" w:color="000000" w:sz="10" w:space="0"/>
              <w:bottom w:val="nil"/>
              <w:right w:val="single" w:color="000000" w:sz="6" w:space="0"/>
            </w:tcBorders>
            <w:vAlign w:val="top"/>
          </w:tcPr>
          <w:p w14:paraId="5F8656E2"/>
        </w:tc>
      </w:tr>
      <w:tr w14:paraId="3148C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15DBFAB"/>
        </w:tc>
        <w:tc>
          <w:tcPr>
            <w:tcW w:w="108" w:type="dxa"/>
            <w:tcBorders>
              <w:top w:val="nil"/>
              <w:bottom w:val="nil"/>
              <w:right w:val="single" w:color="000000" w:sz="10" w:space="0"/>
            </w:tcBorders>
            <w:vAlign w:val="top"/>
          </w:tcPr>
          <w:p w14:paraId="30BB4B5D"/>
        </w:tc>
        <w:tc>
          <w:tcPr>
            <w:tcW w:w="952" w:type="dxa"/>
            <w:tcBorders>
              <w:left w:val="single" w:color="000000" w:sz="10" w:space="0"/>
            </w:tcBorders>
            <w:vAlign w:val="top"/>
          </w:tcPr>
          <w:p w14:paraId="44C4B891">
            <w:r>
              <w:t>5</w:t>
            </w:r>
          </w:p>
        </w:tc>
        <w:tc>
          <w:tcPr>
            <w:tcW w:w="2972" w:type="dxa"/>
            <w:vAlign w:val="top"/>
          </w:tcPr>
          <w:p w14:paraId="3AD46865">
            <w:r>
              <w:t>皮带机</w:t>
            </w:r>
          </w:p>
        </w:tc>
        <w:tc>
          <w:tcPr>
            <w:tcW w:w="2011" w:type="dxa"/>
            <w:vAlign w:val="top"/>
          </w:tcPr>
          <w:p w14:paraId="60AC28EA">
            <w:r>
              <w:t>/</w:t>
            </w:r>
          </w:p>
        </w:tc>
        <w:tc>
          <w:tcPr>
            <w:tcW w:w="1379" w:type="dxa"/>
            <w:vAlign w:val="top"/>
          </w:tcPr>
          <w:p w14:paraId="0AFF92C9">
            <w:r>
              <w:t>4</w:t>
            </w:r>
          </w:p>
        </w:tc>
        <w:tc>
          <w:tcPr>
            <w:tcW w:w="773" w:type="dxa"/>
            <w:tcBorders>
              <w:right w:val="single" w:color="000000" w:sz="10" w:space="0"/>
            </w:tcBorders>
            <w:vAlign w:val="top"/>
          </w:tcPr>
          <w:p w14:paraId="57ED3266">
            <w:r>
              <w:t>/</w:t>
            </w:r>
          </w:p>
        </w:tc>
        <w:tc>
          <w:tcPr>
            <w:tcW w:w="117" w:type="dxa"/>
            <w:tcBorders>
              <w:top w:val="nil"/>
              <w:left w:val="single" w:color="000000" w:sz="10" w:space="0"/>
              <w:bottom w:val="nil"/>
              <w:right w:val="single" w:color="000000" w:sz="6" w:space="0"/>
            </w:tcBorders>
            <w:vAlign w:val="top"/>
          </w:tcPr>
          <w:p w14:paraId="01A03468"/>
        </w:tc>
      </w:tr>
      <w:tr w14:paraId="55D80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7" w:hRule="atLeast"/>
        </w:trPr>
        <w:tc>
          <w:tcPr>
            <w:tcW w:w="752" w:type="dxa"/>
            <w:vMerge w:val="continue"/>
            <w:tcBorders>
              <w:top w:val="nil"/>
              <w:left w:val="single" w:color="000000" w:sz="6" w:space="0"/>
              <w:bottom w:val="nil"/>
            </w:tcBorders>
            <w:vAlign w:val="top"/>
          </w:tcPr>
          <w:p w14:paraId="1F2C25FF"/>
        </w:tc>
        <w:tc>
          <w:tcPr>
            <w:tcW w:w="108" w:type="dxa"/>
            <w:tcBorders>
              <w:top w:val="nil"/>
              <w:bottom w:val="nil"/>
              <w:right w:val="single" w:color="000000" w:sz="10" w:space="0"/>
            </w:tcBorders>
            <w:vAlign w:val="top"/>
          </w:tcPr>
          <w:p w14:paraId="7DA63B2F"/>
        </w:tc>
        <w:tc>
          <w:tcPr>
            <w:tcW w:w="952" w:type="dxa"/>
            <w:tcBorders>
              <w:left w:val="single" w:color="000000" w:sz="10" w:space="0"/>
            </w:tcBorders>
            <w:vAlign w:val="top"/>
          </w:tcPr>
          <w:p w14:paraId="511D28DB">
            <w:r>
              <w:t>6</w:t>
            </w:r>
          </w:p>
        </w:tc>
        <w:tc>
          <w:tcPr>
            <w:tcW w:w="2972" w:type="dxa"/>
            <w:vAlign w:val="top"/>
          </w:tcPr>
          <w:p w14:paraId="1A7DFF77">
            <w:r>
              <w:t>连续式箱式提升机</w:t>
            </w:r>
          </w:p>
        </w:tc>
        <w:tc>
          <w:tcPr>
            <w:tcW w:w="2011" w:type="dxa"/>
            <w:vAlign w:val="top"/>
          </w:tcPr>
          <w:p w14:paraId="6AC0465F">
            <w:r>
              <w:t>/</w:t>
            </w:r>
          </w:p>
        </w:tc>
        <w:tc>
          <w:tcPr>
            <w:tcW w:w="1379" w:type="dxa"/>
            <w:vAlign w:val="top"/>
          </w:tcPr>
          <w:p w14:paraId="45447385">
            <w:r>
              <w:t>2</w:t>
            </w:r>
          </w:p>
        </w:tc>
        <w:tc>
          <w:tcPr>
            <w:tcW w:w="773" w:type="dxa"/>
            <w:tcBorders>
              <w:right w:val="single" w:color="000000" w:sz="10" w:space="0"/>
            </w:tcBorders>
            <w:vAlign w:val="top"/>
          </w:tcPr>
          <w:p w14:paraId="076BD5ED">
            <w:r>
              <w:t>/</w:t>
            </w:r>
          </w:p>
        </w:tc>
        <w:tc>
          <w:tcPr>
            <w:tcW w:w="117" w:type="dxa"/>
            <w:tcBorders>
              <w:top w:val="nil"/>
              <w:left w:val="single" w:color="000000" w:sz="10" w:space="0"/>
              <w:bottom w:val="nil"/>
              <w:right w:val="single" w:color="000000" w:sz="6" w:space="0"/>
            </w:tcBorders>
            <w:vAlign w:val="top"/>
          </w:tcPr>
          <w:p w14:paraId="6C16863F"/>
        </w:tc>
      </w:tr>
      <w:tr w14:paraId="17830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4F61042"/>
        </w:tc>
        <w:tc>
          <w:tcPr>
            <w:tcW w:w="108" w:type="dxa"/>
            <w:tcBorders>
              <w:top w:val="nil"/>
              <w:bottom w:val="nil"/>
              <w:right w:val="single" w:color="000000" w:sz="10" w:space="0"/>
            </w:tcBorders>
            <w:vAlign w:val="top"/>
          </w:tcPr>
          <w:p w14:paraId="2766D366"/>
        </w:tc>
        <w:tc>
          <w:tcPr>
            <w:tcW w:w="952" w:type="dxa"/>
            <w:tcBorders>
              <w:left w:val="single" w:color="000000" w:sz="10" w:space="0"/>
            </w:tcBorders>
            <w:vAlign w:val="top"/>
          </w:tcPr>
          <w:p w14:paraId="57A3C2A0">
            <w:r>
              <w:t>7</w:t>
            </w:r>
          </w:p>
        </w:tc>
        <w:tc>
          <w:tcPr>
            <w:tcW w:w="2972" w:type="dxa"/>
            <w:vAlign w:val="top"/>
          </w:tcPr>
          <w:p w14:paraId="6FFA30E0">
            <w:r>
              <w:t>滚筒输送线</w:t>
            </w:r>
          </w:p>
        </w:tc>
        <w:tc>
          <w:tcPr>
            <w:tcW w:w="2011" w:type="dxa"/>
            <w:vAlign w:val="top"/>
          </w:tcPr>
          <w:p w14:paraId="6CFF9BD3">
            <w:r>
              <w:t>/</w:t>
            </w:r>
          </w:p>
        </w:tc>
        <w:tc>
          <w:tcPr>
            <w:tcW w:w="1379" w:type="dxa"/>
            <w:vAlign w:val="top"/>
          </w:tcPr>
          <w:p w14:paraId="3AC5242F">
            <w:r>
              <w:t>31</w:t>
            </w:r>
          </w:p>
        </w:tc>
        <w:tc>
          <w:tcPr>
            <w:tcW w:w="773" w:type="dxa"/>
            <w:tcBorders>
              <w:right w:val="single" w:color="000000" w:sz="10" w:space="0"/>
            </w:tcBorders>
            <w:vAlign w:val="top"/>
          </w:tcPr>
          <w:p w14:paraId="72F9C0DF">
            <w:r>
              <w:t>/</w:t>
            </w:r>
          </w:p>
        </w:tc>
        <w:tc>
          <w:tcPr>
            <w:tcW w:w="117" w:type="dxa"/>
            <w:tcBorders>
              <w:top w:val="nil"/>
              <w:left w:val="single" w:color="000000" w:sz="10" w:space="0"/>
              <w:bottom w:val="nil"/>
              <w:right w:val="single" w:color="000000" w:sz="6" w:space="0"/>
            </w:tcBorders>
            <w:vAlign w:val="top"/>
          </w:tcPr>
          <w:p w14:paraId="5C3E5B48"/>
        </w:tc>
      </w:tr>
      <w:tr w14:paraId="021E9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D913148"/>
        </w:tc>
        <w:tc>
          <w:tcPr>
            <w:tcW w:w="108" w:type="dxa"/>
            <w:tcBorders>
              <w:top w:val="nil"/>
              <w:bottom w:val="nil"/>
              <w:right w:val="single" w:color="000000" w:sz="10" w:space="0"/>
            </w:tcBorders>
            <w:vAlign w:val="top"/>
          </w:tcPr>
          <w:p w14:paraId="27F70A48"/>
        </w:tc>
        <w:tc>
          <w:tcPr>
            <w:tcW w:w="952" w:type="dxa"/>
            <w:tcBorders>
              <w:left w:val="single" w:color="000000" w:sz="10" w:space="0"/>
            </w:tcBorders>
            <w:vAlign w:val="top"/>
          </w:tcPr>
          <w:p w14:paraId="6D9ED198">
            <w:r>
              <w:t>8</w:t>
            </w:r>
          </w:p>
        </w:tc>
        <w:tc>
          <w:tcPr>
            <w:tcW w:w="2972" w:type="dxa"/>
            <w:vAlign w:val="top"/>
          </w:tcPr>
          <w:p w14:paraId="206A1525">
            <w:r>
              <w:t>移载机</w:t>
            </w:r>
          </w:p>
        </w:tc>
        <w:tc>
          <w:tcPr>
            <w:tcW w:w="2011" w:type="dxa"/>
            <w:vAlign w:val="top"/>
          </w:tcPr>
          <w:p w14:paraId="1E70E290">
            <w:r>
              <w:t>/</w:t>
            </w:r>
          </w:p>
        </w:tc>
        <w:tc>
          <w:tcPr>
            <w:tcW w:w="1379" w:type="dxa"/>
            <w:vAlign w:val="top"/>
          </w:tcPr>
          <w:p w14:paraId="5BB6BAFA">
            <w:r>
              <w:t>6</w:t>
            </w:r>
          </w:p>
        </w:tc>
        <w:tc>
          <w:tcPr>
            <w:tcW w:w="773" w:type="dxa"/>
            <w:tcBorders>
              <w:right w:val="single" w:color="000000" w:sz="10" w:space="0"/>
            </w:tcBorders>
            <w:vAlign w:val="top"/>
          </w:tcPr>
          <w:p w14:paraId="5AB79EE5">
            <w:r>
              <w:t>/</w:t>
            </w:r>
          </w:p>
        </w:tc>
        <w:tc>
          <w:tcPr>
            <w:tcW w:w="117" w:type="dxa"/>
            <w:tcBorders>
              <w:top w:val="nil"/>
              <w:left w:val="single" w:color="000000" w:sz="10" w:space="0"/>
              <w:bottom w:val="nil"/>
              <w:right w:val="single" w:color="000000" w:sz="6" w:space="0"/>
            </w:tcBorders>
            <w:vAlign w:val="top"/>
          </w:tcPr>
          <w:p w14:paraId="2479C645"/>
        </w:tc>
      </w:tr>
      <w:tr w14:paraId="7CB9C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435FD14F"/>
        </w:tc>
        <w:tc>
          <w:tcPr>
            <w:tcW w:w="108" w:type="dxa"/>
            <w:tcBorders>
              <w:top w:val="nil"/>
              <w:bottom w:val="nil"/>
              <w:right w:val="single" w:color="000000" w:sz="10" w:space="0"/>
            </w:tcBorders>
            <w:vAlign w:val="top"/>
          </w:tcPr>
          <w:p w14:paraId="5C4F6E04"/>
        </w:tc>
        <w:tc>
          <w:tcPr>
            <w:tcW w:w="952" w:type="dxa"/>
            <w:tcBorders>
              <w:left w:val="single" w:color="000000" w:sz="10" w:space="0"/>
            </w:tcBorders>
            <w:vAlign w:val="top"/>
          </w:tcPr>
          <w:p w14:paraId="0A55A2A6">
            <w:r>
              <w:t>9</w:t>
            </w:r>
          </w:p>
        </w:tc>
        <w:tc>
          <w:tcPr>
            <w:tcW w:w="2972" w:type="dxa"/>
            <w:vAlign w:val="top"/>
          </w:tcPr>
          <w:p w14:paraId="09657C6F">
            <w:r>
              <w:t>码垛机械手</w:t>
            </w:r>
          </w:p>
        </w:tc>
        <w:tc>
          <w:tcPr>
            <w:tcW w:w="2011" w:type="dxa"/>
            <w:vAlign w:val="top"/>
          </w:tcPr>
          <w:p w14:paraId="7F2CB9EC">
            <w:r>
              <w:t>/</w:t>
            </w:r>
          </w:p>
        </w:tc>
        <w:tc>
          <w:tcPr>
            <w:tcW w:w="1379" w:type="dxa"/>
            <w:vAlign w:val="top"/>
          </w:tcPr>
          <w:p w14:paraId="118C7ED2">
            <w:r>
              <w:t>2</w:t>
            </w:r>
          </w:p>
        </w:tc>
        <w:tc>
          <w:tcPr>
            <w:tcW w:w="773" w:type="dxa"/>
            <w:tcBorders>
              <w:right w:val="single" w:color="000000" w:sz="10" w:space="0"/>
            </w:tcBorders>
            <w:vAlign w:val="top"/>
          </w:tcPr>
          <w:p w14:paraId="7F6B0406">
            <w:r>
              <w:t>/</w:t>
            </w:r>
          </w:p>
        </w:tc>
        <w:tc>
          <w:tcPr>
            <w:tcW w:w="117" w:type="dxa"/>
            <w:tcBorders>
              <w:top w:val="nil"/>
              <w:left w:val="single" w:color="000000" w:sz="10" w:space="0"/>
              <w:bottom w:val="nil"/>
              <w:right w:val="single" w:color="000000" w:sz="6" w:space="0"/>
            </w:tcBorders>
            <w:vAlign w:val="top"/>
          </w:tcPr>
          <w:p w14:paraId="78D22FA5"/>
        </w:tc>
      </w:tr>
      <w:tr w14:paraId="3E096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05250B40"/>
        </w:tc>
        <w:tc>
          <w:tcPr>
            <w:tcW w:w="108" w:type="dxa"/>
            <w:tcBorders>
              <w:top w:val="nil"/>
              <w:bottom w:val="nil"/>
              <w:right w:val="single" w:color="000000" w:sz="10" w:space="0"/>
            </w:tcBorders>
            <w:vAlign w:val="top"/>
          </w:tcPr>
          <w:p w14:paraId="361BB750"/>
        </w:tc>
        <w:tc>
          <w:tcPr>
            <w:tcW w:w="952" w:type="dxa"/>
            <w:tcBorders>
              <w:left w:val="single" w:color="000000" w:sz="10" w:space="0"/>
            </w:tcBorders>
            <w:vAlign w:val="top"/>
          </w:tcPr>
          <w:p w14:paraId="3CF26CD5">
            <w:r>
              <w:t>10</w:t>
            </w:r>
          </w:p>
        </w:tc>
        <w:tc>
          <w:tcPr>
            <w:tcW w:w="2972" w:type="dxa"/>
            <w:vAlign w:val="top"/>
          </w:tcPr>
          <w:p w14:paraId="2A484867">
            <w:r>
              <w:t>链条输送机</w:t>
            </w:r>
          </w:p>
        </w:tc>
        <w:tc>
          <w:tcPr>
            <w:tcW w:w="2011" w:type="dxa"/>
            <w:vAlign w:val="top"/>
          </w:tcPr>
          <w:p w14:paraId="0B0DCE8E">
            <w:r>
              <w:t>/</w:t>
            </w:r>
          </w:p>
        </w:tc>
        <w:tc>
          <w:tcPr>
            <w:tcW w:w="1379" w:type="dxa"/>
            <w:vAlign w:val="top"/>
          </w:tcPr>
          <w:p w14:paraId="0336F83A">
            <w:r>
              <w:t>1</w:t>
            </w:r>
          </w:p>
        </w:tc>
        <w:tc>
          <w:tcPr>
            <w:tcW w:w="773" w:type="dxa"/>
            <w:tcBorders>
              <w:right w:val="single" w:color="000000" w:sz="10" w:space="0"/>
            </w:tcBorders>
            <w:vAlign w:val="top"/>
          </w:tcPr>
          <w:p w14:paraId="6A59C5D0">
            <w:r>
              <w:t>/</w:t>
            </w:r>
          </w:p>
        </w:tc>
        <w:tc>
          <w:tcPr>
            <w:tcW w:w="117" w:type="dxa"/>
            <w:tcBorders>
              <w:top w:val="nil"/>
              <w:left w:val="single" w:color="000000" w:sz="10" w:space="0"/>
              <w:bottom w:val="nil"/>
              <w:right w:val="single" w:color="000000" w:sz="6" w:space="0"/>
            </w:tcBorders>
            <w:vAlign w:val="top"/>
          </w:tcPr>
          <w:p w14:paraId="152F0C26"/>
        </w:tc>
      </w:tr>
      <w:tr w14:paraId="32B29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74FEAE7"/>
        </w:tc>
        <w:tc>
          <w:tcPr>
            <w:tcW w:w="108" w:type="dxa"/>
            <w:tcBorders>
              <w:top w:val="nil"/>
              <w:bottom w:val="nil"/>
              <w:right w:val="single" w:color="000000" w:sz="10" w:space="0"/>
            </w:tcBorders>
            <w:vAlign w:val="top"/>
          </w:tcPr>
          <w:p w14:paraId="0BFA8F60"/>
        </w:tc>
        <w:tc>
          <w:tcPr>
            <w:tcW w:w="952" w:type="dxa"/>
            <w:tcBorders>
              <w:left w:val="single" w:color="000000" w:sz="10" w:space="0"/>
            </w:tcBorders>
            <w:vAlign w:val="top"/>
          </w:tcPr>
          <w:p w14:paraId="0873975B">
            <w:r>
              <w:t>11</w:t>
            </w:r>
          </w:p>
        </w:tc>
        <w:tc>
          <w:tcPr>
            <w:tcW w:w="2972" w:type="dxa"/>
            <w:vAlign w:val="top"/>
          </w:tcPr>
          <w:p w14:paraId="1506E75A">
            <w:r>
              <w:t>辊筒输送机</w:t>
            </w:r>
          </w:p>
        </w:tc>
        <w:tc>
          <w:tcPr>
            <w:tcW w:w="2011" w:type="dxa"/>
            <w:vAlign w:val="top"/>
          </w:tcPr>
          <w:p w14:paraId="1A07CF1A">
            <w:r>
              <w:t>/</w:t>
            </w:r>
          </w:p>
        </w:tc>
        <w:tc>
          <w:tcPr>
            <w:tcW w:w="1379" w:type="dxa"/>
            <w:vAlign w:val="top"/>
          </w:tcPr>
          <w:p w14:paraId="35085F20">
            <w:r>
              <w:t>4</w:t>
            </w:r>
          </w:p>
        </w:tc>
        <w:tc>
          <w:tcPr>
            <w:tcW w:w="773" w:type="dxa"/>
            <w:tcBorders>
              <w:right w:val="single" w:color="000000" w:sz="10" w:space="0"/>
            </w:tcBorders>
            <w:vAlign w:val="top"/>
          </w:tcPr>
          <w:p w14:paraId="27390945">
            <w:r>
              <w:t>/</w:t>
            </w:r>
          </w:p>
        </w:tc>
        <w:tc>
          <w:tcPr>
            <w:tcW w:w="117" w:type="dxa"/>
            <w:tcBorders>
              <w:top w:val="nil"/>
              <w:left w:val="single" w:color="000000" w:sz="10" w:space="0"/>
              <w:bottom w:val="nil"/>
              <w:right w:val="single" w:color="000000" w:sz="6" w:space="0"/>
            </w:tcBorders>
            <w:vAlign w:val="top"/>
          </w:tcPr>
          <w:p w14:paraId="5AAFE196"/>
        </w:tc>
      </w:tr>
      <w:tr w14:paraId="7F3B2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1390C0C"/>
        </w:tc>
        <w:tc>
          <w:tcPr>
            <w:tcW w:w="108" w:type="dxa"/>
            <w:tcBorders>
              <w:top w:val="nil"/>
              <w:bottom w:val="nil"/>
              <w:right w:val="single" w:color="000000" w:sz="10" w:space="0"/>
            </w:tcBorders>
            <w:vAlign w:val="top"/>
          </w:tcPr>
          <w:p w14:paraId="4E217A23"/>
        </w:tc>
        <w:tc>
          <w:tcPr>
            <w:tcW w:w="952" w:type="dxa"/>
            <w:tcBorders>
              <w:left w:val="single" w:color="000000" w:sz="10" w:space="0"/>
            </w:tcBorders>
            <w:vAlign w:val="top"/>
          </w:tcPr>
          <w:p w14:paraId="3E5918CB">
            <w:r>
              <w:t>12</w:t>
            </w:r>
          </w:p>
        </w:tc>
        <w:tc>
          <w:tcPr>
            <w:tcW w:w="2972" w:type="dxa"/>
            <w:vAlign w:val="top"/>
          </w:tcPr>
          <w:p w14:paraId="7445D920">
            <w:r>
              <w:t>拆盘机</w:t>
            </w:r>
          </w:p>
        </w:tc>
        <w:tc>
          <w:tcPr>
            <w:tcW w:w="2011" w:type="dxa"/>
            <w:vAlign w:val="top"/>
          </w:tcPr>
          <w:p w14:paraId="100835B4">
            <w:r>
              <w:t>/</w:t>
            </w:r>
          </w:p>
        </w:tc>
        <w:tc>
          <w:tcPr>
            <w:tcW w:w="1379" w:type="dxa"/>
            <w:vAlign w:val="top"/>
          </w:tcPr>
          <w:p w14:paraId="4208EE1F">
            <w:r>
              <w:t>1</w:t>
            </w:r>
          </w:p>
        </w:tc>
        <w:tc>
          <w:tcPr>
            <w:tcW w:w="773" w:type="dxa"/>
            <w:tcBorders>
              <w:right w:val="single" w:color="000000" w:sz="10" w:space="0"/>
            </w:tcBorders>
            <w:vAlign w:val="top"/>
          </w:tcPr>
          <w:p w14:paraId="5B643E15">
            <w:r>
              <w:t>/</w:t>
            </w:r>
          </w:p>
        </w:tc>
        <w:tc>
          <w:tcPr>
            <w:tcW w:w="117" w:type="dxa"/>
            <w:tcBorders>
              <w:top w:val="nil"/>
              <w:left w:val="single" w:color="000000" w:sz="10" w:space="0"/>
              <w:bottom w:val="nil"/>
              <w:right w:val="single" w:color="000000" w:sz="6" w:space="0"/>
            </w:tcBorders>
            <w:vAlign w:val="top"/>
          </w:tcPr>
          <w:p w14:paraId="0628C476"/>
        </w:tc>
      </w:tr>
      <w:tr w14:paraId="1063A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3354D11"/>
        </w:tc>
        <w:tc>
          <w:tcPr>
            <w:tcW w:w="108" w:type="dxa"/>
            <w:tcBorders>
              <w:top w:val="nil"/>
              <w:bottom w:val="nil"/>
              <w:right w:val="single" w:color="000000" w:sz="10" w:space="0"/>
            </w:tcBorders>
            <w:vAlign w:val="top"/>
          </w:tcPr>
          <w:p w14:paraId="48D9FB2E"/>
        </w:tc>
        <w:tc>
          <w:tcPr>
            <w:tcW w:w="952" w:type="dxa"/>
            <w:tcBorders>
              <w:left w:val="single" w:color="000000" w:sz="10" w:space="0"/>
            </w:tcBorders>
            <w:vAlign w:val="top"/>
          </w:tcPr>
          <w:p w14:paraId="322563CD">
            <w:r>
              <w:t>13</w:t>
            </w:r>
          </w:p>
        </w:tc>
        <w:tc>
          <w:tcPr>
            <w:tcW w:w="4983" w:type="dxa"/>
            <w:gridSpan w:val="2"/>
            <w:vAlign w:val="top"/>
          </w:tcPr>
          <w:p w14:paraId="42D9F884">
            <w:r>
              <w:t>小计</w:t>
            </w:r>
          </w:p>
        </w:tc>
        <w:tc>
          <w:tcPr>
            <w:tcW w:w="1379" w:type="dxa"/>
            <w:vAlign w:val="top"/>
          </w:tcPr>
          <w:p w14:paraId="31BCBA47">
            <w:r>
              <w:t>503</w:t>
            </w:r>
          </w:p>
        </w:tc>
        <w:tc>
          <w:tcPr>
            <w:tcW w:w="773" w:type="dxa"/>
            <w:tcBorders>
              <w:right w:val="single" w:color="000000" w:sz="10" w:space="0"/>
            </w:tcBorders>
            <w:vAlign w:val="top"/>
          </w:tcPr>
          <w:p w14:paraId="19E1E346">
            <w:r>
              <w:t>/</w:t>
            </w:r>
          </w:p>
        </w:tc>
        <w:tc>
          <w:tcPr>
            <w:tcW w:w="117" w:type="dxa"/>
            <w:tcBorders>
              <w:top w:val="nil"/>
              <w:left w:val="single" w:color="000000" w:sz="10" w:space="0"/>
              <w:bottom w:val="nil"/>
              <w:right w:val="single" w:color="000000" w:sz="6" w:space="0"/>
            </w:tcBorders>
            <w:vAlign w:val="top"/>
          </w:tcPr>
          <w:p w14:paraId="791FFB18"/>
        </w:tc>
      </w:tr>
      <w:tr w14:paraId="52A71D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1507D4A"/>
        </w:tc>
        <w:tc>
          <w:tcPr>
            <w:tcW w:w="108" w:type="dxa"/>
            <w:tcBorders>
              <w:top w:val="nil"/>
              <w:bottom w:val="nil"/>
              <w:right w:val="single" w:color="000000" w:sz="10" w:space="0"/>
            </w:tcBorders>
            <w:vAlign w:val="top"/>
          </w:tcPr>
          <w:p w14:paraId="74C81829"/>
        </w:tc>
        <w:tc>
          <w:tcPr>
            <w:tcW w:w="952" w:type="dxa"/>
            <w:tcBorders>
              <w:left w:val="single" w:color="000000" w:sz="10" w:space="0"/>
            </w:tcBorders>
            <w:vAlign w:val="top"/>
          </w:tcPr>
          <w:p w14:paraId="26F451C5">
            <w:r>
              <w:t>十六</w:t>
            </w:r>
          </w:p>
        </w:tc>
        <w:tc>
          <w:tcPr>
            <w:tcW w:w="7135" w:type="dxa"/>
            <w:gridSpan w:val="4"/>
            <w:tcBorders>
              <w:right w:val="single" w:color="000000" w:sz="10" w:space="0"/>
            </w:tcBorders>
            <w:vAlign w:val="top"/>
          </w:tcPr>
          <w:p w14:paraId="11F24368">
            <w:r>
              <w:t>4#</w:t>
            </w:r>
            <w:r>
              <w:t>厂房产品周转车间</w:t>
            </w:r>
            <w:r>
              <w:t xml:space="preserve">-2F </w:t>
            </w:r>
            <w:r>
              <w:t>和</w:t>
            </w:r>
            <w:r>
              <w:t xml:space="preserve"> </w:t>
            </w:r>
            <w:r>
              <w:t>3F</w:t>
            </w:r>
            <w:r>
              <w:t>（实验室）</w:t>
            </w:r>
          </w:p>
        </w:tc>
        <w:tc>
          <w:tcPr>
            <w:tcW w:w="117" w:type="dxa"/>
            <w:tcBorders>
              <w:top w:val="nil"/>
              <w:left w:val="single" w:color="000000" w:sz="10" w:space="0"/>
              <w:bottom w:val="nil"/>
              <w:right w:val="single" w:color="000000" w:sz="6" w:space="0"/>
            </w:tcBorders>
            <w:vAlign w:val="top"/>
          </w:tcPr>
          <w:p w14:paraId="28777D52"/>
        </w:tc>
      </w:tr>
      <w:tr w14:paraId="31D55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2AF54FFF"/>
        </w:tc>
        <w:tc>
          <w:tcPr>
            <w:tcW w:w="108" w:type="dxa"/>
            <w:tcBorders>
              <w:top w:val="nil"/>
              <w:bottom w:val="nil"/>
              <w:right w:val="single" w:color="000000" w:sz="10" w:space="0"/>
            </w:tcBorders>
            <w:vAlign w:val="top"/>
          </w:tcPr>
          <w:p w14:paraId="346C7E88"/>
        </w:tc>
        <w:tc>
          <w:tcPr>
            <w:tcW w:w="952" w:type="dxa"/>
            <w:tcBorders>
              <w:left w:val="single" w:color="000000" w:sz="10" w:space="0"/>
            </w:tcBorders>
            <w:vAlign w:val="top"/>
          </w:tcPr>
          <w:p w14:paraId="333756BD">
            <w:r>
              <w:t>1</w:t>
            </w:r>
          </w:p>
        </w:tc>
        <w:tc>
          <w:tcPr>
            <w:tcW w:w="2972" w:type="dxa"/>
            <w:vAlign w:val="top"/>
          </w:tcPr>
          <w:p w14:paraId="22EBD39B">
            <w:r>
              <w:t>6%</w:t>
            </w:r>
            <w:r>
              <w:t>（鲁尔）圆锥接头多功能测</w:t>
            </w:r>
          </w:p>
          <w:p w14:paraId="371AD33C">
            <w:r>
              <w:t>试仪</w:t>
            </w:r>
          </w:p>
        </w:tc>
        <w:tc>
          <w:tcPr>
            <w:tcW w:w="2011" w:type="dxa"/>
            <w:vAlign w:val="top"/>
          </w:tcPr>
          <w:p w14:paraId="44AF27DE">
            <w:r>
              <w:t>FS</w:t>
            </w:r>
            <w:r>
              <w:t>80369</w:t>
            </w:r>
          </w:p>
        </w:tc>
        <w:tc>
          <w:tcPr>
            <w:tcW w:w="1379" w:type="dxa"/>
            <w:vAlign w:val="top"/>
          </w:tcPr>
          <w:p w14:paraId="6514E94B">
            <w:r>
              <w:t>2</w:t>
            </w:r>
          </w:p>
        </w:tc>
        <w:tc>
          <w:tcPr>
            <w:tcW w:w="773" w:type="dxa"/>
            <w:tcBorders>
              <w:right w:val="single" w:color="000000" w:sz="10" w:space="0"/>
            </w:tcBorders>
            <w:vAlign w:val="top"/>
          </w:tcPr>
          <w:p w14:paraId="0BC6065F">
            <w:r>
              <w:t>/</w:t>
            </w:r>
          </w:p>
        </w:tc>
        <w:tc>
          <w:tcPr>
            <w:tcW w:w="117" w:type="dxa"/>
            <w:tcBorders>
              <w:top w:val="nil"/>
              <w:left w:val="single" w:color="000000" w:sz="10" w:space="0"/>
              <w:bottom w:val="nil"/>
              <w:right w:val="single" w:color="000000" w:sz="6" w:space="0"/>
            </w:tcBorders>
            <w:vAlign w:val="top"/>
          </w:tcPr>
          <w:p w14:paraId="0C148211"/>
        </w:tc>
      </w:tr>
      <w:tr w14:paraId="68164B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52" w:type="dxa"/>
            <w:vMerge w:val="continue"/>
            <w:tcBorders>
              <w:top w:val="nil"/>
              <w:left w:val="single" w:color="000000" w:sz="6" w:space="0"/>
              <w:bottom w:val="nil"/>
            </w:tcBorders>
            <w:vAlign w:val="top"/>
          </w:tcPr>
          <w:p w14:paraId="0E236D7F"/>
        </w:tc>
        <w:tc>
          <w:tcPr>
            <w:tcW w:w="108" w:type="dxa"/>
            <w:tcBorders>
              <w:top w:val="nil"/>
              <w:bottom w:val="nil"/>
              <w:right w:val="single" w:color="000000" w:sz="10" w:space="0"/>
            </w:tcBorders>
            <w:vAlign w:val="top"/>
          </w:tcPr>
          <w:p w14:paraId="61A228DC"/>
        </w:tc>
        <w:tc>
          <w:tcPr>
            <w:tcW w:w="952" w:type="dxa"/>
            <w:tcBorders>
              <w:left w:val="single" w:color="000000" w:sz="10" w:space="0"/>
            </w:tcBorders>
            <w:vAlign w:val="top"/>
          </w:tcPr>
          <w:p w14:paraId="6BE0C759">
            <w:r>
              <w:t>2</w:t>
            </w:r>
          </w:p>
        </w:tc>
        <w:tc>
          <w:tcPr>
            <w:tcW w:w="2972" w:type="dxa"/>
            <w:vAlign w:val="top"/>
          </w:tcPr>
          <w:p w14:paraId="20071870">
            <w:r>
              <w:t>6%</w:t>
            </w:r>
            <w:r>
              <w:t>（鲁尔）圆锥接头多功能测</w:t>
            </w:r>
          </w:p>
          <w:p w14:paraId="42F1CC4B">
            <w:r>
              <w:t>试仪</w:t>
            </w:r>
          </w:p>
        </w:tc>
        <w:tc>
          <w:tcPr>
            <w:tcW w:w="2011" w:type="dxa"/>
            <w:vAlign w:val="top"/>
          </w:tcPr>
          <w:p w14:paraId="6F5D5AAA">
            <w:r>
              <w:t>ZD</w:t>
            </w:r>
            <w:r>
              <w:t>1962-T</w:t>
            </w:r>
          </w:p>
        </w:tc>
        <w:tc>
          <w:tcPr>
            <w:tcW w:w="1379" w:type="dxa"/>
            <w:vAlign w:val="top"/>
          </w:tcPr>
          <w:p w14:paraId="5D57E339">
            <w:r>
              <w:t>1</w:t>
            </w:r>
          </w:p>
        </w:tc>
        <w:tc>
          <w:tcPr>
            <w:tcW w:w="773" w:type="dxa"/>
            <w:tcBorders>
              <w:right w:val="single" w:color="000000" w:sz="10" w:space="0"/>
            </w:tcBorders>
            <w:vAlign w:val="top"/>
          </w:tcPr>
          <w:p w14:paraId="05404D51">
            <w:r>
              <w:t>/</w:t>
            </w:r>
          </w:p>
        </w:tc>
        <w:tc>
          <w:tcPr>
            <w:tcW w:w="117" w:type="dxa"/>
            <w:tcBorders>
              <w:top w:val="nil"/>
              <w:left w:val="single" w:color="000000" w:sz="10" w:space="0"/>
              <w:bottom w:val="nil"/>
              <w:right w:val="single" w:color="000000" w:sz="6" w:space="0"/>
            </w:tcBorders>
            <w:vAlign w:val="top"/>
          </w:tcPr>
          <w:p w14:paraId="6442E206"/>
        </w:tc>
      </w:tr>
      <w:tr w14:paraId="4498ED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54E9E02"/>
        </w:tc>
        <w:tc>
          <w:tcPr>
            <w:tcW w:w="108" w:type="dxa"/>
            <w:tcBorders>
              <w:top w:val="nil"/>
              <w:bottom w:val="nil"/>
              <w:right w:val="single" w:color="000000" w:sz="10" w:space="0"/>
            </w:tcBorders>
            <w:vAlign w:val="top"/>
          </w:tcPr>
          <w:p w14:paraId="2DCD0E95"/>
        </w:tc>
        <w:tc>
          <w:tcPr>
            <w:tcW w:w="952" w:type="dxa"/>
            <w:tcBorders>
              <w:left w:val="single" w:color="000000" w:sz="10" w:space="0"/>
            </w:tcBorders>
            <w:vAlign w:val="top"/>
          </w:tcPr>
          <w:p w14:paraId="56E36F47">
            <w:r>
              <w:t>3</w:t>
            </w:r>
          </w:p>
        </w:tc>
        <w:tc>
          <w:tcPr>
            <w:tcW w:w="2972" w:type="dxa"/>
            <w:vAlign w:val="top"/>
          </w:tcPr>
          <w:p w14:paraId="63656A00">
            <w:r>
              <w:t>800</w:t>
            </w:r>
            <w:r>
              <w:t xml:space="preserve"> </w:t>
            </w:r>
            <w:r>
              <w:t>离心机</w:t>
            </w:r>
          </w:p>
        </w:tc>
        <w:tc>
          <w:tcPr>
            <w:tcW w:w="2011" w:type="dxa"/>
            <w:vAlign w:val="top"/>
          </w:tcPr>
          <w:p w14:paraId="566A386E">
            <w:r>
              <w:t>800</w:t>
            </w:r>
          </w:p>
        </w:tc>
        <w:tc>
          <w:tcPr>
            <w:tcW w:w="1379" w:type="dxa"/>
            <w:vAlign w:val="top"/>
          </w:tcPr>
          <w:p w14:paraId="2B749ECB">
            <w:r>
              <w:t>1</w:t>
            </w:r>
          </w:p>
        </w:tc>
        <w:tc>
          <w:tcPr>
            <w:tcW w:w="773" w:type="dxa"/>
            <w:tcBorders>
              <w:right w:val="single" w:color="000000" w:sz="10" w:space="0"/>
            </w:tcBorders>
            <w:vAlign w:val="top"/>
          </w:tcPr>
          <w:p w14:paraId="64D035C6">
            <w:r>
              <w:t>/</w:t>
            </w:r>
          </w:p>
        </w:tc>
        <w:tc>
          <w:tcPr>
            <w:tcW w:w="117" w:type="dxa"/>
            <w:tcBorders>
              <w:top w:val="nil"/>
              <w:left w:val="single" w:color="000000" w:sz="10" w:space="0"/>
              <w:bottom w:val="nil"/>
              <w:right w:val="single" w:color="000000" w:sz="6" w:space="0"/>
            </w:tcBorders>
            <w:vAlign w:val="top"/>
          </w:tcPr>
          <w:p w14:paraId="572FADB6"/>
        </w:tc>
      </w:tr>
      <w:tr w14:paraId="21EE1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3236D9C"/>
        </w:tc>
        <w:tc>
          <w:tcPr>
            <w:tcW w:w="108" w:type="dxa"/>
            <w:tcBorders>
              <w:top w:val="nil"/>
              <w:bottom w:val="nil"/>
              <w:right w:val="single" w:color="000000" w:sz="10" w:space="0"/>
            </w:tcBorders>
            <w:vAlign w:val="top"/>
          </w:tcPr>
          <w:p w14:paraId="54F306B8"/>
        </w:tc>
        <w:tc>
          <w:tcPr>
            <w:tcW w:w="952" w:type="dxa"/>
            <w:tcBorders>
              <w:left w:val="single" w:color="000000" w:sz="10" w:space="0"/>
            </w:tcBorders>
            <w:vAlign w:val="top"/>
          </w:tcPr>
          <w:p w14:paraId="4757EA6F">
            <w:r>
              <w:t>4</w:t>
            </w:r>
          </w:p>
        </w:tc>
        <w:tc>
          <w:tcPr>
            <w:tcW w:w="2972" w:type="dxa"/>
            <w:vAlign w:val="top"/>
          </w:tcPr>
          <w:p w14:paraId="2A5FEE66">
            <w:r>
              <w:t>pH</w:t>
            </w:r>
            <w:r>
              <w:t xml:space="preserve">  </w:t>
            </w:r>
            <w:r>
              <w:t>计</w:t>
            </w:r>
          </w:p>
        </w:tc>
        <w:tc>
          <w:tcPr>
            <w:tcW w:w="2011" w:type="dxa"/>
            <w:vAlign w:val="top"/>
          </w:tcPr>
          <w:p w14:paraId="7EB43C13">
            <w:r>
              <w:t>PHS</w:t>
            </w:r>
            <w:r>
              <w:t>-25</w:t>
            </w:r>
          </w:p>
        </w:tc>
        <w:tc>
          <w:tcPr>
            <w:tcW w:w="1379" w:type="dxa"/>
            <w:vAlign w:val="top"/>
          </w:tcPr>
          <w:p w14:paraId="79F141C1">
            <w:r>
              <w:t>1</w:t>
            </w:r>
          </w:p>
        </w:tc>
        <w:tc>
          <w:tcPr>
            <w:tcW w:w="773" w:type="dxa"/>
            <w:tcBorders>
              <w:right w:val="single" w:color="000000" w:sz="10" w:space="0"/>
            </w:tcBorders>
            <w:vAlign w:val="top"/>
          </w:tcPr>
          <w:p w14:paraId="2E1335F7">
            <w:r>
              <w:t>/</w:t>
            </w:r>
          </w:p>
        </w:tc>
        <w:tc>
          <w:tcPr>
            <w:tcW w:w="117" w:type="dxa"/>
            <w:tcBorders>
              <w:top w:val="nil"/>
              <w:left w:val="single" w:color="000000" w:sz="10" w:space="0"/>
              <w:bottom w:val="nil"/>
              <w:right w:val="single" w:color="000000" w:sz="6" w:space="0"/>
            </w:tcBorders>
            <w:vAlign w:val="top"/>
          </w:tcPr>
          <w:p w14:paraId="6522EAA3"/>
        </w:tc>
      </w:tr>
      <w:tr w14:paraId="53CB5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D1AC23B"/>
        </w:tc>
        <w:tc>
          <w:tcPr>
            <w:tcW w:w="108" w:type="dxa"/>
            <w:tcBorders>
              <w:top w:val="nil"/>
              <w:bottom w:val="nil"/>
              <w:right w:val="single" w:color="000000" w:sz="10" w:space="0"/>
            </w:tcBorders>
            <w:vAlign w:val="top"/>
          </w:tcPr>
          <w:p w14:paraId="594FD928"/>
        </w:tc>
        <w:tc>
          <w:tcPr>
            <w:tcW w:w="952" w:type="dxa"/>
            <w:tcBorders>
              <w:left w:val="single" w:color="000000" w:sz="10" w:space="0"/>
            </w:tcBorders>
            <w:vAlign w:val="top"/>
          </w:tcPr>
          <w:p w14:paraId="7E211741">
            <w:r>
              <w:t>5</w:t>
            </w:r>
          </w:p>
        </w:tc>
        <w:tc>
          <w:tcPr>
            <w:tcW w:w="2972" w:type="dxa"/>
            <w:vAlign w:val="top"/>
          </w:tcPr>
          <w:p w14:paraId="741C41A4">
            <w:r>
              <w:t>暗箱式紫外分析仪</w:t>
            </w:r>
          </w:p>
        </w:tc>
        <w:tc>
          <w:tcPr>
            <w:tcW w:w="2011" w:type="dxa"/>
            <w:vAlign w:val="top"/>
          </w:tcPr>
          <w:p w14:paraId="7751B36D">
            <w:r>
              <w:t>ZF</w:t>
            </w:r>
            <w:r>
              <w:t>-20D</w:t>
            </w:r>
          </w:p>
        </w:tc>
        <w:tc>
          <w:tcPr>
            <w:tcW w:w="1379" w:type="dxa"/>
            <w:vAlign w:val="top"/>
          </w:tcPr>
          <w:p w14:paraId="2855E67C">
            <w:r>
              <w:t>1</w:t>
            </w:r>
          </w:p>
        </w:tc>
        <w:tc>
          <w:tcPr>
            <w:tcW w:w="773" w:type="dxa"/>
            <w:tcBorders>
              <w:right w:val="single" w:color="000000" w:sz="10" w:space="0"/>
            </w:tcBorders>
            <w:vAlign w:val="top"/>
          </w:tcPr>
          <w:p w14:paraId="0B5576FB">
            <w:r>
              <w:t>/</w:t>
            </w:r>
          </w:p>
        </w:tc>
        <w:tc>
          <w:tcPr>
            <w:tcW w:w="117" w:type="dxa"/>
            <w:tcBorders>
              <w:top w:val="nil"/>
              <w:left w:val="single" w:color="000000" w:sz="10" w:space="0"/>
              <w:bottom w:val="nil"/>
              <w:right w:val="single" w:color="000000" w:sz="6" w:space="0"/>
            </w:tcBorders>
            <w:vAlign w:val="top"/>
          </w:tcPr>
          <w:p w14:paraId="6C9B0581"/>
        </w:tc>
      </w:tr>
      <w:tr w14:paraId="75509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0652EA6"/>
        </w:tc>
        <w:tc>
          <w:tcPr>
            <w:tcW w:w="108" w:type="dxa"/>
            <w:tcBorders>
              <w:top w:val="nil"/>
              <w:bottom w:val="nil"/>
              <w:right w:val="single" w:color="000000" w:sz="10" w:space="0"/>
            </w:tcBorders>
            <w:vAlign w:val="top"/>
          </w:tcPr>
          <w:p w14:paraId="07B01B4B"/>
        </w:tc>
        <w:tc>
          <w:tcPr>
            <w:tcW w:w="952" w:type="dxa"/>
            <w:tcBorders>
              <w:left w:val="single" w:color="000000" w:sz="10" w:space="0"/>
            </w:tcBorders>
            <w:vAlign w:val="top"/>
          </w:tcPr>
          <w:p w14:paraId="2BFAE806">
            <w:r>
              <w:t>6</w:t>
            </w:r>
          </w:p>
        </w:tc>
        <w:tc>
          <w:tcPr>
            <w:tcW w:w="2972" w:type="dxa"/>
            <w:vAlign w:val="top"/>
          </w:tcPr>
          <w:p w14:paraId="16046417">
            <w:r>
              <w:t>半微量天平</w:t>
            </w:r>
          </w:p>
        </w:tc>
        <w:tc>
          <w:tcPr>
            <w:tcW w:w="2011" w:type="dxa"/>
            <w:vAlign w:val="top"/>
          </w:tcPr>
          <w:p w14:paraId="2A154F91">
            <w:r>
              <w:t>MS</w:t>
            </w:r>
            <w:r>
              <w:t>205</w:t>
            </w:r>
            <w:r>
              <w:t>DU</w:t>
            </w:r>
          </w:p>
        </w:tc>
        <w:tc>
          <w:tcPr>
            <w:tcW w:w="1379" w:type="dxa"/>
            <w:vAlign w:val="top"/>
          </w:tcPr>
          <w:p w14:paraId="734F8749">
            <w:r>
              <w:t>1</w:t>
            </w:r>
          </w:p>
        </w:tc>
        <w:tc>
          <w:tcPr>
            <w:tcW w:w="773" w:type="dxa"/>
            <w:tcBorders>
              <w:right w:val="single" w:color="000000" w:sz="10" w:space="0"/>
            </w:tcBorders>
            <w:vAlign w:val="top"/>
          </w:tcPr>
          <w:p w14:paraId="61E4AFCD">
            <w:r>
              <w:t>/</w:t>
            </w:r>
          </w:p>
        </w:tc>
        <w:tc>
          <w:tcPr>
            <w:tcW w:w="117" w:type="dxa"/>
            <w:tcBorders>
              <w:top w:val="nil"/>
              <w:left w:val="single" w:color="000000" w:sz="10" w:space="0"/>
              <w:bottom w:val="nil"/>
              <w:right w:val="single" w:color="000000" w:sz="6" w:space="0"/>
            </w:tcBorders>
            <w:vAlign w:val="top"/>
          </w:tcPr>
          <w:p w14:paraId="75C21161"/>
        </w:tc>
      </w:tr>
      <w:tr w14:paraId="50349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69B46CE"/>
        </w:tc>
        <w:tc>
          <w:tcPr>
            <w:tcW w:w="108" w:type="dxa"/>
            <w:tcBorders>
              <w:top w:val="nil"/>
              <w:bottom w:val="nil"/>
              <w:right w:val="single" w:color="000000" w:sz="10" w:space="0"/>
            </w:tcBorders>
            <w:vAlign w:val="top"/>
          </w:tcPr>
          <w:p w14:paraId="62C0B932"/>
        </w:tc>
        <w:tc>
          <w:tcPr>
            <w:tcW w:w="952" w:type="dxa"/>
            <w:tcBorders>
              <w:left w:val="single" w:color="000000" w:sz="10" w:space="0"/>
            </w:tcBorders>
            <w:vAlign w:val="top"/>
          </w:tcPr>
          <w:p w14:paraId="512285C6">
            <w:r>
              <w:t>7</w:t>
            </w:r>
          </w:p>
        </w:tc>
        <w:tc>
          <w:tcPr>
            <w:tcW w:w="2972" w:type="dxa"/>
            <w:vAlign w:val="top"/>
          </w:tcPr>
          <w:p w14:paraId="56ED23A3">
            <w:r>
              <w:t>冰箱</w:t>
            </w:r>
          </w:p>
        </w:tc>
        <w:tc>
          <w:tcPr>
            <w:tcW w:w="2011" w:type="dxa"/>
            <w:vAlign w:val="top"/>
          </w:tcPr>
          <w:p w14:paraId="427B3AC7">
            <w:r>
              <w:t>BCD</w:t>
            </w:r>
            <w:r>
              <w:t>-296</w:t>
            </w:r>
            <w:r>
              <w:t>WRD</w:t>
            </w:r>
            <w:r>
              <w:t>1</w:t>
            </w:r>
            <w:r>
              <w:t>DY</w:t>
            </w:r>
          </w:p>
        </w:tc>
        <w:tc>
          <w:tcPr>
            <w:tcW w:w="1379" w:type="dxa"/>
            <w:vAlign w:val="top"/>
          </w:tcPr>
          <w:p w14:paraId="13DF4FB5">
            <w:r>
              <w:t>1</w:t>
            </w:r>
          </w:p>
        </w:tc>
        <w:tc>
          <w:tcPr>
            <w:tcW w:w="773" w:type="dxa"/>
            <w:tcBorders>
              <w:right w:val="single" w:color="000000" w:sz="10" w:space="0"/>
            </w:tcBorders>
            <w:vAlign w:val="top"/>
          </w:tcPr>
          <w:p w14:paraId="6254D799">
            <w:r>
              <w:t>/</w:t>
            </w:r>
          </w:p>
        </w:tc>
        <w:tc>
          <w:tcPr>
            <w:tcW w:w="117" w:type="dxa"/>
            <w:tcBorders>
              <w:top w:val="nil"/>
              <w:left w:val="single" w:color="000000" w:sz="10" w:space="0"/>
              <w:bottom w:val="nil"/>
              <w:right w:val="single" w:color="000000" w:sz="6" w:space="0"/>
            </w:tcBorders>
            <w:vAlign w:val="top"/>
          </w:tcPr>
          <w:p w14:paraId="3C1AB1A6"/>
        </w:tc>
      </w:tr>
      <w:tr w14:paraId="514A5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A8A40F4"/>
        </w:tc>
        <w:tc>
          <w:tcPr>
            <w:tcW w:w="108" w:type="dxa"/>
            <w:tcBorders>
              <w:top w:val="nil"/>
              <w:bottom w:val="nil"/>
              <w:right w:val="single" w:color="000000" w:sz="10" w:space="0"/>
            </w:tcBorders>
            <w:vAlign w:val="top"/>
          </w:tcPr>
          <w:p w14:paraId="59D26141"/>
        </w:tc>
        <w:tc>
          <w:tcPr>
            <w:tcW w:w="952" w:type="dxa"/>
            <w:tcBorders>
              <w:left w:val="single" w:color="000000" w:sz="10" w:space="0"/>
            </w:tcBorders>
            <w:vAlign w:val="top"/>
          </w:tcPr>
          <w:p w14:paraId="780574D3">
            <w:r>
              <w:t>8</w:t>
            </w:r>
          </w:p>
        </w:tc>
        <w:tc>
          <w:tcPr>
            <w:tcW w:w="2972" w:type="dxa"/>
            <w:vAlign w:val="top"/>
          </w:tcPr>
          <w:p w14:paraId="2B68821C">
            <w:r>
              <w:t>玻璃温度计</w:t>
            </w:r>
          </w:p>
        </w:tc>
        <w:tc>
          <w:tcPr>
            <w:tcW w:w="2011" w:type="dxa"/>
            <w:vAlign w:val="top"/>
          </w:tcPr>
          <w:p w14:paraId="48A174DA">
            <w:r>
              <w:t>FS</w:t>
            </w:r>
            <w:r>
              <w:t>80369</w:t>
            </w:r>
          </w:p>
        </w:tc>
        <w:tc>
          <w:tcPr>
            <w:tcW w:w="1379" w:type="dxa"/>
            <w:vAlign w:val="top"/>
          </w:tcPr>
          <w:p w14:paraId="6F83FE4B">
            <w:r>
              <w:t>2</w:t>
            </w:r>
          </w:p>
        </w:tc>
        <w:tc>
          <w:tcPr>
            <w:tcW w:w="773" w:type="dxa"/>
            <w:tcBorders>
              <w:right w:val="single" w:color="000000" w:sz="10" w:space="0"/>
            </w:tcBorders>
            <w:vAlign w:val="top"/>
          </w:tcPr>
          <w:p w14:paraId="438C1D55">
            <w:r>
              <w:t>/</w:t>
            </w:r>
          </w:p>
        </w:tc>
        <w:tc>
          <w:tcPr>
            <w:tcW w:w="117" w:type="dxa"/>
            <w:tcBorders>
              <w:top w:val="nil"/>
              <w:left w:val="single" w:color="000000" w:sz="10" w:space="0"/>
              <w:bottom w:val="nil"/>
              <w:right w:val="single" w:color="000000" w:sz="6" w:space="0"/>
            </w:tcBorders>
            <w:vAlign w:val="top"/>
          </w:tcPr>
          <w:p w14:paraId="513FF7C8"/>
        </w:tc>
      </w:tr>
      <w:tr w14:paraId="78E9C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0E599E27"/>
        </w:tc>
        <w:tc>
          <w:tcPr>
            <w:tcW w:w="108" w:type="dxa"/>
            <w:tcBorders>
              <w:top w:val="nil"/>
              <w:bottom w:val="nil"/>
              <w:right w:val="single" w:color="000000" w:sz="10" w:space="0"/>
            </w:tcBorders>
            <w:vAlign w:val="top"/>
          </w:tcPr>
          <w:p w14:paraId="5BFFB80A"/>
        </w:tc>
        <w:tc>
          <w:tcPr>
            <w:tcW w:w="952" w:type="dxa"/>
            <w:tcBorders>
              <w:left w:val="single" w:color="000000" w:sz="10" w:space="0"/>
            </w:tcBorders>
            <w:vAlign w:val="top"/>
          </w:tcPr>
          <w:p w14:paraId="7744F88C">
            <w:r>
              <w:t>9</w:t>
            </w:r>
          </w:p>
        </w:tc>
        <w:tc>
          <w:tcPr>
            <w:tcW w:w="2972" w:type="dxa"/>
            <w:vAlign w:val="top"/>
          </w:tcPr>
          <w:p w14:paraId="2B8B3693">
            <w:r>
              <w:t>玻璃温度计</w:t>
            </w:r>
          </w:p>
        </w:tc>
        <w:tc>
          <w:tcPr>
            <w:tcW w:w="2011" w:type="dxa"/>
            <w:vAlign w:val="top"/>
          </w:tcPr>
          <w:p w14:paraId="3E7123E8">
            <w:r>
              <w:t>ZD</w:t>
            </w:r>
            <w:r>
              <w:t>1962-T</w:t>
            </w:r>
          </w:p>
        </w:tc>
        <w:tc>
          <w:tcPr>
            <w:tcW w:w="1379" w:type="dxa"/>
            <w:vAlign w:val="top"/>
          </w:tcPr>
          <w:p w14:paraId="216406B4">
            <w:r>
              <w:t>1</w:t>
            </w:r>
          </w:p>
        </w:tc>
        <w:tc>
          <w:tcPr>
            <w:tcW w:w="773" w:type="dxa"/>
            <w:tcBorders>
              <w:right w:val="single" w:color="000000" w:sz="10" w:space="0"/>
            </w:tcBorders>
            <w:vAlign w:val="top"/>
          </w:tcPr>
          <w:p w14:paraId="233EEDD3">
            <w:r>
              <w:t>/</w:t>
            </w:r>
          </w:p>
        </w:tc>
        <w:tc>
          <w:tcPr>
            <w:tcW w:w="117" w:type="dxa"/>
            <w:tcBorders>
              <w:top w:val="nil"/>
              <w:left w:val="single" w:color="000000" w:sz="10" w:space="0"/>
              <w:bottom w:val="nil"/>
              <w:right w:val="single" w:color="000000" w:sz="6" w:space="0"/>
            </w:tcBorders>
            <w:vAlign w:val="top"/>
          </w:tcPr>
          <w:p w14:paraId="348EC193"/>
        </w:tc>
      </w:tr>
      <w:tr w14:paraId="696F3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12A0EB7"/>
        </w:tc>
        <w:tc>
          <w:tcPr>
            <w:tcW w:w="108" w:type="dxa"/>
            <w:tcBorders>
              <w:top w:val="nil"/>
              <w:bottom w:val="nil"/>
              <w:right w:val="single" w:color="000000" w:sz="10" w:space="0"/>
            </w:tcBorders>
            <w:vAlign w:val="top"/>
          </w:tcPr>
          <w:p w14:paraId="31C02937"/>
        </w:tc>
        <w:tc>
          <w:tcPr>
            <w:tcW w:w="952" w:type="dxa"/>
            <w:tcBorders>
              <w:left w:val="single" w:color="000000" w:sz="10" w:space="0"/>
            </w:tcBorders>
            <w:vAlign w:val="top"/>
          </w:tcPr>
          <w:p w14:paraId="7D7581FA">
            <w:r>
              <w:t>10</w:t>
            </w:r>
          </w:p>
        </w:tc>
        <w:tc>
          <w:tcPr>
            <w:tcW w:w="2972" w:type="dxa"/>
            <w:vAlign w:val="top"/>
          </w:tcPr>
          <w:p w14:paraId="3AC82463">
            <w:r>
              <w:t>测厚规</w:t>
            </w:r>
          </w:p>
        </w:tc>
        <w:tc>
          <w:tcPr>
            <w:tcW w:w="2011" w:type="dxa"/>
            <w:vAlign w:val="top"/>
          </w:tcPr>
          <w:p w14:paraId="2E851BC3">
            <w:r>
              <w:t>H-2.4N</w:t>
            </w:r>
          </w:p>
        </w:tc>
        <w:tc>
          <w:tcPr>
            <w:tcW w:w="1379" w:type="dxa"/>
            <w:vAlign w:val="top"/>
          </w:tcPr>
          <w:p w14:paraId="61F2E16A">
            <w:r>
              <w:t>1</w:t>
            </w:r>
          </w:p>
        </w:tc>
        <w:tc>
          <w:tcPr>
            <w:tcW w:w="773" w:type="dxa"/>
            <w:tcBorders>
              <w:right w:val="single" w:color="000000" w:sz="10" w:space="0"/>
            </w:tcBorders>
            <w:vAlign w:val="top"/>
          </w:tcPr>
          <w:p w14:paraId="74DF7EBA">
            <w:r>
              <w:t>/</w:t>
            </w:r>
          </w:p>
        </w:tc>
        <w:tc>
          <w:tcPr>
            <w:tcW w:w="117" w:type="dxa"/>
            <w:tcBorders>
              <w:top w:val="nil"/>
              <w:left w:val="single" w:color="000000" w:sz="10" w:space="0"/>
              <w:bottom w:val="nil"/>
              <w:right w:val="single" w:color="000000" w:sz="6" w:space="0"/>
            </w:tcBorders>
            <w:vAlign w:val="top"/>
          </w:tcPr>
          <w:p w14:paraId="461DF66E"/>
        </w:tc>
      </w:tr>
      <w:tr w14:paraId="45FE8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A3FAC11"/>
        </w:tc>
        <w:tc>
          <w:tcPr>
            <w:tcW w:w="108" w:type="dxa"/>
            <w:tcBorders>
              <w:top w:val="nil"/>
              <w:bottom w:val="nil"/>
              <w:right w:val="single" w:color="000000" w:sz="10" w:space="0"/>
            </w:tcBorders>
            <w:vAlign w:val="top"/>
          </w:tcPr>
          <w:p w14:paraId="29E63E4B"/>
        </w:tc>
        <w:tc>
          <w:tcPr>
            <w:tcW w:w="952" w:type="dxa"/>
            <w:tcBorders>
              <w:left w:val="single" w:color="000000" w:sz="10" w:space="0"/>
            </w:tcBorders>
            <w:vAlign w:val="top"/>
          </w:tcPr>
          <w:p w14:paraId="5C3DF544">
            <w:r>
              <w:t>11</w:t>
            </w:r>
          </w:p>
        </w:tc>
        <w:tc>
          <w:tcPr>
            <w:tcW w:w="2972" w:type="dxa"/>
            <w:vAlign w:val="top"/>
          </w:tcPr>
          <w:p w14:paraId="6DB66514">
            <w:r>
              <w:t>尘埃粒子计数器</w:t>
            </w:r>
          </w:p>
        </w:tc>
        <w:tc>
          <w:tcPr>
            <w:tcW w:w="2011" w:type="dxa"/>
            <w:vAlign w:val="top"/>
          </w:tcPr>
          <w:p w14:paraId="05318AB1">
            <w:r>
              <w:t>CLJ</w:t>
            </w:r>
            <w:r>
              <w:t>-E</w:t>
            </w:r>
          </w:p>
        </w:tc>
        <w:tc>
          <w:tcPr>
            <w:tcW w:w="1379" w:type="dxa"/>
            <w:vAlign w:val="top"/>
          </w:tcPr>
          <w:p w14:paraId="0720D962">
            <w:r>
              <w:t>2</w:t>
            </w:r>
          </w:p>
        </w:tc>
        <w:tc>
          <w:tcPr>
            <w:tcW w:w="773" w:type="dxa"/>
            <w:tcBorders>
              <w:right w:val="single" w:color="000000" w:sz="10" w:space="0"/>
            </w:tcBorders>
            <w:vAlign w:val="top"/>
          </w:tcPr>
          <w:p w14:paraId="1A13F4C8">
            <w:r>
              <w:t>/</w:t>
            </w:r>
          </w:p>
        </w:tc>
        <w:tc>
          <w:tcPr>
            <w:tcW w:w="117" w:type="dxa"/>
            <w:tcBorders>
              <w:top w:val="nil"/>
              <w:left w:val="single" w:color="000000" w:sz="10" w:space="0"/>
              <w:bottom w:val="nil"/>
              <w:right w:val="single" w:color="000000" w:sz="6" w:space="0"/>
            </w:tcBorders>
            <w:vAlign w:val="top"/>
          </w:tcPr>
          <w:p w14:paraId="4A1137ED"/>
        </w:tc>
      </w:tr>
      <w:tr w14:paraId="47C92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70F68F4"/>
        </w:tc>
        <w:tc>
          <w:tcPr>
            <w:tcW w:w="108" w:type="dxa"/>
            <w:tcBorders>
              <w:top w:val="nil"/>
              <w:bottom w:val="nil"/>
              <w:right w:val="single" w:color="000000" w:sz="10" w:space="0"/>
            </w:tcBorders>
            <w:vAlign w:val="top"/>
          </w:tcPr>
          <w:p w14:paraId="7C61B2EA"/>
        </w:tc>
        <w:tc>
          <w:tcPr>
            <w:tcW w:w="952" w:type="dxa"/>
            <w:tcBorders>
              <w:left w:val="single" w:color="000000" w:sz="10" w:space="0"/>
            </w:tcBorders>
            <w:vAlign w:val="top"/>
          </w:tcPr>
          <w:p w14:paraId="752A837E">
            <w:r>
              <w:t>12</w:t>
            </w:r>
          </w:p>
        </w:tc>
        <w:tc>
          <w:tcPr>
            <w:tcW w:w="2972" w:type="dxa"/>
            <w:vAlign w:val="top"/>
          </w:tcPr>
          <w:p w14:paraId="23F9BEB0">
            <w:r>
              <w:t>储气罐</w:t>
            </w:r>
          </w:p>
        </w:tc>
        <w:tc>
          <w:tcPr>
            <w:tcW w:w="2011" w:type="dxa"/>
            <w:vAlign w:val="top"/>
          </w:tcPr>
          <w:p w14:paraId="4542FF7E">
            <w:r>
              <w:t>40L</w:t>
            </w:r>
          </w:p>
        </w:tc>
        <w:tc>
          <w:tcPr>
            <w:tcW w:w="1379" w:type="dxa"/>
            <w:vAlign w:val="top"/>
          </w:tcPr>
          <w:p w14:paraId="4D8E731F">
            <w:r>
              <w:t>1</w:t>
            </w:r>
          </w:p>
        </w:tc>
        <w:tc>
          <w:tcPr>
            <w:tcW w:w="773" w:type="dxa"/>
            <w:tcBorders>
              <w:right w:val="single" w:color="000000" w:sz="10" w:space="0"/>
            </w:tcBorders>
            <w:vAlign w:val="top"/>
          </w:tcPr>
          <w:p w14:paraId="681D6B1A">
            <w:r>
              <w:t>/</w:t>
            </w:r>
          </w:p>
        </w:tc>
        <w:tc>
          <w:tcPr>
            <w:tcW w:w="117" w:type="dxa"/>
            <w:tcBorders>
              <w:top w:val="nil"/>
              <w:left w:val="single" w:color="000000" w:sz="10" w:space="0"/>
              <w:bottom w:val="nil"/>
              <w:right w:val="single" w:color="000000" w:sz="6" w:space="0"/>
            </w:tcBorders>
            <w:vAlign w:val="top"/>
          </w:tcPr>
          <w:p w14:paraId="7AA3621A"/>
        </w:tc>
      </w:tr>
      <w:tr w14:paraId="7604D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4E871A6"/>
        </w:tc>
        <w:tc>
          <w:tcPr>
            <w:tcW w:w="108" w:type="dxa"/>
            <w:tcBorders>
              <w:top w:val="nil"/>
              <w:bottom w:val="nil"/>
              <w:right w:val="single" w:color="000000" w:sz="10" w:space="0"/>
            </w:tcBorders>
            <w:vAlign w:val="top"/>
          </w:tcPr>
          <w:p w14:paraId="4A9535F8"/>
        </w:tc>
        <w:tc>
          <w:tcPr>
            <w:tcW w:w="952" w:type="dxa"/>
            <w:tcBorders>
              <w:left w:val="single" w:color="000000" w:sz="10" w:space="0"/>
            </w:tcBorders>
            <w:vAlign w:val="top"/>
          </w:tcPr>
          <w:p w14:paraId="548F710E">
            <w:r>
              <w:t>13</w:t>
            </w:r>
          </w:p>
        </w:tc>
        <w:tc>
          <w:tcPr>
            <w:tcW w:w="2972" w:type="dxa"/>
            <w:vAlign w:val="top"/>
          </w:tcPr>
          <w:p w14:paraId="28E97D00">
            <w:r>
              <w:t>带表卡尺</w:t>
            </w:r>
          </w:p>
        </w:tc>
        <w:tc>
          <w:tcPr>
            <w:tcW w:w="2011" w:type="dxa"/>
            <w:vAlign w:val="top"/>
          </w:tcPr>
          <w:p w14:paraId="2BD96A8F">
            <w:r>
              <w:t>0-150</w:t>
            </w:r>
            <w:r>
              <w:t>mm</w:t>
            </w:r>
          </w:p>
        </w:tc>
        <w:tc>
          <w:tcPr>
            <w:tcW w:w="1379" w:type="dxa"/>
            <w:vAlign w:val="top"/>
          </w:tcPr>
          <w:p w14:paraId="5C5E9454">
            <w:r>
              <w:t>4</w:t>
            </w:r>
          </w:p>
        </w:tc>
        <w:tc>
          <w:tcPr>
            <w:tcW w:w="773" w:type="dxa"/>
            <w:tcBorders>
              <w:right w:val="single" w:color="000000" w:sz="10" w:space="0"/>
            </w:tcBorders>
            <w:vAlign w:val="top"/>
          </w:tcPr>
          <w:p w14:paraId="085EC4A3">
            <w:r>
              <w:t>/</w:t>
            </w:r>
          </w:p>
        </w:tc>
        <w:tc>
          <w:tcPr>
            <w:tcW w:w="117" w:type="dxa"/>
            <w:tcBorders>
              <w:top w:val="nil"/>
              <w:left w:val="single" w:color="000000" w:sz="10" w:space="0"/>
              <w:bottom w:val="nil"/>
              <w:right w:val="single" w:color="000000" w:sz="6" w:space="0"/>
            </w:tcBorders>
            <w:vAlign w:val="top"/>
          </w:tcPr>
          <w:p w14:paraId="49D06E30"/>
        </w:tc>
      </w:tr>
      <w:tr w14:paraId="79571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DA1E929"/>
        </w:tc>
        <w:tc>
          <w:tcPr>
            <w:tcW w:w="108" w:type="dxa"/>
            <w:tcBorders>
              <w:top w:val="nil"/>
              <w:bottom w:val="nil"/>
              <w:right w:val="single" w:color="000000" w:sz="10" w:space="0"/>
            </w:tcBorders>
            <w:vAlign w:val="top"/>
          </w:tcPr>
          <w:p w14:paraId="0321C836"/>
        </w:tc>
        <w:tc>
          <w:tcPr>
            <w:tcW w:w="952" w:type="dxa"/>
            <w:tcBorders>
              <w:left w:val="single" w:color="000000" w:sz="10" w:space="0"/>
            </w:tcBorders>
            <w:vAlign w:val="top"/>
          </w:tcPr>
          <w:p w14:paraId="3A17E1C2">
            <w:r>
              <w:t>14</w:t>
            </w:r>
          </w:p>
        </w:tc>
        <w:tc>
          <w:tcPr>
            <w:tcW w:w="2972" w:type="dxa"/>
            <w:vAlign w:val="top"/>
          </w:tcPr>
          <w:p w14:paraId="3833C6D3">
            <w:r>
              <w:t>带光源读数显微镜</w:t>
            </w:r>
          </w:p>
        </w:tc>
        <w:tc>
          <w:tcPr>
            <w:tcW w:w="2011" w:type="dxa"/>
            <w:vAlign w:val="top"/>
          </w:tcPr>
          <w:p w14:paraId="6E3D7E65">
            <w:r>
              <w:t>MG</w:t>
            </w:r>
            <w:r>
              <w:t>10085-1A</w:t>
            </w:r>
          </w:p>
        </w:tc>
        <w:tc>
          <w:tcPr>
            <w:tcW w:w="1379" w:type="dxa"/>
            <w:vAlign w:val="top"/>
          </w:tcPr>
          <w:p w14:paraId="435C0D18">
            <w:r>
              <w:t>1</w:t>
            </w:r>
          </w:p>
        </w:tc>
        <w:tc>
          <w:tcPr>
            <w:tcW w:w="773" w:type="dxa"/>
            <w:tcBorders>
              <w:right w:val="single" w:color="000000" w:sz="10" w:space="0"/>
            </w:tcBorders>
            <w:vAlign w:val="top"/>
          </w:tcPr>
          <w:p w14:paraId="3DC006DD">
            <w:r>
              <w:t>/</w:t>
            </w:r>
          </w:p>
        </w:tc>
        <w:tc>
          <w:tcPr>
            <w:tcW w:w="117" w:type="dxa"/>
            <w:tcBorders>
              <w:top w:val="nil"/>
              <w:left w:val="single" w:color="000000" w:sz="10" w:space="0"/>
              <w:bottom w:val="nil"/>
              <w:right w:val="single" w:color="000000" w:sz="6" w:space="0"/>
            </w:tcBorders>
            <w:vAlign w:val="top"/>
          </w:tcPr>
          <w:p w14:paraId="518D7E58"/>
        </w:tc>
      </w:tr>
      <w:tr w14:paraId="3C35A9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43F9FB8E"/>
        </w:tc>
        <w:tc>
          <w:tcPr>
            <w:tcW w:w="108" w:type="dxa"/>
            <w:tcBorders>
              <w:top w:val="nil"/>
              <w:bottom w:val="nil"/>
              <w:right w:val="single" w:color="000000" w:sz="10" w:space="0"/>
            </w:tcBorders>
            <w:vAlign w:val="top"/>
          </w:tcPr>
          <w:p w14:paraId="2DE6BD61"/>
        </w:tc>
        <w:tc>
          <w:tcPr>
            <w:tcW w:w="952" w:type="dxa"/>
            <w:tcBorders>
              <w:left w:val="single" w:color="000000" w:sz="10" w:space="0"/>
            </w:tcBorders>
            <w:vAlign w:val="top"/>
          </w:tcPr>
          <w:p w14:paraId="1BDE04C6">
            <w:r>
              <w:t>15</w:t>
            </w:r>
          </w:p>
        </w:tc>
        <w:tc>
          <w:tcPr>
            <w:tcW w:w="2972" w:type="dxa"/>
            <w:vAlign w:val="top"/>
          </w:tcPr>
          <w:p w14:paraId="19272D2A">
            <w:r>
              <w:t>电导率仪</w:t>
            </w:r>
          </w:p>
        </w:tc>
        <w:tc>
          <w:tcPr>
            <w:tcW w:w="2011" w:type="dxa"/>
            <w:vAlign w:val="top"/>
          </w:tcPr>
          <w:p w14:paraId="7B82EC3C">
            <w:r>
              <w:t>DDS</w:t>
            </w:r>
            <w:r>
              <w:t>-11A</w:t>
            </w:r>
          </w:p>
        </w:tc>
        <w:tc>
          <w:tcPr>
            <w:tcW w:w="1379" w:type="dxa"/>
            <w:vAlign w:val="top"/>
          </w:tcPr>
          <w:p w14:paraId="62280163">
            <w:r>
              <w:t>1</w:t>
            </w:r>
          </w:p>
        </w:tc>
        <w:tc>
          <w:tcPr>
            <w:tcW w:w="773" w:type="dxa"/>
            <w:tcBorders>
              <w:right w:val="single" w:color="000000" w:sz="10" w:space="0"/>
            </w:tcBorders>
            <w:vAlign w:val="top"/>
          </w:tcPr>
          <w:p w14:paraId="53007B6B">
            <w:r>
              <w:t>/</w:t>
            </w:r>
          </w:p>
        </w:tc>
        <w:tc>
          <w:tcPr>
            <w:tcW w:w="117" w:type="dxa"/>
            <w:tcBorders>
              <w:top w:val="nil"/>
              <w:left w:val="single" w:color="000000" w:sz="10" w:space="0"/>
              <w:bottom w:val="nil"/>
              <w:right w:val="single" w:color="000000" w:sz="6" w:space="0"/>
            </w:tcBorders>
            <w:vAlign w:val="top"/>
          </w:tcPr>
          <w:p w14:paraId="7D1F7225"/>
        </w:tc>
      </w:tr>
      <w:tr w14:paraId="42C62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B6AD0D6"/>
        </w:tc>
        <w:tc>
          <w:tcPr>
            <w:tcW w:w="108" w:type="dxa"/>
            <w:tcBorders>
              <w:top w:val="nil"/>
              <w:bottom w:val="nil"/>
              <w:right w:val="single" w:color="000000" w:sz="10" w:space="0"/>
            </w:tcBorders>
            <w:vAlign w:val="top"/>
          </w:tcPr>
          <w:p w14:paraId="7A61037C"/>
        </w:tc>
        <w:tc>
          <w:tcPr>
            <w:tcW w:w="952" w:type="dxa"/>
            <w:tcBorders>
              <w:left w:val="single" w:color="000000" w:sz="10" w:space="0"/>
            </w:tcBorders>
            <w:vAlign w:val="top"/>
          </w:tcPr>
          <w:p w14:paraId="6304C366">
            <w:r>
              <w:t>16</w:t>
            </w:r>
          </w:p>
        </w:tc>
        <w:tc>
          <w:tcPr>
            <w:tcW w:w="2972" w:type="dxa"/>
            <w:vAlign w:val="top"/>
          </w:tcPr>
          <w:p w14:paraId="131FC452">
            <w:r>
              <w:t>电感耦合等离子体发射光谱仪</w:t>
            </w:r>
          </w:p>
        </w:tc>
        <w:tc>
          <w:tcPr>
            <w:tcW w:w="2011" w:type="dxa"/>
            <w:vAlign w:val="top"/>
          </w:tcPr>
          <w:p w14:paraId="50CD9B83">
            <w:r>
              <w:t>EXPEC</w:t>
            </w:r>
            <w:r>
              <w:t>6000</w:t>
            </w:r>
          </w:p>
        </w:tc>
        <w:tc>
          <w:tcPr>
            <w:tcW w:w="1379" w:type="dxa"/>
            <w:vAlign w:val="top"/>
          </w:tcPr>
          <w:p w14:paraId="1DA91249">
            <w:r>
              <w:t>1</w:t>
            </w:r>
          </w:p>
        </w:tc>
        <w:tc>
          <w:tcPr>
            <w:tcW w:w="773" w:type="dxa"/>
            <w:tcBorders>
              <w:right w:val="single" w:color="000000" w:sz="10" w:space="0"/>
            </w:tcBorders>
            <w:vAlign w:val="top"/>
          </w:tcPr>
          <w:p w14:paraId="48C812A4">
            <w:r>
              <w:t>/</w:t>
            </w:r>
          </w:p>
        </w:tc>
        <w:tc>
          <w:tcPr>
            <w:tcW w:w="117" w:type="dxa"/>
            <w:tcBorders>
              <w:top w:val="nil"/>
              <w:left w:val="single" w:color="000000" w:sz="10" w:space="0"/>
              <w:bottom w:val="nil"/>
              <w:right w:val="single" w:color="000000" w:sz="6" w:space="0"/>
            </w:tcBorders>
            <w:vAlign w:val="top"/>
          </w:tcPr>
          <w:p w14:paraId="36EAFB7C"/>
        </w:tc>
      </w:tr>
      <w:tr w14:paraId="78092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0FE4A1DE"/>
        </w:tc>
        <w:tc>
          <w:tcPr>
            <w:tcW w:w="108" w:type="dxa"/>
            <w:tcBorders>
              <w:top w:val="nil"/>
              <w:bottom w:val="nil"/>
              <w:right w:val="single" w:color="000000" w:sz="10" w:space="0"/>
            </w:tcBorders>
            <w:vAlign w:val="top"/>
          </w:tcPr>
          <w:p w14:paraId="2B8D4D4C"/>
        </w:tc>
        <w:tc>
          <w:tcPr>
            <w:tcW w:w="952" w:type="dxa"/>
            <w:tcBorders>
              <w:left w:val="single" w:color="000000" w:sz="10" w:space="0"/>
            </w:tcBorders>
            <w:vAlign w:val="top"/>
          </w:tcPr>
          <w:p w14:paraId="360B6C53">
            <w:r>
              <w:t>17</w:t>
            </w:r>
          </w:p>
        </w:tc>
        <w:tc>
          <w:tcPr>
            <w:tcW w:w="2972" w:type="dxa"/>
            <w:vAlign w:val="top"/>
          </w:tcPr>
          <w:p w14:paraId="43E6263E">
            <w:r>
              <w:t>电感耦合等离子体发射光谱仪</w:t>
            </w:r>
          </w:p>
          <w:p w14:paraId="63F23A73">
            <w:r>
              <w:t>（氩气压力表）</w:t>
            </w:r>
          </w:p>
        </w:tc>
        <w:tc>
          <w:tcPr>
            <w:tcW w:w="2011" w:type="dxa"/>
            <w:vAlign w:val="top"/>
          </w:tcPr>
          <w:p w14:paraId="0CE54249">
            <w:r>
              <w:t>YQJ</w:t>
            </w:r>
            <w:r>
              <w:t>-6</w:t>
            </w:r>
          </w:p>
        </w:tc>
        <w:tc>
          <w:tcPr>
            <w:tcW w:w="1379" w:type="dxa"/>
            <w:vAlign w:val="top"/>
          </w:tcPr>
          <w:p w14:paraId="7A6995B7">
            <w:r>
              <w:t>1</w:t>
            </w:r>
          </w:p>
        </w:tc>
        <w:tc>
          <w:tcPr>
            <w:tcW w:w="773" w:type="dxa"/>
            <w:tcBorders>
              <w:right w:val="single" w:color="000000" w:sz="10" w:space="0"/>
            </w:tcBorders>
            <w:vAlign w:val="top"/>
          </w:tcPr>
          <w:p w14:paraId="36DC38A9">
            <w:r>
              <w:t>/</w:t>
            </w:r>
          </w:p>
        </w:tc>
        <w:tc>
          <w:tcPr>
            <w:tcW w:w="117" w:type="dxa"/>
            <w:tcBorders>
              <w:top w:val="nil"/>
              <w:left w:val="single" w:color="000000" w:sz="10" w:space="0"/>
              <w:bottom w:val="nil"/>
              <w:right w:val="single" w:color="000000" w:sz="6" w:space="0"/>
            </w:tcBorders>
            <w:vAlign w:val="top"/>
          </w:tcPr>
          <w:p w14:paraId="577FE7EA"/>
        </w:tc>
      </w:tr>
      <w:tr w14:paraId="1503A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F09FD41"/>
        </w:tc>
        <w:tc>
          <w:tcPr>
            <w:tcW w:w="108" w:type="dxa"/>
            <w:tcBorders>
              <w:top w:val="nil"/>
              <w:bottom w:val="nil"/>
              <w:right w:val="single" w:color="000000" w:sz="10" w:space="0"/>
            </w:tcBorders>
            <w:vAlign w:val="top"/>
          </w:tcPr>
          <w:p w14:paraId="366A99DF"/>
        </w:tc>
        <w:tc>
          <w:tcPr>
            <w:tcW w:w="952" w:type="dxa"/>
            <w:tcBorders>
              <w:left w:val="single" w:color="000000" w:sz="10" w:space="0"/>
            </w:tcBorders>
            <w:vAlign w:val="top"/>
          </w:tcPr>
          <w:p w14:paraId="228DBDBC">
            <w:r>
              <w:t>18</w:t>
            </w:r>
          </w:p>
        </w:tc>
        <w:tc>
          <w:tcPr>
            <w:tcW w:w="2972" w:type="dxa"/>
            <w:vAlign w:val="top"/>
          </w:tcPr>
          <w:p w14:paraId="6656F841">
            <w:r>
              <w:t>电热恒温干燥箱</w:t>
            </w:r>
          </w:p>
        </w:tc>
        <w:tc>
          <w:tcPr>
            <w:tcW w:w="2011" w:type="dxa"/>
            <w:vAlign w:val="top"/>
          </w:tcPr>
          <w:p w14:paraId="1021851E">
            <w:r>
              <w:t>202-0A</w:t>
            </w:r>
          </w:p>
        </w:tc>
        <w:tc>
          <w:tcPr>
            <w:tcW w:w="1379" w:type="dxa"/>
            <w:vAlign w:val="top"/>
          </w:tcPr>
          <w:p w14:paraId="3A10998E">
            <w:r>
              <w:t>2</w:t>
            </w:r>
          </w:p>
        </w:tc>
        <w:tc>
          <w:tcPr>
            <w:tcW w:w="773" w:type="dxa"/>
            <w:tcBorders>
              <w:right w:val="single" w:color="000000" w:sz="10" w:space="0"/>
            </w:tcBorders>
            <w:vAlign w:val="top"/>
          </w:tcPr>
          <w:p w14:paraId="3C365A37">
            <w:r>
              <w:t>/</w:t>
            </w:r>
          </w:p>
        </w:tc>
        <w:tc>
          <w:tcPr>
            <w:tcW w:w="117" w:type="dxa"/>
            <w:tcBorders>
              <w:top w:val="nil"/>
              <w:left w:val="single" w:color="000000" w:sz="10" w:space="0"/>
              <w:bottom w:val="nil"/>
              <w:right w:val="single" w:color="000000" w:sz="6" w:space="0"/>
            </w:tcBorders>
            <w:vAlign w:val="top"/>
          </w:tcPr>
          <w:p w14:paraId="64002E5F"/>
        </w:tc>
      </w:tr>
      <w:tr w14:paraId="04CAAE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428AC2E"/>
        </w:tc>
        <w:tc>
          <w:tcPr>
            <w:tcW w:w="108" w:type="dxa"/>
            <w:tcBorders>
              <w:top w:val="nil"/>
              <w:bottom w:val="nil"/>
              <w:right w:val="single" w:color="000000" w:sz="10" w:space="0"/>
            </w:tcBorders>
            <w:vAlign w:val="top"/>
          </w:tcPr>
          <w:p w14:paraId="6853FB00"/>
        </w:tc>
        <w:tc>
          <w:tcPr>
            <w:tcW w:w="952" w:type="dxa"/>
            <w:tcBorders>
              <w:left w:val="single" w:color="000000" w:sz="10" w:space="0"/>
            </w:tcBorders>
            <w:vAlign w:val="top"/>
          </w:tcPr>
          <w:p w14:paraId="445A79EE">
            <w:r>
              <w:t>19</w:t>
            </w:r>
          </w:p>
        </w:tc>
        <w:tc>
          <w:tcPr>
            <w:tcW w:w="2972" w:type="dxa"/>
            <w:vAlign w:val="top"/>
          </w:tcPr>
          <w:p w14:paraId="5C8D15E5">
            <w:r>
              <w:t>电热恒温水浴锅</w:t>
            </w:r>
          </w:p>
        </w:tc>
        <w:tc>
          <w:tcPr>
            <w:tcW w:w="2011" w:type="dxa"/>
            <w:vAlign w:val="top"/>
          </w:tcPr>
          <w:p w14:paraId="4E495566">
            <w:r>
              <w:t>DK</w:t>
            </w:r>
            <w:r>
              <w:t>-98-1</w:t>
            </w:r>
          </w:p>
        </w:tc>
        <w:tc>
          <w:tcPr>
            <w:tcW w:w="1379" w:type="dxa"/>
            <w:vAlign w:val="top"/>
          </w:tcPr>
          <w:p w14:paraId="284B6C84">
            <w:r>
              <w:t>1</w:t>
            </w:r>
          </w:p>
        </w:tc>
        <w:tc>
          <w:tcPr>
            <w:tcW w:w="773" w:type="dxa"/>
            <w:tcBorders>
              <w:right w:val="single" w:color="000000" w:sz="10" w:space="0"/>
            </w:tcBorders>
            <w:vAlign w:val="top"/>
          </w:tcPr>
          <w:p w14:paraId="384219F3">
            <w:r>
              <w:t>/</w:t>
            </w:r>
          </w:p>
        </w:tc>
        <w:tc>
          <w:tcPr>
            <w:tcW w:w="117" w:type="dxa"/>
            <w:tcBorders>
              <w:top w:val="nil"/>
              <w:left w:val="single" w:color="000000" w:sz="10" w:space="0"/>
              <w:bottom w:val="nil"/>
              <w:right w:val="single" w:color="000000" w:sz="6" w:space="0"/>
            </w:tcBorders>
            <w:vAlign w:val="top"/>
          </w:tcPr>
          <w:p w14:paraId="0BAAADA5"/>
        </w:tc>
      </w:tr>
      <w:tr w14:paraId="28EDB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1E98615F"/>
        </w:tc>
        <w:tc>
          <w:tcPr>
            <w:tcW w:w="108" w:type="dxa"/>
            <w:tcBorders>
              <w:top w:val="nil"/>
              <w:bottom w:val="nil"/>
              <w:right w:val="single" w:color="000000" w:sz="10" w:space="0"/>
            </w:tcBorders>
            <w:vAlign w:val="top"/>
          </w:tcPr>
          <w:p w14:paraId="1972B28B"/>
        </w:tc>
        <w:tc>
          <w:tcPr>
            <w:tcW w:w="952" w:type="dxa"/>
            <w:tcBorders>
              <w:left w:val="single" w:color="000000" w:sz="10" w:space="0"/>
            </w:tcBorders>
            <w:vAlign w:val="top"/>
          </w:tcPr>
          <w:p w14:paraId="44A9F980">
            <w:r>
              <w:t>20</w:t>
            </w:r>
          </w:p>
        </w:tc>
        <w:tc>
          <w:tcPr>
            <w:tcW w:w="2972" w:type="dxa"/>
            <w:vAlign w:val="top"/>
          </w:tcPr>
          <w:p w14:paraId="1D9982A8">
            <w:r>
              <w:t>电子案秤</w:t>
            </w:r>
          </w:p>
        </w:tc>
        <w:tc>
          <w:tcPr>
            <w:tcW w:w="2011" w:type="dxa"/>
            <w:vAlign w:val="top"/>
          </w:tcPr>
          <w:p w14:paraId="50CBD60E">
            <w:r>
              <w:t>KFS</w:t>
            </w:r>
            <w:r>
              <w:t>-F1</w:t>
            </w:r>
          </w:p>
        </w:tc>
        <w:tc>
          <w:tcPr>
            <w:tcW w:w="1379" w:type="dxa"/>
            <w:vAlign w:val="top"/>
          </w:tcPr>
          <w:p w14:paraId="3EFBBB21">
            <w:r>
              <w:t>1</w:t>
            </w:r>
          </w:p>
        </w:tc>
        <w:tc>
          <w:tcPr>
            <w:tcW w:w="773" w:type="dxa"/>
            <w:tcBorders>
              <w:right w:val="single" w:color="000000" w:sz="10" w:space="0"/>
            </w:tcBorders>
            <w:vAlign w:val="top"/>
          </w:tcPr>
          <w:p w14:paraId="3567E9CF">
            <w:r>
              <w:t>/</w:t>
            </w:r>
          </w:p>
        </w:tc>
        <w:tc>
          <w:tcPr>
            <w:tcW w:w="117" w:type="dxa"/>
            <w:tcBorders>
              <w:top w:val="nil"/>
              <w:left w:val="single" w:color="000000" w:sz="10" w:space="0"/>
              <w:bottom w:val="nil"/>
              <w:right w:val="single" w:color="000000" w:sz="6" w:space="0"/>
            </w:tcBorders>
            <w:vAlign w:val="top"/>
          </w:tcPr>
          <w:p w14:paraId="11A83612"/>
        </w:tc>
      </w:tr>
      <w:tr w14:paraId="5B3F6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52" w:type="dxa"/>
            <w:vMerge w:val="continue"/>
            <w:tcBorders>
              <w:top w:val="nil"/>
              <w:left w:val="single" w:color="000000" w:sz="6" w:space="0"/>
              <w:bottom w:val="single" w:color="000000" w:sz="6" w:space="0"/>
            </w:tcBorders>
            <w:vAlign w:val="top"/>
          </w:tcPr>
          <w:p w14:paraId="4DDB26F5"/>
        </w:tc>
        <w:tc>
          <w:tcPr>
            <w:tcW w:w="108" w:type="dxa"/>
            <w:tcBorders>
              <w:top w:val="nil"/>
              <w:bottom w:val="single" w:color="000000" w:sz="6" w:space="0"/>
              <w:right w:val="single" w:color="000000" w:sz="10" w:space="0"/>
            </w:tcBorders>
            <w:vAlign w:val="top"/>
          </w:tcPr>
          <w:p w14:paraId="2E2FE771"/>
        </w:tc>
        <w:tc>
          <w:tcPr>
            <w:tcW w:w="952" w:type="dxa"/>
            <w:tcBorders>
              <w:left w:val="single" w:color="000000" w:sz="10" w:space="0"/>
              <w:bottom w:val="single" w:color="000000" w:sz="6" w:space="0"/>
            </w:tcBorders>
            <w:vAlign w:val="top"/>
          </w:tcPr>
          <w:p w14:paraId="30EAD35B">
            <w:r>
              <w:t>21</w:t>
            </w:r>
          </w:p>
        </w:tc>
        <w:tc>
          <w:tcPr>
            <w:tcW w:w="2972" w:type="dxa"/>
            <w:tcBorders>
              <w:bottom w:val="single" w:color="000000" w:sz="6" w:space="0"/>
            </w:tcBorders>
            <w:vAlign w:val="top"/>
          </w:tcPr>
          <w:p w14:paraId="7B51374D">
            <w:r>
              <w:t>电子恒温水浴锅</w:t>
            </w:r>
          </w:p>
        </w:tc>
        <w:tc>
          <w:tcPr>
            <w:tcW w:w="2011" w:type="dxa"/>
            <w:tcBorders>
              <w:bottom w:val="single" w:color="000000" w:sz="6" w:space="0"/>
            </w:tcBorders>
            <w:vAlign w:val="top"/>
          </w:tcPr>
          <w:p w14:paraId="3CE3BBF1">
            <w:r>
              <w:t>GKC</w:t>
            </w:r>
            <w:r>
              <w:t>-11-</w:t>
            </w:r>
            <w:r>
              <w:t>CR</w:t>
            </w:r>
            <w:r>
              <w:t>2</w:t>
            </w:r>
          </w:p>
        </w:tc>
        <w:tc>
          <w:tcPr>
            <w:tcW w:w="1379" w:type="dxa"/>
            <w:tcBorders>
              <w:bottom w:val="single" w:color="000000" w:sz="6" w:space="0"/>
            </w:tcBorders>
            <w:vAlign w:val="top"/>
          </w:tcPr>
          <w:p w14:paraId="7EBEDE0E">
            <w:r>
              <w:t>1</w:t>
            </w:r>
          </w:p>
        </w:tc>
        <w:tc>
          <w:tcPr>
            <w:tcW w:w="773" w:type="dxa"/>
            <w:tcBorders>
              <w:bottom w:val="single" w:color="000000" w:sz="6" w:space="0"/>
              <w:right w:val="single" w:color="000000" w:sz="10" w:space="0"/>
            </w:tcBorders>
            <w:vAlign w:val="top"/>
          </w:tcPr>
          <w:p w14:paraId="520EC012">
            <w:r>
              <w:t>/</w:t>
            </w:r>
          </w:p>
        </w:tc>
        <w:tc>
          <w:tcPr>
            <w:tcW w:w="117" w:type="dxa"/>
            <w:tcBorders>
              <w:top w:val="nil"/>
              <w:left w:val="single" w:color="000000" w:sz="10" w:space="0"/>
              <w:bottom w:val="single" w:color="000000" w:sz="6" w:space="0"/>
              <w:right w:val="single" w:color="000000" w:sz="6" w:space="0"/>
            </w:tcBorders>
            <w:vAlign w:val="top"/>
          </w:tcPr>
          <w:p w14:paraId="302064F7"/>
        </w:tc>
      </w:tr>
    </w:tbl>
    <w:p w14:paraId="5ED5E20A"/>
    <w:p w14:paraId="52FF1912">
      <w:pPr>
        <w:sectPr>
          <w:footerReference r:id="rId44" w:type="default"/>
          <w:pgSz w:w="11906" w:h="16839"/>
          <w:pgMar w:top="400" w:right="1413" w:bottom="1020" w:left="1413" w:header="0" w:footer="773" w:gutter="0"/>
          <w:cols w:space="720" w:num="1"/>
        </w:sectPr>
      </w:pPr>
    </w:p>
    <w:p w14:paraId="74C034AD"/>
    <w:p w14:paraId="7F8A55CA"/>
    <w:p w14:paraId="2962D22C"/>
    <w:p w14:paraId="1427691F"/>
    <w:p w14:paraId="1E08B2B6"/>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08"/>
        <w:gridCol w:w="952"/>
        <w:gridCol w:w="2972"/>
        <w:gridCol w:w="2011"/>
        <w:gridCol w:w="1379"/>
        <w:gridCol w:w="773"/>
        <w:gridCol w:w="117"/>
      </w:tblGrid>
      <w:tr w14:paraId="767A6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627E789A"/>
        </w:tc>
        <w:tc>
          <w:tcPr>
            <w:tcW w:w="108" w:type="dxa"/>
            <w:tcBorders>
              <w:top w:val="single" w:color="000000" w:sz="6" w:space="0"/>
              <w:bottom w:val="nil"/>
              <w:right w:val="single" w:color="000000" w:sz="10" w:space="0"/>
            </w:tcBorders>
            <w:vAlign w:val="top"/>
          </w:tcPr>
          <w:p w14:paraId="79BCE78A"/>
        </w:tc>
        <w:tc>
          <w:tcPr>
            <w:tcW w:w="952" w:type="dxa"/>
            <w:tcBorders>
              <w:top w:val="single" w:color="000000" w:sz="6" w:space="0"/>
              <w:left w:val="single" w:color="000000" w:sz="10" w:space="0"/>
            </w:tcBorders>
            <w:vAlign w:val="top"/>
          </w:tcPr>
          <w:p w14:paraId="69636BCA">
            <w:r>
              <w:t>22</w:t>
            </w:r>
          </w:p>
        </w:tc>
        <w:tc>
          <w:tcPr>
            <w:tcW w:w="2972" w:type="dxa"/>
            <w:tcBorders>
              <w:top w:val="single" w:color="000000" w:sz="6" w:space="0"/>
            </w:tcBorders>
            <w:vAlign w:val="top"/>
          </w:tcPr>
          <w:p w14:paraId="5640EA3D">
            <w:r>
              <w:t>电子秒表</w:t>
            </w:r>
          </w:p>
        </w:tc>
        <w:tc>
          <w:tcPr>
            <w:tcW w:w="2011" w:type="dxa"/>
            <w:tcBorders>
              <w:top w:val="single" w:color="000000" w:sz="6" w:space="0"/>
            </w:tcBorders>
            <w:vAlign w:val="top"/>
          </w:tcPr>
          <w:p w14:paraId="0E217583">
            <w:r>
              <w:t>PC</w:t>
            </w:r>
            <w:r>
              <w:t>894</w:t>
            </w:r>
          </w:p>
        </w:tc>
        <w:tc>
          <w:tcPr>
            <w:tcW w:w="1379" w:type="dxa"/>
            <w:tcBorders>
              <w:top w:val="single" w:color="000000" w:sz="6" w:space="0"/>
            </w:tcBorders>
            <w:vAlign w:val="top"/>
          </w:tcPr>
          <w:p w14:paraId="4DFD5F68">
            <w:r>
              <w:t>1</w:t>
            </w:r>
          </w:p>
        </w:tc>
        <w:tc>
          <w:tcPr>
            <w:tcW w:w="773" w:type="dxa"/>
            <w:tcBorders>
              <w:top w:val="single" w:color="000000" w:sz="6" w:space="0"/>
              <w:right w:val="single" w:color="000000" w:sz="10" w:space="0"/>
            </w:tcBorders>
            <w:vAlign w:val="top"/>
          </w:tcPr>
          <w:p w14:paraId="4D0115BF">
            <w:r>
              <w:t>/</w:t>
            </w:r>
          </w:p>
        </w:tc>
        <w:tc>
          <w:tcPr>
            <w:tcW w:w="117" w:type="dxa"/>
            <w:tcBorders>
              <w:top w:val="single" w:color="000000" w:sz="6" w:space="0"/>
              <w:left w:val="single" w:color="000000" w:sz="10" w:space="0"/>
              <w:bottom w:val="nil"/>
              <w:right w:val="single" w:color="000000" w:sz="6" w:space="0"/>
            </w:tcBorders>
            <w:vAlign w:val="top"/>
          </w:tcPr>
          <w:p w14:paraId="02E14D2E"/>
        </w:tc>
      </w:tr>
      <w:tr w14:paraId="65E41C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1838461"/>
        </w:tc>
        <w:tc>
          <w:tcPr>
            <w:tcW w:w="108" w:type="dxa"/>
            <w:tcBorders>
              <w:top w:val="nil"/>
              <w:bottom w:val="nil"/>
              <w:right w:val="single" w:color="000000" w:sz="10" w:space="0"/>
            </w:tcBorders>
            <w:vAlign w:val="top"/>
          </w:tcPr>
          <w:p w14:paraId="2BCBE39C"/>
        </w:tc>
        <w:tc>
          <w:tcPr>
            <w:tcW w:w="952" w:type="dxa"/>
            <w:tcBorders>
              <w:left w:val="single" w:color="000000" w:sz="10" w:space="0"/>
            </w:tcBorders>
            <w:vAlign w:val="top"/>
          </w:tcPr>
          <w:p w14:paraId="7F9883CF">
            <w:r>
              <w:t>23</w:t>
            </w:r>
          </w:p>
        </w:tc>
        <w:tc>
          <w:tcPr>
            <w:tcW w:w="2972" w:type="dxa"/>
            <w:vAlign w:val="top"/>
          </w:tcPr>
          <w:p w14:paraId="176A926F">
            <w:r>
              <w:t>电子数显卡尺</w:t>
            </w:r>
          </w:p>
        </w:tc>
        <w:tc>
          <w:tcPr>
            <w:tcW w:w="2011" w:type="dxa"/>
            <w:vAlign w:val="top"/>
          </w:tcPr>
          <w:p w14:paraId="5531D014">
            <w:r>
              <w:t>0-200</w:t>
            </w:r>
            <w:r>
              <w:t>mm</w:t>
            </w:r>
          </w:p>
        </w:tc>
        <w:tc>
          <w:tcPr>
            <w:tcW w:w="1379" w:type="dxa"/>
            <w:vAlign w:val="top"/>
          </w:tcPr>
          <w:p w14:paraId="47E0351F">
            <w:r>
              <w:t>1</w:t>
            </w:r>
          </w:p>
        </w:tc>
        <w:tc>
          <w:tcPr>
            <w:tcW w:w="773" w:type="dxa"/>
            <w:tcBorders>
              <w:right w:val="single" w:color="000000" w:sz="10" w:space="0"/>
            </w:tcBorders>
            <w:vAlign w:val="top"/>
          </w:tcPr>
          <w:p w14:paraId="2883554F">
            <w:r>
              <w:t>/</w:t>
            </w:r>
          </w:p>
        </w:tc>
        <w:tc>
          <w:tcPr>
            <w:tcW w:w="117" w:type="dxa"/>
            <w:tcBorders>
              <w:top w:val="nil"/>
              <w:left w:val="single" w:color="000000" w:sz="10" w:space="0"/>
              <w:bottom w:val="nil"/>
              <w:right w:val="single" w:color="000000" w:sz="6" w:space="0"/>
            </w:tcBorders>
            <w:vAlign w:val="top"/>
          </w:tcPr>
          <w:p w14:paraId="43219923"/>
        </w:tc>
      </w:tr>
      <w:tr w14:paraId="02B5B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C27813C"/>
        </w:tc>
        <w:tc>
          <w:tcPr>
            <w:tcW w:w="108" w:type="dxa"/>
            <w:tcBorders>
              <w:top w:val="nil"/>
              <w:bottom w:val="nil"/>
              <w:right w:val="single" w:color="000000" w:sz="10" w:space="0"/>
            </w:tcBorders>
            <w:vAlign w:val="top"/>
          </w:tcPr>
          <w:p w14:paraId="79914ED6"/>
        </w:tc>
        <w:tc>
          <w:tcPr>
            <w:tcW w:w="952" w:type="dxa"/>
            <w:tcBorders>
              <w:left w:val="single" w:color="000000" w:sz="10" w:space="0"/>
            </w:tcBorders>
            <w:vAlign w:val="top"/>
          </w:tcPr>
          <w:p w14:paraId="24DAAA87">
            <w:r>
              <w:t>24</w:t>
            </w:r>
          </w:p>
        </w:tc>
        <w:tc>
          <w:tcPr>
            <w:tcW w:w="2972" w:type="dxa"/>
            <w:vAlign w:val="top"/>
          </w:tcPr>
          <w:p w14:paraId="3E7608ED">
            <w:r>
              <w:t>电子数显卡尺</w:t>
            </w:r>
          </w:p>
        </w:tc>
        <w:tc>
          <w:tcPr>
            <w:tcW w:w="2011" w:type="dxa"/>
            <w:vAlign w:val="top"/>
          </w:tcPr>
          <w:p w14:paraId="1E54EF53">
            <w:r>
              <w:t>0-150</w:t>
            </w:r>
            <w:r>
              <w:t>mm</w:t>
            </w:r>
          </w:p>
        </w:tc>
        <w:tc>
          <w:tcPr>
            <w:tcW w:w="1379" w:type="dxa"/>
            <w:vAlign w:val="top"/>
          </w:tcPr>
          <w:p w14:paraId="0A1BB75B">
            <w:r>
              <w:t>1</w:t>
            </w:r>
          </w:p>
        </w:tc>
        <w:tc>
          <w:tcPr>
            <w:tcW w:w="773" w:type="dxa"/>
            <w:tcBorders>
              <w:right w:val="single" w:color="000000" w:sz="10" w:space="0"/>
            </w:tcBorders>
            <w:vAlign w:val="top"/>
          </w:tcPr>
          <w:p w14:paraId="24E7901B">
            <w:r>
              <w:t>/</w:t>
            </w:r>
          </w:p>
        </w:tc>
        <w:tc>
          <w:tcPr>
            <w:tcW w:w="117" w:type="dxa"/>
            <w:tcBorders>
              <w:top w:val="nil"/>
              <w:left w:val="single" w:color="000000" w:sz="10" w:space="0"/>
              <w:bottom w:val="nil"/>
              <w:right w:val="single" w:color="000000" w:sz="6" w:space="0"/>
            </w:tcBorders>
            <w:vAlign w:val="top"/>
          </w:tcPr>
          <w:p w14:paraId="25CA29D8"/>
        </w:tc>
      </w:tr>
      <w:tr w14:paraId="39862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2AD311A"/>
        </w:tc>
        <w:tc>
          <w:tcPr>
            <w:tcW w:w="108" w:type="dxa"/>
            <w:tcBorders>
              <w:top w:val="nil"/>
              <w:bottom w:val="nil"/>
              <w:right w:val="single" w:color="000000" w:sz="10" w:space="0"/>
            </w:tcBorders>
            <w:vAlign w:val="top"/>
          </w:tcPr>
          <w:p w14:paraId="7975A5B8"/>
        </w:tc>
        <w:tc>
          <w:tcPr>
            <w:tcW w:w="952" w:type="dxa"/>
            <w:tcBorders>
              <w:left w:val="single" w:color="000000" w:sz="10" w:space="0"/>
            </w:tcBorders>
            <w:vAlign w:val="top"/>
          </w:tcPr>
          <w:p w14:paraId="75ABE40D">
            <w:r>
              <w:t>25</w:t>
            </w:r>
          </w:p>
        </w:tc>
        <w:tc>
          <w:tcPr>
            <w:tcW w:w="2972" w:type="dxa"/>
            <w:vAlign w:val="top"/>
          </w:tcPr>
          <w:p w14:paraId="026CEA59">
            <w:r>
              <w:t>电子台秤</w:t>
            </w:r>
          </w:p>
        </w:tc>
        <w:tc>
          <w:tcPr>
            <w:tcW w:w="2011" w:type="dxa"/>
            <w:vAlign w:val="top"/>
          </w:tcPr>
          <w:p w14:paraId="2F660CB9">
            <w:r>
              <w:t>TCS</w:t>
            </w:r>
            <w:r>
              <w:t>-150</w:t>
            </w:r>
          </w:p>
        </w:tc>
        <w:tc>
          <w:tcPr>
            <w:tcW w:w="1379" w:type="dxa"/>
            <w:vAlign w:val="top"/>
          </w:tcPr>
          <w:p w14:paraId="227C6015">
            <w:r>
              <w:t>3</w:t>
            </w:r>
          </w:p>
        </w:tc>
        <w:tc>
          <w:tcPr>
            <w:tcW w:w="773" w:type="dxa"/>
            <w:tcBorders>
              <w:right w:val="single" w:color="000000" w:sz="10" w:space="0"/>
            </w:tcBorders>
            <w:vAlign w:val="top"/>
          </w:tcPr>
          <w:p w14:paraId="0786DDC6">
            <w:r>
              <w:t>/</w:t>
            </w:r>
          </w:p>
        </w:tc>
        <w:tc>
          <w:tcPr>
            <w:tcW w:w="117" w:type="dxa"/>
            <w:tcBorders>
              <w:top w:val="nil"/>
              <w:left w:val="single" w:color="000000" w:sz="10" w:space="0"/>
              <w:bottom w:val="nil"/>
              <w:right w:val="single" w:color="000000" w:sz="6" w:space="0"/>
            </w:tcBorders>
            <w:vAlign w:val="top"/>
          </w:tcPr>
          <w:p w14:paraId="3A8DA7CB"/>
        </w:tc>
      </w:tr>
      <w:tr w14:paraId="10C21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1899BE1"/>
        </w:tc>
        <w:tc>
          <w:tcPr>
            <w:tcW w:w="108" w:type="dxa"/>
            <w:tcBorders>
              <w:top w:val="nil"/>
              <w:bottom w:val="nil"/>
              <w:right w:val="single" w:color="000000" w:sz="10" w:space="0"/>
            </w:tcBorders>
            <w:vAlign w:val="top"/>
          </w:tcPr>
          <w:p w14:paraId="4169CF3B"/>
        </w:tc>
        <w:tc>
          <w:tcPr>
            <w:tcW w:w="952" w:type="dxa"/>
            <w:tcBorders>
              <w:left w:val="single" w:color="000000" w:sz="10" w:space="0"/>
            </w:tcBorders>
            <w:vAlign w:val="top"/>
          </w:tcPr>
          <w:p w14:paraId="567913BC">
            <w:r>
              <w:t>26</w:t>
            </w:r>
          </w:p>
        </w:tc>
        <w:tc>
          <w:tcPr>
            <w:tcW w:w="2972" w:type="dxa"/>
            <w:vAlign w:val="top"/>
          </w:tcPr>
          <w:p w14:paraId="2C286B90">
            <w:r>
              <w:t>电子天平</w:t>
            </w:r>
          </w:p>
        </w:tc>
        <w:tc>
          <w:tcPr>
            <w:tcW w:w="2011" w:type="dxa"/>
            <w:vAlign w:val="top"/>
          </w:tcPr>
          <w:p w14:paraId="0015B5C0">
            <w:r>
              <w:t>JF</w:t>
            </w:r>
            <w:r>
              <w:t>2004</w:t>
            </w:r>
          </w:p>
        </w:tc>
        <w:tc>
          <w:tcPr>
            <w:tcW w:w="1379" w:type="dxa"/>
            <w:vAlign w:val="top"/>
          </w:tcPr>
          <w:p w14:paraId="0BED0B24">
            <w:r>
              <w:t>13</w:t>
            </w:r>
          </w:p>
        </w:tc>
        <w:tc>
          <w:tcPr>
            <w:tcW w:w="773" w:type="dxa"/>
            <w:tcBorders>
              <w:right w:val="single" w:color="000000" w:sz="10" w:space="0"/>
            </w:tcBorders>
            <w:vAlign w:val="top"/>
          </w:tcPr>
          <w:p w14:paraId="77C60A5A">
            <w:r>
              <w:t>/</w:t>
            </w:r>
          </w:p>
        </w:tc>
        <w:tc>
          <w:tcPr>
            <w:tcW w:w="117" w:type="dxa"/>
            <w:tcBorders>
              <w:top w:val="nil"/>
              <w:left w:val="single" w:color="000000" w:sz="10" w:space="0"/>
              <w:bottom w:val="nil"/>
              <w:right w:val="single" w:color="000000" w:sz="6" w:space="0"/>
            </w:tcBorders>
            <w:vAlign w:val="top"/>
          </w:tcPr>
          <w:p w14:paraId="51F57174"/>
        </w:tc>
      </w:tr>
      <w:tr w14:paraId="77E76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7" w:hRule="atLeast"/>
        </w:trPr>
        <w:tc>
          <w:tcPr>
            <w:tcW w:w="752" w:type="dxa"/>
            <w:vMerge w:val="continue"/>
            <w:tcBorders>
              <w:top w:val="nil"/>
              <w:left w:val="single" w:color="000000" w:sz="6" w:space="0"/>
              <w:bottom w:val="nil"/>
            </w:tcBorders>
            <w:vAlign w:val="top"/>
          </w:tcPr>
          <w:p w14:paraId="1ECC29A5"/>
        </w:tc>
        <w:tc>
          <w:tcPr>
            <w:tcW w:w="108" w:type="dxa"/>
            <w:tcBorders>
              <w:top w:val="nil"/>
              <w:bottom w:val="nil"/>
              <w:right w:val="single" w:color="000000" w:sz="10" w:space="0"/>
            </w:tcBorders>
            <w:vAlign w:val="top"/>
          </w:tcPr>
          <w:p w14:paraId="1A89366B"/>
        </w:tc>
        <w:tc>
          <w:tcPr>
            <w:tcW w:w="952" w:type="dxa"/>
            <w:tcBorders>
              <w:left w:val="single" w:color="000000" w:sz="10" w:space="0"/>
            </w:tcBorders>
            <w:vAlign w:val="top"/>
          </w:tcPr>
          <w:p w14:paraId="377EB5FB">
            <w:r>
              <w:t>27</w:t>
            </w:r>
          </w:p>
        </w:tc>
        <w:tc>
          <w:tcPr>
            <w:tcW w:w="2972" w:type="dxa"/>
            <w:vAlign w:val="top"/>
          </w:tcPr>
          <w:p w14:paraId="56D2F0CB">
            <w:r>
              <w:t>断裂力和连接牢固度测试仪</w:t>
            </w:r>
          </w:p>
        </w:tc>
        <w:tc>
          <w:tcPr>
            <w:tcW w:w="2011" w:type="dxa"/>
            <w:vAlign w:val="top"/>
          </w:tcPr>
          <w:p w14:paraId="7FE09F03">
            <w:r>
              <w:t>LD</w:t>
            </w:r>
            <w:r>
              <w:t>-2</w:t>
            </w:r>
          </w:p>
        </w:tc>
        <w:tc>
          <w:tcPr>
            <w:tcW w:w="1379" w:type="dxa"/>
            <w:vAlign w:val="top"/>
          </w:tcPr>
          <w:p w14:paraId="690436B9">
            <w:r>
              <w:t>2</w:t>
            </w:r>
          </w:p>
        </w:tc>
        <w:tc>
          <w:tcPr>
            <w:tcW w:w="773" w:type="dxa"/>
            <w:tcBorders>
              <w:right w:val="single" w:color="000000" w:sz="10" w:space="0"/>
            </w:tcBorders>
            <w:vAlign w:val="top"/>
          </w:tcPr>
          <w:p w14:paraId="3445811C">
            <w:r>
              <w:t>/</w:t>
            </w:r>
          </w:p>
        </w:tc>
        <w:tc>
          <w:tcPr>
            <w:tcW w:w="117" w:type="dxa"/>
            <w:tcBorders>
              <w:top w:val="nil"/>
              <w:left w:val="single" w:color="000000" w:sz="10" w:space="0"/>
              <w:bottom w:val="nil"/>
              <w:right w:val="single" w:color="000000" w:sz="6" w:space="0"/>
            </w:tcBorders>
            <w:vAlign w:val="top"/>
          </w:tcPr>
          <w:p w14:paraId="04851877"/>
        </w:tc>
      </w:tr>
      <w:tr w14:paraId="2B0A1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36374A8"/>
        </w:tc>
        <w:tc>
          <w:tcPr>
            <w:tcW w:w="108" w:type="dxa"/>
            <w:tcBorders>
              <w:top w:val="nil"/>
              <w:bottom w:val="nil"/>
              <w:right w:val="single" w:color="000000" w:sz="10" w:space="0"/>
            </w:tcBorders>
            <w:vAlign w:val="top"/>
          </w:tcPr>
          <w:p w14:paraId="35D46EDE"/>
        </w:tc>
        <w:tc>
          <w:tcPr>
            <w:tcW w:w="952" w:type="dxa"/>
            <w:tcBorders>
              <w:left w:val="single" w:color="000000" w:sz="10" w:space="0"/>
            </w:tcBorders>
            <w:vAlign w:val="top"/>
          </w:tcPr>
          <w:p w14:paraId="7168F740">
            <w:r>
              <w:t>28</w:t>
            </w:r>
          </w:p>
        </w:tc>
        <w:tc>
          <w:tcPr>
            <w:tcW w:w="2972" w:type="dxa"/>
            <w:vAlign w:val="top"/>
          </w:tcPr>
          <w:p w14:paraId="4FA4BD8A">
            <w:r>
              <w:t>砝码</w:t>
            </w:r>
          </w:p>
        </w:tc>
        <w:tc>
          <w:tcPr>
            <w:tcW w:w="2011" w:type="dxa"/>
            <w:vAlign w:val="top"/>
          </w:tcPr>
          <w:p w14:paraId="3B4A8834">
            <w:r>
              <w:t>10Kg</w:t>
            </w:r>
          </w:p>
        </w:tc>
        <w:tc>
          <w:tcPr>
            <w:tcW w:w="1379" w:type="dxa"/>
            <w:vAlign w:val="top"/>
          </w:tcPr>
          <w:p w14:paraId="0F6F7741">
            <w:r>
              <w:t>1</w:t>
            </w:r>
          </w:p>
        </w:tc>
        <w:tc>
          <w:tcPr>
            <w:tcW w:w="773" w:type="dxa"/>
            <w:tcBorders>
              <w:right w:val="single" w:color="000000" w:sz="10" w:space="0"/>
            </w:tcBorders>
            <w:vAlign w:val="top"/>
          </w:tcPr>
          <w:p w14:paraId="338E2A4F">
            <w:r>
              <w:t>/</w:t>
            </w:r>
          </w:p>
        </w:tc>
        <w:tc>
          <w:tcPr>
            <w:tcW w:w="117" w:type="dxa"/>
            <w:tcBorders>
              <w:top w:val="nil"/>
              <w:left w:val="single" w:color="000000" w:sz="10" w:space="0"/>
              <w:bottom w:val="nil"/>
              <w:right w:val="single" w:color="000000" w:sz="6" w:space="0"/>
            </w:tcBorders>
            <w:vAlign w:val="top"/>
          </w:tcPr>
          <w:p w14:paraId="2E90CB1A"/>
        </w:tc>
      </w:tr>
      <w:tr w14:paraId="70876D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251DE40"/>
        </w:tc>
        <w:tc>
          <w:tcPr>
            <w:tcW w:w="108" w:type="dxa"/>
            <w:tcBorders>
              <w:top w:val="nil"/>
              <w:bottom w:val="nil"/>
              <w:right w:val="single" w:color="000000" w:sz="10" w:space="0"/>
            </w:tcBorders>
            <w:vAlign w:val="top"/>
          </w:tcPr>
          <w:p w14:paraId="6DF04956"/>
        </w:tc>
        <w:tc>
          <w:tcPr>
            <w:tcW w:w="952" w:type="dxa"/>
            <w:tcBorders>
              <w:left w:val="single" w:color="000000" w:sz="10" w:space="0"/>
            </w:tcBorders>
            <w:vAlign w:val="top"/>
          </w:tcPr>
          <w:p w14:paraId="4633B320">
            <w:r>
              <w:t>29</w:t>
            </w:r>
          </w:p>
        </w:tc>
        <w:tc>
          <w:tcPr>
            <w:tcW w:w="2972" w:type="dxa"/>
            <w:vAlign w:val="top"/>
          </w:tcPr>
          <w:p w14:paraId="3A70F31F">
            <w:r>
              <w:t>砝码</w:t>
            </w:r>
          </w:p>
        </w:tc>
        <w:tc>
          <w:tcPr>
            <w:tcW w:w="2011" w:type="dxa"/>
            <w:vAlign w:val="top"/>
          </w:tcPr>
          <w:p w14:paraId="4C417899">
            <w:r>
              <w:t>15N</w:t>
            </w:r>
          </w:p>
        </w:tc>
        <w:tc>
          <w:tcPr>
            <w:tcW w:w="1379" w:type="dxa"/>
            <w:vAlign w:val="top"/>
          </w:tcPr>
          <w:p w14:paraId="52BC1A95">
            <w:r>
              <w:t>1</w:t>
            </w:r>
          </w:p>
        </w:tc>
        <w:tc>
          <w:tcPr>
            <w:tcW w:w="773" w:type="dxa"/>
            <w:tcBorders>
              <w:right w:val="single" w:color="000000" w:sz="10" w:space="0"/>
            </w:tcBorders>
            <w:vAlign w:val="top"/>
          </w:tcPr>
          <w:p w14:paraId="440AD187">
            <w:r>
              <w:t>/</w:t>
            </w:r>
          </w:p>
        </w:tc>
        <w:tc>
          <w:tcPr>
            <w:tcW w:w="117" w:type="dxa"/>
            <w:tcBorders>
              <w:top w:val="nil"/>
              <w:left w:val="single" w:color="000000" w:sz="10" w:space="0"/>
              <w:bottom w:val="nil"/>
              <w:right w:val="single" w:color="000000" w:sz="6" w:space="0"/>
            </w:tcBorders>
            <w:vAlign w:val="top"/>
          </w:tcPr>
          <w:p w14:paraId="6BE445BD"/>
        </w:tc>
      </w:tr>
      <w:tr w14:paraId="41052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7782B14"/>
        </w:tc>
        <w:tc>
          <w:tcPr>
            <w:tcW w:w="108" w:type="dxa"/>
            <w:tcBorders>
              <w:top w:val="nil"/>
              <w:bottom w:val="nil"/>
              <w:right w:val="single" w:color="000000" w:sz="10" w:space="0"/>
            </w:tcBorders>
            <w:vAlign w:val="top"/>
          </w:tcPr>
          <w:p w14:paraId="2F0F9D19"/>
        </w:tc>
        <w:tc>
          <w:tcPr>
            <w:tcW w:w="952" w:type="dxa"/>
            <w:tcBorders>
              <w:left w:val="single" w:color="000000" w:sz="10" w:space="0"/>
            </w:tcBorders>
            <w:vAlign w:val="top"/>
          </w:tcPr>
          <w:p w14:paraId="276EA28B">
            <w:r>
              <w:t>30</w:t>
            </w:r>
          </w:p>
        </w:tc>
        <w:tc>
          <w:tcPr>
            <w:tcW w:w="2972" w:type="dxa"/>
            <w:vAlign w:val="top"/>
          </w:tcPr>
          <w:p w14:paraId="6865922B">
            <w:r>
              <w:t>砝码</w:t>
            </w:r>
          </w:p>
        </w:tc>
        <w:tc>
          <w:tcPr>
            <w:tcW w:w="2011" w:type="dxa"/>
            <w:vAlign w:val="top"/>
          </w:tcPr>
          <w:p w14:paraId="1A645672">
            <w:r>
              <w:t>20N</w:t>
            </w:r>
          </w:p>
        </w:tc>
        <w:tc>
          <w:tcPr>
            <w:tcW w:w="1379" w:type="dxa"/>
            <w:vAlign w:val="top"/>
          </w:tcPr>
          <w:p w14:paraId="3ACE1187">
            <w:r>
              <w:t>1</w:t>
            </w:r>
          </w:p>
        </w:tc>
        <w:tc>
          <w:tcPr>
            <w:tcW w:w="773" w:type="dxa"/>
            <w:tcBorders>
              <w:right w:val="single" w:color="000000" w:sz="10" w:space="0"/>
            </w:tcBorders>
            <w:vAlign w:val="top"/>
          </w:tcPr>
          <w:p w14:paraId="454D4EA9">
            <w:r>
              <w:t>/</w:t>
            </w:r>
          </w:p>
        </w:tc>
        <w:tc>
          <w:tcPr>
            <w:tcW w:w="117" w:type="dxa"/>
            <w:tcBorders>
              <w:top w:val="nil"/>
              <w:left w:val="single" w:color="000000" w:sz="10" w:space="0"/>
              <w:bottom w:val="nil"/>
              <w:right w:val="single" w:color="000000" w:sz="6" w:space="0"/>
            </w:tcBorders>
            <w:vAlign w:val="top"/>
          </w:tcPr>
          <w:p w14:paraId="1377E099"/>
        </w:tc>
      </w:tr>
      <w:tr w14:paraId="111B1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7" w:hRule="atLeast"/>
        </w:trPr>
        <w:tc>
          <w:tcPr>
            <w:tcW w:w="752" w:type="dxa"/>
            <w:vMerge w:val="continue"/>
            <w:tcBorders>
              <w:top w:val="nil"/>
              <w:left w:val="single" w:color="000000" w:sz="6" w:space="0"/>
              <w:bottom w:val="nil"/>
            </w:tcBorders>
            <w:vAlign w:val="top"/>
          </w:tcPr>
          <w:p w14:paraId="3E037BAD"/>
        </w:tc>
        <w:tc>
          <w:tcPr>
            <w:tcW w:w="108" w:type="dxa"/>
            <w:tcBorders>
              <w:top w:val="nil"/>
              <w:bottom w:val="nil"/>
              <w:right w:val="single" w:color="000000" w:sz="10" w:space="0"/>
            </w:tcBorders>
            <w:vAlign w:val="top"/>
          </w:tcPr>
          <w:p w14:paraId="3DDEC98C"/>
        </w:tc>
        <w:tc>
          <w:tcPr>
            <w:tcW w:w="952" w:type="dxa"/>
            <w:tcBorders>
              <w:left w:val="single" w:color="000000" w:sz="10" w:space="0"/>
            </w:tcBorders>
            <w:vAlign w:val="top"/>
          </w:tcPr>
          <w:p w14:paraId="1F3138F1">
            <w:r>
              <w:t>31</w:t>
            </w:r>
          </w:p>
        </w:tc>
        <w:tc>
          <w:tcPr>
            <w:tcW w:w="2972" w:type="dxa"/>
            <w:vAlign w:val="top"/>
          </w:tcPr>
          <w:p w14:paraId="2D61963E">
            <w:r>
              <w:t>砝码</w:t>
            </w:r>
          </w:p>
        </w:tc>
        <w:tc>
          <w:tcPr>
            <w:tcW w:w="2011" w:type="dxa"/>
            <w:vAlign w:val="top"/>
          </w:tcPr>
          <w:p w14:paraId="21E7D6A5">
            <w:r>
              <w:t>69N</w:t>
            </w:r>
          </w:p>
        </w:tc>
        <w:tc>
          <w:tcPr>
            <w:tcW w:w="1379" w:type="dxa"/>
            <w:vAlign w:val="top"/>
          </w:tcPr>
          <w:p w14:paraId="72D05F42">
            <w:r>
              <w:t>1</w:t>
            </w:r>
          </w:p>
        </w:tc>
        <w:tc>
          <w:tcPr>
            <w:tcW w:w="773" w:type="dxa"/>
            <w:tcBorders>
              <w:right w:val="single" w:color="000000" w:sz="10" w:space="0"/>
            </w:tcBorders>
            <w:vAlign w:val="top"/>
          </w:tcPr>
          <w:p w14:paraId="3D8D71B4">
            <w:r>
              <w:t>/</w:t>
            </w:r>
          </w:p>
        </w:tc>
        <w:tc>
          <w:tcPr>
            <w:tcW w:w="117" w:type="dxa"/>
            <w:tcBorders>
              <w:top w:val="nil"/>
              <w:left w:val="single" w:color="000000" w:sz="10" w:space="0"/>
              <w:bottom w:val="nil"/>
              <w:right w:val="single" w:color="000000" w:sz="6" w:space="0"/>
            </w:tcBorders>
            <w:vAlign w:val="top"/>
          </w:tcPr>
          <w:p w14:paraId="50AF76CA"/>
        </w:tc>
      </w:tr>
      <w:tr w14:paraId="116B1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7" w:hRule="atLeast"/>
        </w:trPr>
        <w:tc>
          <w:tcPr>
            <w:tcW w:w="752" w:type="dxa"/>
            <w:vMerge w:val="continue"/>
            <w:tcBorders>
              <w:top w:val="nil"/>
              <w:left w:val="single" w:color="000000" w:sz="6" w:space="0"/>
              <w:bottom w:val="nil"/>
            </w:tcBorders>
            <w:vAlign w:val="top"/>
          </w:tcPr>
          <w:p w14:paraId="19852195"/>
        </w:tc>
        <w:tc>
          <w:tcPr>
            <w:tcW w:w="108" w:type="dxa"/>
            <w:tcBorders>
              <w:top w:val="nil"/>
              <w:bottom w:val="nil"/>
              <w:right w:val="single" w:color="000000" w:sz="10" w:space="0"/>
            </w:tcBorders>
            <w:vAlign w:val="top"/>
          </w:tcPr>
          <w:p w14:paraId="79028E31"/>
        </w:tc>
        <w:tc>
          <w:tcPr>
            <w:tcW w:w="952" w:type="dxa"/>
            <w:tcBorders>
              <w:left w:val="single" w:color="000000" w:sz="10" w:space="0"/>
            </w:tcBorders>
            <w:vAlign w:val="top"/>
          </w:tcPr>
          <w:p w14:paraId="3C032071">
            <w:r>
              <w:t>32</w:t>
            </w:r>
          </w:p>
        </w:tc>
        <w:tc>
          <w:tcPr>
            <w:tcW w:w="2972" w:type="dxa"/>
            <w:vAlign w:val="top"/>
          </w:tcPr>
          <w:p w14:paraId="1A5419AF">
            <w:r>
              <w:t>砝码</w:t>
            </w:r>
          </w:p>
        </w:tc>
        <w:tc>
          <w:tcPr>
            <w:tcW w:w="2011" w:type="dxa"/>
            <w:vAlign w:val="top"/>
          </w:tcPr>
          <w:p w14:paraId="77C86864">
            <w:r>
              <w:t>10N</w:t>
            </w:r>
          </w:p>
        </w:tc>
        <w:tc>
          <w:tcPr>
            <w:tcW w:w="1379" w:type="dxa"/>
            <w:vAlign w:val="top"/>
          </w:tcPr>
          <w:p w14:paraId="7FC48C6D">
            <w:r>
              <w:t>1</w:t>
            </w:r>
          </w:p>
        </w:tc>
        <w:tc>
          <w:tcPr>
            <w:tcW w:w="773" w:type="dxa"/>
            <w:tcBorders>
              <w:right w:val="single" w:color="000000" w:sz="10" w:space="0"/>
            </w:tcBorders>
            <w:vAlign w:val="top"/>
          </w:tcPr>
          <w:p w14:paraId="24B05FEF">
            <w:r>
              <w:t>/</w:t>
            </w:r>
          </w:p>
        </w:tc>
        <w:tc>
          <w:tcPr>
            <w:tcW w:w="117" w:type="dxa"/>
            <w:tcBorders>
              <w:top w:val="nil"/>
              <w:left w:val="single" w:color="000000" w:sz="10" w:space="0"/>
              <w:bottom w:val="nil"/>
              <w:right w:val="single" w:color="000000" w:sz="6" w:space="0"/>
            </w:tcBorders>
            <w:vAlign w:val="top"/>
          </w:tcPr>
          <w:p w14:paraId="06AEEFDB"/>
        </w:tc>
      </w:tr>
      <w:tr w14:paraId="2DE30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73FD597"/>
        </w:tc>
        <w:tc>
          <w:tcPr>
            <w:tcW w:w="108" w:type="dxa"/>
            <w:tcBorders>
              <w:top w:val="nil"/>
              <w:bottom w:val="nil"/>
              <w:right w:val="single" w:color="000000" w:sz="10" w:space="0"/>
            </w:tcBorders>
            <w:vAlign w:val="top"/>
          </w:tcPr>
          <w:p w14:paraId="770B0B2F"/>
        </w:tc>
        <w:tc>
          <w:tcPr>
            <w:tcW w:w="952" w:type="dxa"/>
            <w:tcBorders>
              <w:left w:val="single" w:color="000000" w:sz="10" w:space="0"/>
            </w:tcBorders>
            <w:vAlign w:val="top"/>
          </w:tcPr>
          <w:p w14:paraId="6BD7D356">
            <w:r>
              <w:t>33</w:t>
            </w:r>
          </w:p>
        </w:tc>
        <w:tc>
          <w:tcPr>
            <w:tcW w:w="2972" w:type="dxa"/>
            <w:vAlign w:val="top"/>
          </w:tcPr>
          <w:p w14:paraId="08A3D44F">
            <w:r>
              <w:t>纺织品气流阻力测试仪</w:t>
            </w:r>
          </w:p>
        </w:tc>
        <w:tc>
          <w:tcPr>
            <w:tcW w:w="2011" w:type="dxa"/>
            <w:vAlign w:val="top"/>
          </w:tcPr>
          <w:p w14:paraId="2BFB8D26">
            <w:r>
              <w:t>G285</w:t>
            </w:r>
          </w:p>
        </w:tc>
        <w:tc>
          <w:tcPr>
            <w:tcW w:w="1379" w:type="dxa"/>
            <w:vAlign w:val="top"/>
          </w:tcPr>
          <w:p w14:paraId="024D5499">
            <w:r>
              <w:t>1</w:t>
            </w:r>
          </w:p>
        </w:tc>
        <w:tc>
          <w:tcPr>
            <w:tcW w:w="773" w:type="dxa"/>
            <w:tcBorders>
              <w:right w:val="single" w:color="000000" w:sz="10" w:space="0"/>
            </w:tcBorders>
            <w:vAlign w:val="top"/>
          </w:tcPr>
          <w:p w14:paraId="27CD7E96">
            <w:r>
              <w:t>/</w:t>
            </w:r>
          </w:p>
        </w:tc>
        <w:tc>
          <w:tcPr>
            <w:tcW w:w="117" w:type="dxa"/>
            <w:tcBorders>
              <w:top w:val="nil"/>
              <w:left w:val="single" w:color="000000" w:sz="10" w:space="0"/>
              <w:bottom w:val="nil"/>
              <w:right w:val="single" w:color="000000" w:sz="6" w:space="0"/>
            </w:tcBorders>
            <w:vAlign w:val="top"/>
          </w:tcPr>
          <w:p w14:paraId="43E47CF7"/>
        </w:tc>
      </w:tr>
      <w:tr w14:paraId="44B20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F00B313"/>
        </w:tc>
        <w:tc>
          <w:tcPr>
            <w:tcW w:w="108" w:type="dxa"/>
            <w:tcBorders>
              <w:top w:val="nil"/>
              <w:bottom w:val="nil"/>
              <w:right w:val="single" w:color="000000" w:sz="10" w:space="0"/>
            </w:tcBorders>
            <w:vAlign w:val="top"/>
          </w:tcPr>
          <w:p w14:paraId="136800BD"/>
        </w:tc>
        <w:tc>
          <w:tcPr>
            <w:tcW w:w="952" w:type="dxa"/>
            <w:tcBorders>
              <w:left w:val="single" w:color="000000" w:sz="10" w:space="0"/>
            </w:tcBorders>
            <w:vAlign w:val="top"/>
          </w:tcPr>
          <w:p w14:paraId="50799873">
            <w:r>
              <w:t>34</w:t>
            </w:r>
          </w:p>
        </w:tc>
        <w:tc>
          <w:tcPr>
            <w:tcW w:w="2972" w:type="dxa"/>
            <w:vAlign w:val="top"/>
          </w:tcPr>
          <w:p w14:paraId="16B57023">
            <w:r>
              <w:t>风量仪</w:t>
            </w:r>
          </w:p>
        </w:tc>
        <w:tc>
          <w:tcPr>
            <w:tcW w:w="2011" w:type="dxa"/>
            <w:vAlign w:val="top"/>
          </w:tcPr>
          <w:p w14:paraId="1940DB1E">
            <w:r>
              <w:t>FLY</w:t>
            </w:r>
            <w:r>
              <w:t>-1</w:t>
            </w:r>
          </w:p>
        </w:tc>
        <w:tc>
          <w:tcPr>
            <w:tcW w:w="1379" w:type="dxa"/>
            <w:vAlign w:val="top"/>
          </w:tcPr>
          <w:p w14:paraId="22B51000">
            <w:r>
              <w:t>1</w:t>
            </w:r>
          </w:p>
        </w:tc>
        <w:tc>
          <w:tcPr>
            <w:tcW w:w="773" w:type="dxa"/>
            <w:tcBorders>
              <w:right w:val="single" w:color="000000" w:sz="10" w:space="0"/>
            </w:tcBorders>
            <w:vAlign w:val="top"/>
          </w:tcPr>
          <w:p w14:paraId="3AC9A7A6">
            <w:r>
              <w:t>/</w:t>
            </w:r>
          </w:p>
        </w:tc>
        <w:tc>
          <w:tcPr>
            <w:tcW w:w="117" w:type="dxa"/>
            <w:tcBorders>
              <w:top w:val="nil"/>
              <w:left w:val="single" w:color="000000" w:sz="10" w:space="0"/>
              <w:bottom w:val="nil"/>
              <w:right w:val="single" w:color="000000" w:sz="6" w:space="0"/>
            </w:tcBorders>
            <w:vAlign w:val="top"/>
          </w:tcPr>
          <w:p w14:paraId="5F9EDCE2"/>
        </w:tc>
      </w:tr>
      <w:tr w14:paraId="2D5B5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C218EE2"/>
        </w:tc>
        <w:tc>
          <w:tcPr>
            <w:tcW w:w="108" w:type="dxa"/>
            <w:tcBorders>
              <w:top w:val="nil"/>
              <w:bottom w:val="nil"/>
              <w:right w:val="single" w:color="000000" w:sz="10" w:space="0"/>
            </w:tcBorders>
            <w:vAlign w:val="top"/>
          </w:tcPr>
          <w:p w14:paraId="3E60BB0C"/>
        </w:tc>
        <w:tc>
          <w:tcPr>
            <w:tcW w:w="952" w:type="dxa"/>
            <w:tcBorders>
              <w:left w:val="single" w:color="000000" w:sz="10" w:space="0"/>
            </w:tcBorders>
            <w:vAlign w:val="top"/>
          </w:tcPr>
          <w:p w14:paraId="732A0724">
            <w:r>
              <w:t>35</w:t>
            </w:r>
          </w:p>
        </w:tc>
        <w:tc>
          <w:tcPr>
            <w:tcW w:w="2972" w:type="dxa"/>
            <w:vAlign w:val="top"/>
          </w:tcPr>
          <w:p w14:paraId="548966C5">
            <w:r>
              <w:t>浮游菌采样器</w:t>
            </w:r>
          </w:p>
        </w:tc>
        <w:tc>
          <w:tcPr>
            <w:tcW w:w="2011" w:type="dxa"/>
            <w:vAlign w:val="top"/>
          </w:tcPr>
          <w:p w14:paraId="35BEE7E5">
            <w:r>
              <w:t>SX</w:t>
            </w:r>
            <w:r>
              <w:t>-</w:t>
            </w:r>
            <w:r>
              <w:t>JQC</w:t>
            </w:r>
            <w:r>
              <w:t>-5</w:t>
            </w:r>
          </w:p>
        </w:tc>
        <w:tc>
          <w:tcPr>
            <w:tcW w:w="1379" w:type="dxa"/>
            <w:vAlign w:val="top"/>
          </w:tcPr>
          <w:p w14:paraId="18A245C7">
            <w:r>
              <w:t>1</w:t>
            </w:r>
          </w:p>
        </w:tc>
        <w:tc>
          <w:tcPr>
            <w:tcW w:w="773" w:type="dxa"/>
            <w:tcBorders>
              <w:right w:val="single" w:color="000000" w:sz="10" w:space="0"/>
            </w:tcBorders>
            <w:vAlign w:val="top"/>
          </w:tcPr>
          <w:p w14:paraId="3F5B73D0">
            <w:r>
              <w:t>/</w:t>
            </w:r>
          </w:p>
        </w:tc>
        <w:tc>
          <w:tcPr>
            <w:tcW w:w="117" w:type="dxa"/>
            <w:tcBorders>
              <w:top w:val="nil"/>
              <w:left w:val="single" w:color="000000" w:sz="10" w:space="0"/>
              <w:bottom w:val="nil"/>
              <w:right w:val="single" w:color="000000" w:sz="6" w:space="0"/>
            </w:tcBorders>
            <w:vAlign w:val="top"/>
          </w:tcPr>
          <w:p w14:paraId="4365BDB6"/>
        </w:tc>
      </w:tr>
      <w:tr w14:paraId="13CB2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A814176"/>
        </w:tc>
        <w:tc>
          <w:tcPr>
            <w:tcW w:w="108" w:type="dxa"/>
            <w:tcBorders>
              <w:top w:val="nil"/>
              <w:bottom w:val="nil"/>
              <w:right w:val="single" w:color="000000" w:sz="10" w:space="0"/>
            </w:tcBorders>
            <w:vAlign w:val="top"/>
          </w:tcPr>
          <w:p w14:paraId="0968CAD7"/>
        </w:tc>
        <w:tc>
          <w:tcPr>
            <w:tcW w:w="952" w:type="dxa"/>
            <w:tcBorders>
              <w:left w:val="single" w:color="000000" w:sz="10" w:space="0"/>
            </w:tcBorders>
            <w:vAlign w:val="top"/>
          </w:tcPr>
          <w:p w14:paraId="61E6DC4E">
            <w:r>
              <w:t>36</w:t>
            </w:r>
          </w:p>
        </w:tc>
        <w:tc>
          <w:tcPr>
            <w:tcW w:w="2972" w:type="dxa"/>
            <w:vAlign w:val="top"/>
          </w:tcPr>
          <w:p w14:paraId="55E30377">
            <w:r>
              <w:t>钢直尺</w:t>
            </w:r>
          </w:p>
        </w:tc>
        <w:tc>
          <w:tcPr>
            <w:tcW w:w="2011" w:type="dxa"/>
            <w:vAlign w:val="top"/>
          </w:tcPr>
          <w:p w14:paraId="02FA8CBF">
            <w:r>
              <w:t>0-1500</w:t>
            </w:r>
            <w:r>
              <w:t>mm</w:t>
            </w:r>
          </w:p>
        </w:tc>
        <w:tc>
          <w:tcPr>
            <w:tcW w:w="1379" w:type="dxa"/>
            <w:vAlign w:val="top"/>
          </w:tcPr>
          <w:p w14:paraId="22A80047">
            <w:r>
              <w:t>1</w:t>
            </w:r>
          </w:p>
        </w:tc>
        <w:tc>
          <w:tcPr>
            <w:tcW w:w="773" w:type="dxa"/>
            <w:tcBorders>
              <w:right w:val="single" w:color="000000" w:sz="10" w:space="0"/>
            </w:tcBorders>
            <w:vAlign w:val="top"/>
          </w:tcPr>
          <w:p w14:paraId="67717E3E">
            <w:r>
              <w:t>/</w:t>
            </w:r>
          </w:p>
        </w:tc>
        <w:tc>
          <w:tcPr>
            <w:tcW w:w="117" w:type="dxa"/>
            <w:tcBorders>
              <w:top w:val="nil"/>
              <w:left w:val="single" w:color="000000" w:sz="10" w:space="0"/>
              <w:bottom w:val="nil"/>
              <w:right w:val="single" w:color="000000" w:sz="6" w:space="0"/>
            </w:tcBorders>
            <w:vAlign w:val="top"/>
          </w:tcPr>
          <w:p w14:paraId="68C721EC"/>
        </w:tc>
      </w:tr>
      <w:tr w14:paraId="79E5B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16CD04B"/>
        </w:tc>
        <w:tc>
          <w:tcPr>
            <w:tcW w:w="108" w:type="dxa"/>
            <w:tcBorders>
              <w:top w:val="nil"/>
              <w:bottom w:val="nil"/>
              <w:right w:val="single" w:color="000000" w:sz="10" w:space="0"/>
            </w:tcBorders>
            <w:vAlign w:val="top"/>
          </w:tcPr>
          <w:p w14:paraId="5E8E63C0"/>
        </w:tc>
        <w:tc>
          <w:tcPr>
            <w:tcW w:w="952" w:type="dxa"/>
            <w:tcBorders>
              <w:left w:val="single" w:color="000000" w:sz="10" w:space="0"/>
            </w:tcBorders>
            <w:vAlign w:val="top"/>
          </w:tcPr>
          <w:p w14:paraId="76B7370B">
            <w:r>
              <w:t>37</w:t>
            </w:r>
          </w:p>
        </w:tc>
        <w:tc>
          <w:tcPr>
            <w:tcW w:w="2972" w:type="dxa"/>
            <w:vAlign w:val="top"/>
          </w:tcPr>
          <w:p w14:paraId="7EB4DD80">
            <w:r>
              <w:t>钢直尺</w:t>
            </w:r>
          </w:p>
        </w:tc>
        <w:tc>
          <w:tcPr>
            <w:tcW w:w="2011" w:type="dxa"/>
            <w:vAlign w:val="top"/>
          </w:tcPr>
          <w:p w14:paraId="1857FCC9">
            <w:r>
              <w:t>0-2000</w:t>
            </w:r>
            <w:r>
              <w:t>mm</w:t>
            </w:r>
          </w:p>
        </w:tc>
        <w:tc>
          <w:tcPr>
            <w:tcW w:w="1379" w:type="dxa"/>
            <w:vAlign w:val="top"/>
          </w:tcPr>
          <w:p w14:paraId="04D99DF0">
            <w:r>
              <w:t>1</w:t>
            </w:r>
          </w:p>
        </w:tc>
        <w:tc>
          <w:tcPr>
            <w:tcW w:w="773" w:type="dxa"/>
            <w:tcBorders>
              <w:right w:val="single" w:color="000000" w:sz="10" w:space="0"/>
            </w:tcBorders>
            <w:vAlign w:val="top"/>
          </w:tcPr>
          <w:p w14:paraId="739005B6">
            <w:r>
              <w:t>/</w:t>
            </w:r>
          </w:p>
        </w:tc>
        <w:tc>
          <w:tcPr>
            <w:tcW w:w="117" w:type="dxa"/>
            <w:tcBorders>
              <w:top w:val="nil"/>
              <w:left w:val="single" w:color="000000" w:sz="10" w:space="0"/>
              <w:bottom w:val="nil"/>
              <w:right w:val="single" w:color="000000" w:sz="6" w:space="0"/>
            </w:tcBorders>
            <w:vAlign w:val="top"/>
          </w:tcPr>
          <w:p w14:paraId="6FDAA9CA"/>
        </w:tc>
      </w:tr>
      <w:tr w14:paraId="17FD1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D07B393"/>
        </w:tc>
        <w:tc>
          <w:tcPr>
            <w:tcW w:w="108" w:type="dxa"/>
            <w:tcBorders>
              <w:top w:val="nil"/>
              <w:bottom w:val="nil"/>
              <w:right w:val="single" w:color="000000" w:sz="10" w:space="0"/>
            </w:tcBorders>
            <w:vAlign w:val="top"/>
          </w:tcPr>
          <w:p w14:paraId="69CF042F"/>
        </w:tc>
        <w:tc>
          <w:tcPr>
            <w:tcW w:w="952" w:type="dxa"/>
            <w:tcBorders>
              <w:left w:val="single" w:color="000000" w:sz="10" w:space="0"/>
            </w:tcBorders>
            <w:vAlign w:val="top"/>
          </w:tcPr>
          <w:p w14:paraId="69FB5F40">
            <w:r>
              <w:t>38</w:t>
            </w:r>
          </w:p>
        </w:tc>
        <w:tc>
          <w:tcPr>
            <w:tcW w:w="2972" w:type="dxa"/>
            <w:vAlign w:val="top"/>
          </w:tcPr>
          <w:p w14:paraId="2AE7AD34">
            <w:r>
              <w:t>激光尘埃粒子计数器</w:t>
            </w:r>
          </w:p>
        </w:tc>
        <w:tc>
          <w:tcPr>
            <w:tcW w:w="2011" w:type="dxa"/>
            <w:vAlign w:val="top"/>
          </w:tcPr>
          <w:p w14:paraId="42C5E965">
            <w:r>
              <w:t>CLJ</w:t>
            </w:r>
            <w:r>
              <w:t>-3106L</w:t>
            </w:r>
          </w:p>
        </w:tc>
        <w:tc>
          <w:tcPr>
            <w:tcW w:w="1379" w:type="dxa"/>
            <w:vAlign w:val="top"/>
          </w:tcPr>
          <w:p w14:paraId="2772B9D4">
            <w:r>
              <w:t>1</w:t>
            </w:r>
          </w:p>
        </w:tc>
        <w:tc>
          <w:tcPr>
            <w:tcW w:w="773" w:type="dxa"/>
            <w:tcBorders>
              <w:right w:val="single" w:color="000000" w:sz="10" w:space="0"/>
            </w:tcBorders>
            <w:vAlign w:val="top"/>
          </w:tcPr>
          <w:p w14:paraId="2D60BB5F">
            <w:r>
              <w:t>/</w:t>
            </w:r>
          </w:p>
        </w:tc>
        <w:tc>
          <w:tcPr>
            <w:tcW w:w="117" w:type="dxa"/>
            <w:tcBorders>
              <w:top w:val="nil"/>
              <w:left w:val="single" w:color="000000" w:sz="10" w:space="0"/>
              <w:bottom w:val="nil"/>
              <w:right w:val="single" w:color="000000" w:sz="6" w:space="0"/>
            </w:tcBorders>
            <w:vAlign w:val="top"/>
          </w:tcPr>
          <w:p w14:paraId="4970D03F"/>
        </w:tc>
      </w:tr>
      <w:tr w14:paraId="2DF72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25C5CE87"/>
        </w:tc>
        <w:tc>
          <w:tcPr>
            <w:tcW w:w="108" w:type="dxa"/>
            <w:tcBorders>
              <w:top w:val="nil"/>
              <w:bottom w:val="nil"/>
              <w:right w:val="single" w:color="000000" w:sz="10" w:space="0"/>
            </w:tcBorders>
            <w:vAlign w:val="top"/>
          </w:tcPr>
          <w:p w14:paraId="291285C2"/>
        </w:tc>
        <w:tc>
          <w:tcPr>
            <w:tcW w:w="952" w:type="dxa"/>
            <w:tcBorders>
              <w:left w:val="single" w:color="000000" w:sz="10" w:space="0"/>
            </w:tcBorders>
            <w:vAlign w:val="top"/>
          </w:tcPr>
          <w:p w14:paraId="604F732F">
            <w:r>
              <w:t>39</w:t>
            </w:r>
          </w:p>
        </w:tc>
        <w:tc>
          <w:tcPr>
            <w:tcW w:w="2972" w:type="dxa"/>
            <w:vAlign w:val="top"/>
          </w:tcPr>
          <w:p w14:paraId="30DD30D8">
            <w:r>
              <w:t>架盘药物天平</w:t>
            </w:r>
          </w:p>
        </w:tc>
        <w:tc>
          <w:tcPr>
            <w:tcW w:w="2011" w:type="dxa"/>
            <w:vAlign w:val="top"/>
          </w:tcPr>
          <w:p w14:paraId="45DED116">
            <w:r>
              <w:t>BP-</w:t>
            </w:r>
            <w:r>
              <w:t>II</w:t>
            </w:r>
          </w:p>
        </w:tc>
        <w:tc>
          <w:tcPr>
            <w:tcW w:w="1379" w:type="dxa"/>
            <w:vAlign w:val="top"/>
          </w:tcPr>
          <w:p w14:paraId="6504C6EC">
            <w:r>
              <w:t>1</w:t>
            </w:r>
          </w:p>
        </w:tc>
        <w:tc>
          <w:tcPr>
            <w:tcW w:w="773" w:type="dxa"/>
            <w:tcBorders>
              <w:right w:val="single" w:color="000000" w:sz="10" w:space="0"/>
            </w:tcBorders>
            <w:vAlign w:val="top"/>
          </w:tcPr>
          <w:p w14:paraId="01D2B84E">
            <w:r>
              <w:t>/</w:t>
            </w:r>
          </w:p>
        </w:tc>
        <w:tc>
          <w:tcPr>
            <w:tcW w:w="117" w:type="dxa"/>
            <w:tcBorders>
              <w:top w:val="nil"/>
              <w:left w:val="single" w:color="000000" w:sz="10" w:space="0"/>
              <w:bottom w:val="nil"/>
              <w:right w:val="single" w:color="000000" w:sz="6" w:space="0"/>
            </w:tcBorders>
            <w:vAlign w:val="top"/>
          </w:tcPr>
          <w:p w14:paraId="59BA2F61"/>
        </w:tc>
      </w:tr>
      <w:tr w14:paraId="66B0E7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46B8B59"/>
        </w:tc>
        <w:tc>
          <w:tcPr>
            <w:tcW w:w="108" w:type="dxa"/>
            <w:tcBorders>
              <w:top w:val="nil"/>
              <w:bottom w:val="nil"/>
              <w:right w:val="single" w:color="000000" w:sz="10" w:space="0"/>
            </w:tcBorders>
            <w:vAlign w:val="top"/>
          </w:tcPr>
          <w:p w14:paraId="2801A275"/>
        </w:tc>
        <w:tc>
          <w:tcPr>
            <w:tcW w:w="952" w:type="dxa"/>
            <w:tcBorders>
              <w:left w:val="single" w:color="000000" w:sz="10" w:space="0"/>
            </w:tcBorders>
            <w:vAlign w:val="top"/>
          </w:tcPr>
          <w:p w14:paraId="69756598">
            <w:r>
              <w:t>40</w:t>
            </w:r>
          </w:p>
        </w:tc>
        <w:tc>
          <w:tcPr>
            <w:tcW w:w="2972" w:type="dxa"/>
            <w:vAlign w:val="top"/>
          </w:tcPr>
          <w:p w14:paraId="6AB51A11">
            <w:r>
              <w:t>可程式恒温恒湿试验机</w:t>
            </w:r>
          </w:p>
        </w:tc>
        <w:tc>
          <w:tcPr>
            <w:tcW w:w="2011" w:type="dxa"/>
            <w:vAlign w:val="top"/>
          </w:tcPr>
          <w:p w14:paraId="692BBB6F">
            <w:r>
              <w:t>DEJS</w:t>
            </w:r>
            <w:r>
              <w:t>-225</w:t>
            </w:r>
          </w:p>
        </w:tc>
        <w:tc>
          <w:tcPr>
            <w:tcW w:w="1379" w:type="dxa"/>
            <w:vAlign w:val="top"/>
          </w:tcPr>
          <w:p w14:paraId="01CE2075">
            <w:r>
              <w:t>1</w:t>
            </w:r>
          </w:p>
        </w:tc>
        <w:tc>
          <w:tcPr>
            <w:tcW w:w="773" w:type="dxa"/>
            <w:tcBorders>
              <w:right w:val="single" w:color="000000" w:sz="10" w:space="0"/>
            </w:tcBorders>
            <w:vAlign w:val="top"/>
          </w:tcPr>
          <w:p w14:paraId="6D1D5754">
            <w:r>
              <w:t>/</w:t>
            </w:r>
          </w:p>
        </w:tc>
        <w:tc>
          <w:tcPr>
            <w:tcW w:w="117" w:type="dxa"/>
            <w:tcBorders>
              <w:top w:val="nil"/>
              <w:left w:val="single" w:color="000000" w:sz="10" w:space="0"/>
              <w:bottom w:val="nil"/>
              <w:right w:val="single" w:color="000000" w:sz="6" w:space="0"/>
            </w:tcBorders>
            <w:vAlign w:val="top"/>
          </w:tcPr>
          <w:p w14:paraId="005E2EE2"/>
        </w:tc>
      </w:tr>
      <w:tr w14:paraId="43202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D33725C"/>
        </w:tc>
        <w:tc>
          <w:tcPr>
            <w:tcW w:w="108" w:type="dxa"/>
            <w:tcBorders>
              <w:top w:val="nil"/>
              <w:bottom w:val="nil"/>
              <w:right w:val="single" w:color="000000" w:sz="10" w:space="0"/>
            </w:tcBorders>
            <w:vAlign w:val="top"/>
          </w:tcPr>
          <w:p w14:paraId="74F3F649"/>
        </w:tc>
        <w:tc>
          <w:tcPr>
            <w:tcW w:w="952" w:type="dxa"/>
            <w:tcBorders>
              <w:left w:val="single" w:color="000000" w:sz="10" w:space="0"/>
            </w:tcBorders>
            <w:vAlign w:val="top"/>
          </w:tcPr>
          <w:p w14:paraId="5F5D0B84">
            <w:r>
              <w:t>41</w:t>
            </w:r>
          </w:p>
        </w:tc>
        <w:tc>
          <w:tcPr>
            <w:tcW w:w="2972" w:type="dxa"/>
            <w:vAlign w:val="top"/>
          </w:tcPr>
          <w:p w14:paraId="454980D9">
            <w:r>
              <w:t>口罩过滤效率测试仪</w:t>
            </w:r>
          </w:p>
        </w:tc>
        <w:tc>
          <w:tcPr>
            <w:tcW w:w="2011" w:type="dxa"/>
            <w:vAlign w:val="top"/>
          </w:tcPr>
          <w:p w14:paraId="785FF593">
            <w:r>
              <w:t>G506</w:t>
            </w:r>
          </w:p>
        </w:tc>
        <w:tc>
          <w:tcPr>
            <w:tcW w:w="1379" w:type="dxa"/>
            <w:vAlign w:val="top"/>
          </w:tcPr>
          <w:p w14:paraId="4B693A91">
            <w:r>
              <w:t>1</w:t>
            </w:r>
          </w:p>
        </w:tc>
        <w:tc>
          <w:tcPr>
            <w:tcW w:w="773" w:type="dxa"/>
            <w:tcBorders>
              <w:right w:val="single" w:color="000000" w:sz="10" w:space="0"/>
            </w:tcBorders>
            <w:vAlign w:val="top"/>
          </w:tcPr>
          <w:p w14:paraId="24A3B242">
            <w:r>
              <w:t>/</w:t>
            </w:r>
          </w:p>
        </w:tc>
        <w:tc>
          <w:tcPr>
            <w:tcW w:w="117" w:type="dxa"/>
            <w:tcBorders>
              <w:top w:val="nil"/>
              <w:left w:val="single" w:color="000000" w:sz="10" w:space="0"/>
              <w:bottom w:val="nil"/>
              <w:right w:val="single" w:color="000000" w:sz="6" w:space="0"/>
            </w:tcBorders>
            <w:vAlign w:val="top"/>
          </w:tcPr>
          <w:p w14:paraId="0A96F1AE"/>
        </w:tc>
      </w:tr>
      <w:tr w14:paraId="69EF6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7" w:hRule="atLeast"/>
        </w:trPr>
        <w:tc>
          <w:tcPr>
            <w:tcW w:w="752" w:type="dxa"/>
            <w:vMerge w:val="continue"/>
            <w:tcBorders>
              <w:top w:val="nil"/>
              <w:left w:val="single" w:color="000000" w:sz="6" w:space="0"/>
              <w:bottom w:val="nil"/>
            </w:tcBorders>
            <w:vAlign w:val="top"/>
          </w:tcPr>
          <w:p w14:paraId="17D56EA6"/>
        </w:tc>
        <w:tc>
          <w:tcPr>
            <w:tcW w:w="108" w:type="dxa"/>
            <w:tcBorders>
              <w:top w:val="nil"/>
              <w:bottom w:val="nil"/>
              <w:right w:val="single" w:color="000000" w:sz="10" w:space="0"/>
            </w:tcBorders>
            <w:vAlign w:val="top"/>
          </w:tcPr>
          <w:p w14:paraId="46ADE4CC"/>
        </w:tc>
        <w:tc>
          <w:tcPr>
            <w:tcW w:w="952" w:type="dxa"/>
            <w:tcBorders>
              <w:left w:val="single" w:color="000000" w:sz="10" w:space="0"/>
            </w:tcBorders>
            <w:vAlign w:val="top"/>
          </w:tcPr>
          <w:p w14:paraId="17A85840">
            <w:r>
              <w:t>42</w:t>
            </w:r>
          </w:p>
        </w:tc>
        <w:tc>
          <w:tcPr>
            <w:tcW w:w="2972" w:type="dxa"/>
            <w:vAlign w:val="top"/>
          </w:tcPr>
          <w:p w14:paraId="7639D4FD">
            <w:r>
              <w:t>拉力测试机</w:t>
            </w:r>
          </w:p>
        </w:tc>
        <w:tc>
          <w:tcPr>
            <w:tcW w:w="2011" w:type="dxa"/>
            <w:vAlign w:val="top"/>
          </w:tcPr>
          <w:p w14:paraId="26321AFB">
            <w:r>
              <w:t>HUI</w:t>
            </w:r>
            <w:r>
              <w:t>-</w:t>
            </w:r>
            <w:r>
              <w:t>LW</w:t>
            </w:r>
            <w:r>
              <w:t>100T</w:t>
            </w:r>
          </w:p>
        </w:tc>
        <w:tc>
          <w:tcPr>
            <w:tcW w:w="1379" w:type="dxa"/>
            <w:vAlign w:val="top"/>
          </w:tcPr>
          <w:p w14:paraId="09438584">
            <w:r>
              <w:t>1</w:t>
            </w:r>
          </w:p>
        </w:tc>
        <w:tc>
          <w:tcPr>
            <w:tcW w:w="773" w:type="dxa"/>
            <w:tcBorders>
              <w:right w:val="single" w:color="000000" w:sz="10" w:space="0"/>
            </w:tcBorders>
            <w:vAlign w:val="top"/>
          </w:tcPr>
          <w:p w14:paraId="5EABBB78">
            <w:r>
              <w:t>/</w:t>
            </w:r>
          </w:p>
        </w:tc>
        <w:tc>
          <w:tcPr>
            <w:tcW w:w="117" w:type="dxa"/>
            <w:tcBorders>
              <w:top w:val="nil"/>
              <w:left w:val="single" w:color="000000" w:sz="10" w:space="0"/>
              <w:bottom w:val="nil"/>
              <w:right w:val="single" w:color="000000" w:sz="6" w:space="0"/>
            </w:tcBorders>
            <w:vAlign w:val="top"/>
          </w:tcPr>
          <w:p w14:paraId="754FDD02"/>
        </w:tc>
      </w:tr>
      <w:tr w14:paraId="121E1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15150E4"/>
        </w:tc>
        <w:tc>
          <w:tcPr>
            <w:tcW w:w="108" w:type="dxa"/>
            <w:tcBorders>
              <w:top w:val="nil"/>
              <w:bottom w:val="nil"/>
              <w:right w:val="single" w:color="000000" w:sz="10" w:space="0"/>
            </w:tcBorders>
            <w:vAlign w:val="top"/>
          </w:tcPr>
          <w:p w14:paraId="1AA13300"/>
        </w:tc>
        <w:tc>
          <w:tcPr>
            <w:tcW w:w="952" w:type="dxa"/>
            <w:tcBorders>
              <w:left w:val="single" w:color="000000" w:sz="10" w:space="0"/>
            </w:tcBorders>
            <w:vAlign w:val="top"/>
          </w:tcPr>
          <w:p w14:paraId="3C821815">
            <w:r>
              <w:t>43</w:t>
            </w:r>
          </w:p>
        </w:tc>
        <w:tc>
          <w:tcPr>
            <w:tcW w:w="2972" w:type="dxa"/>
            <w:vAlign w:val="top"/>
          </w:tcPr>
          <w:p w14:paraId="2203E6C7">
            <w:r>
              <w:t>立式压力蒸汽灭菌器</w:t>
            </w:r>
          </w:p>
        </w:tc>
        <w:tc>
          <w:tcPr>
            <w:tcW w:w="2011" w:type="dxa"/>
            <w:vAlign w:val="top"/>
          </w:tcPr>
          <w:p w14:paraId="06C31F47">
            <w:r>
              <w:t>YXQ</w:t>
            </w:r>
            <w:r>
              <w:t>-100</w:t>
            </w:r>
            <w:r>
              <w:t>S</w:t>
            </w:r>
            <w:r>
              <w:t>II</w:t>
            </w:r>
          </w:p>
        </w:tc>
        <w:tc>
          <w:tcPr>
            <w:tcW w:w="1379" w:type="dxa"/>
            <w:vAlign w:val="top"/>
          </w:tcPr>
          <w:p w14:paraId="420BE023">
            <w:r>
              <w:t>3</w:t>
            </w:r>
          </w:p>
        </w:tc>
        <w:tc>
          <w:tcPr>
            <w:tcW w:w="773" w:type="dxa"/>
            <w:tcBorders>
              <w:right w:val="single" w:color="000000" w:sz="10" w:space="0"/>
            </w:tcBorders>
            <w:vAlign w:val="top"/>
          </w:tcPr>
          <w:p w14:paraId="0AC044CE">
            <w:r>
              <w:t>/</w:t>
            </w:r>
          </w:p>
        </w:tc>
        <w:tc>
          <w:tcPr>
            <w:tcW w:w="117" w:type="dxa"/>
            <w:tcBorders>
              <w:top w:val="nil"/>
              <w:left w:val="single" w:color="000000" w:sz="10" w:space="0"/>
              <w:bottom w:val="nil"/>
              <w:right w:val="single" w:color="000000" w:sz="6" w:space="0"/>
            </w:tcBorders>
            <w:vAlign w:val="top"/>
          </w:tcPr>
          <w:p w14:paraId="5D36AF8E"/>
        </w:tc>
      </w:tr>
      <w:tr w14:paraId="6C63BB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A805D90"/>
        </w:tc>
        <w:tc>
          <w:tcPr>
            <w:tcW w:w="108" w:type="dxa"/>
            <w:tcBorders>
              <w:top w:val="nil"/>
              <w:bottom w:val="nil"/>
              <w:right w:val="single" w:color="000000" w:sz="10" w:space="0"/>
            </w:tcBorders>
            <w:vAlign w:val="top"/>
          </w:tcPr>
          <w:p w14:paraId="59A5396C"/>
        </w:tc>
        <w:tc>
          <w:tcPr>
            <w:tcW w:w="952" w:type="dxa"/>
            <w:tcBorders>
              <w:left w:val="single" w:color="000000" w:sz="10" w:space="0"/>
            </w:tcBorders>
            <w:vAlign w:val="top"/>
          </w:tcPr>
          <w:p w14:paraId="37158505">
            <w:r>
              <w:t>44</w:t>
            </w:r>
          </w:p>
        </w:tc>
        <w:tc>
          <w:tcPr>
            <w:tcW w:w="2972" w:type="dxa"/>
            <w:vAlign w:val="top"/>
          </w:tcPr>
          <w:p w14:paraId="79614CC4">
            <w:r>
              <w:t>流量测试仪（玻璃转子流量计）</w:t>
            </w:r>
          </w:p>
        </w:tc>
        <w:tc>
          <w:tcPr>
            <w:tcW w:w="2011" w:type="dxa"/>
            <w:vAlign w:val="top"/>
          </w:tcPr>
          <w:p w14:paraId="2BE8C947">
            <w:r>
              <w:t>LZB</w:t>
            </w:r>
            <w:r>
              <w:t>-4</w:t>
            </w:r>
            <w:r>
              <w:t>WBF</w:t>
            </w:r>
          </w:p>
        </w:tc>
        <w:tc>
          <w:tcPr>
            <w:tcW w:w="1379" w:type="dxa"/>
            <w:vAlign w:val="top"/>
          </w:tcPr>
          <w:p w14:paraId="153A7FD9">
            <w:r>
              <w:t>1</w:t>
            </w:r>
          </w:p>
        </w:tc>
        <w:tc>
          <w:tcPr>
            <w:tcW w:w="773" w:type="dxa"/>
            <w:tcBorders>
              <w:right w:val="single" w:color="000000" w:sz="10" w:space="0"/>
            </w:tcBorders>
            <w:vAlign w:val="top"/>
          </w:tcPr>
          <w:p w14:paraId="1690A6F8">
            <w:r>
              <w:t>/</w:t>
            </w:r>
          </w:p>
        </w:tc>
        <w:tc>
          <w:tcPr>
            <w:tcW w:w="117" w:type="dxa"/>
            <w:tcBorders>
              <w:top w:val="nil"/>
              <w:left w:val="single" w:color="000000" w:sz="10" w:space="0"/>
              <w:bottom w:val="nil"/>
              <w:right w:val="single" w:color="000000" w:sz="6" w:space="0"/>
            </w:tcBorders>
            <w:vAlign w:val="top"/>
          </w:tcPr>
          <w:p w14:paraId="1D45B42B"/>
        </w:tc>
      </w:tr>
      <w:tr w14:paraId="0D83A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9A3BAD5"/>
        </w:tc>
        <w:tc>
          <w:tcPr>
            <w:tcW w:w="108" w:type="dxa"/>
            <w:tcBorders>
              <w:top w:val="nil"/>
              <w:bottom w:val="nil"/>
              <w:right w:val="single" w:color="000000" w:sz="10" w:space="0"/>
            </w:tcBorders>
            <w:vAlign w:val="top"/>
          </w:tcPr>
          <w:p w14:paraId="214AF74E"/>
        </w:tc>
        <w:tc>
          <w:tcPr>
            <w:tcW w:w="952" w:type="dxa"/>
            <w:tcBorders>
              <w:left w:val="single" w:color="000000" w:sz="10" w:space="0"/>
            </w:tcBorders>
            <w:vAlign w:val="top"/>
          </w:tcPr>
          <w:p w14:paraId="2AED5075">
            <w:r>
              <w:t>45</w:t>
            </w:r>
          </w:p>
        </w:tc>
        <w:tc>
          <w:tcPr>
            <w:tcW w:w="2972" w:type="dxa"/>
            <w:vAlign w:val="top"/>
          </w:tcPr>
          <w:p w14:paraId="55ADF7E2">
            <w:r>
              <w:t>鲁尔圆锥接头专用量规</w:t>
            </w:r>
          </w:p>
        </w:tc>
        <w:tc>
          <w:tcPr>
            <w:tcW w:w="2011" w:type="dxa"/>
            <w:vAlign w:val="top"/>
          </w:tcPr>
          <w:p w14:paraId="5067C019">
            <w:r>
              <w:t>0.319444444</w:t>
            </w:r>
          </w:p>
        </w:tc>
        <w:tc>
          <w:tcPr>
            <w:tcW w:w="1379" w:type="dxa"/>
            <w:vAlign w:val="top"/>
          </w:tcPr>
          <w:p w14:paraId="30FD3631">
            <w:r>
              <w:t>2</w:t>
            </w:r>
          </w:p>
        </w:tc>
        <w:tc>
          <w:tcPr>
            <w:tcW w:w="773" w:type="dxa"/>
            <w:tcBorders>
              <w:right w:val="single" w:color="000000" w:sz="10" w:space="0"/>
            </w:tcBorders>
            <w:vAlign w:val="top"/>
          </w:tcPr>
          <w:p w14:paraId="69138919">
            <w:r>
              <w:t>/</w:t>
            </w:r>
          </w:p>
        </w:tc>
        <w:tc>
          <w:tcPr>
            <w:tcW w:w="117" w:type="dxa"/>
            <w:tcBorders>
              <w:top w:val="nil"/>
              <w:left w:val="single" w:color="000000" w:sz="10" w:space="0"/>
              <w:bottom w:val="nil"/>
              <w:right w:val="single" w:color="000000" w:sz="6" w:space="0"/>
            </w:tcBorders>
            <w:vAlign w:val="top"/>
          </w:tcPr>
          <w:p w14:paraId="2DE10FB7"/>
        </w:tc>
      </w:tr>
      <w:tr w14:paraId="78D7A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7" w:hRule="atLeast"/>
        </w:trPr>
        <w:tc>
          <w:tcPr>
            <w:tcW w:w="752" w:type="dxa"/>
            <w:vMerge w:val="continue"/>
            <w:tcBorders>
              <w:top w:val="nil"/>
              <w:left w:val="single" w:color="000000" w:sz="6" w:space="0"/>
              <w:bottom w:val="nil"/>
            </w:tcBorders>
            <w:vAlign w:val="top"/>
          </w:tcPr>
          <w:p w14:paraId="32B32DC3"/>
        </w:tc>
        <w:tc>
          <w:tcPr>
            <w:tcW w:w="108" w:type="dxa"/>
            <w:tcBorders>
              <w:top w:val="nil"/>
              <w:bottom w:val="nil"/>
              <w:right w:val="single" w:color="000000" w:sz="10" w:space="0"/>
            </w:tcBorders>
            <w:vAlign w:val="top"/>
          </w:tcPr>
          <w:p w14:paraId="27009AE1"/>
        </w:tc>
        <w:tc>
          <w:tcPr>
            <w:tcW w:w="952" w:type="dxa"/>
            <w:tcBorders>
              <w:left w:val="single" w:color="000000" w:sz="10" w:space="0"/>
            </w:tcBorders>
            <w:vAlign w:val="top"/>
          </w:tcPr>
          <w:p w14:paraId="0E784FB8">
            <w:r>
              <w:t>46</w:t>
            </w:r>
          </w:p>
        </w:tc>
        <w:tc>
          <w:tcPr>
            <w:tcW w:w="2972" w:type="dxa"/>
            <w:vAlign w:val="top"/>
          </w:tcPr>
          <w:p w14:paraId="4D5349AC">
            <w:r>
              <w:t>马弗炉</w:t>
            </w:r>
          </w:p>
        </w:tc>
        <w:tc>
          <w:tcPr>
            <w:tcW w:w="2011" w:type="dxa"/>
            <w:vAlign w:val="top"/>
          </w:tcPr>
          <w:p w14:paraId="6F3F9569">
            <w:r>
              <w:t>SX</w:t>
            </w:r>
            <w:r>
              <w:t>2-5-13</w:t>
            </w:r>
          </w:p>
        </w:tc>
        <w:tc>
          <w:tcPr>
            <w:tcW w:w="1379" w:type="dxa"/>
            <w:vAlign w:val="top"/>
          </w:tcPr>
          <w:p w14:paraId="5457F7E1">
            <w:r>
              <w:t>1</w:t>
            </w:r>
          </w:p>
        </w:tc>
        <w:tc>
          <w:tcPr>
            <w:tcW w:w="773" w:type="dxa"/>
            <w:tcBorders>
              <w:right w:val="single" w:color="000000" w:sz="10" w:space="0"/>
            </w:tcBorders>
            <w:vAlign w:val="top"/>
          </w:tcPr>
          <w:p w14:paraId="35325313">
            <w:r>
              <w:t>/</w:t>
            </w:r>
          </w:p>
        </w:tc>
        <w:tc>
          <w:tcPr>
            <w:tcW w:w="117" w:type="dxa"/>
            <w:tcBorders>
              <w:top w:val="nil"/>
              <w:left w:val="single" w:color="000000" w:sz="10" w:space="0"/>
              <w:bottom w:val="nil"/>
              <w:right w:val="single" w:color="000000" w:sz="6" w:space="0"/>
            </w:tcBorders>
            <w:vAlign w:val="top"/>
          </w:tcPr>
          <w:p w14:paraId="43F00EC1"/>
        </w:tc>
      </w:tr>
      <w:tr w14:paraId="2B005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89B46C0"/>
        </w:tc>
        <w:tc>
          <w:tcPr>
            <w:tcW w:w="108" w:type="dxa"/>
            <w:tcBorders>
              <w:top w:val="nil"/>
              <w:bottom w:val="nil"/>
              <w:right w:val="single" w:color="000000" w:sz="10" w:space="0"/>
            </w:tcBorders>
            <w:vAlign w:val="top"/>
          </w:tcPr>
          <w:p w14:paraId="51E8D299"/>
        </w:tc>
        <w:tc>
          <w:tcPr>
            <w:tcW w:w="952" w:type="dxa"/>
            <w:tcBorders>
              <w:left w:val="single" w:color="000000" w:sz="10" w:space="0"/>
            </w:tcBorders>
            <w:vAlign w:val="top"/>
          </w:tcPr>
          <w:p w14:paraId="614D5F71">
            <w:r>
              <w:t>47</w:t>
            </w:r>
          </w:p>
        </w:tc>
        <w:tc>
          <w:tcPr>
            <w:tcW w:w="2972" w:type="dxa"/>
            <w:vAlign w:val="top"/>
          </w:tcPr>
          <w:p w14:paraId="1EA4DB99">
            <w:r>
              <w:t>膜盒压力表</w:t>
            </w:r>
          </w:p>
        </w:tc>
        <w:tc>
          <w:tcPr>
            <w:tcW w:w="2011" w:type="dxa"/>
            <w:vAlign w:val="top"/>
          </w:tcPr>
          <w:p w14:paraId="670FB4A3">
            <w:r>
              <w:t>0-100</w:t>
            </w:r>
            <w:r>
              <w:t>KPa</w:t>
            </w:r>
          </w:p>
        </w:tc>
        <w:tc>
          <w:tcPr>
            <w:tcW w:w="1379" w:type="dxa"/>
            <w:vAlign w:val="top"/>
          </w:tcPr>
          <w:p w14:paraId="6BA14C21">
            <w:r>
              <w:t>1</w:t>
            </w:r>
          </w:p>
        </w:tc>
        <w:tc>
          <w:tcPr>
            <w:tcW w:w="773" w:type="dxa"/>
            <w:tcBorders>
              <w:right w:val="single" w:color="000000" w:sz="10" w:space="0"/>
            </w:tcBorders>
            <w:vAlign w:val="top"/>
          </w:tcPr>
          <w:p w14:paraId="52B95F4A">
            <w:r>
              <w:t>/</w:t>
            </w:r>
          </w:p>
        </w:tc>
        <w:tc>
          <w:tcPr>
            <w:tcW w:w="117" w:type="dxa"/>
            <w:tcBorders>
              <w:top w:val="nil"/>
              <w:left w:val="single" w:color="000000" w:sz="10" w:space="0"/>
              <w:bottom w:val="nil"/>
              <w:right w:val="single" w:color="000000" w:sz="6" w:space="0"/>
            </w:tcBorders>
            <w:vAlign w:val="top"/>
          </w:tcPr>
          <w:p w14:paraId="58FA50ED"/>
        </w:tc>
      </w:tr>
      <w:tr w14:paraId="68898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9ADC070"/>
        </w:tc>
        <w:tc>
          <w:tcPr>
            <w:tcW w:w="108" w:type="dxa"/>
            <w:tcBorders>
              <w:top w:val="nil"/>
              <w:bottom w:val="nil"/>
              <w:right w:val="single" w:color="000000" w:sz="10" w:space="0"/>
            </w:tcBorders>
            <w:vAlign w:val="top"/>
          </w:tcPr>
          <w:p w14:paraId="24C88220"/>
        </w:tc>
        <w:tc>
          <w:tcPr>
            <w:tcW w:w="952" w:type="dxa"/>
            <w:tcBorders>
              <w:left w:val="single" w:color="000000" w:sz="10" w:space="0"/>
            </w:tcBorders>
            <w:vAlign w:val="top"/>
          </w:tcPr>
          <w:p w14:paraId="7716605B">
            <w:r>
              <w:t>48</w:t>
            </w:r>
          </w:p>
        </w:tc>
        <w:tc>
          <w:tcPr>
            <w:tcW w:w="2972" w:type="dxa"/>
            <w:vAlign w:val="top"/>
          </w:tcPr>
          <w:p w14:paraId="6922576E">
            <w:r>
              <w:t>喷淋拒水性能测试仪</w:t>
            </w:r>
          </w:p>
        </w:tc>
        <w:tc>
          <w:tcPr>
            <w:tcW w:w="2011" w:type="dxa"/>
            <w:vAlign w:val="top"/>
          </w:tcPr>
          <w:p w14:paraId="753DC602">
            <w:r>
              <w:t>G232</w:t>
            </w:r>
          </w:p>
        </w:tc>
        <w:tc>
          <w:tcPr>
            <w:tcW w:w="1379" w:type="dxa"/>
            <w:vAlign w:val="top"/>
          </w:tcPr>
          <w:p w14:paraId="7BB13053">
            <w:r>
              <w:t>1</w:t>
            </w:r>
          </w:p>
        </w:tc>
        <w:tc>
          <w:tcPr>
            <w:tcW w:w="773" w:type="dxa"/>
            <w:tcBorders>
              <w:right w:val="single" w:color="000000" w:sz="10" w:space="0"/>
            </w:tcBorders>
            <w:vAlign w:val="top"/>
          </w:tcPr>
          <w:p w14:paraId="7310ADBB">
            <w:r>
              <w:t>/</w:t>
            </w:r>
          </w:p>
        </w:tc>
        <w:tc>
          <w:tcPr>
            <w:tcW w:w="117" w:type="dxa"/>
            <w:tcBorders>
              <w:top w:val="nil"/>
              <w:left w:val="single" w:color="000000" w:sz="10" w:space="0"/>
              <w:bottom w:val="nil"/>
              <w:right w:val="single" w:color="000000" w:sz="6" w:space="0"/>
            </w:tcBorders>
            <w:vAlign w:val="top"/>
          </w:tcPr>
          <w:p w14:paraId="4B09BF2A"/>
        </w:tc>
      </w:tr>
      <w:tr w14:paraId="2EFC5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CF80AFF"/>
        </w:tc>
        <w:tc>
          <w:tcPr>
            <w:tcW w:w="108" w:type="dxa"/>
            <w:tcBorders>
              <w:top w:val="nil"/>
              <w:bottom w:val="nil"/>
              <w:right w:val="single" w:color="000000" w:sz="10" w:space="0"/>
            </w:tcBorders>
            <w:vAlign w:val="top"/>
          </w:tcPr>
          <w:p w14:paraId="39C34A51"/>
        </w:tc>
        <w:tc>
          <w:tcPr>
            <w:tcW w:w="952" w:type="dxa"/>
            <w:tcBorders>
              <w:left w:val="single" w:color="000000" w:sz="10" w:space="0"/>
            </w:tcBorders>
            <w:vAlign w:val="top"/>
          </w:tcPr>
          <w:p w14:paraId="6E35DF65">
            <w:r>
              <w:t>49</w:t>
            </w:r>
          </w:p>
        </w:tc>
        <w:tc>
          <w:tcPr>
            <w:tcW w:w="2972" w:type="dxa"/>
            <w:vAlign w:val="top"/>
          </w:tcPr>
          <w:p w14:paraId="32792A26">
            <w:r>
              <w:t>气相色谱仪</w:t>
            </w:r>
          </w:p>
        </w:tc>
        <w:tc>
          <w:tcPr>
            <w:tcW w:w="2011" w:type="dxa"/>
            <w:vAlign w:val="top"/>
          </w:tcPr>
          <w:p w14:paraId="086698BC">
            <w:r>
              <w:t>GC</w:t>
            </w:r>
            <w:r>
              <w:t>-8850</w:t>
            </w:r>
          </w:p>
        </w:tc>
        <w:tc>
          <w:tcPr>
            <w:tcW w:w="1379" w:type="dxa"/>
            <w:vAlign w:val="top"/>
          </w:tcPr>
          <w:p w14:paraId="5EFA4AF0">
            <w:r>
              <w:t>1</w:t>
            </w:r>
          </w:p>
        </w:tc>
        <w:tc>
          <w:tcPr>
            <w:tcW w:w="773" w:type="dxa"/>
            <w:tcBorders>
              <w:right w:val="single" w:color="000000" w:sz="10" w:space="0"/>
            </w:tcBorders>
            <w:vAlign w:val="top"/>
          </w:tcPr>
          <w:p w14:paraId="1CFF3F0B">
            <w:r>
              <w:t>/</w:t>
            </w:r>
          </w:p>
        </w:tc>
        <w:tc>
          <w:tcPr>
            <w:tcW w:w="117" w:type="dxa"/>
            <w:tcBorders>
              <w:top w:val="nil"/>
              <w:left w:val="single" w:color="000000" w:sz="10" w:space="0"/>
              <w:bottom w:val="nil"/>
              <w:right w:val="single" w:color="000000" w:sz="6" w:space="0"/>
            </w:tcBorders>
            <w:vAlign w:val="top"/>
          </w:tcPr>
          <w:p w14:paraId="19A9B29F"/>
        </w:tc>
      </w:tr>
      <w:tr w14:paraId="5E68D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1D4E2ED"/>
        </w:tc>
        <w:tc>
          <w:tcPr>
            <w:tcW w:w="108" w:type="dxa"/>
            <w:tcBorders>
              <w:top w:val="nil"/>
              <w:bottom w:val="nil"/>
              <w:right w:val="single" w:color="000000" w:sz="10" w:space="0"/>
            </w:tcBorders>
            <w:vAlign w:val="top"/>
          </w:tcPr>
          <w:p w14:paraId="19E4BBC1"/>
        </w:tc>
        <w:tc>
          <w:tcPr>
            <w:tcW w:w="952" w:type="dxa"/>
            <w:tcBorders>
              <w:left w:val="single" w:color="000000" w:sz="10" w:space="0"/>
            </w:tcBorders>
            <w:vAlign w:val="top"/>
          </w:tcPr>
          <w:p w14:paraId="0E894541">
            <w:r>
              <w:t>50</w:t>
            </w:r>
          </w:p>
        </w:tc>
        <w:tc>
          <w:tcPr>
            <w:tcW w:w="2972" w:type="dxa"/>
            <w:vAlign w:val="top"/>
          </w:tcPr>
          <w:p w14:paraId="28A01C67">
            <w:r>
              <w:t>气相色谱仪（氧气压力表）</w:t>
            </w:r>
          </w:p>
        </w:tc>
        <w:tc>
          <w:tcPr>
            <w:tcW w:w="2011" w:type="dxa"/>
            <w:vAlign w:val="top"/>
          </w:tcPr>
          <w:p w14:paraId="6684528A">
            <w:r>
              <w:t>0-2.5</w:t>
            </w:r>
            <w:r>
              <w:t>MPa</w:t>
            </w:r>
          </w:p>
        </w:tc>
        <w:tc>
          <w:tcPr>
            <w:tcW w:w="1379" w:type="dxa"/>
            <w:vAlign w:val="top"/>
          </w:tcPr>
          <w:p w14:paraId="22313901">
            <w:r>
              <w:t>2</w:t>
            </w:r>
          </w:p>
        </w:tc>
        <w:tc>
          <w:tcPr>
            <w:tcW w:w="773" w:type="dxa"/>
            <w:tcBorders>
              <w:right w:val="single" w:color="000000" w:sz="10" w:space="0"/>
            </w:tcBorders>
            <w:vAlign w:val="top"/>
          </w:tcPr>
          <w:p w14:paraId="42837606">
            <w:r>
              <w:t>/</w:t>
            </w:r>
          </w:p>
        </w:tc>
        <w:tc>
          <w:tcPr>
            <w:tcW w:w="117" w:type="dxa"/>
            <w:tcBorders>
              <w:top w:val="nil"/>
              <w:left w:val="single" w:color="000000" w:sz="10" w:space="0"/>
              <w:bottom w:val="nil"/>
              <w:right w:val="single" w:color="000000" w:sz="6" w:space="0"/>
            </w:tcBorders>
            <w:vAlign w:val="top"/>
          </w:tcPr>
          <w:p w14:paraId="39FE994C"/>
        </w:tc>
      </w:tr>
      <w:tr w14:paraId="48F30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E7D49A3"/>
        </w:tc>
        <w:tc>
          <w:tcPr>
            <w:tcW w:w="108" w:type="dxa"/>
            <w:tcBorders>
              <w:top w:val="nil"/>
              <w:bottom w:val="nil"/>
              <w:right w:val="single" w:color="000000" w:sz="10" w:space="0"/>
            </w:tcBorders>
            <w:vAlign w:val="top"/>
          </w:tcPr>
          <w:p w14:paraId="7FB479E1"/>
        </w:tc>
        <w:tc>
          <w:tcPr>
            <w:tcW w:w="952" w:type="dxa"/>
            <w:tcBorders>
              <w:left w:val="single" w:color="000000" w:sz="10" w:space="0"/>
            </w:tcBorders>
            <w:vAlign w:val="top"/>
          </w:tcPr>
          <w:p w14:paraId="3035C86D">
            <w:r>
              <w:t>51</w:t>
            </w:r>
          </w:p>
        </w:tc>
        <w:tc>
          <w:tcPr>
            <w:tcW w:w="2972" w:type="dxa"/>
            <w:vAlign w:val="top"/>
          </w:tcPr>
          <w:p w14:paraId="06F52E1E">
            <w:r>
              <w:t>器身密合性（负压）检测仪</w:t>
            </w:r>
          </w:p>
        </w:tc>
        <w:tc>
          <w:tcPr>
            <w:tcW w:w="2011" w:type="dxa"/>
            <w:vAlign w:val="top"/>
          </w:tcPr>
          <w:p w14:paraId="3ED7D449">
            <w:r>
              <w:t>FY</w:t>
            </w:r>
            <w:r>
              <w:t>1-50</w:t>
            </w:r>
          </w:p>
        </w:tc>
        <w:tc>
          <w:tcPr>
            <w:tcW w:w="1379" w:type="dxa"/>
            <w:vAlign w:val="top"/>
          </w:tcPr>
          <w:p w14:paraId="70D76452">
            <w:r>
              <w:t>2</w:t>
            </w:r>
          </w:p>
        </w:tc>
        <w:tc>
          <w:tcPr>
            <w:tcW w:w="773" w:type="dxa"/>
            <w:tcBorders>
              <w:right w:val="single" w:color="000000" w:sz="10" w:space="0"/>
            </w:tcBorders>
            <w:vAlign w:val="top"/>
          </w:tcPr>
          <w:p w14:paraId="112543BF">
            <w:r>
              <w:t>/</w:t>
            </w:r>
          </w:p>
        </w:tc>
        <w:tc>
          <w:tcPr>
            <w:tcW w:w="117" w:type="dxa"/>
            <w:tcBorders>
              <w:top w:val="nil"/>
              <w:left w:val="single" w:color="000000" w:sz="10" w:space="0"/>
              <w:bottom w:val="nil"/>
              <w:right w:val="single" w:color="000000" w:sz="6" w:space="0"/>
            </w:tcBorders>
            <w:vAlign w:val="top"/>
          </w:tcPr>
          <w:p w14:paraId="6564DB5C"/>
        </w:tc>
      </w:tr>
      <w:tr w14:paraId="5ACFB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60513A2"/>
        </w:tc>
        <w:tc>
          <w:tcPr>
            <w:tcW w:w="108" w:type="dxa"/>
            <w:tcBorders>
              <w:top w:val="nil"/>
              <w:bottom w:val="nil"/>
              <w:right w:val="single" w:color="000000" w:sz="10" w:space="0"/>
            </w:tcBorders>
            <w:vAlign w:val="top"/>
          </w:tcPr>
          <w:p w14:paraId="13F8C61F"/>
        </w:tc>
        <w:tc>
          <w:tcPr>
            <w:tcW w:w="952" w:type="dxa"/>
            <w:tcBorders>
              <w:left w:val="single" w:color="000000" w:sz="10" w:space="0"/>
            </w:tcBorders>
            <w:vAlign w:val="top"/>
          </w:tcPr>
          <w:p w14:paraId="0E7B8B60">
            <w:r>
              <w:t>52</w:t>
            </w:r>
          </w:p>
        </w:tc>
        <w:tc>
          <w:tcPr>
            <w:tcW w:w="2972" w:type="dxa"/>
            <w:vAlign w:val="top"/>
          </w:tcPr>
          <w:p w14:paraId="65902517">
            <w:r>
              <w:t>热空气老化箱</w:t>
            </w:r>
          </w:p>
        </w:tc>
        <w:tc>
          <w:tcPr>
            <w:tcW w:w="2011" w:type="dxa"/>
            <w:vAlign w:val="top"/>
          </w:tcPr>
          <w:p w14:paraId="6A8C5491">
            <w:r>
              <w:t>401A</w:t>
            </w:r>
          </w:p>
        </w:tc>
        <w:tc>
          <w:tcPr>
            <w:tcW w:w="1379" w:type="dxa"/>
            <w:vAlign w:val="top"/>
          </w:tcPr>
          <w:p w14:paraId="58F24996">
            <w:r>
              <w:t>1</w:t>
            </w:r>
          </w:p>
        </w:tc>
        <w:tc>
          <w:tcPr>
            <w:tcW w:w="773" w:type="dxa"/>
            <w:tcBorders>
              <w:right w:val="single" w:color="000000" w:sz="10" w:space="0"/>
            </w:tcBorders>
            <w:vAlign w:val="top"/>
          </w:tcPr>
          <w:p w14:paraId="522A52C1">
            <w:r>
              <w:t>/</w:t>
            </w:r>
          </w:p>
        </w:tc>
        <w:tc>
          <w:tcPr>
            <w:tcW w:w="117" w:type="dxa"/>
            <w:tcBorders>
              <w:top w:val="nil"/>
              <w:left w:val="single" w:color="000000" w:sz="10" w:space="0"/>
              <w:bottom w:val="nil"/>
              <w:right w:val="single" w:color="000000" w:sz="6" w:space="0"/>
            </w:tcBorders>
            <w:vAlign w:val="top"/>
          </w:tcPr>
          <w:p w14:paraId="6E4936E7"/>
        </w:tc>
      </w:tr>
      <w:tr w14:paraId="7697D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B38737F"/>
        </w:tc>
        <w:tc>
          <w:tcPr>
            <w:tcW w:w="108" w:type="dxa"/>
            <w:tcBorders>
              <w:top w:val="nil"/>
              <w:bottom w:val="nil"/>
              <w:right w:val="single" w:color="000000" w:sz="10" w:space="0"/>
            </w:tcBorders>
            <w:vAlign w:val="top"/>
          </w:tcPr>
          <w:p w14:paraId="65B9550C"/>
        </w:tc>
        <w:tc>
          <w:tcPr>
            <w:tcW w:w="952" w:type="dxa"/>
            <w:tcBorders>
              <w:left w:val="single" w:color="000000" w:sz="10" w:space="0"/>
            </w:tcBorders>
            <w:vAlign w:val="top"/>
          </w:tcPr>
          <w:p w14:paraId="4A1C8EF7">
            <w:r>
              <w:t>53</w:t>
            </w:r>
          </w:p>
        </w:tc>
        <w:tc>
          <w:tcPr>
            <w:tcW w:w="2972" w:type="dxa"/>
            <w:vAlign w:val="top"/>
          </w:tcPr>
          <w:p w14:paraId="417C61AB">
            <w:r>
              <w:t>熔体流动速率仪</w:t>
            </w:r>
          </w:p>
        </w:tc>
        <w:tc>
          <w:tcPr>
            <w:tcW w:w="2011" w:type="dxa"/>
            <w:vAlign w:val="top"/>
          </w:tcPr>
          <w:p w14:paraId="7BCDA8D7">
            <w:r>
              <w:t>KY</w:t>
            </w:r>
            <w:r>
              <w:t>-5005</w:t>
            </w:r>
          </w:p>
        </w:tc>
        <w:tc>
          <w:tcPr>
            <w:tcW w:w="1379" w:type="dxa"/>
            <w:vAlign w:val="top"/>
          </w:tcPr>
          <w:p w14:paraId="70CD74C3">
            <w:r>
              <w:t>1</w:t>
            </w:r>
          </w:p>
        </w:tc>
        <w:tc>
          <w:tcPr>
            <w:tcW w:w="773" w:type="dxa"/>
            <w:tcBorders>
              <w:right w:val="single" w:color="000000" w:sz="10" w:space="0"/>
            </w:tcBorders>
            <w:vAlign w:val="top"/>
          </w:tcPr>
          <w:p w14:paraId="29E3E7E0">
            <w:r>
              <w:t>/</w:t>
            </w:r>
          </w:p>
        </w:tc>
        <w:tc>
          <w:tcPr>
            <w:tcW w:w="117" w:type="dxa"/>
            <w:tcBorders>
              <w:top w:val="nil"/>
              <w:left w:val="single" w:color="000000" w:sz="10" w:space="0"/>
              <w:bottom w:val="nil"/>
              <w:right w:val="single" w:color="000000" w:sz="6" w:space="0"/>
            </w:tcBorders>
            <w:vAlign w:val="top"/>
          </w:tcPr>
          <w:p w14:paraId="26CFA960"/>
        </w:tc>
      </w:tr>
      <w:tr w14:paraId="46148C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BE52788"/>
        </w:tc>
        <w:tc>
          <w:tcPr>
            <w:tcW w:w="108" w:type="dxa"/>
            <w:tcBorders>
              <w:top w:val="nil"/>
              <w:bottom w:val="nil"/>
              <w:right w:val="single" w:color="000000" w:sz="10" w:space="0"/>
            </w:tcBorders>
            <w:vAlign w:val="top"/>
          </w:tcPr>
          <w:p w14:paraId="26EA8B35"/>
        </w:tc>
        <w:tc>
          <w:tcPr>
            <w:tcW w:w="952" w:type="dxa"/>
            <w:tcBorders>
              <w:left w:val="single" w:color="000000" w:sz="10" w:space="0"/>
            </w:tcBorders>
            <w:vAlign w:val="top"/>
          </w:tcPr>
          <w:p w14:paraId="4AABF98B">
            <w:r>
              <w:t>54</w:t>
            </w:r>
          </w:p>
        </w:tc>
        <w:tc>
          <w:tcPr>
            <w:tcW w:w="2972" w:type="dxa"/>
            <w:vAlign w:val="top"/>
          </w:tcPr>
          <w:p w14:paraId="28C13152">
            <w:r>
              <w:t>邵氏硬度计</w:t>
            </w:r>
          </w:p>
        </w:tc>
        <w:tc>
          <w:tcPr>
            <w:tcW w:w="2011" w:type="dxa"/>
            <w:vAlign w:val="top"/>
          </w:tcPr>
          <w:p w14:paraId="45C9E0FA">
            <w:r>
              <w:t>TH</w:t>
            </w:r>
            <w:r>
              <w:t>200</w:t>
            </w:r>
          </w:p>
        </w:tc>
        <w:tc>
          <w:tcPr>
            <w:tcW w:w="1379" w:type="dxa"/>
            <w:vAlign w:val="top"/>
          </w:tcPr>
          <w:p w14:paraId="63D4F4D6">
            <w:r>
              <w:t>1</w:t>
            </w:r>
          </w:p>
        </w:tc>
        <w:tc>
          <w:tcPr>
            <w:tcW w:w="773" w:type="dxa"/>
            <w:tcBorders>
              <w:right w:val="single" w:color="000000" w:sz="10" w:space="0"/>
            </w:tcBorders>
            <w:vAlign w:val="top"/>
          </w:tcPr>
          <w:p w14:paraId="3F58B7ED">
            <w:r>
              <w:t>/</w:t>
            </w:r>
          </w:p>
        </w:tc>
        <w:tc>
          <w:tcPr>
            <w:tcW w:w="117" w:type="dxa"/>
            <w:tcBorders>
              <w:top w:val="nil"/>
              <w:left w:val="single" w:color="000000" w:sz="10" w:space="0"/>
              <w:bottom w:val="nil"/>
              <w:right w:val="single" w:color="000000" w:sz="6" w:space="0"/>
            </w:tcBorders>
            <w:vAlign w:val="top"/>
          </w:tcPr>
          <w:p w14:paraId="3B99853B"/>
        </w:tc>
      </w:tr>
      <w:tr w14:paraId="74F61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75385F64"/>
        </w:tc>
        <w:tc>
          <w:tcPr>
            <w:tcW w:w="108" w:type="dxa"/>
            <w:tcBorders>
              <w:top w:val="nil"/>
              <w:bottom w:val="nil"/>
              <w:right w:val="single" w:color="000000" w:sz="10" w:space="0"/>
            </w:tcBorders>
            <w:vAlign w:val="top"/>
          </w:tcPr>
          <w:p w14:paraId="444226EA"/>
        </w:tc>
        <w:tc>
          <w:tcPr>
            <w:tcW w:w="952" w:type="dxa"/>
            <w:tcBorders>
              <w:left w:val="single" w:color="000000" w:sz="10" w:space="0"/>
            </w:tcBorders>
            <w:vAlign w:val="top"/>
          </w:tcPr>
          <w:p w14:paraId="57CEC546">
            <w:r>
              <w:t>55</w:t>
            </w:r>
          </w:p>
        </w:tc>
        <w:tc>
          <w:tcPr>
            <w:tcW w:w="2972" w:type="dxa"/>
            <w:vAlign w:val="top"/>
          </w:tcPr>
          <w:p w14:paraId="661535AB">
            <w:r>
              <w:t>生化培养箱</w:t>
            </w:r>
          </w:p>
        </w:tc>
        <w:tc>
          <w:tcPr>
            <w:tcW w:w="2011" w:type="dxa"/>
            <w:vAlign w:val="top"/>
          </w:tcPr>
          <w:p w14:paraId="63CF7D5C">
            <w:r>
              <w:t>SHP</w:t>
            </w:r>
            <w:r>
              <w:t>-250</w:t>
            </w:r>
          </w:p>
        </w:tc>
        <w:tc>
          <w:tcPr>
            <w:tcW w:w="1379" w:type="dxa"/>
            <w:vAlign w:val="top"/>
          </w:tcPr>
          <w:p w14:paraId="42397013">
            <w:r>
              <w:t>9</w:t>
            </w:r>
          </w:p>
        </w:tc>
        <w:tc>
          <w:tcPr>
            <w:tcW w:w="773" w:type="dxa"/>
            <w:tcBorders>
              <w:right w:val="single" w:color="000000" w:sz="10" w:space="0"/>
            </w:tcBorders>
            <w:vAlign w:val="top"/>
          </w:tcPr>
          <w:p w14:paraId="60CB1AAB">
            <w:r>
              <w:t>/</w:t>
            </w:r>
          </w:p>
        </w:tc>
        <w:tc>
          <w:tcPr>
            <w:tcW w:w="117" w:type="dxa"/>
            <w:tcBorders>
              <w:top w:val="nil"/>
              <w:left w:val="single" w:color="000000" w:sz="10" w:space="0"/>
              <w:bottom w:val="nil"/>
              <w:right w:val="single" w:color="000000" w:sz="6" w:space="0"/>
            </w:tcBorders>
            <w:vAlign w:val="top"/>
          </w:tcPr>
          <w:p w14:paraId="27347D2D"/>
        </w:tc>
      </w:tr>
      <w:tr w14:paraId="3268B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24053A5"/>
        </w:tc>
        <w:tc>
          <w:tcPr>
            <w:tcW w:w="108" w:type="dxa"/>
            <w:tcBorders>
              <w:top w:val="nil"/>
              <w:bottom w:val="nil"/>
              <w:right w:val="single" w:color="000000" w:sz="10" w:space="0"/>
            </w:tcBorders>
            <w:vAlign w:val="top"/>
          </w:tcPr>
          <w:p w14:paraId="01BA2D0C"/>
        </w:tc>
        <w:tc>
          <w:tcPr>
            <w:tcW w:w="952" w:type="dxa"/>
            <w:tcBorders>
              <w:left w:val="single" w:color="000000" w:sz="10" w:space="0"/>
            </w:tcBorders>
            <w:vAlign w:val="top"/>
          </w:tcPr>
          <w:p w14:paraId="5ECA53D4">
            <w:r>
              <w:t>56</w:t>
            </w:r>
          </w:p>
        </w:tc>
        <w:tc>
          <w:tcPr>
            <w:tcW w:w="2972" w:type="dxa"/>
            <w:vAlign w:val="top"/>
          </w:tcPr>
          <w:p w14:paraId="40A50907">
            <w:r>
              <w:t>输液器泄漏（负压）测试仪</w:t>
            </w:r>
          </w:p>
        </w:tc>
        <w:tc>
          <w:tcPr>
            <w:tcW w:w="2011" w:type="dxa"/>
            <w:vAlign w:val="top"/>
          </w:tcPr>
          <w:p w14:paraId="6481EE71">
            <w:r>
              <w:t>SF</w:t>
            </w:r>
            <w:r>
              <w:t>8368-B</w:t>
            </w:r>
          </w:p>
        </w:tc>
        <w:tc>
          <w:tcPr>
            <w:tcW w:w="1379" w:type="dxa"/>
            <w:vAlign w:val="top"/>
          </w:tcPr>
          <w:p w14:paraId="599E979D">
            <w:r>
              <w:t>1</w:t>
            </w:r>
          </w:p>
        </w:tc>
        <w:tc>
          <w:tcPr>
            <w:tcW w:w="773" w:type="dxa"/>
            <w:tcBorders>
              <w:right w:val="single" w:color="000000" w:sz="10" w:space="0"/>
            </w:tcBorders>
            <w:vAlign w:val="top"/>
          </w:tcPr>
          <w:p w14:paraId="2DDF9E02">
            <w:r>
              <w:t>/</w:t>
            </w:r>
          </w:p>
        </w:tc>
        <w:tc>
          <w:tcPr>
            <w:tcW w:w="117" w:type="dxa"/>
            <w:tcBorders>
              <w:top w:val="nil"/>
              <w:left w:val="single" w:color="000000" w:sz="10" w:space="0"/>
              <w:bottom w:val="nil"/>
              <w:right w:val="single" w:color="000000" w:sz="6" w:space="0"/>
            </w:tcBorders>
            <w:vAlign w:val="top"/>
          </w:tcPr>
          <w:p w14:paraId="5A11ED3C"/>
        </w:tc>
      </w:tr>
      <w:tr w14:paraId="5DEBC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15CB983"/>
        </w:tc>
        <w:tc>
          <w:tcPr>
            <w:tcW w:w="108" w:type="dxa"/>
            <w:tcBorders>
              <w:top w:val="nil"/>
              <w:bottom w:val="nil"/>
              <w:right w:val="single" w:color="000000" w:sz="10" w:space="0"/>
            </w:tcBorders>
            <w:vAlign w:val="top"/>
          </w:tcPr>
          <w:p w14:paraId="3ACECD71"/>
        </w:tc>
        <w:tc>
          <w:tcPr>
            <w:tcW w:w="952" w:type="dxa"/>
            <w:tcBorders>
              <w:left w:val="single" w:color="000000" w:sz="10" w:space="0"/>
            </w:tcBorders>
            <w:vAlign w:val="top"/>
          </w:tcPr>
          <w:p w14:paraId="70565BFC">
            <w:r>
              <w:t>57</w:t>
            </w:r>
          </w:p>
        </w:tc>
        <w:tc>
          <w:tcPr>
            <w:tcW w:w="2972" w:type="dxa"/>
            <w:vAlign w:val="top"/>
          </w:tcPr>
          <w:p w14:paraId="35D823DE">
            <w:r>
              <w:t>输液器泄漏（正压）测试仪</w:t>
            </w:r>
          </w:p>
        </w:tc>
        <w:tc>
          <w:tcPr>
            <w:tcW w:w="2011" w:type="dxa"/>
            <w:vAlign w:val="top"/>
          </w:tcPr>
          <w:p w14:paraId="4F30CC3F">
            <w:r>
              <w:t>SZ</w:t>
            </w:r>
            <w:r>
              <w:t>8368-B</w:t>
            </w:r>
          </w:p>
        </w:tc>
        <w:tc>
          <w:tcPr>
            <w:tcW w:w="1379" w:type="dxa"/>
            <w:vAlign w:val="top"/>
          </w:tcPr>
          <w:p w14:paraId="7C2BB28F">
            <w:r>
              <w:t>2</w:t>
            </w:r>
          </w:p>
        </w:tc>
        <w:tc>
          <w:tcPr>
            <w:tcW w:w="773" w:type="dxa"/>
            <w:tcBorders>
              <w:right w:val="single" w:color="000000" w:sz="10" w:space="0"/>
            </w:tcBorders>
            <w:vAlign w:val="top"/>
          </w:tcPr>
          <w:p w14:paraId="6346B969">
            <w:r>
              <w:t>/</w:t>
            </w:r>
          </w:p>
        </w:tc>
        <w:tc>
          <w:tcPr>
            <w:tcW w:w="117" w:type="dxa"/>
            <w:tcBorders>
              <w:top w:val="nil"/>
              <w:left w:val="single" w:color="000000" w:sz="10" w:space="0"/>
              <w:bottom w:val="nil"/>
              <w:right w:val="single" w:color="000000" w:sz="6" w:space="0"/>
            </w:tcBorders>
            <w:vAlign w:val="top"/>
          </w:tcPr>
          <w:p w14:paraId="6D5EA236"/>
        </w:tc>
      </w:tr>
      <w:tr w14:paraId="6A7B2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8A39677"/>
        </w:tc>
        <w:tc>
          <w:tcPr>
            <w:tcW w:w="108" w:type="dxa"/>
            <w:tcBorders>
              <w:top w:val="nil"/>
              <w:bottom w:val="nil"/>
              <w:right w:val="single" w:color="000000" w:sz="10" w:space="0"/>
            </w:tcBorders>
            <w:vAlign w:val="top"/>
          </w:tcPr>
          <w:p w14:paraId="3DD2A86A"/>
        </w:tc>
        <w:tc>
          <w:tcPr>
            <w:tcW w:w="952" w:type="dxa"/>
            <w:tcBorders>
              <w:left w:val="single" w:color="000000" w:sz="10" w:space="0"/>
            </w:tcBorders>
            <w:vAlign w:val="top"/>
          </w:tcPr>
          <w:p w14:paraId="58BEA629">
            <w:r>
              <w:t>58</w:t>
            </w:r>
          </w:p>
        </w:tc>
        <w:tc>
          <w:tcPr>
            <w:tcW w:w="2972" w:type="dxa"/>
            <w:vAlign w:val="top"/>
          </w:tcPr>
          <w:p w14:paraId="30448DE6">
            <w:r>
              <w:t>数显恒温水浴锅</w:t>
            </w:r>
          </w:p>
        </w:tc>
        <w:tc>
          <w:tcPr>
            <w:tcW w:w="2011" w:type="dxa"/>
            <w:vAlign w:val="top"/>
          </w:tcPr>
          <w:p w14:paraId="6198F81A">
            <w:r>
              <w:t>HH</w:t>
            </w:r>
            <w:r>
              <w:t>-6</w:t>
            </w:r>
          </w:p>
        </w:tc>
        <w:tc>
          <w:tcPr>
            <w:tcW w:w="1379" w:type="dxa"/>
            <w:vAlign w:val="top"/>
          </w:tcPr>
          <w:p w14:paraId="1145C5CD">
            <w:r>
              <w:t>1</w:t>
            </w:r>
          </w:p>
        </w:tc>
        <w:tc>
          <w:tcPr>
            <w:tcW w:w="773" w:type="dxa"/>
            <w:tcBorders>
              <w:right w:val="single" w:color="000000" w:sz="10" w:space="0"/>
            </w:tcBorders>
            <w:vAlign w:val="top"/>
          </w:tcPr>
          <w:p w14:paraId="0C11A301">
            <w:r>
              <w:t>/</w:t>
            </w:r>
          </w:p>
        </w:tc>
        <w:tc>
          <w:tcPr>
            <w:tcW w:w="117" w:type="dxa"/>
            <w:tcBorders>
              <w:top w:val="nil"/>
              <w:left w:val="single" w:color="000000" w:sz="10" w:space="0"/>
              <w:bottom w:val="nil"/>
              <w:right w:val="single" w:color="000000" w:sz="6" w:space="0"/>
            </w:tcBorders>
            <w:vAlign w:val="top"/>
          </w:tcPr>
          <w:p w14:paraId="13627672"/>
        </w:tc>
      </w:tr>
      <w:tr w14:paraId="2FC92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2D83CA0F"/>
        </w:tc>
        <w:tc>
          <w:tcPr>
            <w:tcW w:w="108" w:type="dxa"/>
            <w:tcBorders>
              <w:top w:val="nil"/>
              <w:bottom w:val="nil"/>
              <w:right w:val="single" w:color="000000" w:sz="10" w:space="0"/>
            </w:tcBorders>
            <w:vAlign w:val="top"/>
          </w:tcPr>
          <w:p w14:paraId="4F2528B7"/>
        </w:tc>
        <w:tc>
          <w:tcPr>
            <w:tcW w:w="952" w:type="dxa"/>
            <w:tcBorders>
              <w:left w:val="single" w:color="000000" w:sz="10" w:space="0"/>
            </w:tcBorders>
            <w:vAlign w:val="top"/>
          </w:tcPr>
          <w:p w14:paraId="28C88757">
            <w:r>
              <w:t>59</w:t>
            </w:r>
          </w:p>
        </w:tc>
        <w:tc>
          <w:tcPr>
            <w:tcW w:w="2972" w:type="dxa"/>
            <w:vAlign w:val="top"/>
          </w:tcPr>
          <w:p w14:paraId="37D92F9F">
            <w:r>
              <w:t>数显恒温水浴锅</w:t>
            </w:r>
          </w:p>
        </w:tc>
        <w:tc>
          <w:tcPr>
            <w:tcW w:w="2011" w:type="dxa"/>
            <w:vAlign w:val="top"/>
          </w:tcPr>
          <w:p w14:paraId="07496969">
            <w:r>
              <w:t>HH</w:t>
            </w:r>
            <w:r>
              <w:t>-4</w:t>
            </w:r>
          </w:p>
        </w:tc>
        <w:tc>
          <w:tcPr>
            <w:tcW w:w="1379" w:type="dxa"/>
            <w:vAlign w:val="top"/>
          </w:tcPr>
          <w:p w14:paraId="567F3A26">
            <w:r>
              <w:t>1</w:t>
            </w:r>
          </w:p>
        </w:tc>
        <w:tc>
          <w:tcPr>
            <w:tcW w:w="773" w:type="dxa"/>
            <w:tcBorders>
              <w:right w:val="single" w:color="000000" w:sz="10" w:space="0"/>
            </w:tcBorders>
            <w:vAlign w:val="top"/>
          </w:tcPr>
          <w:p w14:paraId="5D0C08CF">
            <w:r>
              <w:t>/</w:t>
            </w:r>
          </w:p>
        </w:tc>
        <w:tc>
          <w:tcPr>
            <w:tcW w:w="117" w:type="dxa"/>
            <w:tcBorders>
              <w:top w:val="nil"/>
              <w:left w:val="single" w:color="000000" w:sz="10" w:space="0"/>
              <w:bottom w:val="nil"/>
              <w:right w:val="single" w:color="000000" w:sz="6" w:space="0"/>
            </w:tcBorders>
            <w:vAlign w:val="top"/>
          </w:tcPr>
          <w:p w14:paraId="42D90B86"/>
        </w:tc>
      </w:tr>
      <w:tr w14:paraId="1B269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A00A553"/>
        </w:tc>
        <w:tc>
          <w:tcPr>
            <w:tcW w:w="108" w:type="dxa"/>
            <w:tcBorders>
              <w:top w:val="nil"/>
              <w:bottom w:val="nil"/>
              <w:right w:val="single" w:color="000000" w:sz="10" w:space="0"/>
            </w:tcBorders>
            <w:vAlign w:val="top"/>
          </w:tcPr>
          <w:p w14:paraId="5DC45BE0"/>
        </w:tc>
        <w:tc>
          <w:tcPr>
            <w:tcW w:w="952" w:type="dxa"/>
            <w:tcBorders>
              <w:left w:val="single" w:color="000000" w:sz="10" w:space="0"/>
            </w:tcBorders>
            <w:vAlign w:val="top"/>
          </w:tcPr>
          <w:p w14:paraId="439A2F8D">
            <w:r>
              <w:t>60</w:t>
            </w:r>
          </w:p>
        </w:tc>
        <w:tc>
          <w:tcPr>
            <w:tcW w:w="2972" w:type="dxa"/>
            <w:vAlign w:val="top"/>
          </w:tcPr>
          <w:p w14:paraId="0C6FFA05">
            <w:r>
              <w:t>数显卡尺</w:t>
            </w:r>
          </w:p>
        </w:tc>
        <w:tc>
          <w:tcPr>
            <w:tcW w:w="2011" w:type="dxa"/>
            <w:vAlign w:val="top"/>
          </w:tcPr>
          <w:p w14:paraId="0CFE0383">
            <w:r>
              <w:t>0-150</w:t>
            </w:r>
            <w:r>
              <w:t>mm</w:t>
            </w:r>
          </w:p>
        </w:tc>
        <w:tc>
          <w:tcPr>
            <w:tcW w:w="1379" w:type="dxa"/>
            <w:vAlign w:val="top"/>
          </w:tcPr>
          <w:p w14:paraId="2109D8D9">
            <w:r>
              <w:t>5</w:t>
            </w:r>
          </w:p>
        </w:tc>
        <w:tc>
          <w:tcPr>
            <w:tcW w:w="773" w:type="dxa"/>
            <w:tcBorders>
              <w:right w:val="single" w:color="000000" w:sz="10" w:space="0"/>
            </w:tcBorders>
            <w:vAlign w:val="top"/>
          </w:tcPr>
          <w:p w14:paraId="3A1E228E">
            <w:r>
              <w:t>/</w:t>
            </w:r>
          </w:p>
        </w:tc>
        <w:tc>
          <w:tcPr>
            <w:tcW w:w="117" w:type="dxa"/>
            <w:tcBorders>
              <w:top w:val="nil"/>
              <w:left w:val="single" w:color="000000" w:sz="10" w:space="0"/>
              <w:bottom w:val="nil"/>
              <w:right w:val="single" w:color="000000" w:sz="6" w:space="0"/>
            </w:tcBorders>
            <w:vAlign w:val="top"/>
          </w:tcPr>
          <w:p w14:paraId="7916FF28"/>
        </w:tc>
      </w:tr>
      <w:tr w14:paraId="5AF72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7A9CD61A"/>
        </w:tc>
        <w:tc>
          <w:tcPr>
            <w:tcW w:w="108" w:type="dxa"/>
            <w:tcBorders>
              <w:top w:val="nil"/>
              <w:bottom w:val="nil"/>
              <w:right w:val="single" w:color="000000" w:sz="10" w:space="0"/>
            </w:tcBorders>
            <w:vAlign w:val="top"/>
          </w:tcPr>
          <w:p w14:paraId="630CDC06"/>
        </w:tc>
        <w:tc>
          <w:tcPr>
            <w:tcW w:w="952" w:type="dxa"/>
            <w:tcBorders>
              <w:left w:val="single" w:color="000000" w:sz="10" w:space="0"/>
            </w:tcBorders>
            <w:vAlign w:val="top"/>
          </w:tcPr>
          <w:p w14:paraId="6476C829">
            <w:r>
              <w:t>61</w:t>
            </w:r>
          </w:p>
        </w:tc>
        <w:tc>
          <w:tcPr>
            <w:tcW w:w="2972" w:type="dxa"/>
            <w:vAlign w:val="top"/>
          </w:tcPr>
          <w:p w14:paraId="063A1F7C">
            <w:r>
              <w:t>数显外径千分尺</w:t>
            </w:r>
          </w:p>
        </w:tc>
        <w:tc>
          <w:tcPr>
            <w:tcW w:w="2011" w:type="dxa"/>
            <w:vAlign w:val="top"/>
          </w:tcPr>
          <w:p w14:paraId="08412D7E">
            <w:r>
              <w:t>0-25</w:t>
            </w:r>
            <w:r>
              <w:t>mm</w:t>
            </w:r>
          </w:p>
        </w:tc>
        <w:tc>
          <w:tcPr>
            <w:tcW w:w="1379" w:type="dxa"/>
            <w:vAlign w:val="top"/>
          </w:tcPr>
          <w:p w14:paraId="0F192D23">
            <w:r>
              <w:t>1</w:t>
            </w:r>
          </w:p>
        </w:tc>
        <w:tc>
          <w:tcPr>
            <w:tcW w:w="773" w:type="dxa"/>
            <w:tcBorders>
              <w:right w:val="single" w:color="000000" w:sz="10" w:space="0"/>
            </w:tcBorders>
            <w:vAlign w:val="top"/>
          </w:tcPr>
          <w:p w14:paraId="7E872EFF">
            <w:r>
              <w:t>/</w:t>
            </w:r>
          </w:p>
        </w:tc>
        <w:tc>
          <w:tcPr>
            <w:tcW w:w="117" w:type="dxa"/>
            <w:tcBorders>
              <w:top w:val="nil"/>
              <w:left w:val="single" w:color="000000" w:sz="10" w:space="0"/>
              <w:bottom w:val="nil"/>
              <w:right w:val="single" w:color="000000" w:sz="6" w:space="0"/>
            </w:tcBorders>
            <w:vAlign w:val="top"/>
          </w:tcPr>
          <w:p w14:paraId="5E6B84AE"/>
        </w:tc>
      </w:tr>
      <w:tr w14:paraId="7D6CE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8E02E95"/>
        </w:tc>
        <w:tc>
          <w:tcPr>
            <w:tcW w:w="108" w:type="dxa"/>
            <w:tcBorders>
              <w:top w:val="nil"/>
              <w:bottom w:val="nil"/>
              <w:right w:val="single" w:color="000000" w:sz="10" w:space="0"/>
            </w:tcBorders>
            <w:vAlign w:val="top"/>
          </w:tcPr>
          <w:p w14:paraId="7987ECDA"/>
        </w:tc>
        <w:tc>
          <w:tcPr>
            <w:tcW w:w="952" w:type="dxa"/>
            <w:tcBorders>
              <w:left w:val="single" w:color="000000" w:sz="10" w:space="0"/>
            </w:tcBorders>
            <w:vAlign w:val="top"/>
          </w:tcPr>
          <w:p w14:paraId="126D8E43">
            <w:r>
              <w:t>62</w:t>
            </w:r>
          </w:p>
        </w:tc>
        <w:tc>
          <w:tcPr>
            <w:tcW w:w="2972" w:type="dxa"/>
            <w:vAlign w:val="top"/>
          </w:tcPr>
          <w:p w14:paraId="1803728A">
            <w:r>
              <w:t>数字风速仪</w:t>
            </w:r>
          </w:p>
        </w:tc>
        <w:tc>
          <w:tcPr>
            <w:tcW w:w="2011" w:type="dxa"/>
            <w:vAlign w:val="top"/>
          </w:tcPr>
          <w:p w14:paraId="0DAEA85C">
            <w:r>
              <w:t>QDF</w:t>
            </w:r>
            <w:r>
              <w:t>-6</w:t>
            </w:r>
          </w:p>
        </w:tc>
        <w:tc>
          <w:tcPr>
            <w:tcW w:w="1379" w:type="dxa"/>
            <w:vAlign w:val="top"/>
          </w:tcPr>
          <w:p w14:paraId="3FDE7CDF">
            <w:r>
              <w:t>1</w:t>
            </w:r>
          </w:p>
        </w:tc>
        <w:tc>
          <w:tcPr>
            <w:tcW w:w="773" w:type="dxa"/>
            <w:tcBorders>
              <w:right w:val="single" w:color="000000" w:sz="10" w:space="0"/>
            </w:tcBorders>
            <w:vAlign w:val="top"/>
          </w:tcPr>
          <w:p w14:paraId="7FB92230">
            <w:r>
              <w:t>/</w:t>
            </w:r>
          </w:p>
        </w:tc>
        <w:tc>
          <w:tcPr>
            <w:tcW w:w="117" w:type="dxa"/>
            <w:tcBorders>
              <w:top w:val="nil"/>
              <w:left w:val="single" w:color="000000" w:sz="10" w:space="0"/>
              <w:bottom w:val="nil"/>
              <w:right w:val="single" w:color="000000" w:sz="6" w:space="0"/>
            </w:tcBorders>
            <w:vAlign w:val="top"/>
          </w:tcPr>
          <w:p w14:paraId="39061330"/>
        </w:tc>
      </w:tr>
      <w:tr w14:paraId="59707A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CD5492D"/>
        </w:tc>
        <w:tc>
          <w:tcPr>
            <w:tcW w:w="108" w:type="dxa"/>
            <w:tcBorders>
              <w:top w:val="nil"/>
              <w:bottom w:val="nil"/>
              <w:right w:val="single" w:color="000000" w:sz="10" w:space="0"/>
            </w:tcBorders>
            <w:vAlign w:val="top"/>
          </w:tcPr>
          <w:p w14:paraId="353595F7"/>
        </w:tc>
        <w:tc>
          <w:tcPr>
            <w:tcW w:w="952" w:type="dxa"/>
            <w:tcBorders>
              <w:left w:val="single" w:color="000000" w:sz="10" w:space="0"/>
            </w:tcBorders>
            <w:vAlign w:val="top"/>
          </w:tcPr>
          <w:p w14:paraId="4B47940C">
            <w:r>
              <w:t>63</w:t>
            </w:r>
          </w:p>
        </w:tc>
        <w:tc>
          <w:tcPr>
            <w:tcW w:w="2972" w:type="dxa"/>
            <w:vAlign w:val="top"/>
          </w:tcPr>
          <w:p w14:paraId="5A9646FD">
            <w:r>
              <w:t>伺服电脑式单柱拉力试验机</w:t>
            </w:r>
          </w:p>
        </w:tc>
        <w:tc>
          <w:tcPr>
            <w:tcW w:w="2011" w:type="dxa"/>
            <w:vAlign w:val="top"/>
          </w:tcPr>
          <w:p w14:paraId="05289F36">
            <w:r>
              <w:t>HF</w:t>
            </w:r>
            <w:r>
              <w:t>-9002S</w:t>
            </w:r>
          </w:p>
        </w:tc>
        <w:tc>
          <w:tcPr>
            <w:tcW w:w="1379" w:type="dxa"/>
            <w:vAlign w:val="top"/>
          </w:tcPr>
          <w:p w14:paraId="1D53A7CA">
            <w:r>
              <w:t>1</w:t>
            </w:r>
          </w:p>
        </w:tc>
        <w:tc>
          <w:tcPr>
            <w:tcW w:w="773" w:type="dxa"/>
            <w:tcBorders>
              <w:right w:val="single" w:color="000000" w:sz="10" w:space="0"/>
            </w:tcBorders>
            <w:vAlign w:val="top"/>
          </w:tcPr>
          <w:p w14:paraId="282DB0B2">
            <w:r>
              <w:t>/</w:t>
            </w:r>
          </w:p>
        </w:tc>
        <w:tc>
          <w:tcPr>
            <w:tcW w:w="117" w:type="dxa"/>
            <w:tcBorders>
              <w:top w:val="nil"/>
              <w:left w:val="single" w:color="000000" w:sz="10" w:space="0"/>
              <w:bottom w:val="nil"/>
              <w:right w:val="single" w:color="000000" w:sz="6" w:space="0"/>
            </w:tcBorders>
            <w:vAlign w:val="top"/>
          </w:tcPr>
          <w:p w14:paraId="50150708"/>
        </w:tc>
      </w:tr>
      <w:tr w14:paraId="1BACE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CDE4631"/>
        </w:tc>
        <w:tc>
          <w:tcPr>
            <w:tcW w:w="108" w:type="dxa"/>
            <w:tcBorders>
              <w:top w:val="nil"/>
              <w:bottom w:val="nil"/>
              <w:right w:val="single" w:color="000000" w:sz="10" w:space="0"/>
            </w:tcBorders>
            <w:vAlign w:val="top"/>
          </w:tcPr>
          <w:p w14:paraId="508192CC"/>
        </w:tc>
        <w:tc>
          <w:tcPr>
            <w:tcW w:w="952" w:type="dxa"/>
            <w:tcBorders>
              <w:left w:val="single" w:color="000000" w:sz="10" w:space="0"/>
            </w:tcBorders>
            <w:vAlign w:val="top"/>
          </w:tcPr>
          <w:p w14:paraId="3F9A0F6B">
            <w:r>
              <w:t>64</w:t>
            </w:r>
          </w:p>
        </w:tc>
        <w:tc>
          <w:tcPr>
            <w:tcW w:w="2972" w:type="dxa"/>
            <w:vAlign w:val="top"/>
          </w:tcPr>
          <w:p w14:paraId="545982EC">
            <w:r>
              <w:t>台式投影仪</w:t>
            </w:r>
          </w:p>
        </w:tc>
        <w:tc>
          <w:tcPr>
            <w:tcW w:w="2011" w:type="dxa"/>
            <w:vAlign w:val="top"/>
          </w:tcPr>
          <w:p w14:paraId="1BA4AA6B">
            <w:r>
              <w:t>JTT</w:t>
            </w:r>
            <w:r>
              <w:t>/D</w:t>
            </w:r>
          </w:p>
        </w:tc>
        <w:tc>
          <w:tcPr>
            <w:tcW w:w="1379" w:type="dxa"/>
            <w:vAlign w:val="top"/>
          </w:tcPr>
          <w:p w14:paraId="600B3F58">
            <w:r>
              <w:t>2</w:t>
            </w:r>
          </w:p>
        </w:tc>
        <w:tc>
          <w:tcPr>
            <w:tcW w:w="773" w:type="dxa"/>
            <w:tcBorders>
              <w:right w:val="single" w:color="000000" w:sz="10" w:space="0"/>
            </w:tcBorders>
            <w:vAlign w:val="top"/>
          </w:tcPr>
          <w:p w14:paraId="1E857438">
            <w:r>
              <w:t>/</w:t>
            </w:r>
          </w:p>
        </w:tc>
        <w:tc>
          <w:tcPr>
            <w:tcW w:w="117" w:type="dxa"/>
            <w:tcBorders>
              <w:top w:val="nil"/>
              <w:left w:val="single" w:color="000000" w:sz="10" w:space="0"/>
              <w:bottom w:val="nil"/>
              <w:right w:val="single" w:color="000000" w:sz="6" w:space="0"/>
            </w:tcBorders>
            <w:vAlign w:val="top"/>
          </w:tcPr>
          <w:p w14:paraId="71E77C63"/>
        </w:tc>
      </w:tr>
      <w:tr w14:paraId="0F190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F0F8222"/>
        </w:tc>
        <w:tc>
          <w:tcPr>
            <w:tcW w:w="108" w:type="dxa"/>
            <w:tcBorders>
              <w:top w:val="nil"/>
              <w:bottom w:val="nil"/>
              <w:right w:val="single" w:color="000000" w:sz="10" w:space="0"/>
            </w:tcBorders>
            <w:vAlign w:val="top"/>
          </w:tcPr>
          <w:p w14:paraId="4A83C661"/>
        </w:tc>
        <w:tc>
          <w:tcPr>
            <w:tcW w:w="952" w:type="dxa"/>
            <w:tcBorders>
              <w:left w:val="single" w:color="000000" w:sz="10" w:space="0"/>
            </w:tcBorders>
            <w:vAlign w:val="top"/>
          </w:tcPr>
          <w:p w14:paraId="23E009FE">
            <w:r>
              <w:t>65</w:t>
            </w:r>
          </w:p>
        </w:tc>
        <w:tc>
          <w:tcPr>
            <w:tcW w:w="2972" w:type="dxa"/>
            <w:vAlign w:val="top"/>
          </w:tcPr>
          <w:p w14:paraId="7B732909">
            <w:r>
              <w:t>外径千分尺</w:t>
            </w:r>
          </w:p>
        </w:tc>
        <w:tc>
          <w:tcPr>
            <w:tcW w:w="2011" w:type="dxa"/>
            <w:vAlign w:val="top"/>
          </w:tcPr>
          <w:p w14:paraId="14D5B812">
            <w:r>
              <w:t>0-25</w:t>
            </w:r>
            <w:r>
              <w:t>mm</w:t>
            </w:r>
          </w:p>
        </w:tc>
        <w:tc>
          <w:tcPr>
            <w:tcW w:w="1379" w:type="dxa"/>
            <w:vAlign w:val="top"/>
          </w:tcPr>
          <w:p w14:paraId="49C886B4">
            <w:r>
              <w:t>5</w:t>
            </w:r>
          </w:p>
        </w:tc>
        <w:tc>
          <w:tcPr>
            <w:tcW w:w="773" w:type="dxa"/>
            <w:tcBorders>
              <w:right w:val="single" w:color="000000" w:sz="10" w:space="0"/>
            </w:tcBorders>
            <w:vAlign w:val="top"/>
          </w:tcPr>
          <w:p w14:paraId="3D1C2FB0">
            <w:r>
              <w:t>/</w:t>
            </w:r>
          </w:p>
        </w:tc>
        <w:tc>
          <w:tcPr>
            <w:tcW w:w="117" w:type="dxa"/>
            <w:tcBorders>
              <w:top w:val="nil"/>
              <w:left w:val="single" w:color="000000" w:sz="10" w:space="0"/>
              <w:bottom w:val="nil"/>
              <w:right w:val="single" w:color="000000" w:sz="6" w:space="0"/>
            </w:tcBorders>
            <w:vAlign w:val="top"/>
          </w:tcPr>
          <w:p w14:paraId="18D9DC66"/>
        </w:tc>
      </w:tr>
      <w:tr w14:paraId="60484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CB1B096"/>
        </w:tc>
        <w:tc>
          <w:tcPr>
            <w:tcW w:w="108" w:type="dxa"/>
            <w:tcBorders>
              <w:top w:val="nil"/>
              <w:bottom w:val="nil"/>
              <w:right w:val="single" w:color="000000" w:sz="10" w:space="0"/>
            </w:tcBorders>
            <w:vAlign w:val="top"/>
          </w:tcPr>
          <w:p w14:paraId="6480999F"/>
        </w:tc>
        <w:tc>
          <w:tcPr>
            <w:tcW w:w="952" w:type="dxa"/>
            <w:tcBorders>
              <w:left w:val="single" w:color="000000" w:sz="10" w:space="0"/>
            </w:tcBorders>
            <w:vAlign w:val="top"/>
          </w:tcPr>
          <w:p w14:paraId="1A612623">
            <w:r>
              <w:t>66</w:t>
            </w:r>
          </w:p>
        </w:tc>
        <w:tc>
          <w:tcPr>
            <w:tcW w:w="2972" w:type="dxa"/>
            <w:vAlign w:val="top"/>
          </w:tcPr>
          <w:p w14:paraId="2176D97D">
            <w:r>
              <w:t>微环境监测仪（数显温湿度计）</w:t>
            </w:r>
          </w:p>
        </w:tc>
        <w:tc>
          <w:tcPr>
            <w:tcW w:w="2011" w:type="dxa"/>
            <w:vAlign w:val="top"/>
          </w:tcPr>
          <w:p w14:paraId="079B6DC2">
            <w:r>
              <w:t>WH</w:t>
            </w:r>
            <w:r>
              <w:t>-1</w:t>
            </w:r>
          </w:p>
        </w:tc>
        <w:tc>
          <w:tcPr>
            <w:tcW w:w="1379" w:type="dxa"/>
            <w:vAlign w:val="top"/>
          </w:tcPr>
          <w:p w14:paraId="56982040">
            <w:r>
              <w:t>1</w:t>
            </w:r>
          </w:p>
        </w:tc>
        <w:tc>
          <w:tcPr>
            <w:tcW w:w="773" w:type="dxa"/>
            <w:tcBorders>
              <w:right w:val="single" w:color="000000" w:sz="10" w:space="0"/>
            </w:tcBorders>
            <w:vAlign w:val="top"/>
          </w:tcPr>
          <w:p w14:paraId="71C8A94D">
            <w:r>
              <w:t>/</w:t>
            </w:r>
          </w:p>
        </w:tc>
        <w:tc>
          <w:tcPr>
            <w:tcW w:w="117" w:type="dxa"/>
            <w:tcBorders>
              <w:top w:val="nil"/>
              <w:left w:val="single" w:color="000000" w:sz="10" w:space="0"/>
              <w:bottom w:val="nil"/>
              <w:right w:val="single" w:color="000000" w:sz="6" w:space="0"/>
            </w:tcBorders>
            <w:vAlign w:val="top"/>
          </w:tcPr>
          <w:p w14:paraId="074B6411"/>
        </w:tc>
      </w:tr>
      <w:tr w14:paraId="0D01A8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19F1B19A"/>
        </w:tc>
        <w:tc>
          <w:tcPr>
            <w:tcW w:w="108" w:type="dxa"/>
            <w:tcBorders>
              <w:top w:val="nil"/>
              <w:bottom w:val="nil"/>
              <w:right w:val="single" w:color="000000" w:sz="10" w:space="0"/>
            </w:tcBorders>
            <w:vAlign w:val="top"/>
          </w:tcPr>
          <w:p w14:paraId="0CB8AB36"/>
        </w:tc>
        <w:tc>
          <w:tcPr>
            <w:tcW w:w="952" w:type="dxa"/>
            <w:tcBorders>
              <w:left w:val="single" w:color="000000" w:sz="10" w:space="0"/>
            </w:tcBorders>
            <w:vAlign w:val="top"/>
          </w:tcPr>
          <w:p w14:paraId="704F0CA0">
            <w:r>
              <w:t>67</w:t>
            </w:r>
          </w:p>
        </w:tc>
        <w:tc>
          <w:tcPr>
            <w:tcW w:w="2972" w:type="dxa"/>
            <w:vAlign w:val="top"/>
          </w:tcPr>
          <w:p w14:paraId="3CDD40FC">
            <w:r>
              <w:t>微粒分析仪</w:t>
            </w:r>
          </w:p>
        </w:tc>
        <w:tc>
          <w:tcPr>
            <w:tcW w:w="2011" w:type="dxa"/>
            <w:vAlign w:val="top"/>
          </w:tcPr>
          <w:p w14:paraId="4B1505B8">
            <w:r>
              <w:t>GWF</w:t>
            </w:r>
            <w:r>
              <w:t>-71A</w:t>
            </w:r>
          </w:p>
        </w:tc>
        <w:tc>
          <w:tcPr>
            <w:tcW w:w="1379" w:type="dxa"/>
            <w:vAlign w:val="top"/>
          </w:tcPr>
          <w:p w14:paraId="335AB53E">
            <w:r>
              <w:t>3</w:t>
            </w:r>
          </w:p>
        </w:tc>
        <w:tc>
          <w:tcPr>
            <w:tcW w:w="773" w:type="dxa"/>
            <w:tcBorders>
              <w:right w:val="single" w:color="000000" w:sz="10" w:space="0"/>
            </w:tcBorders>
            <w:vAlign w:val="top"/>
          </w:tcPr>
          <w:p w14:paraId="2A80A13C">
            <w:r>
              <w:t>/</w:t>
            </w:r>
          </w:p>
        </w:tc>
        <w:tc>
          <w:tcPr>
            <w:tcW w:w="117" w:type="dxa"/>
            <w:tcBorders>
              <w:top w:val="nil"/>
              <w:left w:val="single" w:color="000000" w:sz="10" w:space="0"/>
              <w:bottom w:val="nil"/>
              <w:right w:val="single" w:color="000000" w:sz="6" w:space="0"/>
            </w:tcBorders>
            <w:vAlign w:val="top"/>
          </w:tcPr>
          <w:p w14:paraId="109077C8"/>
        </w:tc>
      </w:tr>
      <w:tr w14:paraId="4ABDF8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52" w:type="dxa"/>
            <w:vMerge w:val="continue"/>
            <w:tcBorders>
              <w:top w:val="nil"/>
              <w:left w:val="single" w:color="000000" w:sz="6" w:space="0"/>
              <w:bottom w:val="single" w:color="000000" w:sz="6" w:space="0"/>
            </w:tcBorders>
            <w:vAlign w:val="top"/>
          </w:tcPr>
          <w:p w14:paraId="1D2C9D0C"/>
        </w:tc>
        <w:tc>
          <w:tcPr>
            <w:tcW w:w="108" w:type="dxa"/>
            <w:tcBorders>
              <w:top w:val="nil"/>
              <w:bottom w:val="single" w:color="000000" w:sz="6" w:space="0"/>
              <w:right w:val="single" w:color="000000" w:sz="10" w:space="0"/>
            </w:tcBorders>
            <w:vAlign w:val="top"/>
          </w:tcPr>
          <w:p w14:paraId="0B4BD642"/>
        </w:tc>
        <w:tc>
          <w:tcPr>
            <w:tcW w:w="952" w:type="dxa"/>
            <w:tcBorders>
              <w:left w:val="single" w:color="000000" w:sz="10" w:space="0"/>
              <w:bottom w:val="single" w:color="000000" w:sz="6" w:space="0"/>
            </w:tcBorders>
            <w:vAlign w:val="top"/>
          </w:tcPr>
          <w:p w14:paraId="0AE53E74">
            <w:r>
              <w:t>68</w:t>
            </w:r>
          </w:p>
        </w:tc>
        <w:tc>
          <w:tcPr>
            <w:tcW w:w="2972" w:type="dxa"/>
            <w:tcBorders>
              <w:bottom w:val="single" w:color="000000" w:sz="6" w:space="0"/>
            </w:tcBorders>
            <w:vAlign w:val="top"/>
          </w:tcPr>
          <w:p w14:paraId="6C1BE5FD">
            <w:r>
              <w:t>微粒检测仪</w:t>
            </w:r>
          </w:p>
        </w:tc>
        <w:tc>
          <w:tcPr>
            <w:tcW w:w="2011" w:type="dxa"/>
            <w:tcBorders>
              <w:bottom w:val="single" w:color="000000" w:sz="6" w:space="0"/>
            </w:tcBorders>
            <w:vAlign w:val="top"/>
          </w:tcPr>
          <w:p w14:paraId="6C542D66">
            <w:r>
              <w:t>PJ</w:t>
            </w:r>
            <w:r>
              <w:t>-</w:t>
            </w:r>
            <w:r>
              <w:t>Ib</w:t>
            </w:r>
          </w:p>
        </w:tc>
        <w:tc>
          <w:tcPr>
            <w:tcW w:w="1379" w:type="dxa"/>
            <w:tcBorders>
              <w:bottom w:val="single" w:color="000000" w:sz="6" w:space="0"/>
            </w:tcBorders>
            <w:vAlign w:val="top"/>
          </w:tcPr>
          <w:p w14:paraId="756EBD09">
            <w:r>
              <w:t>1</w:t>
            </w:r>
          </w:p>
        </w:tc>
        <w:tc>
          <w:tcPr>
            <w:tcW w:w="773" w:type="dxa"/>
            <w:tcBorders>
              <w:bottom w:val="single" w:color="000000" w:sz="6" w:space="0"/>
              <w:right w:val="single" w:color="000000" w:sz="10" w:space="0"/>
            </w:tcBorders>
            <w:vAlign w:val="top"/>
          </w:tcPr>
          <w:p w14:paraId="34261729">
            <w:r>
              <w:t>/</w:t>
            </w:r>
          </w:p>
        </w:tc>
        <w:tc>
          <w:tcPr>
            <w:tcW w:w="117" w:type="dxa"/>
            <w:tcBorders>
              <w:top w:val="nil"/>
              <w:left w:val="single" w:color="000000" w:sz="10" w:space="0"/>
              <w:bottom w:val="single" w:color="000000" w:sz="6" w:space="0"/>
              <w:right w:val="single" w:color="000000" w:sz="6" w:space="0"/>
            </w:tcBorders>
            <w:vAlign w:val="top"/>
          </w:tcPr>
          <w:p w14:paraId="1B72D16C"/>
        </w:tc>
      </w:tr>
    </w:tbl>
    <w:p w14:paraId="2FDA3A48"/>
    <w:p w14:paraId="03522FDD">
      <w:pPr>
        <w:sectPr>
          <w:footerReference r:id="rId45" w:type="default"/>
          <w:pgSz w:w="11906" w:h="16839"/>
          <w:pgMar w:top="400" w:right="1413" w:bottom="1020" w:left="1413" w:header="0" w:footer="773" w:gutter="0"/>
          <w:cols w:space="720" w:num="1"/>
        </w:sectPr>
      </w:pPr>
    </w:p>
    <w:p w14:paraId="227F8A51"/>
    <w:p w14:paraId="6C8AA284"/>
    <w:p w14:paraId="773E2424"/>
    <w:p w14:paraId="5A5D015E"/>
    <w:p w14:paraId="0546EB01"/>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08"/>
        <w:gridCol w:w="952"/>
        <w:gridCol w:w="2972"/>
        <w:gridCol w:w="2011"/>
        <w:gridCol w:w="1379"/>
        <w:gridCol w:w="773"/>
        <w:gridCol w:w="117"/>
      </w:tblGrid>
      <w:tr w14:paraId="1EE231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52" w:type="dxa"/>
            <w:vMerge w:val="restart"/>
            <w:tcBorders>
              <w:top w:val="single" w:color="000000" w:sz="6" w:space="0"/>
              <w:left w:val="single" w:color="000000" w:sz="6" w:space="0"/>
              <w:bottom w:val="nil"/>
            </w:tcBorders>
            <w:vAlign w:val="top"/>
          </w:tcPr>
          <w:p w14:paraId="0BD1D3FF"/>
        </w:tc>
        <w:tc>
          <w:tcPr>
            <w:tcW w:w="108" w:type="dxa"/>
            <w:tcBorders>
              <w:top w:val="single" w:color="000000" w:sz="6" w:space="0"/>
              <w:bottom w:val="nil"/>
              <w:right w:val="single" w:color="000000" w:sz="10" w:space="0"/>
            </w:tcBorders>
            <w:vAlign w:val="top"/>
          </w:tcPr>
          <w:p w14:paraId="447A32D7"/>
        </w:tc>
        <w:tc>
          <w:tcPr>
            <w:tcW w:w="952" w:type="dxa"/>
            <w:tcBorders>
              <w:top w:val="single" w:color="000000" w:sz="6" w:space="0"/>
              <w:left w:val="single" w:color="000000" w:sz="10" w:space="0"/>
            </w:tcBorders>
            <w:vAlign w:val="top"/>
          </w:tcPr>
          <w:p w14:paraId="447E7F2B">
            <w:r>
              <w:t>69</w:t>
            </w:r>
          </w:p>
        </w:tc>
        <w:tc>
          <w:tcPr>
            <w:tcW w:w="2972" w:type="dxa"/>
            <w:tcBorders>
              <w:top w:val="single" w:color="000000" w:sz="6" w:space="0"/>
            </w:tcBorders>
            <w:vAlign w:val="top"/>
          </w:tcPr>
          <w:p w14:paraId="20C45822">
            <w:r>
              <w:t>细菌过滤效率测试仪</w:t>
            </w:r>
          </w:p>
        </w:tc>
        <w:tc>
          <w:tcPr>
            <w:tcW w:w="2011" w:type="dxa"/>
            <w:tcBorders>
              <w:top w:val="single" w:color="000000" w:sz="6" w:space="0"/>
            </w:tcBorders>
            <w:vAlign w:val="top"/>
          </w:tcPr>
          <w:p w14:paraId="567F21D7">
            <w:r>
              <w:t>G299</w:t>
            </w:r>
          </w:p>
        </w:tc>
        <w:tc>
          <w:tcPr>
            <w:tcW w:w="1379" w:type="dxa"/>
            <w:tcBorders>
              <w:top w:val="single" w:color="000000" w:sz="6" w:space="0"/>
            </w:tcBorders>
            <w:vAlign w:val="top"/>
          </w:tcPr>
          <w:p w14:paraId="1D36B5EC">
            <w:r>
              <w:t>1</w:t>
            </w:r>
          </w:p>
        </w:tc>
        <w:tc>
          <w:tcPr>
            <w:tcW w:w="773" w:type="dxa"/>
            <w:tcBorders>
              <w:top w:val="single" w:color="000000" w:sz="6" w:space="0"/>
              <w:right w:val="single" w:color="000000" w:sz="10" w:space="0"/>
            </w:tcBorders>
            <w:vAlign w:val="top"/>
          </w:tcPr>
          <w:p w14:paraId="3D20F2AF">
            <w:r>
              <w:t>/</w:t>
            </w:r>
          </w:p>
        </w:tc>
        <w:tc>
          <w:tcPr>
            <w:tcW w:w="117" w:type="dxa"/>
            <w:tcBorders>
              <w:top w:val="single" w:color="000000" w:sz="6" w:space="0"/>
              <w:left w:val="single" w:color="000000" w:sz="10" w:space="0"/>
              <w:bottom w:val="nil"/>
              <w:right w:val="single" w:color="000000" w:sz="6" w:space="0"/>
            </w:tcBorders>
            <w:vAlign w:val="top"/>
          </w:tcPr>
          <w:p w14:paraId="4F8AE323"/>
        </w:tc>
      </w:tr>
      <w:tr w14:paraId="79C2A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541FD3EF"/>
        </w:tc>
        <w:tc>
          <w:tcPr>
            <w:tcW w:w="108" w:type="dxa"/>
            <w:tcBorders>
              <w:top w:val="nil"/>
              <w:bottom w:val="nil"/>
              <w:right w:val="single" w:color="000000" w:sz="10" w:space="0"/>
            </w:tcBorders>
            <w:vAlign w:val="top"/>
          </w:tcPr>
          <w:p w14:paraId="02A68C4D"/>
        </w:tc>
        <w:tc>
          <w:tcPr>
            <w:tcW w:w="952" w:type="dxa"/>
            <w:tcBorders>
              <w:left w:val="single" w:color="000000" w:sz="10" w:space="0"/>
            </w:tcBorders>
            <w:vAlign w:val="top"/>
          </w:tcPr>
          <w:p w14:paraId="229BAB60">
            <w:r>
              <w:t>70</w:t>
            </w:r>
          </w:p>
        </w:tc>
        <w:tc>
          <w:tcPr>
            <w:tcW w:w="2972" w:type="dxa"/>
            <w:vAlign w:val="top"/>
          </w:tcPr>
          <w:p w14:paraId="25AC64D3">
            <w:r>
              <w:t>漩涡混合器</w:t>
            </w:r>
          </w:p>
        </w:tc>
        <w:tc>
          <w:tcPr>
            <w:tcW w:w="2011" w:type="dxa"/>
            <w:vAlign w:val="top"/>
          </w:tcPr>
          <w:p w14:paraId="6F2DAB38">
            <w:r>
              <w:t>QQM</w:t>
            </w:r>
            <w:r>
              <w:t>6</w:t>
            </w:r>
          </w:p>
        </w:tc>
        <w:tc>
          <w:tcPr>
            <w:tcW w:w="1379" w:type="dxa"/>
            <w:vAlign w:val="top"/>
          </w:tcPr>
          <w:p w14:paraId="76F21993">
            <w:r>
              <w:t>1</w:t>
            </w:r>
          </w:p>
        </w:tc>
        <w:tc>
          <w:tcPr>
            <w:tcW w:w="773" w:type="dxa"/>
            <w:tcBorders>
              <w:right w:val="single" w:color="000000" w:sz="10" w:space="0"/>
            </w:tcBorders>
            <w:vAlign w:val="top"/>
          </w:tcPr>
          <w:p w14:paraId="4314563F">
            <w:r>
              <w:t>/</w:t>
            </w:r>
          </w:p>
        </w:tc>
        <w:tc>
          <w:tcPr>
            <w:tcW w:w="117" w:type="dxa"/>
            <w:tcBorders>
              <w:top w:val="nil"/>
              <w:left w:val="single" w:color="000000" w:sz="10" w:space="0"/>
              <w:bottom w:val="nil"/>
              <w:right w:val="single" w:color="000000" w:sz="6" w:space="0"/>
            </w:tcBorders>
            <w:vAlign w:val="top"/>
          </w:tcPr>
          <w:p w14:paraId="0C22539D"/>
        </w:tc>
      </w:tr>
      <w:tr w14:paraId="4C6A8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B8235C0"/>
        </w:tc>
        <w:tc>
          <w:tcPr>
            <w:tcW w:w="108" w:type="dxa"/>
            <w:tcBorders>
              <w:top w:val="nil"/>
              <w:bottom w:val="nil"/>
              <w:right w:val="single" w:color="000000" w:sz="10" w:space="0"/>
            </w:tcBorders>
            <w:vAlign w:val="top"/>
          </w:tcPr>
          <w:p w14:paraId="67C1F6EC"/>
        </w:tc>
        <w:tc>
          <w:tcPr>
            <w:tcW w:w="952" w:type="dxa"/>
            <w:tcBorders>
              <w:left w:val="single" w:color="000000" w:sz="10" w:space="0"/>
            </w:tcBorders>
            <w:vAlign w:val="top"/>
          </w:tcPr>
          <w:p w14:paraId="12F91201">
            <w:r>
              <w:t>71</w:t>
            </w:r>
          </w:p>
        </w:tc>
        <w:tc>
          <w:tcPr>
            <w:tcW w:w="2972" w:type="dxa"/>
            <w:vAlign w:val="top"/>
          </w:tcPr>
          <w:p w14:paraId="72C183E1">
            <w:r>
              <w:t>压力表</w:t>
            </w:r>
          </w:p>
        </w:tc>
        <w:tc>
          <w:tcPr>
            <w:tcW w:w="2011" w:type="dxa"/>
            <w:vAlign w:val="top"/>
          </w:tcPr>
          <w:p w14:paraId="4AFC600C">
            <w:r>
              <w:t>0-0.06</w:t>
            </w:r>
            <w:r>
              <w:t>MPa</w:t>
            </w:r>
          </w:p>
        </w:tc>
        <w:tc>
          <w:tcPr>
            <w:tcW w:w="1379" w:type="dxa"/>
            <w:vAlign w:val="top"/>
          </w:tcPr>
          <w:p w14:paraId="0E004C79">
            <w:r>
              <w:t>1</w:t>
            </w:r>
          </w:p>
        </w:tc>
        <w:tc>
          <w:tcPr>
            <w:tcW w:w="773" w:type="dxa"/>
            <w:tcBorders>
              <w:right w:val="single" w:color="000000" w:sz="10" w:space="0"/>
            </w:tcBorders>
            <w:vAlign w:val="top"/>
          </w:tcPr>
          <w:p w14:paraId="5127A729">
            <w:r>
              <w:t>/</w:t>
            </w:r>
          </w:p>
        </w:tc>
        <w:tc>
          <w:tcPr>
            <w:tcW w:w="117" w:type="dxa"/>
            <w:tcBorders>
              <w:top w:val="nil"/>
              <w:left w:val="single" w:color="000000" w:sz="10" w:space="0"/>
              <w:bottom w:val="nil"/>
              <w:right w:val="single" w:color="000000" w:sz="6" w:space="0"/>
            </w:tcBorders>
            <w:vAlign w:val="top"/>
          </w:tcPr>
          <w:p w14:paraId="72CA13F3"/>
        </w:tc>
      </w:tr>
      <w:tr w14:paraId="5C0F9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BEB4E01"/>
        </w:tc>
        <w:tc>
          <w:tcPr>
            <w:tcW w:w="108" w:type="dxa"/>
            <w:tcBorders>
              <w:top w:val="nil"/>
              <w:bottom w:val="nil"/>
              <w:right w:val="single" w:color="000000" w:sz="10" w:space="0"/>
            </w:tcBorders>
            <w:vAlign w:val="top"/>
          </w:tcPr>
          <w:p w14:paraId="7EBDB5B4"/>
        </w:tc>
        <w:tc>
          <w:tcPr>
            <w:tcW w:w="952" w:type="dxa"/>
            <w:tcBorders>
              <w:left w:val="single" w:color="000000" w:sz="10" w:space="0"/>
            </w:tcBorders>
            <w:vAlign w:val="top"/>
          </w:tcPr>
          <w:p w14:paraId="2D3BC116">
            <w:r>
              <w:t>72</w:t>
            </w:r>
          </w:p>
        </w:tc>
        <w:tc>
          <w:tcPr>
            <w:tcW w:w="2972" w:type="dxa"/>
            <w:vAlign w:val="top"/>
          </w:tcPr>
          <w:p w14:paraId="5559E173">
            <w:r>
              <w:t>压力表</w:t>
            </w:r>
          </w:p>
        </w:tc>
        <w:tc>
          <w:tcPr>
            <w:tcW w:w="2011" w:type="dxa"/>
            <w:vAlign w:val="top"/>
          </w:tcPr>
          <w:p w14:paraId="5F4F0D5A">
            <w:r>
              <w:t>0-0.</w:t>
            </w:r>
            <w:r>
              <w:t xml:space="preserve"> </w:t>
            </w:r>
            <w:r>
              <w:t>1</w:t>
            </w:r>
            <w:r>
              <w:t>MPa</w:t>
            </w:r>
            <w:r>
              <w:t>/0.005</w:t>
            </w:r>
            <w:r>
              <w:t>MPa</w:t>
            </w:r>
          </w:p>
        </w:tc>
        <w:tc>
          <w:tcPr>
            <w:tcW w:w="1379" w:type="dxa"/>
            <w:vAlign w:val="top"/>
          </w:tcPr>
          <w:p w14:paraId="742F7207">
            <w:r>
              <w:t>1</w:t>
            </w:r>
          </w:p>
        </w:tc>
        <w:tc>
          <w:tcPr>
            <w:tcW w:w="773" w:type="dxa"/>
            <w:tcBorders>
              <w:right w:val="single" w:color="000000" w:sz="10" w:space="0"/>
            </w:tcBorders>
            <w:vAlign w:val="top"/>
          </w:tcPr>
          <w:p w14:paraId="26E77A8B">
            <w:r>
              <w:t>/</w:t>
            </w:r>
          </w:p>
        </w:tc>
        <w:tc>
          <w:tcPr>
            <w:tcW w:w="117" w:type="dxa"/>
            <w:tcBorders>
              <w:top w:val="nil"/>
              <w:left w:val="single" w:color="000000" w:sz="10" w:space="0"/>
              <w:bottom w:val="nil"/>
              <w:right w:val="single" w:color="000000" w:sz="6" w:space="0"/>
            </w:tcBorders>
            <w:vAlign w:val="top"/>
          </w:tcPr>
          <w:p w14:paraId="5E72EDB2"/>
        </w:tc>
      </w:tr>
      <w:tr w14:paraId="293BDA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0C7757BB"/>
        </w:tc>
        <w:tc>
          <w:tcPr>
            <w:tcW w:w="108" w:type="dxa"/>
            <w:tcBorders>
              <w:top w:val="nil"/>
              <w:bottom w:val="nil"/>
              <w:right w:val="single" w:color="000000" w:sz="10" w:space="0"/>
            </w:tcBorders>
            <w:vAlign w:val="top"/>
          </w:tcPr>
          <w:p w14:paraId="38AED31B"/>
        </w:tc>
        <w:tc>
          <w:tcPr>
            <w:tcW w:w="952" w:type="dxa"/>
            <w:tcBorders>
              <w:left w:val="single" w:color="000000" w:sz="10" w:space="0"/>
            </w:tcBorders>
            <w:vAlign w:val="top"/>
          </w:tcPr>
          <w:p w14:paraId="21A6688A">
            <w:r>
              <w:t>73</w:t>
            </w:r>
          </w:p>
        </w:tc>
        <w:tc>
          <w:tcPr>
            <w:tcW w:w="2972" w:type="dxa"/>
            <w:vAlign w:val="top"/>
          </w:tcPr>
          <w:p w14:paraId="53B9E3FB">
            <w:r>
              <w:t>压力表</w:t>
            </w:r>
          </w:p>
        </w:tc>
        <w:tc>
          <w:tcPr>
            <w:tcW w:w="2011" w:type="dxa"/>
            <w:vAlign w:val="top"/>
          </w:tcPr>
          <w:p w14:paraId="5DA54FF0">
            <w:r>
              <w:t>0-1</w:t>
            </w:r>
            <w:r>
              <w:t>MPa</w:t>
            </w:r>
          </w:p>
        </w:tc>
        <w:tc>
          <w:tcPr>
            <w:tcW w:w="1379" w:type="dxa"/>
            <w:vAlign w:val="top"/>
          </w:tcPr>
          <w:p w14:paraId="7B76C798">
            <w:r>
              <w:t>1</w:t>
            </w:r>
          </w:p>
        </w:tc>
        <w:tc>
          <w:tcPr>
            <w:tcW w:w="773" w:type="dxa"/>
            <w:tcBorders>
              <w:right w:val="single" w:color="000000" w:sz="10" w:space="0"/>
            </w:tcBorders>
            <w:vAlign w:val="top"/>
          </w:tcPr>
          <w:p w14:paraId="033E39D5">
            <w:r>
              <w:t>/</w:t>
            </w:r>
          </w:p>
        </w:tc>
        <w:tc>
          <w:tcPr>
            <w:tcW w:w="117" w:type="dxa"/>
            <w:tcBorders>
              <w:top w:val="nil"/>
              <w:left w:val="single" w:color="000000" w:sz="10" w:space="0"/>
              <w:bottom w:val="nil"/>
              <w:right w:val="single" w:color="000000" w:sz="6" w:space="0"/>
            </w:tcBorders>
            <w:vAlign w:val="top"/>
          </w:tcPr>
          <w:p w14:paraId="64012B32"/>
        </w:tc>
      </w:tr>
      <w:tr w14:paraId="4D257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52" w:type="dxa"/>
            <w:vMerge w:val="continue"/>
            <w:tcBorders>
              <w:top w:val="nil"/>
              <w:left w:val="single" w:color="000000" w:sz="6" w:space="0"/>
              <w:bottom w:val="nil"/>
            </w:tcBorders>
            <w:vAlign w:val="top"/>
          </w:tcPr>
          <w:p w14:paraId="154FBAD8"/>
        </w:tc>
        <w:tc>
          <w:tcPr>
            <w:tcW w:w="108" w:type="dxa"/>
            <w:tcBorders>
              <w:top w:val="nil"/>
              <w:bottom w:val="nil"/>
              <w:right w:val="single" w:color="000000" w:sz="10" w:space="0"/>
            </w:tcBorders>
            <w:vAlign w:val="top"/>
          </w:tcPr>
          <w:p w14:paraId="674A21B1"/>
        </w:tc>
        <w:tc>
          <w:tcPr>
            <w:tcW w:w="952" w:type="dxa"/>
            <w:tcBorders>
              <w:left w:val="single" w:color="000000" w:sz="10" w:space="0"/>
            </w:tcBorders>
            <w:vAlign w:val="top"/>
          </w:tcPr>
          <w:p w14:paraId="6E738156">
            <w:r>
              <w:t>74</w:t>
            </w:r>
          </w:p>
        </w:tc>
        <w:tc>
          <w:tcPr>
            <w:tcW w:w="2972" w:type="dxa"/>
            <w:vAlign w:val="top"/>
          </w:tcPr>
          <w:p w14:paraId="29CF92E1">
            <w:r>
              <w:t>一次性使用无菌阴道扩张器挠</w:t>
            </w:r>
            <w:r>
              <w:t xml:space="preserve"> </w:t>
            </w:r>
            <w:r>
              <w:t>度和强度测试仪</w:t>
            </w:r>
          </w:p>
        </w:tc>
        <w:tc>
          <w:tcPr>
            <w:tcW w:w="2011" w:type="dxa"/>
            <w:vAlign w:val="top"/>
          </w:tcPr>
          <w:p w14:paraId="49033CF1">
            <w:r>
              <w:t>KRQ</w:t>
            </w:r>
            <w:r>
              <w:t>0336-B</w:t>
            </w:r>
          </w:p>
        </w:tc>
        <w:tc>
          <w:tcPr>
            <w:tcW w:w="1379" w:type="dxa"/>
            <w:vAlign w:val="top"/>
          </w:tcPr>
          <w:p w14:paraId="5C342078">
            <w:r>
              <w:t>1</w:t>
            </w:r>
          </w:p>
        </w:tc>
        <w:tc>
          <w:tcPr>
            <w:tcW w:w="773" w:type="dxa"/>
            <w:tcBorders>
              <w:right w:val="single" w:color="000000" w:sz="10" w:space="0"/>
            </w:tcBorders>
            <w:vAlign w:val="top"/>
          </w:tcPr>
          <w:p w14:paraId="64B4C9E8">
            <w:r>
              <w:t>/</w:t>
            </w:r>
          </w:p>
        </w:tc>
        <w:tc>
          <w:tcPr>
            <w:tcW w:w="117" w:type="dxa"/>
            <w:tcBorders>
              <w:top w:val="nil"/>
              <w:left w:val="single" w:color="000000" w:sz="10" w:space="0"/>
              <w:bottom w:val="nil"/>
              <w:right w:val="single" w:color="000000" w:sz="6" w:space="0"/>
            </w:tcBorders>
            <w:vAlign w:val="top"/>
          </w:tcPr>
          <w:p w14:paraId="695B9E40"/>
        </w:tc>
      </w:tr>
      <w:tr w14:paraId="43429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7A4059E4"/>
        </w:tc>
        <w:tc>
          <w:tcPr>
            <w:tcW w:w="108" w:type="dxa"/>
            <w:tcBorders>
              <w:top w:val="nil"/>
              <w:bottom w:val="nil"/>
              <w:right w:val="single" w:color="000000" w:sz="10" w:space="0"/>
            </w:tcBorders>
            <w:vAlign w:val="top"/>
          </w:tcPr>
          <w:p w14:paraId="74D2761E"/>
        </w:tc>
        <w:tc>
          <w:tcPr>
            <w:tcW w:w="952" w:type="dxa"/>
            <w:tcBorders>
              <w:left w:val="single" w:color="000000" w:sz="10" w:space="0"/>
            </w:tcBorders>
            <w:vAlign w:val="top"/>
          </w:tcPr>
          <w:p w14:paraId="3EDBA099">
            <w:r>
              <w:t>75</w:t>
            </w:r>
          </w:p>
        </w:tc>
        <w:tc>
          <w:tcPr>
            <w:tcW w:w="2972" w:type="dxa"/>
            <w:vAlign w:val="top"/>
          </w:tcPr>
          <w:p w14:paraId="3B65C6F8">
            <w:r>
              <w:t>一次性注射针牢固度试验仪</w:t>
            </w:r>
          </w:p>
        </w:tc>
        <w:tc>
          <w:tcPr>
            <w:tcW w:w="2011" w:type="dxa"/>
            <w:vAlign w:val="top"/>
          </w:tcPr>
          <w:p w14:paraId="53EE237E">
            <w:r>
              <w:t>LG</w:t>
            </w:r>
            <w:r>
              <w:t>-1</w:t>
            </w:r>
          </w:p>
        </w:tc>
        <w:tc>
          <w:tcPr>
            <w:tcW w:w="1379" w:type="dxa"/>
            <w:vAlign w:val="top"/>
          </w:tcPr>
          <w:p w14:paraId="0BA786EE">
            <w:r>
              <w:t>1</w:t>
            </w:r>
          </w:p>
        </w:tc>
        <w:tc>
          <w:tcPr>
            <w:tcW w:w="773" w:type="dxa"/>
            <w:tcBorders>
              <w:right w:val="single" w:color="000000" w:sz="10" w:space="0"/>
            </w:tcBorders>
            <w:vAlign w:val="top"/>
          </w:tcPr>
          <w:p w14:paraId="22D8D25A">
            <w:r>
              <w:t>/</w:t>
            </w:r>
          </w:p>
        </w:tc>
        <w:tc>
          <w:tcPr>
            <w:tcW w:w="117" w:type="dxa"/>
            <w:tcBorders>
              <w:top w:val="nil"/>
              <w:left w:val="single" w:color="000000" w:sz="10" w:space="0"/>
              <w:bottom w:val="nil"/>
              <w:right w:val="single" w:color="000000" w:sz="6" w:space="0"/>
            </w:tcBorders>
            <w:vAlign w:val="top"/>
          </w:tcPr>
          <w:p w14:paraId="4684F21B"/>
        </w:tc>
      </w:tr>
      <w:tr w14:paraId="7D73CB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7905EDA"/>
        </w:tc>
        <w:tc>
          <w:tcPr>
            <w:tcW w:w="108" w:type="dxa"/>
            <w:tcBorders>
              <w:top w:val="nil"/>
              <w:bottom w:val="nil"/>
              <w:right w:val="single" w:color="000000" w:sz="10" w:space="0"/>
            </w:tcBorders>
            <w:vAlign w:val="top"/>
          </w:tcPr>
          <w:p w14:paraId="3CB7938B"/>
        </w:tc>
        <w:tc>
          <w:tcPr>
            <w:tcW w:w="952" w:type="dxa"/>
            <w:tcBorders>
              <w:left w:val="single" w:color="000000" w:sz="10" w:space="0"/>
            </w:tcBorders>
            <w:vAlign w:val="top"/>
          </w:tcPr>
          <w:p w14:paraId="32666C1D">
            <w:r>
              <w:t>76</w:t>
            </w:r>
          </w:p>
        </w:tc>
        <w:tc>
          <w:tcPr>
            <w:tcW w:w="2972" w:type="dxa"/>
            <w:vAlign w:val="top"/>
          </w:tcPr>
          <w:p w14:paraId="7FF095EA">
            <w:r>
              <w:t>医疗器械流量测试仪</w:t>
            </w:r>
          </w:p>
        </w:tc>
        <w:tc>
          <w:tcPr>
            <w:tcW w:w="2011" w:type="dxa"/>
            <w:vAlign w:val="top"/>
          </w:tcPr>
          <w:p w14:paraId="56A91BE4">
            <w:r>
              <w:t>YL</w:t>
            </w:r>
            <w:r>
              <w:t>-B</w:t>
            </w:r>
          </w:p>
        </w:tc>
        <w:tc>
          <w:tcPr>
            <w:tcW w:w="1379" w:type="dxa"/>
            <w:vAlign w:val="top"/>
          </w:tcPr>
          <w:p w14:paraId="3D1B5910">
            <w:r>
              <w:t>2</w:t>
            </w:r>
          </w:p>
        </w:tc>
        <w:tc>
          <w:tcPr>
            <w:tcW w:w="773" w:type="dxa"/>
            <w:tcBorders>
              <w:right w:val="single" w:color="000000" w:sz="10" w:space="0"/>
            </w:tcBorders>
            <w:vAlign w:val="top"/>
          </w:tcPr>
          <w:p w14:paraId="5F967079">
            <w:r>
              <w:t>/</w:t>
            </w:r>
          </w:p>
        </w:tc>
        <w:tc>
          <w:tcPr>
            <w:tcW w:w="117" w:type="dxa"/>
            <w:tcBorders>
              <w:top w:val="nil"/>
              <w:left w:val="single" w:color="000000" w:sz="10" w:space="0"/>
              <w:bottom w:val="nil"/>
              <w:right w:val="single" w:color="000000" w:sz="6" w:space="0"/>
            </w:tcBorders>
            <w:vAlign w:val="top"/>
          </w:tcPr>
          <w:p w14:paraId="535529FA"/>
        </w:tc>
      </w:tr>
      <w:tr w14:paraId="46408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9B5ACC6"/>
        </w:tc>
        <w:tc>
          <w:tcPr>
            <w:tcW w:w="108" w:type="dxa"/>
            <w:tcBorders>
              <w:top w:val="nil"/>
              <w:bottom w:val="nil"/>
              <w:right w:val="single" w:color="000000" w:sz="10" w:space="0"/>
            </w:tcBorders>
            <w:vAlign w:val="top"/>
          </w:tcPr>
          <w:p w14:paraId="6F91A5C0"/>
        </w:tc>
        <w:tc>
          <w:tcPr>
            <w:tcW w:w="952" w:type="dxa"/>
            <w:tcBorders>
              <w:left w:val="single" w:color="000000" w:sz="10" w:space="0"/>
            </w:tcBorders>
            <w:vAlign w:val="top"/>
          </w:tcPr>
          <w:p w14:paraId="3982236C">
            <w:r>
              <w:t>77</w:t>
            </w:r>
          </w:p>
        </w:tc>
        <w:tc>
          <w:tcPr>
            <w:tcW w:w="2972" w:type="dxa"/>
            <w:vAlign w:val="top"/>
          </w:tcPr>
          <w:p w14:paraId="411A5962">
            <w:r>
              <w:t>医用口罩合成血液穿透测试仪</w:t>
            </w:r>
          </w:p>
        </w:tc>
        <w:tc>
          <w:tcPr>
            <w:tcW w:w="2011" w:type="dxa"/>
            <w:vAlign w:val="top"/>
          </w:tcPr>
          <w:p w14:paraId="1C206270">
            <w:r>
              <w:t>G286</w:t>
            </w:r>
          </w:p>
        </w:tc>
        <w:tc>
          <w:tcPr>
            <w:tcW w:w="1379" w:type="dxa"/>
            <w:vAlign w:val="top"/>
          </w:tcPr>
          <w:p w14:paraId="6B615E68">
            <w:r>
              <w:t>1</w:t>
            </w:r>
          </w:p>
        </w:tc>
        <w:tc>
          <w:tcPr>
            <w:tcW w:w="773" w:type="dxa"/>
            <w:tcBorders>
              <w:right w:val="single" w:color="000000" w:sz="10" w:space="0"/>
            </w:tcBorders>
            <w:vAlign w:val="top"/>
          </w:tcPr>
          <w:p w14:paraId="0AF275F8">
            <w:r>
              <w:t>/</w:t>
            </w:r>
          </w:p>
        </w:tc>
        <w:tc>
          <w:tcPr>
            <w:tcW w:w="117" w:type="dxa"/>
            <w:tcBorders>
              <w:top w:val="nil"/>
              <w:left w:val="single" w:color="000000" w:sz="10" w:space="0"/>
              <w:bottom w:val="nil"/>
              <w:right w:val="single" w:color="000000" w:sz="6" w:space="0"/>
            </w:tcBorders>
            <w:vAlign w:val="top"/>
          </w:tcPr>
          <w:p w14:paraId="3699F904"/>
        </w:tc>
      </w:tr>
      <w:tr w14:paraId="52726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0C4A8236"/>
        </w:tc>
        <w:tc>
          <w:tcPr>
            <w:tcW w:w="108" w:type="dxa"/>
            <w:tcBorders>
              <w:top w:val="nil"/>
              <w:bottom w:val="nil"/>
              <w:right w:val="single" w:color="000000" w:sz="10" w:space="0"/>
            </w:tcBorders>
            <w:vAlign w:val="top"/>
          </w:tcPr>
          <w:p w14:paraId="45F414FF"/>
        </w:tc>
        <w:tc>
          <w:tcPr>
            <w:tcW w:w="952" w:type="dxa"/>
            <w:tcBorders>
              <w:left w:val="single" w:color="000000" w:sz="10" w:space="0"/>
            </w:tcBorders>
            <w:vAlign w:val="top"/>
          </w:tcPr>
          <w:p w14:paraId="5836DE43">
            <w:r>
              <w:t>78</w:t>
            </w:r>
          </w:p>
        </w:tc>
        <w:tc>
          <w:tcPr>
            <w:tcW w:w="2972" w:type="dxa"/>
            <w:vAlign w:val="top"/>
          </w:tcPr>
          <w:p w14:paraId="0536588B">
            <w:r>
              <w:t>医用口罩气体交换压力差测试</w:t>
            </w:r>
          </w:p>
          <w:p w14:paraId="6E71417B">
            <w:r>
              <w:t>仪</w:t>
            </w:r>
          </w:p>
        </w:tc>
        <w:tc>
          <w:tcPr>
            <w:tcW w:w="2011" w:type="dxa"/>
            <w:vAlign w:val="top"/>
          </w:tcPr>
          <w:p w14:paraId="7EED3225">
            <w:r>
              <w:t>G289</w:t>
            </w:r>
          </w:p>
        </w:tc>
        <w:tc>
          <w:tcPr>
            <w:tcW w:w="1379" w:type="dxa"/>
            <w:vAlign w:val="top"/>
          </w:tcPr>
          <w:p w14:paraId="60BD39D2">
            <w:r>
              <w:t>1</w:t>
            </w:r>
          </w:p>
        </w:tc>
        <w:tc>
          <w:tcPr>
            <w:tcW w:w="773" w:type="dxa"/>
            <w:tcBorders>
              <w:right w:val="single" w:color="000000" w:sz="10" w:space="0"/>
            </w:tcBorders>
            <w:vAlign w:val="top"/>
          </w:tcPr>
          <w:p w14:paraId="1DB49DCA">
            <w:r>
              <w:t>/</w:t>
            </w:r>
          </w:p>
        </w:tc>
        <w:tc>
          <w:tcPr>
            <w:tcW w:w="117" w:type="dxa"/>
            <w:tcBorders>
              <w:top w:val="nil"/>
              <w:left w:val="single" w:color="000000" w:sz="10" w:space="0"/>
              <w:bottom w:val="nil"/>
              <w:right w:val="single" w:color="000000" w:sz="6" w:space="0"/>
            </w:tcBorders>
            <w:vAlign w:val="top"/>
          </w:tcPr>
          <w:p w14:paraId="73C8A136"/>
        </w:tc>
      </w:tr>
      <w:tr w14:paraId="195DF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6F4AEEF3"/>
        </w:tc>
        <w:tc>
          <w:tcPr>
            <w:tcW w:w="108" w:type="dxa"/>
            <w:tcBorders>
              <w:top w:val="nil"/>
              <w:bottom w:val="nil"/>
              <w:right w:val="single" w:color="000000" w:sz="10" w:space="0"/>
            </w:tcBorders>
            <w:vAlign w:val="top"/>
          </w:tcPr>
          <w:p w14:paraId="0BC16DF4"/>
        </w:tc>
        <w:tc>
          <w:tcPr>
            <w:tcW w:w="952" w:type="dxa"/>
            <w:tcBorders>
              <w:left w:val="single" w:color="000000" w:sz="10" w:space="0"/>
            </w:tcBorders>
            <w:vAlign w:val="top"/>
          </w:tcPr>
          <w:p w14:paraId="1A5BE856">
            <w:r>
              <w:t>79</w:t>
            </w:r>
          </w:p>
        </w:tc>
        <w:tc>
          <w:tcPr>
            <w:tcW w:w="2972" w:type="dxa"/>
            <w:vAlign w:val="top"/>
          </w:tcPr>
          <w:p w14:paraId="65D705E9">
            <w:r>
              <w:t>医用针管（针）韧性测试仪</w:t>
            </w:r>
          </w:p>
        </w:tc>
        <w:tc>
          <w:tcPr>
            <w:tcW w:w="2011" w:type="dxa"/>
            <w:vAlign w:val="top"/>
          </w:tcPr>
          <w:p w14:paraId="325F3E32">
            <w:r>
              <w:t>ZR</w:t>
            </w:r>
            <w:r>
              <w:t>9626-D</w:t>
            </w:r>
          </w:p>
        </w:tc>
        <w:tc>
          <w:tcPr>
            <w:tcW w:w="1379" w:type="dxa"/>
            <w:vAlign w:val="top"/>
          </w:tcPr>
          <w:p w14:paraId="4D800A41">
            <w:r>
              <w:t>2</w:t>
            </w:r>
          </w:p>
        </w:tc>
        <w:tc>
          <w:tcPr>
            <w:tcW w:w="773" w:type="dxa"/>
            <w:tcBorders>
              <w:right w:val="single" w:color="000000" w:sz="10" w:space="0"/>
            </w:tcBorders>
            <w:vAlign w:val="top"/>
          </w:tcPr>
          <w:p w14:paraId="34543F80">
            <w:r>
              <w:t>/</w:t>
            </w:r>
          </w:p>
        </w:tc>
        <w:tc>
          <w:tcPr>
            <w:tcW w:w="117" w:type="dxa"/>
            <w:tcBorders>
              <w:top w:val="nil"/>
              <w:left w:val="single" w:color="000000" w:sz="10" w:space="0"/>
              <w:bottom w:val="nil"/>
              <w:right w:val="single" w:color="000000" w:sz="6" w:space="0"/>
            </w:tcBorders>
            <w:vAlign w:val="top"/>
          </w:tcPr>
          <w:p w14:paraId="28D31B9D"/>
        </w:tc>
      </w:tr>
      <w:tr w14:paraId="47F45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A20414C"/>
        </w:tc>
        <w:tc>
          <w:tcPr>
            <w:tcW w:w="108" w:type="dxa"/>
            <w:tcBorders>
              <w:top w:val="nil"/>
              <w:bottom w:val="nil"/>
              <w:right w:val="single" w:color="000000" w:sz="10" w:space="0"/>
            </w:tcBorders>
            <w:vAlign w:val="top"/>
          </w:tcPr>
          <w:p w14:paraId="27DE28FE"/>
        </w:tc>
        <w:tc>
          <w:tcPr>
            <w:tcW w:w="952" w:type="dxa"/>
            <w:tcBorders>
              <w:left w:val="single" w:color="000000" w:sz="10" w:space="0"/>
            </w:tcBorders>
            <w:vAlign w:val="top"/>
          </w:tcPr>
          <w:p w14:paraId="32B4931D">
            <w:r>
              <w:t>80</w:t>
            </w:r>
          </w:p>
        </w:tc>
        <w:tc>
          <w:tcPr>
            <w:tcW w:w="2972" w:type="dxa"/>
            <w:vAlign w:val="top"/>
          </w:tcPr>
          <w:p w14:paraId="6DA44CCE">
            <w:r>
              <w:t>医用注射器滑动性能测试仪</w:t>
            </w:r>
          </w:p>
        </w:tc>
        <w:tc>
          <w:tcPr>
            <w:tcW w:w="2011" w:type="dxa"/>
            <w:vAlign w:val="top"/>
          </w:tcPr>
          <w:p w14:paraId="68E0716F">
            <w:r>
              <w:t>ZH</w:t>
            </w:r>
            <w:r>
              <w:t>1580-D</w:t>
            </w:r>
          </w:p>
        </w:tc>
        <w:tc>
          <w:tcPr>
            <w:tcW w:w="1379" w:type="dxa"/>
            <w:vAlign w:val="top"/>
          </w:tcPr>
          <w:p w14:paraId="342E432B">
            <w:r>
              <w:t>1</w:t>
            </w:r>
          </w:p>
        </w:tc>
        <w:tc>
          <w:tcPr>
            <w:tcW w:w="773" w:type="dxa"/>
            <w:tcBorders>
              <w:right w:val="single" w:color="000000" w:sz="10" w:space="0"/>
            </w:tcBorders>
            <w:vAlign w:val="top"/>
          </w:tcPr>
          <w:p w14:paraId="065B6CED">
            <w:r>
              <w:t>/</w:t>
            </w:r>
          </w:p>
        </w:tc>
        <w:tc>
          <w:tcPr>
            <w:tcW w:w="117" w:type="dxa"/>
            <w:tcBorders>
              <w:top w:val="nil"/>
              <w:left w:val="single" w:color="000000" w:sz="10" w:space="0"/>
              <w:bottom w:val="nil"/>
              <w:right w:val="single" w:color="000000" w:sz="6" w:space="0"/>
            </w:tcBorders>
            <w:vAlign w:val="top"/>
          </w:tcPr>
          <w:p w14:paraId="5099D8AB"/>
        </w:tc>
      </w:tr>
      <w:tr w14:paraId="73086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7AC98123"/>
        </w:tc>
        <w:tc>
          <w:tcPr>
            <w:tcW w:w="108" w:type="dxa"/>
            <w:tcBorders>
              <w:top w:val="nil"/>
              <w:bottom w:val="nil"/>
              <w:right w:val="single" w:color="000000" w:sz="10" w:space="0"/>
            </w:tcBorders>
            <w:vAlign w:val="top"/>
          </w:tcPr>
          <w:p w14:paraId="1204C86C"/>
        </w:tc>
        <w:tc>
          <w:tcPr>
            <w:tcW w:w="952" w:type="dxa"/>
            <w:tcBorders>
              <w:left w:val="single" w:color="000000" w:sz="10" w:space="0"/>
            </w:tcBorders>
            <w:vAlign w:val="top"/>
          </w:tcPr>
          <w:p w14:paraId="32D8110C">
            <w:r>
              <w:t>81</w:t>
            </w:r>
          </w:p>
        </w:tc>
        <w:tc>
          <w:tcPr>
            <w:tcW w:w="2972" w:type="dxa"/>
            <w:vAlign w:val="top"/>
          </w:tcPr>
          <w:p w14:paraId="312DDD34">
            <w:r>
              <w:t>医用注射器器身密合性正压测</w:t>
            </w:r>
          </w:p>
          <w:p w14:paraId="0FC99D3B">
            <w:r>
              <w:t>试仪</w:t>
            </w:r>
          </w:p>
        </w:tc>
        <w:tc>
          <w:tcPr>
            <w:tcW w:w="2011" w:type="dxa"/>
            <w:vAlign w:val="top"/>
          </w:tcPr>
          <w:p w14:paraId="3616F311">
            <w:r>
              <w:t>Z15810-D</w:t>
            </w:r>
          </w:p>
        </w:tc>
        <w:tc>
          <w:tcPr>
            <w:tcW w:w="1379" w:type="dxa"/>
            <w:vAlign w:val="top"/>
          </w:tcPr>
          <w:p w14:paraId="4C62A4A2">
            <w:r>
              <w:t>2</w:t>
            </w:r>
          </w:p>
        </w:tc>
        <w:tc>
          <w:tcPr>
            <w:tcW w:w="773" w:type="dxa"/>
            <w:tcBorders>
              <w:right w:val="single" w:color="000000" w:sz="10" w:space="0"/>
            </w:tcBorders>
            <w:vAlign w:val="top"/>
          </w:tcPr>
          <w:p w14:paraId="7B489938">
            <w:r>
              <w:t>/</w:t>
            </w:r>
          </w:p>
        </w:tc>
        <w:tc>
          <w:tcPr>
            <w:tcW w:w="117" w:type="dxa"/>
            <w:tcBorders>
              <w:top w:val="nil"/>
              <w:left w:val="single" w:color="000000" w:sz="10" w:space="0"/>
              <w:bottom w:val="nil"/>
              <w:right w:val="single" w:color="000000" w:sz="6" w:space="0"/>
            </w:tcBorders>
            <w:vAlign w:val="top"/>
          </w:tcPr>
          <w:p w14:paraId="28F13036"/>
        </w:tc>
      </w:tr>
      <w:tr w14:paraId="22377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24C8397"/>
        </w:tc>
        <w:tc>
          <w:tcPr>
            <w:tcW w:w="108" w:type="dxa"/>
            <w:tcBorders>
              <w:top w:val="nil"/>
              <w:bottom w:val="nil"/>
              <w:right w:val="single" w:color="000000" w:sz="10" w:space="0"/>
            </w:tcBorders>
            <w:vAlign w:val="top"/>
          </w:tcPr>
          <w:p w14:paraId="4EB3B618"/>
        </w:tc>
        <w:tc>
          <w:tcPr>
            <w:tcW w:w="952" w:type="dxa"/>
            <w:tcBorders>
              <w:left w:val="single" w:color="000000" w:sz="10" w:space="0"/>
            </w:tcBorders>
            <w:vAlign w:val="top"/>
          </w:tcPr>
          <w:p w14:paraId="2A042C27">
            <w:r>
              <w:t>82</w:t>
            </w:r>
          </w:p>
        </w:tc>
        <w:tc>
          <w:tcPr>
            <w:tcW w:w="2972" w:type="dxa"/>
            <w:vAlign w:val="top"/>
          </w:tcPr>
          <w:p w14:paraId="2BAF798D">
            <w:r>
              <w:t>医用注射针针尖刺穿力测试仪</w:t>
            </w:r>
          </w:p>
        </w:tc>
        <w:tc>
          <w:tcPr>
            <w:tcW w:w="2011" w:type="dxa"/>
            <w:vAlign w:val="top"/>
          </w:tcPr>
          <w:p w14:paraId="4D4C6566">
            <w:r>
              <w:t>ZC</w:t>
            </w:r>
            <w:r>
              <w:t>15811-F</w:t>
            </w:r>
          </w:p>
        </w:tc>
        <w:tc>
          <w:tcPr>
            <w:tcW w:w="1379" w:type="dxa"/>
            <w:vAlign w:val="top"/>
          </w:tcPr>
          <w:p w14:paraId="64EFDAE1">
            <w:r>
              <w:t>3</w:t>
            </w:r>
          </w:p>
        </w:tc>
        <w:tc>
          <w:tcPr>
            <w:tcW w:w="773" w:type="dxa"/>
            <w:tcBorders>
              <w:right w:val="single" w:color="000000" w:sz="10" w:space="0"/>
            </w:tcBorders>
            <w:vAlign w:val="top"/>
          </w:tcPr>
          <w:p w14:paraId="34373B94">
            <w:r>
              <w:t>/</w:t>
            </w:r>
          </w:p>
        </w:tc>
        <w:tc>
          <w:tcPr>
            <w:tcW w:w="117" w:type="dxa"/>
            <w:tcBorders>
              <w:top w:val="nil"/>
              <w:left w:val="single" w:color="000000" w:sz="10" w:space="0"/>
              <w:bottom w:val="nil"/>
              <w:right w:val="single" w:color="000000" w:sz="6" w:space="0"/>
            </w:tcBorders>
            <w:vAlign w:val="top"/>
          </w:tcPr>
          <w:p w14:paraId="422ABBC5"/>
        </w:tc>
      </w:tr>
      <w:tr w14:paraId="0839DE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752" w:type="dxa"/>
            <w:vMerge w:val="continue"/>
            <w:tcBorders>
              <w:top w:val="nil"/>
              <w:left w:val="single" w:color="000000" w:sz="6" w:space="0"/>
              <w:bottom w:val="nil"/>
            </w:tcBorders>
            <w:vAlign w:val="top"/>
          </w:tcPr>
          <w:p w14:paraId="038A06B8"/>
        </w:tc>
        <w:tc>
          <w:tcPr>
            <w:tcW w:w="108" w:type="dxa"/>
            <w:tcBorders>
              <w:top w:val="nil"/>
              <w:bottom w:val="nil"/>
              <w:right w:val="single" w:color="000000" w:sz="10" w:space="0"/>
            </w:tcBorders>
            <w:vAlign w:val="top"/>
          </w:tcPr>
          <w:p w14:paraId="0105651C"/>
        </w:tc>
        <w:tc>
          <w:tcPr>
            <w:tcW w:w="952" w:type="dxa"/>
            <w:tcBorders>
              <w:left w:val="single" w:color="000000" w:sz="10" w:space="0"/>
            </w:tcBorders>
            <w:vAlign w:val="top"/>
          </w:tcPr>
          <w:p w14:paraId="17105429">
            <w:r>
              <w:t>83</w:t>
            </w:r>
          </w:p>
        </w:tc>
        <w:tc>
          <w:tcPr>
            <w:tcW w:w="2972" w:type="dxa"/>
            <w:vAlign w:val="top"/>
          </w:tcPr>
          <w:p w14:paraId="1DB4A349">
            <w:r>
              <w:t>移液器</w:t>
            </w:r>
          </w:p>
        </w:tc>
        <w:tc>
          <w:tcPr>
            <w:tcW w:w="2011" w:type="dxa"/>
            <w:vAlign w:val="top"/>
          </w:tcPr>
          <w:p w14:paraId="79646AA1">
            <w:r>
              <w:t>50-250</w:t>
            </w:r>
            <w:r>
              <w:t>uL</w:t>
            </w:r>
          </w:p>
        </w:tc>
        <w:tc>
          <w:tcPr>
            <w:tcW w:w="1379" w:type="dxa"/>
            <w:vAlign w:val="top"/>
          </w:tcPr>
          <w:p w14:paraId="4248B676">
            <w:r>
              <w:t>1</w:t>
            </w:r>
          </w:p>
        </w:tc>
        <w:tc>
          <w:tcPr>
            <w:tcW w:w="773" w:type="dxa"/>
            <w:tcBorders>
              <w:right w:val="single" w:color="000000" w:sz="10" w:space="0"/>
            </w:tcBorders>
            <w:vAlign w:val="top"/>
          </w:tcPr>
          <w:p w14:paraId="07141602">
            <w:r>
              <w:t>/</w:t>
            </w:r>
          </w:p>
        </w:tc>
        <w:tc>
          <w:tcPr>
            <w:tcW w:w="117" w:type="dxa"/>
            <w:tcBorders>
              <w:top w:val="nil"/>
              <w:left w:val="single" w:color="000000" w:sz="10" w:space="0"/>
              <w:bottom w:val="nil"/>
              <w:right w:val="single" w:color="000000" w:sz="6" w:space="0"/>
            </w:tcBorders>
            <w:vAlign w:val="top"/>
          </w:tcPr>
          <w:p w14:paraId="4834BC9E"/>
        </w:tc>
      </w:tr>
      <w:tr w14:paraId="60652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12014B07"/>
        </w:tc>
        <w:tc>
          <w:tcPr>
            <w:tcW w:w="108" w:type="dxa"/>
            <w:tcBorders>
              <w:top w:val="nil"/>
              <w:bottom w:val="nil"/>
              <w:right w:val="single" w:color="000000" w:sz="10" w:space="0"/>
            </w:tcBorders>
            <w:vAlign w:val="top"/>
          </w:tcPr>
          <w:p w14:paraId="77FFC7D5"/>
        </w:tc>
        <w:tc>
          <w:tcPr>
            <w:tcW w:w="952" w:type="dxa"/>
            <w:tcBorders>
              <w:left w:val="single" w:color="000000" w:sz="10" w:space="0"/>
            </w:tcBorders>
            <w:vAlign w:val="top"/>
          </w:tcPr>
          <w:p w14:paraId="5312EBD9">
            <w:r>
              <w:t>84</w:t>
            </w:r>
          </w:p>
        </w:tc>
        <w:tc>
          <w:tcPr>
            <w:tcW w:w="2972" w:type="dxa"/>
            <w:vAlign w:val="top"/>
          </w:tcPr>
          <w:p w14:paraId="59E00E52">
            <w:r>
              <w:t>预真空采血管抽吸体积试验装</w:t>
            </w:r>
          </w:p>
          <w:p w14:paraId="55D0488C">
            <w:r>
              <w:t>置（精密压力表）</w:t>
            </w:r>
          </w:p>
        </w:tc>
        <w:tc>
          <w:tcPr>
            <w:tcW w:w="2011" w:type="dxa"/>
            <w:vAlign w:val="top"/>
          </w:tcPr>
          <w:p w14:paraId="587A6970">
            <w:r>
              <w:t>-0.</w:t>
            </w:r>
            <w:r>
              <w:t xml:space="preserve"> </w:t>
            </w:r>
            <w:r>
              <w:t>1-0</w:t>
            </w:r>
            <w:r>
              <w:t>MPa</w:t>
            </w:r>
          </w:p>
        </w:tc>
        <w:tc>
          <w:tcPr>
            <w:tcW w:w="1379" w:type="dxa"/>
            <w:vAlign w:val="top"/>
          </w:tcPr>
          <w:p w14:paraId="2C65D64E">
            <w:r>
              <w:t>2</w:t>
            </w:r>
          </w:p>
        </w:tc>
        <w:tc>
          <w:tcPr>
            <w:tcW w:w="773" w:type="dxa"/>
            <w:tcBorders>
              <w:right w:val="single" w:color="000000" w:sz="10" w:space="0"/>
            </w:tcBorders>
            <w:vAlign w:val="top"/>
          </w:tcPr>
          <w:p w14:paraId="53DE3AAD">
            <w:r>
              <w:t>/</w:t>
            </w:r>
          </w:p>
        </w:tc>
        <w:tc>
          <w:tcPr>
            <w:tcW w:w="117" w:type="dxa"/>
            <w:tcBorders>
              <w:top w:val="nil"/>
              <w:left w:val="single" w:color="000000" w:sz="10" w:space="0"/>
              <w:bottom w:val="nil"/>
              <w:right w:val="single" w:color="000000" w:sz="6" w:space="0"/>
            </w:tcBorders>
            <w:vAlign w:val="top"/>
          </w:tcPr>
          <w:p w14:paraId="26E70C19"/>
        </w:tc>
      </w:tr>
      <w:tr w14:paraId="003DD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E7771EA"/>
        </w:tc>
        <w:tc>
          <w:tcPr>
            <w:tcW w:w="108" w:type="dxa"/>
            <w:tcBorders>
              <w:top w:val="nil"/>
              <w:bottom w:val="nil"/>
              <w:right w:val="single" w:color="000000" w:sz="10" w:space="0"/>
            </w:tcBorders>
            <w:vAlign w:val="top"/>
          </w:tcPr>
          <w:p w14:paraId="769E442D"/>
        </w:tc>
        <w:tc>
          <w:tcPr>
            <w:tcW w:w="952" w:type="dxa"/>
            <w:tcBorders>
              <w:left w:val="single" w:color="000000" w:sz="10" w:space="0"/>
            </w:tcBorders>
            <w:vAlign w:val="top"/>
          </w:tcPr>
          <w:p w14:paraId="5143044E">
            <w:r>
              <w:t>85</w:t>
            </w:r>
          </w:p>
        </w:tc>
        <w:tc>
          <w:tcPr>
            <w:tcW w:w="2972" w:type="dxa"/>
            <w:vAlign w:val="top"/>
          </w:tcPr>
          <w:p w14:paraId="7F10C0D4">
            <w:r>
              <w:t>照度表</w:t>
            </w:r>
          </w:p>
        </w:tc>
        <w:tc>
          <w:tcPr>
            <w:tcW w:w="2011" w:type="dxa"/>
            <w:vAlign w:val="top"/>
          </w:tcPr>
          <w:p w14:paraId="4F24EE74">
            <w:r>
              <w:t>LX</w:t>
            </w:r>
            <w:r>
              <w:t>1330B</w:t>
            </w:r>
          </w:p>
        </w:tc>
        <w:tc>
          <w:tcPr>
            <w:tcW w:w="1379" w:type="dxa"/>
            <w:vAlign w:val="top"/>
          </w:tcPr>
          <w:p w14:paraId="21318DDF">
            <w:r>
              <w:t>1</w:t>
            </w:r>
          </w:p>
        </w:tc>
        <w:tc>
          <w:tcPr>
            <w:tcW w:w="773" w:type="dxa"/>
            <w:tcBorders>
              <w:right w:val="single" w:color="000000" w:sz="10" w:space="0"/>
            </w:tcBorders>
            <w:vAlign w:val="top"/>
          </w:tcPr>
          <w:p w14:paraId="1498A986">
            <w:r>
              <w:t>/</w:t>
            </w:r>
          </w:p>
        </w:tc>
        <w:tc>
          <w:tcPr>
            <w:tcW w:w="117" w:type="dxa"/>
            <w:tcBorders>
              <w:top w:val="nil"/>
              <w:left w:val="single" w:color="000000" w:sz="10" w:space="0"/>
              <w:bottom w:val="nil"/>
              <w:right w:val="single" w:color="000000" w:sz="6" w:space="0"/>
            </w:tcBorders>
            <w:vAlign w:val="top"/>
          </w:tcPr>
          <w:p w14:paraId="70BFDFB7"/>
        </w:tc>
      </w:tr>
      <w:tr w14:paraId="3289B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C321673"/>
        </w:tc>
        <w:tc>
          <w:tcPr>
            <w:tcW w:w="108" w:type="dxa"/>
            <w:tcBorders>
              <w:top w:val="nil"/>
              <w:bottom w:val="nil"/>
              <w:right w:val="single" w:color="000000" w:sz="10" w:space="0"/>
            </w:tcBorders>
            <w:vAlign w:val="top"/>
          </w:tcPr>
          <w:p w14:paraId="062A5B57"/>
        </w:tc>
        <w:tc>
          <w:tcPr>
            <w:tcW w:w="952" w:type="dxa"/>
            <w:tcBorders>
              <w:left w:val="single" w:color="000000" w:sz="10" w:space="0"/>
            </w:tcBorders>
            <w:vAlign w:val="top"/>
          </w:tcPr>
          <w:p w14:paraId="6CABB8AE">
            <w:r>
              <w:t>86</w:t>
            </w:r>
          </w:p>
        </w:tc>
        <w:tc>
          <w:tcPr>
            <w:tcW w:w="2972" w:type="dxa"/>
            <w:vAlign w:val="top"/>
          </w:tcPr>
          <w:p w14:paraId="773374E2">
            <w:r>
              <w:t>针管刚度测试仪</w:t>
            </w:r>
          </w:p>
        </w:tc>
        <w:tc>
          <w:tcPr>
            <w:tcW w:w="2011" w:type="dxa"/>
            <w:vAlign w:val="top"/>
          </w:tcPr>
          <w:p w14:paraId="2A44987E">
            <w:r>
              <w:t>ZG</w:t>
            </w:r>
            <w:r>
              <w:t>-2</w:t>
            </w:r>
          </w:p>
        </w:tc>
        <w:tc>
          <w:tcPr>
            <w:tcW w:w="1379" w:type="dxa"/>
            <w:vAlign w:val="top"/>
          </w:tcPr>
          <w:p w14:paraId="214E65A5">
            <w:r>
              <w:t>2</w:t>
            </w:r>
          </w:p>
        </w:tc>
        <w:tc>
          <w:tcPr>
            <w:tcW w:w="773" w:type="dxa"/>
            <w:tcBorders>
              <w:right w:val="single" w:color="000000" w:sz="10" w:space="0"/>
            </w:tcBorders>
            <w:vAlign w:val="top"/>
          </w:tcPr>
          <w:p w14:paraId="211BB50A">
            <w:r>
              <w:t>/</w:t>
            </w:r>
          </w:p>
        </w:tc>
        <w:tc>
          <w:tcPr>
            <w:tcW w:w="117" w:type="dxa"/>
            <w:tcBorders>
              <w:top w:val="nil"/>
              <w:left w:val="single" w:color="000000" w:sz="10" w:space="0"/>
              <w:bottom w:val="nil"/>
              <w:right w:val="single" w:color="000000" w:sz="6" w:space="0"/>
            </w:tcBorders>
            <w:vAlign w:val="top"/>
          </w:tcPr>
          <w:p w14:paraId="317E54F2"/>
        </w:tc>
      </w:tr>
      <w:tr w14:paraId="36941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84DC2A8"/>
        </w:tc>
        <w:tc>
          <w:tcPr>
            <w:tcW w:w="108" w:type="dxa"/>
            <w:tcBorders>
              <w:top w:val="nil"/>
              <w:bottom w:val="nil"/>
              <w:right w:val="single" w:color="000000" w:sz="10" w:space="0"/>
            </w:tcBorders>
            <w:vAlign w:val="top"/>
          </w:tcPr>
          <w:p w14:paraId="29BA14A0"/>
        </w:tc>
        <w:tc>
          <w:tcPr>
            <w:tcW w:w="952" w:type="dxa"/>
            <w:tcBorders>
              <w:left w:val="single" w:color="000000" w:sz="10" w:space="0"/>
            </w:tcBorders>
            <w:vAlign w:val="top"/>
          </w:tcPr>
          <w:p w14:paraId="74AF0FB3">
            <w:r>
              <w:t>87</w:t>
            </w:r>
          </w:p>
        </w:tc>
        <w:tc>
          <w:tcPr>
            <w:tcW w:w="2972" w:type="dxa"/>
            <w:vAlign w:val="top"/>
          </w:tcPr>
          <w:p w14:paraId="42A10D34">
            <w:r>
              <w:t>指针式百分表</w:t>
            </w:r>
          </w:p>
        </w:tc>
        <w:tc>
          <w:tcPr>
            <w:tcW w:w="2011" w:type="dxa"/>
            <w:vAlign w:val="top"/>
          </w:tcPr>
          <w:p w14:paraId="5C88AE99">
            <w:r>
              <w:t>0-10</w:t>
            </w:r>
            <w:r>
              <w:t>mm</w:t>
            </w:r>
          </w:p>
        </w:tc>
        <w:tc>
          <w:tcPr>
            <w:tcW w:w="1379" w:type="dxa"/>
            <w:vAlign w:val="top"/>
          </w:tcPr>
          <w:p w14:paraId="13BB6A2A">
            <w:r>
              <w:t>1</w:t>
            </w:r>
          </w:p>
        </w:tc>
        <w:tc>
          <w:tcPr>
            <w:tcW w:w="773" w:type="dxa"/>
            <w:tcBorders>
              <w:right w:val="single" w:color="000000" w:sz="10" w:space="0"/>
            </w:tcBorders>
            <w:vAlign w:val="top"/>
          </w:tcPr>
          <w:p w14:paraId="4A21D9A5">
            <w:r>
              <w:t>/</w:t>
            </w:r>
          </w:p>
        </w:tc>
        <w:tc>
          <w:tcPr>
            <w:tcW w:w="117" w:type="dxa"/>
            <w:tcBorders>
              <w:top w:val="nil"/>
              <w:left w:val="single" w:color="000000" w:sz="10" w:space="0"/>
              <w:bottom w:val="nil"/>
              <w:right w:val="single" w:color="000000" w:sz="6" w:space="0"/>
            </w:tcBorders>
            <w:vAlign w:val="top"/>
          </w:tcPr>
          <w:p w14:paraId="6C07585B"/>
        </w:tc>
      </w:tr>
      <w:tr w14:paraId="7CF1D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555DFD38"/>
        </w:tc>
        <w:tc>
          <w:tcPr>
            <w:tcW w:w="108" w:type="dxa"/>
            <w:tcBorders>
              <w:top w:val="nil"/>
              <w:bottom w:val="nil"/>
              <w:right w:val="single" w:color="000000" w:sz="10" w:space="0"/>
            </w:tcBorders>
            <w:vAlign w:val="top"/>
          </w:tcPr>
          <w:p w14:paraId="02FDFDEB"/>
        </w:tc>
        <w:tc>
          <w:tcPr>
            <w:tcW w:w="952" w:type="dxa"/>
            <w:tcBorders>
              <w:left w:val="single" w:color="000000" w:sz="10" w:space="0"/>
            </w:tcBorders>
            <w:vAlign w:val="top"/>
          </w:tcPr>
          <w:p w14:paraId="65AB615A">
            <w:r>
              <w:t>88</w:t>
            </w:r>
          </w:p>
        </w:tc>
        <w:tc>
          <w:tcPr>
            <w:tcW w:w="2972" w:type="dxa"/>
            <w:vAlign w:val="top"/>
          </w:tcPr>
          <w:p w14:paraId="381741A3">
            <w:r>
              <w:t>紫外</w:t>
            </w:r>
            <w:r>
              <w:t>/</w:t>
            </w:r>
            <w:r>
              <w:t>可见分光光度计</w:t>
            </w:r>
          </w:p>
        </w:tc>
        <w:tc>
          <w:tcPr>
            <w:tcW w:w="2011" w:type="dxa"/>
            <w:vAlign w:val="top"/>
          </w:tcPr>
          <w:p w14:paraId="7A82AA21">
            <w:r>
              <w:t>UV</w:t>
            </w:r>
            <w:r>
              <w:t>-1800</w:t>
            </w:r>
            <w:r>
              <w:t>PC</w:t>
            </w:r>
          </w:p>
        </w:tc>
        <w:tc>
          <w:tcPr>
            <w:tcW w:w="1379" w:type="dxa"/>
            <w:vAlign w:val="top"/>
          </w:tcPr>
          <w:p w14:paraId="3C18AF0A">
            <w:r>
              <w:t>1</w:t>
            </w:r>
          </w:p>
        </w:tc>
        <w:tc>
          <w:tcPr>
            <w:tcW w:w="773" w:type="dxa"/>
            <w:tcBorders>
              <w:right w:val="single" w:color="000000" w:sz="10" w:space="0"/>
            </w:tcBorders>
            <w:vAlign w:val="top"/>
          </w:tcPr>
          <w:p w14:paraId="7A8D4D3E">
            <w:r>
              <w:t>/</w:t>
            </w:r>
          </w:p>
        </w:tc>
        <w:tc>
          <w:tcPr>
            <w:tcW w:w="117" w:type="dxa"/>
            <w:tcBorders>
              <w:top w:val="nil"/>
              <w:left w:val="single" w:color="000000" w:sz="10" w:space="0"/>
              <w:bottom w:val="nil"/>
              <w:right w:val="single" w:color="000000" w:sz="6" w:space="0"/>
            </w:tcBorders>
            <w:vAlign w:val="top"/>
          </w:tcPr>
          <w:p w14:paraId="3507B946"/>
        </w:tc>
      </w:tr>
      <w:tr w14:paraId="79565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357098B0"/>
        </w:tc>
        <w:tc>
          <w:tcPr>
            <w:tcW w:w="108" w:type="dxa"/>
            <w:tcBorders>
              <w:top w:val="nil"/>
              <w:bottom w:val="nil"/>
              <w:right w:val="single" w:color="000000" w:sz="10" w:space="0"/>
            </w:tcBorders>
            <w:vAlign w:val="top"/>
          </w:tcPr>
          <w:p w14:paraId="16C4940E"/>
        </w:tc>
        <w:tc>
          <w:tcPr>
            <w:tcW w:w="952" w:type="dxa"/>
            <w:tcBorders>
              <w:left w:val="single" w:color="000000" w:sz="10" w:space="0"/>
            </w:tcBorders>
            <w:vAlign w:val="top"/>
          </w:tcPr>
          <w:p w14:paraId="6326C67B">
            <w:r>
              <w:t>89</w:t>
            </w:r>
          </w:p>
        </w:tc>
        <w:tc>
          <w:tcPr>
            <w:tcW w:w="2972" w:type="dxa"/>
            <w:vAlign w:val="top"/>
          </w:tcPr>
          <w:p w14:paraId="3152EC69">
            <w:r>
              <w:t>总有机碳（</w:t>
            </w:r>
            <w:r>
              <w:t>TOC</w:t>
            </w:r>
            <w:r>
              <w:t>）分析仪</w:t>
            </w:r>
          </w:p>
        </w:tc>
        <w:tc>
          <w:tcPr>
            <w:tcW w:w="2011" w:type="dxa"/>
            <w:vAlign w:val="top"/>
          </w:tcPr>
          <w:p w14:paraId="47F13F99">
            <w:r>
              <w:t>HTY</w:t>
            </w:r>
            <w:r>
              <w:t>-</w:t>
            </w:r>
            <w:r>
              <w:t>DI</w:t>
            </w:r>
            <w:r>
              <w:t>1000C</w:t>
            </w:r>
          </w:p>
        </w:tc>
        <w:tc>
          <w:tcPr>
            <w:tcW w:w="1379" w:type="dxa"/>
            <w:vAlign w:val="top"/>
          </w:tcPr>
          <w:p w14:paraId="1E462F35">
            <w:r>
              <w:t>1</w:t>
            </w:r>
          </w:p>
        </w:tc>
        <w:tc>
          <w:tcPr>
            <w:tcW w:w="773" w:type="dxa"/>
            <w:tcBorders>
              <w:right w:val="single" w:color="000000" w:sz="10" w:space="0"/>
            </w:tcBorders>
            <w:vAlign w:val="top"/>
          </w:tcPr>
          <w:p w14:paraId="41EAA6DA">
            <w:r>
              <w:t>/</w:t>
            </w:r>
          </w:p>
        </w:tc>
        <w:tc>
          <w:tcPr>
            <w:tcW w:w="117" w:type="dxa"/>
            <w:tcBorders>
              <w:top w:val="nil"/>
              <w:left w:val="single" w:color="000000" w:sz="10" w:space="0"/>
              <w:bottom w:val="nil"/>
              <w:right w:val="single" w:color="000000" w:sz="6" w:space="0"/>
            </w:tcBorders>
            <w:vAlign w:val="top"/>
          </w:tcPr>
          <w:p w14:paraId="5DEC519F"/>
        </w:tc>
      </w:tr>
      <w:tr w14:paraId="2CC79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BC99533"/>
        </w:tc>
        <w:tc>
          <w:tcPr>
            <w:tcW w:w="108" w:type="dxa"/>
            <w:tcBorders>
              <w:top w:val="nil"/>
              <w:bottom w:val="nil"/>
              <w:right w:val="single" w:color="000000" w:sz="10" w:space="0"/>
            </w:tcBorders>
            <w:vAlign w:val="top"/>
          </w:tcPr>
          <w:p w14:paraId="5B06F2BB"/>
        </w:tc>
        <w:tc>
          <w:tcPr>
            <w:tcW w:w="952" w:type="dxa"/>
            <w:tcBorders>
              <w:left w:val="single" w:color="000000" w:sz="10" w:space="0"/>
            </w:tcBorders>
            <w:vAlign w:val="top"/>
          </w:tcPr>
          <w:p w14:paraId="07752BBE">
            <w:r>
              <w:t>90</w:t>
            </w:r>
          </w:p>
        </w:tc>
        <w:tc>
          <w:tcPr>
            <w:tcW w:w="4983" w:type="dxa"/>
            <w:gridSpan w:val="2"/>
            <w:vAlign w:val="top"/>
          </w:tcPr>
          <w:p w14:paraId="3D9432C2">
            <w:r>
              <w:t>小计</w:t>
            </w:r>
          </w:p>
        </w:tc>
        <w:tc>
          <w:tcPr>
            <w:tcW w:w="1379" w:type="dxa"/>
            <w:vAlign w:val="top"/>
          </w:tcPr>
          <w:p w14:paraId="2DE47767">
            <w:r>
              <w:t>143</w:t>
            </w:r>
          </w:p>
        </w:tc>
        <w:tc>
          <w:tcPr>
            <w:tcW w:w="773" w:type="dxa"/>
            <w:tcBorders>
              <w:right w:val="single" w:color="000000" w:sz="10" w:space="0"/>
            </w:tcBorders>
            <w:vAlign w:val="top"/>
          </w:tcPr>
          <w:p w14:paraId="446935C1">
            <w:r>
              <w:t>/</w:t>
            </w:r>
          </w:p>
        </w:tc>
        <w:tc>
          <w:tcPr>
            <w:tcW w:w="117" w:type="dxa"/>
            <w:tcBorders>
              <w:top w:val="nil"/>
              <w:left w:val="single" w:color="000000" w:sz="10" w:space="0"/>
              <w:bottom w:val="nil"/>
              <w:right w:val="single" w:color="000000" w:sz="6" w:space="0"/>
            </w:tcBorders>
            <w:vAlign w:val="top"/>
          </w:tcPr>
          <w:p w14:paraId="1F70213A"/>
        </w:tc>
      </w:tr>
      <w:tr w14:paraId="0B99F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752" w:type="dxa"/>
            <w:vMerge w:val="continue"/>
            <w:tcBorders>
              <w:top w:val="nil"/>
              <w:left w:val="single" w:color="000000" w:sz="6" w:space="0"/>
              <w:bottom w:val="nil"/>
            </w:tcBorders>
            <w:vAlign w:val="top"/>
          </w:tcPr>
          <w:p w14:paraId="4A909D6A"/>
        </w:tc>
        <w:tc>
          <w:tcPr>
            <w:tcW w:w="108" w:type="dxa"/>
            <w:tcBorders>
              <w:top w:val="nil"/>
              <w:bottom w:val="nil"/>
              <w:right w:val="single" w:color="000000" w:sz="10" w:space="0"/>
            </w:tcBorders>
            <w:vAlign w:val="top"/>
          </w:tcPr>
          <w:p w14:paraId="52D9792A"/>
        </w:tc>
        <w:tc>
          <w:tcPr>
            <w:tcW w:w="5935" w:type="dxa"/>
            <w:gridSpan w:val="3"/>
            <w:tcBorders>
              <w:left w:val="single" w:color="000000" w:sz="10" w:space="0"/>
              <w:bottom w:val="single" w:color="000000" w:sz="10" w:space="0"/>
            </w:tcBorders>
            <w:vAlign w:val="top"/>
          </w:tcPr>
          <w:p w14:paraId="564D9289">
            <w:r>
              <w:t>合计</w:t>
            </w:r>
          </w:p>
        </w:tc>
        <w:tc>
          <w:tcPr>
            <w:tcW w:w="1379" w:type="dxa"/>
            <w:tcBorders>
              <w:bottom w:val="single" w:color="000000" w:sz="10" w:space="0"/>
            </w:tcBorders>
            <w:vAlign w:val="top"/>
          </w:tcPr>
          <w:p w14:paraId="7F412930">
            <w:r>
              <w:t>2658</w:t>
            </w:r>
          </w:p>
        </w:tc>
        <w:tc>
          <w:tcPr>
            <w:tcW w:w="773" w:type="dxa"/>
            <w:tcBorders>
              <w:bottom w:val="single" w:color="000000" w:sz="10" w:space="0"/>
              <w:right w:val="single" w:color="000000" w:sz="10" w:space="0"/>
            </w:tcBorders>
            <w:vAlign w:val="top"/>
          </w:tcPr>
          <w:p w14:paraId="501343FC">
            <w:r>
              <w:t>/</w:t>
            </w:r>
          </w:p>
        </w:tc>
        <w:tc>
          <w:tcPr>
            <w:tcW w:w="117" w:type="dxa"/>
            <w:tcBorders>
              <w:top w:val="nil"/>
              <w:left w:val="single" w:color="000000" w:sz="10" w:space="0"/>
              <w:bottom w:val="nil"/>
              <w:right w:val="single" w:color="000000" w:sz="6" w:space="0"/>
            </w:tcBorders>
            <w:vAlign w:val="top"/>
          </w:tcPr>
          <w:p w14:paraId="321EDB46"/>
        </w:tc>
      </w:tr>
      <w:tr w14:paraId="22C2D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9" w:hRule="atLeast"/>
        </w:trPr>
        <w:tc>
          <w:tcPr>
            <w:tcW w:w="752" w:type="dxa"/>
            <w:vMerge w:val="continue"/>
            <w:tcBorders>
              <w:top w:val="nil"/>
              <w:left w:val="single" w:color="000000" w:sz="6" w:space="0"/>
              <w:bottom w:val="single" w:color="000000" w:sz="6" w:space="0"/>
            </w:tcBorders>
            <w:vAlign w:val="top"/>
          </w:tcPr>
          <w:p w14:paraId="181FAA8A"/>
        </w:tc>
        <w:tc>
          <w:tcPr>
            <w:tcW w:w="8312" w:type="dxa"/>
            <w:gridSpan w:val="7"/>
            <w:tcBorders>
              <w:top w:val="single" w:color="000000" w:sz="10" w:space="0"/>
              <w:bottom w:val="single" w:color="000000" w:sz="6" w:space="0"/>
              <w:right w:val="single" w:color="000000" w:sz="6" w:space="0"/>
            </w:tcBorders>
            <w:vAlign w:val="top"/>
          </w:tcPr>
          <w:p w14:paraId="2245033E">
            <w:r>
              <w:t>6</w:t>
            </w:r>
            <w:r>
              <w:t xml:space="preserve"> </w:t>
            </w:r>
            <w:r>
              <w:t>、现有工程主要生产工艺</w:t>
            </w:r>
          </w:p>
          <w:p w14:paraId="5D0EB208">
            <w:r>
              <w:t>现有工程产品为各种注射器、输液器、采血管、口罩</w:t>
            </w:r>
            <w:r>
              <w:t>、气流雾化器、麻醉</w:t>
            </w:r>
            <w:r>
              <w:t xml:space="preserve"> </w:t>
            </w:r>
            <w:r>
              <w:t>包等，各类产品主要生产工艺流程如下：</w:t>
            </w:r>
          </w:p>
          <w:p w14:paraId="5AADA955">
            <w:r>
              <w:t>（</w:t>
            </w:r>
            <w:r>
              <w:t>1</w:t>
            </w:r>
            <w:r>
              <w:t>）一次性使用无菌输液器（含疫苗、</w:t>
            </w:r>
            <w:r>
              <w:t xml:space="preserve"> </w:t>
            </w:r>
            <w:r>
              <w:t>自毁式）、溶药器生产工艺流程</w:t>
            </w:r>
            <w:r>
              <w:t xml:space="preserve"> </w:t>
            </w:r>
            <w:r>
              <w:t>及产污节点</w:t>
            </w:r>
          </w:p>
        </w:tc>
      </w:tr>
    </w:tbl>
    <w:p w14:paraId="39140D7B"/>
    <w:p w14:paraId="73ADF466">
      <w:pPr>
        <w:sectPr>
          <w:footerReference r:id="rId46" w:type="default"/>
          <w:pgSz w:w="11906" w:h="16839"/>
          <w:pgMar w:top="400" w:right="1413" w:bottom="1020" w:left="1413" w:header="0" w:footer="773" w:gutter="0"/>
          <w:cols w:space="720" w:num="1"/>
        </w:sectPr>
      </w:pPr>
    </w:p>
    <w:p w14:paraId="4F10ED85">
      <w:r>
        <w:pict>
          <v:shape id="_x0000_s1048" o:spid="_x0000_s1048" style="position:absolute;left:0pt;margin-left:70.65pt;margin-top:85.05pt;height:1pt;width:454pt;mso-position-horizontal-relative:page;mso-position-vertical-relative:page;z-index:251702272;mso-width-relative:page;mso-height-relative:page;" filled="f" stroked="t" coordsize="9080,20" o:allowincell="f" path="m0,9l9079,9e">
            <v:fill on="f" focussize="0,0"/>
            <v:stroke weight="0.96pt" color="#000000" miterlimit="2" joinstyle="bevel"/>
            <v:imagedata o:title=""/>
            <o:lock v:ext="edit"/>
          </v:shape>
        </w:pict>
      </w:r>
    </w:p>
    <w:p w14:paraId="77574842"/>
    <w:p w14:paraId="5606E560"/>
    <w:p w14:paraId="692A3842"/>
    <w:p w14:paraId="7C745DBE"/>
    <w:tbl>
      <w:tblPr>
        <w:tblStyle w:val="5"/>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2"/>
        <w:gridCol w:w="8312"/>
      </w:tblGrid>
      <w:tr w14:paraId="07A1C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65" w:hRule="atLeast"/>
        </w:trPr>
        <w:tc>
          <w:tcPr>
            <w:tcW w:w="752" w:type="dxa"/>
            <w:tcBorders>
              <w:top w:val="nil"/>
              <w:right w:val="single" w:color="000000" w:sz="2" w:space="0"/>
            </w:tcBorders>
            <w:vAlign w:val="top"/>
          </w:tcPr>
          <w:p w14:paraId="79BBA973"/>
        </w:tc>
        <w:tc>
          <w:tcPr>
            <w:tcW w:w="8312" w:type="dxa"/>
            <w:tcBorders>
              <w:top w:val="nil"/>
              <w:left w:val="single" w:color="000000" w:sz="2" w:space="0"/>
            </w:tcBorders>
            <w:vAlign w:val="top"/>
          </w:tcPr>
          <w:p w14:paraId="3292FC1D">
            <w:r>
              <w:drawing>
                <wp:inline distT="0" distB="0" distL="0" distR="0">
                  <wp:extent cx="4786630" cy="256476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29"/>
                          <a:stretch>
                            <a:fillRect/>
                          </a:stretch>
                        </pic:blipFill>
                        <pic:spPr>
                          <a:xfrm>
                            <a:off x="0" y="0"/>
                            <a:ext cx="4786883" cy="2564891"/>
                          </a:xfrm>
                          <a:prstGeom prst="rect">
                            <a:avLst/>
                          </a:prstGeom>
                        </pic:spPr>
                      </pic:pic>
                    </a:graphicData>
                  </a:graphic>
                </wp:inline>
              </w:drawing>
            </w:r>
          </w:p>
          <w:p w14:paraId="753C3987">
            <w:r>
              <w:t>图</w:t>
            </w:r>
            <w:r>
              <w:t xml:space="preserve"> </w:t>
            </w:r>
            <w:r>
              <w:t xml:space="preserve">2-3    </w:t>
            </w:r>
            <w:r>
              <w:t>现有工程注射器类生产工艺流程及产污节点图</w:t>
            </w:r>
          </w:p>
          <w:p w14:paraId="6F118BDD">
            <w:r>
              <w:t>（</w:t>
            </w:r>
            <w:r>
              <w:t>2</w:t>
            </w:r>
            <w:r>
              <w:t>）一次性使用输液器、输血器、滴定管式输液器、袋式输液器、精密</w:t>
            </w:r>
            <w:r>
              <w:t xml:space="preserve"> </w:t>
            </w:r>
            <w:r>
              <w:t>过滤输液器、避光输液器等生产工艺流程及产污节点</w:t>
            </w:r>
          </w:p>
          <w:p w14:paraId="75106932">
            <w:r>
              <w:drawing>
                <wp:inline distT="0" distB="0" distL="0" distR="0">
                  <wp:extent cx="4236720" cy="299275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30"/>
                          <a:stretch>
                            <a:fillRect/>
                          </a:stretch>
                        </pic:blipFill>
                        <pic:spPr>
                          <a:xfrm>
                            <a:off x="0" y="0"/>
                            <a:ext cx="4236720" cy="2993135"/>
                          </a:xfrm>
                          <a:prstGeom prst="rect">
                            <a:avLst/>
                          </a:prstGeom>
                        </pic:spPr>
                      </pic:pic>
                    </a:graphicData>
                  </a:graphic>
                </wp:inline>
              </w:drawing>
            </w:r>
          </w:p>
          <w:p w14:paraId="439237AA">
            <w:r>
              <w:t>图</w:t>
            </w:r>
            <w:r>
              <w:t xml:space="preserve"> </w:t>
            </w:r>
            <w:r>
              <w:t xml:space="preserve">2-4    </w:t>
            </w:r>
            <w:r>
              <w:t>现有工程输液器类生产工艺流程及产污节点图</w:t>
            </w:r>
          </w:p>
          <w:p w14:paraId="7DFED0F7">
            <w:r>
              <w:t>（</w:t>
            </w:r>
            <w:r>
              <w:t>3</w:t>
            </w:r>
            <w:r>
              <w:t>）一次性使用静脉输液针、采血针、注射针、溶药针、气流雾化器生</w:t>
            </w:r>
            <w:r>
              <w:t xml:space="preserve"> </w:t>
            </w:r>
            <w:r>
              <w:t>产工艺流程及产污节点</w:t>
            </w:r>
          </w:p>
        </w:tc>
      </w:tr>
    </w:tbl>
    <w:p w14:paraId="4843C6A3"/>
    <w:p w14:paraId="6145FD4D">
      <w:pPr>
        <w:sectPr>
          <w:footerReference r:id="rId47" w:type="default"/>
          <w:pgSz w:w="11906" w:h="16839"/>
          <w:pgMar w:top="400" w:right="1413" w:bottom="1020" w:left="1413" w:header="0" w:footer="773" w:gutter="0"/>
          <w:cols w:space="720" w:num="1"/>
        </w:sectPr>
      </w:pPr>
    </w:p>
    <w:p w14:paraId="6D3A8EDF"/>
    <w:p w14:paraId="745B23DF"/>
    <w:p w14:paraId="2B00B5A2"/>
    <w:p w14:paraId="1D34A401"/>
    <w:p w14:paraId="639EB85E"/>
    <w:tbl>
      <w:tblPr>
        <w:tblStyle w:val="5"/>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2"/>
        <w:gridCol w:w="8312"/>
      </w:tblGrid>
      <w:tr w14:paraId="3F34D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89" w:hRule="atLeast"/>
        </w:trPr>
        <w:tc>
          <w:tcPr>
            <w:tcW w:w="752" w:type="dxa"/>
            <w:tcBorders>
              <w:bottom w:val="nil"/>
              <w:right w:val="single" w:color="000000" w:sz="2" w:space="0"/>
            </w:tcBorders>
            <w:vAlign w:val="top"/>
          </w:tcPr>
          <w:p w14:paraId="5935BD59"/>
        </w:tc>
        <w:tc>
          <w:tcPr>
            <w:tcW w:w="8312" w:type="dxa"/>
            <w:tcBorders>
              <w:left w:val="single" w:color="000000" w:sz="2" w:space="0"/>
              <w:bottom w:val="nil"/>
            </w:tcBorders>
            <w:vAlign w:val="top"/>
          </w:tcPr>
          <w:p w14:paraId="3E487062">
            <w:r>
              <w:drawing>
                <wp:inline distT="0" distB="0" distL="0" distR="0">
                  <wp:extent cx="4106545" cy="257238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31"/>
                          <a:stretch>
                            <a:fillRect/>
                          </a:stretch>
                        </pic:blipFill>
                        <pic:spPr>
                          <a:xfrm>
                            <a:off x="0" y="0"/>
                            <a:ext cx="4107179" cy="2572511"/>
                          </a:xfrm>
                          <a:prstGeom prst="rect">
                            <a:avLst/>
                          </a:prstGeom>
                        </pic:spPr>
                      </pic:pic>
                    </a:graphicData>
                  </a:graphic>
                </wp:inline>
              </w:drawing>
            </w:r>
          </w:p>
          <w:p w14:paraId="074B6610">
            <w:r>
              <w:t>图</w:t>
            </w:r>
            <w:r>
              <w:t xml:space="preserve"> </w:t>
            </w:r>
            <w:r>
              <w:t xml:space="preserve">2-5    </w:t>
            </w:r>
            <w:r>
              <w:t>现有工程一次性使用静脉输液针等生产工艺流程及产污节点图</w:t>
            </w:r>
          </w:p>
          <w:p w14:paraId="63046DF6">
            <w:r>
              <w:t>（</w:t>
            </w:r>
            <w:r>
              <w:t>4</w:t>
            </w:r>
            <w:r>
              <w:t>）一次性使用留置针生产工艺流程及产污节点</w:t>
            </w:r>
          </w:p>
        </w:tc>
      </w:tr>
      <w:tr w14:paraId="49503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57" w:hRule="atLeast"/>
        </w:trPr>
        <w:tc>
          <w:tcPr>
            <w:tcW w:w="752" w:type="dxa"/>
            <w:tcBorders>
              <w:top w:val="nil"/>
              <w:bottom w:val="nil"/>
              <w:right w:val="single" w:color="000000" w:sz="2" w:space="0"/>
            </w:tcBorders>
            <w:vAlign w:val="top"/>
          </w:tcPr>
          <w:p w14:paraId="205EE396"/>
        </w:tc>
        <w:tc>
          <w:tcPr>
            <w:tcW w:w="8312" w:type="dxa"/>
            <w:tcBorders>
              <w:top w:val="nil"/>
              <w:left w:val="single" w:color="000000" w:sz="2" w:space="0"/>
              <w:bottom w:val="nil"/>
            </w:tcBorders>
            <w:vAlign w:val="top"/>
          </w:tcPr>
          <w:p w14:paraId="706AEEAE">
            <w:r>
              <w:drawing>
                <wp:inline distT="0" distB="0" distL="0" distR="0">
                  <wp:extent cx="4998720" cy="351790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32"/>
                          <a:stretch>
                            <a:fillRect/>
                          </a:stretch>
                        </pic:blipFill>
                        <pic:spPr>
                          <a:xfrm>
                            <a:off x="0" y="0"/>
                            <a:ext cx="4998720" cy="3518407"/>
                          </a:xfrm>
                          <a:prstGeom prst="rect">
                            <a:avLst/>
                          </a:prstGeom>
                        </pic:spPr>
                      </pic:pic>
                    </a:graphicData>
                  </a:graphic>
                </wp:inline>
              </w:drawing>
            </w:r>
          </w:p>
        </w:tc>
      </w:tr>
      <w:tr w14:paraId="603AA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0" w:hRule="atLeast"/>
        </w:trPr>
        <w:tc>
          <w:tcPr>
            <w:tcW w:w="752" w:type="dxa"/>
            <w:tcBorders>
              <w:top w:val="nil"/>
              <w:right w:val="single" w:color="000000" w:sz="2" w:space="0"/>
            </w:tcBorders>
            <w:vAlign w:val="top"/>
          </w:tcPr>
          <w:p w14:paraId="44DA636F"/>
        </w:tc>
        <w:tc>
          <w:tcPr>
            <w:tcW w:w="8312" w:type="dxa"/>
            <w:tcBorders>
              <w:top w:val="nil"/>
              <w:left w:val="single" w:color="000000" w:sz="2" w:space="0"/>
            </w:tcBorders>
            <w:vAlign w:val="top"/>
          </w:tcPr>
          <w:p w14:paraId="733F3124">
            <w:r>
              <w:t>图</w:t>
            </w:r>
            <w:r>
              <w:t xml:space="preserve"> </w:t>
            </w:r>
            <w:r>
              <w:t xml:space="preserve">2-6    </w:t>
            </w:r>
            <w:r>
              <w:t>现有工程一次性使用留置针生产工艺流程及产污节点图</w:t>
            </w:r>
          </w:p>
          <w:p w14:paraId="3A9A5749">
            <w:r>
              <w:t>（</w:t>
            </w:r>
            <w:r>
              <w:t>5</w:t>
            </w:r>
            <w:r>
              <w:t>）一次性使用采血管生产工艺流程及产污节点</w:t>
            </w:r>
          </w:p>
        </w:tc>
      </w:tr>
    </w:tbl>
    <w:p w14:paraId="09053966"/>
    <w:p w14:paraId="133BA112">
      <w:pPr>
        <w:sectPr>
          <w:footerReference r:id="rId48" w:type="default"/>
          <w:pgSz w:w="11906" w:h="16839"/>
          <w:pgMar w:top="400" w:right="1413" w:bottom="1020" w:left="1413" w:header="0" w:footer="773" w:gutter="0"/>
          <w:cols w:space="720" w:num="1"/>
        </w:sectPr>
      </w:pPr>
    </w:p>
    <w:p w14:paraId="2CE3ECCF"/>
    <w:p w14:paraId="37FC45E6"/>
    <w:p w14:paraId="3B725D6B"/>
    <w:p w14:paraId="547A63E6"/>
    <w:p w14:paraId="4CA14833"/>
    <w:tbl>
      <w:tblPr>
        <w:tblStyle w:val="5"/>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2"/>
        <w:gridCol w:w="8312"/>
      </w:tblGrid>
      <w:tr w14:paraId="70E80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56" w:hRule="atLeast"/>
        </w:trPr>
        <w:tc>
          <w:tcPr>
            <w:tcW w:w="752" w:type="dxa"/>
            <w:tcBorders>
              <w:right w:val="single" w:color="000000" w:sz="2" w:space="0"/>
            </w:tcBorders>
            <w:vAlign w:val="top"/>
          </w:tcPr>
          <w:p w14:paraId="0ACBC951"/>
        </w:tc>
        <w:tc>
          <w:tcPr>
            <w:tcW w:w="8312" w:type="dxa"/>
            <w:tcBorders>
              <w:left w:val="single" w:color="000000" w:sz="2" w:space="0"/>
            </w:tcBorders>
            <w:vAlign w:val="top"/>
          </w:tcPr>
          <w:p w14:paraId="53D3D52E">
            <w:r>
              <w:drawing>
                <wp:inline distT="0" distB="0" distL="0" distR="0">
                  <wp:extent cx="4981575" cy="256794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33"/>
                          <a:stretch>
                            <a:fillRect/>
                          </a:stretch>
                        </pic:blipFill>
                        <pic:spPr>
                          <a:xfrm>
                            <a:off x="0" y="0"/>
                            <a:ext cx="4981955" cy="2567940"/>
                          </a:xfrm>
                          <a:prstGeom prst="rect">
                            <a:avLst/>
                          </a:prstGeom>
                        </pic:spPr>
                      </pic:pic>
                    </a:graphicData>
                  </a:graphic>
                </wp:inline>
              </w:drawing>
            </w:r>
          </w:p>
          <w:p w14:paraId="1CA85534">
            <w:r>
              <w:t>图</w:t>
            </w:r>
            <w:r>
              <w:t xml:space="preserve"> </w:t>
            </w:r>
            <w:r>
              <w:t xml:space="preserve">2-7    </w:t>
            </w:r>
            <w:r>
              <w:t>现有工程一次性使用采血管生产工艺流程及产污节点图</w:t>
            </w:r>
          </w:p>
          <w:p w14:paraId="7B09E23C">
            <w:r>
              <w:t>（</w:t>
            </w:r>
            <w:r>
              <w:t>6</w:t>
            </w:r>
            <w:r>
              <w:t>）口罩（含医用、外科、防护）生产工艺流程及产污节点</w:t>
            </w:r>
          </w:p>
          <w:p w14:paraId="766BD75B">
            <w:r>
              <w:drawing>
                <wp:inline distT="0" distB="0" distL="0" distR="0">
                  <wp:extent cx="3555365" cy="3964940"/>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34"/>
                          <a:stretch>
                            <a:fillRect/>
                          </a:stretch>
                        </pic:blipFill>
                        <pic:spPr>
                          <a:xfrm>
                            <a:off x="0" y="0"/>
                            <a:ext cx="3555492" cy="3965448"/>
                          </a:xfrm>
                          <a:prstGeom prst="rect">
                            <a:avLst/>
                          </a:prstGeom>
                        </pic:spPr>
                      </pic:pic>
                    </a:graphicData>
                  </a:graphic>
                </wp:inline>
              </w:drawing>
            </w:r>
          </w:p>
          <w:p w14:paraId="62816138">
            <w:r>
              <w:t>图</w:t>
            </w:r>
            <w:r>
              <w:t xml:space="preserve"> </w:t>
            </w:r>
            <w:r>
              <w:t xml:space="preserve">2-8    </w:t>
            </w:r>
            <w:r>
              <w:t>现有工程口罩（含医用、外科、防</w:t>
            </w:r>
            <w:r>
              <w:t>护）生产工艺流程及产污节点图</w:t>
            </w:r>
          </w:p>
          <w:p w14:paraId="056CEA65">
            <w:r>
              <w:t>（</w:t>
            </w:r>
            <w:r>
              <w:t>7</w:t>
            </w:r>
            <w:r>
              <w:t>）一次性使用麻醉穿刺包（麻醉包）生产工艺流程及产污节点</w:t>
            </w:r>
          </w:p>
        </w:tc>
      </w:tr>
    </w:tbl>
    <w:p w14:paraId="3044CF89"/>
    <w:p w14:paraId="0F8F6BAA">
      <w:pPr>
        <w:sectPr>
          <w:footerReference r:id="rId49" w:type="default"/>
          <w:pgSz w:w="11906" w:h="16839"/>
          <w:pgMar w:top="400" w:right="1413" w:bottom="1020" w:left="1413" w:header="0" w:footer="773" w:gutter="0"/>
          <w:cols w:space="720" w:num="1"/>
        </w:sectPr>
      </w:pPr>
    </w:p>
    <w:p w14:paraId="3F17B42B"/>
    <w:p w14:paraId="6552C303"/>
    <w:p w14:paraId="2DE05C01"/>
    <w:p w14:paraId="3E81B7D3"/>
    <w:p w14:paraId="4E6AD072"/>
    <w:tbl>
      <w:tblPr>
        <w:tblStyle w:val="5"/>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2"/>
        <w:gridCol w:w="8312"/>
      </w:tblGrid>
      <w:tr w14:paraId="2848C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18" w:hRule="atLeast"/>
        </w:trPr>
        <w:tc>
          <w:tcPr>
            <w:tcW w:w="752" w:type="dxa"/>
            <w:tcBorders>
              <w:right w:val="single" w:color="000000" w:sz="2" w:space="0"/>
            </w:tcBorders>
            <w:vAlign w:val="top"/>
          </w:tcPr>
          <w:p w14:paraId="021A8DAC"/>
        </w:tc>
        <w:tc>
          <w:tcPr>
            <w:tcW w:w="8312" w:type="dxa"/>
            <w:tcBorders>
              <w:left w:val="single" w:color="000000" w:sz="2" w:space="0"/>
            </w:tcBorders>
            <w:vAlign w:val="top"/>
          </w:tcPr>
          <w:p w14:paraId="3D2AC723">
            <w:r>
              <w:drawing>
                <wp:inline distT="0" distB="0" distL="0" distR="0">
                  <wp:extent cx="4899025" cy="2791460"/>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35"/>
                          <a:stretch>
                            <a:fillRect/>
                          </a:stretch>
                        </pic:blipFill>
                        <pic:spPr>
                          <a:xfrm>
                            <a:off x="0" y="0"/>
                            <a:ext cx="4899659" cy="2791968"/>
                          </a:xfrm>
                          <a:prstGeom prst="rect">
                            <a:avLst/>
                          </a:prstGeom>
                        </pic:spPr>
                      </pic:pic>
                    </a:graphicData>
                  </a:graphic>
                </wp:inline>
              </w:drawing>
            </w:r>
          </w:p>
          <w:p w14:paraId="57CEDA16">
            <w:r>
              <w:t>图</w:t>
            </w:r>
            <w:r>
              <w:t xml:space="preserve"> </w:t>
            </w:r>
            <w:r>
              <w:t xml:space="preserve">2-9    </w:t>
            </w:r>
            <w:r>
              <w:t>现有工程一次性使用麻醉穿刺包生产工艺流程及产污节点图</w:t>
            </w:r>
          </w:p>
          <w:p w14:paraId="2C08C76C">
            <w:r>
              <w:t>7</w:t>
            </w:r>
            <w:r>
              <w:t xml:space="preserve"> </w:t>
            </w:r>
            <w:r>
              <w:t>、现有工程污染排放情况</w:t>
            </w:r>
          </w:p>
          <w:p w14:paraId="5ADA0478">
            <w:r>
              <w:t>（</w:t>
            </w:r>
            <w:r>
              <w:t>1</w:t>
            </w:r>
            <w:r>
              <w:t>）废气排放情况</w:t>
            </w:r>
          </w:p>
          <w:p w14:paraId="4B8D02B2">
            <w:r>
              <w:t>①现有工程老厂区废气排放情况</w:t>
            </w:r>
          </w:p>
          <w:p w14:paraId="69A8DF66">
            <w:r>
              <w:t>现有工程老厂区生产车间（老厂区</w:t>
            </w:r>
            <w:r>
              <w:t xml:space="preserve"> </w:t>
            </w:r>
            <w:r>
              <w:t>2#</w:t>
            </w:r>
            <w:r>
              <w:t>车间）输液器生产废气</w:t>
            </w:r>
            <w:r>
              <w:t>（包括注塑废</w:t>
            </w:r>
            <w:r>
              <w:t xml:space="preserve"> </w:t>
            </w:r>
            <w:r>
              <w:t>气、印刷工序挥发的有机废气、含乙醇废气、粘结产生的有机废气）经集</w:t>
            </w:r>
            <w:r>
              <w:t>气罩</w:t>
            </w:r>
            <w:r>
              <w:t xml:space="preserve"> </w:t>
            </w:r>
            <w:r>
              <w:t>收集后采用“碱液喷淋塔（处理注塑废气）</w:t>
            </w:r>
            <w:r>
              <w:t xml:space="preserve">+UV </w:t>
            </w:r>
            <w:r>
              <w:t>光解</w:t>
            </w:r>
            <w:r>
              <w:t>+</w:t>
            </w:r>
            <w:r>
              <w:t>活性炭吸附</w:t>
            </w:r>
            <w:r>
              <w:t xml:space="preserve"> </w:t>
            </w:r>
            <w:r>
              <w:t>”装置进行</w:t>
            </w:r>
            <w:r>
              <w:t xml:space="preserve"> </w:t>
            </w:r>
            <w:r>
              <w:t>处理后通过一根</w:t>
            </w:r>
            <w:r>
              <w:t xml:space="preserve"> </w:t>
            </w:r>
            <w:r>
              <w:t>15m</w:t>
            </w:r>
            <w:r>
              <w:t xml:space="preserve"> </w:t>
            </w:r>
            <w:r>
              <w:t>高排气筒（</w:t>
            </w:r>
            <w:r>
              <w:t>DA001</w:t>
            </w:r>
            <w:r>
              <w:t>）排放，非甲烷总烃有组织排放执行《合</w:t>
            </w:r>
            <w:r>
              <w:t xml:space="preserve"> </w:t>
            </w:r>
            <w:r>
              <w:t>成树脂工业污染物排放标准》（</w:t>
            </w:r>
            <w:r>
              <w:t>GB31572-2015</w:t>
            </w:r>
            <w:r>
              <w:t>）表</w:t>
            </w:r>
            <w:r>
              <w:t xml:space="preserve"> </w:t>
            </w:r>
            <w:r>
              <w:t>5</w:t>
            </w:r>
            <w:r>
              <w:t xml:space="preserve"> </w:t>
            </w:r>
            <w:r>
              <w:t>及湖南省地方标准《印刷</w:t>
            </w:r>
            <w:r>
              <w:t xml:space="preserve"> </w:t>
            </w:r>
            <w:r>
              <w:t>业挥发性有机物排放标准》（</w:t>
            </w:r>
            <w:r>
              <w:t>DB43/1357-2017</w:t>
            </w:r>
            <w:r>
              <w:t>）中表</w:t>
            </w:r>
            <w:r>
              <w:t xml:space="preserve"> </w:t>
            </w:r>
            <w:r>
              <w:t>1</w:t>
            </w:r>
            <w:r>
              <w:t xml:space="preserve"> </w:t>
            </w:r>
            <w:r>
              <w:t>的规定，氯化</w:t>
            </w:r>
            <w:r>
              <w:t>氢有组织</w:t>
            </w:r>
            <w:r>
              <w:t xml:space="preserve"> </w:t>
            </w:r>
            <w:r>
              <w:t>排放执行《大气污染物综合排放标准》（</w:t>
            </w:r>
            <w:r>
              <w:t>GB16297-1996</w:t>
            </w:r>
            <w:r>
              <w:t>）中</w:t>
            </w:r>
            <w:r>
              <w:t>表</w:t>
            </w:r>
            <w:r>
              <w:t xml:space="preserve"> </w:t>
            </w:r>
            <w:r>
              <w:t>2</w:t>
            </w:r>
            <w:r>
              <w:t xml:space="preserve"> </w:t>
            </w:r>
            <w:r>
              <w:t>的规定。</w:t>
            </w:r>
          </w:p>
          <w:p w14:paraId="5C6B7395">
            <w:r>
              <w:t>现有工程老厂区天然气锅炉燃烧废气通过一根</w:t>
            </w:r>
            <w:r>
              <w:t xml:space="preserve"> </w:t>
            </w:r>
            <w:r>
              <w:t xml:space="preserve">15m </w:t>
            </w:r>
            <w:r>
              <w:t>排气筒（</w:t>
            </w:r>
            <w:r>
              <w:t>DA002</w:t>
            </w:r>
            <w:r>
              <w:t>）排放，</w:t>
            </w:r>
            <w:r>
              <w:t xml:space="preserve"> </w:t>
            </w:r>
            <w:r>
              <w:t>颗</w:t>
            </w:r>
            <w:r>
              <w:t xml:space="preserve"> </w:t>
            </w:r>
            <w:r>
              <w:t>粒</w:t>
            </w:r>
            <w:r>
              <w:t xml:space="preserve"> </w:t>
            </w:r>
            <w:r>
              <w:t>物</w:t>
            </w:r>
            <w:r>
              <w:t xml:space="preserve"> </w:t>
            </w:r>
            <w:r>
              <w:t>、</w:t>
            </w:r>
            <w:r>
              <w:t xml:space="preserve"> </w:t>
            </w:r>
            <w:r>
              <w:t>SO</w:t>
            </w:r>
            <w:r>
              <w:t>2</w:t>
            </w:r>
            <w:r>
              <w:t xml:space="preserve"> </w:t>
            </w:r>
            <w:r>
              <w:t>、</w:t>
            </w:r>
            <w:r>
              <w:t>NO</w:t>
            </w:r>
            <w:r>
              <w:t>X</w:t>
            </w:r>
            <w:r>
              <w:t xml:space="preserve">  </w:t>
            </w:r>
            <w:r>
              <w:t>有</w:t>
            </w:r>
            <w:r>
              <w:t xml:space="preserve"> </w:t>
            </w:r>
            <w:r>
              <w:t>组</w:t>
            </w:r>
            <w:r>
              <w:t xml:space="preserve"> </w:t>
            </w:r>
            <w:r>
              <w:t>织</w:t>
            </w:r>
            <w:r>
              <w:t xml:space="preserve"> </w:t>
            </w:r>
            <w:r>
              <w:t>排</w:t>
            </w:r>
            <w:r>
              <w:t xml:space="preserve"> </w:t>
            </w:r>
            <w:r>
              <w:t>放</w:t>
            </w:r>
            <w:r>
              <w:t xml:space="preserve"> </w:t>
            </w:r>
            <w:r>
              <w:t>执</w:t>
            </w:r>
            <w:r>
              <w:t xml:space="preserve"> </w:t>
            </w:r>
            <w:r>
              <w:t>行《</w:t>
            </w:r>
            <w:r>
              <w:t xml:space="preserve"> </w:t>
            </w:r>
            <w:r>
              <w:t>锅</w:t>
            </w:r>
            <w:r>
              <w:t xml:space="preserve"> </w:t>
            </w:r>
            <w:r>
              <w:t>炉</w:t>
            </w:r>
            <w:r>
              <w:t xml:space="preserve"> </w:t>
            </w:r>
            <w:r>
              <w:t>大</w:t>
            </w:r>
            <w:r>
              <w:t xml:space="preserve"> </w:t>
            </w:r>
            <w:r>
              <w:t>气</w:t>
            </w:r>
            <w:r>
              <w:t xml:space="preserve"> </w:t>
            </w:r>
            <w:r>
              <w:t>污</w:t>
            </w:r>
            <w:r>
              <w:t xml:space="preserve"> </w:t>
            </w:r>
            <w:r>
              <w:t>染</w:t>
            </w:r>
            <w:r>
              <w:t xml:space="preserve"> </w:t>
            </w:r>
            <w:r>
              <w:t>物</w:t>
            </w:r>
            <w:r>
              <w:t xml:space="preserve"> </w:t>
            </w:r>
            <w:r>
              <w:t>排</w:t>
            </w:r>
            <w:r>
              <w:t xml:space="preserve"> </w:t>
            </w:r>
            <w:r>
              <w:t>放</w:t>
            </w:r>
            <w:r>
              <w:t xml:space="preserve"> </w:t>
            </w:r>
            <w:r>
              <w:t>标</w:t>
            </w:r>
            <w:r>
              <w:t xml:space="preserve"> </w:t>
            </w:r>
            <w:r>
              <w:t>准》</w:t>
            </w:r>
            <w:r>
              <w:t xml:space="preserve"> </w:t>
            </w:r>
            <w:r>
              <w:t>（</w:t>
            </w:r>
            <w:r>
              <w:t>GB13271-2014</w:t>
            </w:r>
            <w:r>
              <w:t>）表</w:t>
            </w:r>
            <w:r>
              <w:t xml:space="preserve"> </w:t>
            </w:r>
            <w:r>
              <w:t xml:space="preserve">3 </w:t>
            </w:r>
            <w:r>
              <w:t>大气污染物特别排放限值。</w:t>
            </w:r>
          </w:p>
          <w:p w14:paraId="4D942FBC">
            <w:r>
              <w:t>现有工程老厂区生产车间（老厂区</w:t>
            </w:r>
            <w:r>
              <w:t xml:space="preserve"> </w:t>
            </w:r>
            <w:r>
              <w:t>1#</w:t>
            </w:r>
            <w:r>
              <w:t>车间）注射器生产废气（包括注塑废</w:t>
            </w:r>
            <w:r>
              <w:t xml:space="preserve">  </w:t>
            </w:r>
            <w:r>
              <w:t>气、印刷工序挥发的有机废气、含乙醇废气、粘结产生的有机</w:t>
            </w:r>
            <w:r>
              <w:t>废气）经集气罩</w:t>
            </w:r>
            <w:r>
              <w:t xml:space="preserve">  </w:t>
            </w:r>
            <w:r>
              <w:t>收集后采用“</w:t>
            </w:r>
            <w:r>
              <w:t xml:space="preserve">UV </w:t>
            </w:r>
            <w:r>
              <w:t>光解</w:t>
            </w:r>
            <w:r>
              <w:t>+</w:t>
            </w:r>
            <w:r>
              <w:t>活性炭吸附</w:t>
            </w:r>
            <w:r>
              <w:t xml:space="preserve"> </w:t>
            </w:r>
            <w:r>
              <w:t>”装置进行处理后通过</w:t>
            </w:r>
            <w:r>
              <w:t>一根</w:t>
            </w:r>
            <w:r>
              <w:t xml:space="preserve"> </w:t>
            </w:r>
            <w:r>
              <w:t>15m</w:t>
            </w:r>
            <w:r>
              <w:t xml:space="preserve"> </w:t>
            </w:r>
            <w:r>
              <w:t>高排气筒</w:t>
            </w:r>
            <w:r>
              <w:t xml:space="preserve">  </w:t>
            </w:r>
            <w:r>
              <w:t>（</w:t>
            </w:r>
            <w:r>
              <w:t>DA003</w:t>
            </w:r>
            <w:r>
              <w:t>）排放，非甲烷总烃有组织排放执行《合成树</w:t>
            </w:r>
            <w:r>
              <w:t>脂工业污染物排放标准》</w:t>
            </w:r>
            <w:r>
              <w:t xml:space="preserve"> </w:t>
            </w:r>
            <w:r>
              <w:t>（</w:t>
            </w:r>
            <w:r>
              <w:t>GB</w:t>
            </w:r>
            <w:r>
              <w:t>31572-2015</w:t>
            </w:r>
            <w:r>
              <w:t>）表</w:t>
            </w:r>
            <w:r>
              <w:t xml:space="preserve"> </w:t>
            </w:r>
            <w:r>
              <w:t xml:space="preserve">5 </w:t>
            </w:r>
            <w:r>
              <w:t>及湖南省地方标准《印刷业挥发性有机物排放标准》</w:t>
            </w:r>
          </w:p>
        </w:tc>
      </w:tr>
    </w:tbl>
    <w:p w14:paraId="70A6D2E5"/>
    <w:p w14:paraId="5B12F071">
      <w:pPr>
        <w:sectPr>
          <w:footerReference r:id="rId50" w:type="default"/>
          <w:pgSz w:w="11906" w:h="16839"/>
          <w:pgMar w:top="400" w:right="1413" w:bottom="1020" w:left="1413" w:header="0" w:footer="773" w:gutter="0"/>
          <w:cols w:space="720" w:num="1"/>
        </w:sectPr>
      </w:pPr>
    </w:p>
    <w:p w14:paraId="5800B792"/>
    <w:p w14:paraId="2E3CB75A"/>
    <w:p w14:paraId="21600421"/>
    <w:p w14:paraId="0112660B"/>
    <w:p w14:paraId="4099F689"/>
    <w:tbl>
      <w:tblPr>
        <w:tblStyle w:val="5"/>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2"/>
        <w:gridCol w:w="8312"/>
      </w:tblGrid>
      <w:tr w14:paraId="1E16F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90" w:hRule="atLeast"/>
        </w:trPr>
        <w:tc>
          <w:tcPr>
            <w:tcW w:w="752" w:type="dxa"/>
            <w:tcBorders>
              <w:right w:val="single" w:color="000000" w:sz="2" w:space="0"/>
            </w:tcBorders>
            <w:vAlign w:val="top"/>
          </w:tcPr>
          <w:p w14:paraId="57895FE9"/>
        </w:tc>
        <w:tc>
          <w:tcPr>
            <w:tcW w:w="8312" w:type="dxa"/>
            <w:tcBorders>
              <w:left w:val="single" w:color="000000" w:sz="2" w:space="0"/>
            </w:tcBorders>
            <w:vAlign w:val="top"/>
          </w:tcPr>
          <w:p w14:paraId="12724E0F">
            <w:r>
              <w:t>（</w:t>
            </w:r>
            <w:r>
              <w:t>DB43/1357-2017</w:t>
            </w:r>
            <w:r>
              <w:t>）中表</w:t>
            </w:r>
            <w:r>
              <w:t xml:space="preserve"> </w:t>
            </w:r>
            <w:r>
              <w:t>1</w:t>
            </w:r>
            <w:r>
              <w:t xml:space="preserve"> </w:t>
            </w:r>
            <w:r>
              <w:t>的规定，氯化</w:t>
            </w:r>
            <w:r>
              <w:t>氢有组织排放执行《大气污染物综合</w:t>
            </w:r>
            <w:r>
              <w:t xml:space="preserve"> </w:t>
            </w:r>
            <w:r>
              <w:t>排放标准》（</w:t>
            </w:r>
            <w:r>
              <w:t>GB16297-1996</w:t>
            </w:r>
            <w:r>
              <w:t>）中表</w:t>
            </w:r>
            <w:r>
              <w:t xml:space="preserve"> </w:t>
            </w:r>
            <w:r>
              <w:t>2</w:t>
            </w:r>
            <w:r>
              <w:t xml:space="preserve"> </w:t>
            </w:r>
            <w:r>
              <w:t>的规定。</w:t>
            </w:r>
          </w:p>
          <w:p w14:paraId="737FFF81">
            <w:r>
              <w:t>现有工程老厂区非甲烷总烃无组织排放执行《印刷业</w:t>
            </w:r>
            <w:r>
              <w:t>挥发性有机物排放标</w:t>
            </w:r>
            <w:r>
              <w:t xml:space="preserve"> </w:t>
            </w:r>
            <w:r>
              <w:t>准》（</w:t>
            </w:r>
            <w:r>
              <w:t>DB43/1357-2017</w:t>
            </w:r>
            <w:r>
              <w:t>）中表</w:t>
            </w:r>
            <w:r>
              <w:t xml:space="preserve"> </w:t>
            </w:r>
            <w:r>
              <w:t>2</w:t>
            </w:r>
            <w:r>
              <w:t xml:space="preserve"> </w:t>
            </w:r>
            <w:r>
              <w:t>的规定，氯化氢无组织排放执行《大气污染物</w:t>
            </w:r>
            <w:r>
              <w:t xml:space="preserve"> </w:t>
            </w:r>
            <w:r>
              <w:t>综合排放标准》（</w:t>
            </w:r>
            <w:r>
              <w:t>GB16297-1996</w:t>
            </w:r>
            <w:r>
              <w:t>）中表</w:t>
            </w:r>
            <w:r>
              <w:t xml:space="preserve"> </w:t>
            </w:r>
            <w:r>
              <w:t>2</w:t>
            </w:r>
            <w:r>
              <w:t xml:space="preserve"> </w:t>
            </w:r>
            <w:r>
              <w:t>的规定。</w:t>
            </w:r>
          </w:p>
          <w:p w14:paraId="3643071F">
            <w:r>
              <w:t>②现有工程新厂区废气排放情况</w:t>
            </w:r>
          </w:p>
          <w:p w14:paraId="563CAEC8">
            <w:r>
              <w:t>现有工程</w:t>
            </w:r>
            <w:r>
              <w:t xml:space="preserve"> </w:t>
            </w:r>
            <w:r>
              <w:t>1#</w:t>
            </w:r>
            <w:r>
              <w:t>厂房、</w:t>
            </w:r>
            <w:r>
              <w:t>3#</w:t>
            </w:r>
            <w:r>
              <w:t>厂房已建设完成，设备正在安装调试，</w:t>
            </w:r>
            <w:r>
              <w:t>4#</w:t>
            </w:r>
            <w:r>
              <w:t>厂房正在建</w:t>
            </w:r>
            <w:r>
              <w:t xml:space="preserve"> </w:t>
            </w:r>
            <w:r>
              <w:t>设，</w:t>
            </w:r>
            <w:r>
              <w:t>2#</w:t>
            </w:r>
            <w:r>
              <w:t>厂房未开工建设。现有工程新厂区</w:t>
            </w:r>
            <w:r>
              <w:t xml:space="preserve"> </w:t>
            </w:r>
            <w:r>
              <w:t>1#</w:t>
            </w:r>
            <w:r>
              <w:t>厂</w:t>
            </w:r>
            <w:r>
              <w:t>房输液器车间废气经集气罩收集</w:t>
            </w:r>
            <w:r>
              <w:t xml:space="preserve"> </w:t>
            </w:r>
            <w:r>
              <w:t>后先经过</w:t>
            </w:r>
            <w:r>
              <w:t>“</w:t>
            </w:r>
            <w:r>
              <w:t>碱液喷淋塔</w:t>
            </w:r>
            <w:r>
              <w:t>”</w:t>
            </w:r>
            <w:r>
              <w:t>处理后再与注射器车间废气汇合，经</w:t>
            </w:r>
            <w:r>
              <w:t>“</w:t>
            </w:r>
            <w:r>
              <w:t>活性炭吸附</w:t>
            </w:r>
            <w:r>
              <w:t>+</w:t>
            </w:r>
            <w:r>
              <w:t>催化</w:t>
            </w:r>
            <w:r>
              <w:t xml:space="preserve"> </w:t>
            </w:r>
            <w:r>
              <w:t>燃烧（</w:t>
            </w:r>
            <w:r>
              <w:t>CO</w:t>
            </w:r>
            <w:r>
              <w:t>）</w:t>
            </w:r>
            <w:r>
              <w:t>”</w:t>
            </w:r>
            <w:r>
              <w:t>处理后经一根</w:t>
            </w:r>
            <w:r>
              <w:t xml:space="preserve"> </w:t>
            </w:r>
            <w:r>
              <w:t>15m</w:t>
            </w:r>
            <w:r>
              <w:t xml:space="preserve"> </w:t>
            </w:r>
            <w:r>
              <w:t>高排气筒（</w:t>
            </w:r>
            <w:r>
              <w:t>DA0</w:t>
            </w:r>
            <w:r>
              <w:t>05</w:t>
            </w:r>
            <w:r>
              <w:t>）排放，非甲烷总烃有组织</w:t>
            </w:r>
            <w:r>
              <w:t xml:space="preserve"> </w:t>
            </w:r>
            <w:r>
              <w:t>排放执行《合成树脂工业污染物排放标准》（</w:t>
            </w:r>
            <w:r>
              <w:t>GB31572-2</w:t>
            </w:r>
            <w:r>
              <w:t>015</w:t>
            </w:r>
            <w:r>
              <w:t>）表</w:t>
            </w:r>
            <w:r>
              <w:t xml:space="preserve"> </w:t>
            </w:r>
            <w:r>
              <w:t xml:space="preserve">5 </w:t>
            </w:r>
            <w:r>
              <w:t>及湖南省地</w:t>
            </w:r>
            <w:r>
              <w:t xml:space="preserve"> </w:t>
            </w:r>
            <w:r>
              <w:t>方标准《印刷业挥发性有机物排放标准》（</w:t>
            </w:r>
            <w:r>
              <w:t>DB43/1357-2017</w:t>
            </w:r>
            <w:r>
              <w:t>）中表</w:t>
            </w:r>
            <w:r>
              <w:t xml:space="preserve"> </w:t>
            </w:r>
            <w:r>
              <w:t>1</w:t>
            </w:r>
            <w:r>
              <w:t xml:space="preserve"> </w:t>
            </w:r>
            <w:r>
              <w:t>的规定，</w:t>
            </w:r>
            <w:r>
              <w:t xml:space="preserve"> </w:t>
            </w:r>
            <w:r>
              <w:t>氯化氢有组织排放执行《大气污染物综合排放标准》（</w:t>
            </w:r>
            <w:r>
              <w:t>GB16297-1996</w:t>
            </w:r>
            <w:r>
              <w:t>）中表</w:t>
            </w:r>
            <w:r>
              <w:t xml:space="preserve"> </w:t>
            </w:r>
            <w:r>
              <w:t>2</w:t>
            </w:r>
            <w:r>
              <w:t xml:space="preserve">  </w:t>
            </w:r>
            <w:r>
              <w:t>的规定。新厂区</w:t>
            </w:r>
            <w:r>
              <w:t>3#</w:t>
            </w:r>
            <w:r>
              <w:t>厂房灭菌车间废气采用双层密闭空间进行废气收集，收集后</w:t>
            </w:r>
            <w:r>
              <w:t xml:space="preserve"> </w:t>
            </w:r>
            <w:r>
              <w:t>的废气通过</w:t>
            </w:r>
            <w:r>
              <w:t>“</w:t>
            </w:r>
            <w:r>
              <w:t>五级酸喷淋</w:t>
            </w:r>
            <w:r>
              <w:t>+</w:t>
            </w:r>
            <w:r>
              <w:t>水吸收</w:t>
            </w:r>
            <w:r>
              <w:t>”</w:t>
            </w:r>
            <w:r>
              <w:t>处理后经一根</w:t>
            </w:r>
            <w:r>
              <w:t xml:space="preserve"> </w:t>
            </w:r>
            <w:r>
              <w:t>15m</w:t>
            </w:r>
            <w:r>
              <w:t xml:space="preserve"> </w:t>
            </w:r>
            <w:r>
              <w:t>高排气筒（</w:t>
            </w:r>
            <w:r>
              <w:t>DA006</w:t>
            </w:r>
            <w:r>
              <w:t>）排放，</w:t>
            </w:r>
            <w:r>
              <w:t xml:space="preserve"> </w:t>
            </w:r>
            <w:r>
              <w:t>非甲烷总烃有组织排放执行天津市地方标准《工业企业挥发性有机物排放</w:t>
            </w:r>
            <w:r>
              <w:t>控制</w:t>
            </w:r>
            <w:r>
              <w:t xml:space="preserve"> </w:t>
            </w:r>
            <w:r>
              <w:t>标准》（</w:t>
            </w:r>
            <w:r>
              <w:t>DB12/524-2020</w:t>
            </w:r>
            <w:r>
              <w:t>）中表</w:t>
            </w:r>
            <w:r>
              <w:t xml:space="preserve"> </w:t>
            </w:r>
            <w:r>
              <w:t>1</w:t>
            </w:r>
            <w:r>
              <w:t xml:space="preserve"> </w:t>
            </w:r>
            <w:r>
              <w:t>的规定。新厂区</w:t>
            </w:r>
            <w:r>
              <w:t xml:space="preserve"> </w:t>
            </w:r>
            <w:r>
              <w:t>2#</w:t>
            </w:r>
            <w:r>
              <w:t>厂房输液器车间废气经集</w:t>
            </w:r>
            <w:r>
              <w:t xml:space="preserve"> </w:t>
            </w:r>
            <w:r>
              <w:t>气罩收集后先经过</w:t>
            </w:r>
            <w:r>
              <w:t>“</w:t>
            </w:r>
            <w:r>
              <w:t>碱液喷淋塔</w:t>
            </w:r>
            <w:r>
              <w:t>”</w:t>
            </w:r>
            <w:r>
              <w:t>处理后再与注射器车间废气汇合，经</w:t>
            </w:r>
            <w:r>
              <w:t>“</w:t>
            </w:r>
            <w:r>
              <w:t>活性炭</w:t>
            </w:r>
            <w:r>
              <w:t xml:space="preserve">  </w:t>
            </w:r>
            <w:r>
              <w:t>吸附</w:t>
            </w:r>
            <w:r>
              <w:t>+</w:t>
            </w:r>
            <w:r>
              <w:t>催化燃烧（</w:t>
            </w:r>
            <w:r>
              <w:t>CO</w:t>
            </w:r>
            <w:r>
              <w:t>）</w:t>
            </w:r>
            <w:r>
              <w:t>”</w:t>
            </w:r>
            <w:r>
              <w:t>处理后经一根</w:t>
            </w:r>
            <w:r>
              <w:t xml:space="preserve"> </w:t>
            </w:r>
            <w:r>
              <w:t>15m</w:t>
            </w:r>
            <w:r>
              <w:t xml:space="preserve"> </w:t>
            </w:r>
            <w:r>
              <w:t>高排气筒（</w:t>
            </w:r>
            <w:r>
              <w:t>DA007</w:t>
            </w:r>
            <w:r>
              <w:t>）排放，非甲烷</w:t>
            </w:r>
            <w:r>
              <w:t xml:space="preserve"> </w:t>
            </w:r>
            <w:r>
              <w:t>总烃有组织排放执行《合成树脂工业污染物排放标准》（</w:t>
            </w:r>
            <w:r>
              <w:t>GB31572-2015</w:t>
            </w:r>
            <w:r>
              <w:t>）表</w:t>
            </w:r>
            <w:r>
              <w:t xml:space="preserve"> </w:t>
            </w:r>
            <w:r>
              <w:t>5</w:t>
            </w:r>
            <w:r>
              <w:t xml:space="preserve">  </w:t>
            </w:r>
            <w:r>
              <w:t>及湖南省地方标准《印刷业挥发性有机物排放标准》（</w:t>
            </w:r>
            <w:r>
              <w:t>DB43/1357-2017</w:t>
            </w:r>
            <w:r>
              <w:t>）中表</w:t>
            </w:r>
            <w:r>
              <w:t xml:space="preserve"> </w:t>
            </w:r>
            <w:r>
              <w:t>1</w:t>
            </w:r>
            <w:r>
              <w:t xml:space="preserve"> </w:t>
            </w:r>
            <w:r>
              <w:t>的规定，氯化氢有组织排放执行《大气污染物综合排放标准》（</w:t>
            </w:r>
            <w:r>
              <w:t>GB</w:t>
            </w:r>
            <w:r>
              <w:t>16297-1996</w:t>
            </w:r>
            <w:r>
              <w:t>）</w:t>
            </w:r>
            <w:r>
              <w:t xml:space="preserve"> </w:t>
            </w:r>
            <w:r>
              <w:t>中表</w:t>
            </w:r>
            <w:r>
              <w:t xml:space="preserve"> </w:t>
            </w:r>
            <w:r>
              <w:t>2</w:t>
            </w:r>
            <w:r>
              <w:t xml:space="preserve"> </w:t>
            </w:r>
            <w:r>
              <w:t>的规定。</w:t>
            </w:r>
          </w:p>
          <w:p w14:paraId="76743558">
            <w:r>
              <w:t>现有工程新厂区厂界非甲烷总烃无组织排放执行《合</w:t>
            </w:r>
            <w:r>
              <w:t>成树脂工业污染物排</w:t>
            </w:r>
            <w:r>
              <w:t xml:space="preserve"> </w:t>
            </w:r>
            <w:r>
              <w:t>放标准》（</w:t>
            </w:r>
            <w:r>
              <w:t>GB31572-2015</w:t>
            </w:r>
            <w:r>
              <w:t>）中表</w:t>
            </w:r>
            <w:r>
              <w:t xml:space="preserve"> </w:t>
            </w:r>
            <w:r>
              <w:t>9</w:t>
            </w:r>
            <w:r>
              <w:t xml:space="preserve"> </w:t>
            </w:r>
            <w:r>
              <w:t>的规定、氯化氢无组织排放执行《大</w:t>
            </w:r>
            <w:r>
              <w:t>气污染</w:t>
            </w:r>
            <w:r>
              <w:t xml:space="preserve"> </w:t>
            </w:r>
            <w:r>
              <w:t>物综合排放标准》（</w:t>
            </w:r>
            <w:r>
              <w:t>GB16297-1996</w:t>
            </w:r>
            <w:r>
              <w:t>）中表</w:t>
            </w:r>
            <w:r>
              <w:t xml:space="preserve"> </w:t>
            </w:r>
            <w:r>
              <w:t>2</w:t>
            </w:r>
            <w:r>
              <w:t xml:space="preserve"> </w:t>
            </w:r>
            <w:r>
              <w:t>的规定，厂区内非甲烷总烃无组织</w:t>
            </w:r>
            <w:r>
              <w:t xml:space="preserve"> </w:t>
            </w:r>
            <w:r>
              <w:t>排放执行《挥发性有机物无组织排放控制标准》（</w:t>
            </w:r>
            <w:r>
              <w:t>GB</w:t>
            </w:r>
            <w:r>
              <w:t xml:space="preserve"> 37822-2019</w:t>
            </w:r>
            <w:r>
              <w:t>）中附录</w:t>
            </w:r>
            <w:r>
              <w:t xml:space="preserve"> </w:t>
            </w:r>
            <w:r>
              <w:t>A</w:t>
            </w:r>
            <w:r>
              <w:t xml:space="preserve"> </w:t>
            </w:r>
            <w:r>
              <w:t>中表</w:t>
            </w:r>
            <w:r>
              <w:t xml:space="preserve"> </w:t>
            </w:r>
            <w:r>
              <w:t>A.1</w:t>
            </w:r>
            <w:r>
              <w:t xml:space="preserve"> </w:t>
            </w:r>
            <w:r>
              <w:t>的规定。</w:t>
            </w:r>
          </w:p>
        </w:tc>
      </w:tr>
    </w:tbl>
    <w:p w14:paraId="7DE8C66D"/>
    <w:p w14:paraId="3AD5EB47">
      <w:pPr>
        <w:sectPr>
          <w:footerReference r:id="rId51" w:type="default"/>
          <w:pgSz w:w="11906" w:h="16839"/>
          <w:pgMar w:top="400" w:right="1413" w:bottom="1020" w:left="1413" w:header="0" w:footer="773" w:gutter="0"/>
          <w:cols w:space="720" w:num="1"/>
        </w:sectPr>
      </w:pPr>
    </w:p>
    <w:p w14:paraId="703BEAAA">
      <w:r>
        <w:drawing>
          <wp:anchor distT="0" distB="0" distL="0" distR="0" simplePos="0" relativeHeight="251704320" behindDoc="0" locked="0" layoutInCell="0" allowOverlap="1">
            <wp:simplePos x="0" y="0"/>
            <wp:positionH relativeFrom="page">
              <wp:posOffset>1444625</wp:posOffset>
            </wp:positionH>
            <wp:positionV relativeFrom="page">
              <wp:posOffset>3063240</wp:posOffset>
            </wp:positionV>
            <wp:extent cx="18415" cy="6423025"/>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36"/>
                    <a:stretch>
                      <a:fillRect/>
                    </a:stretch>
                  </pic:blipFill>
                  <pic:spPr>
                    <a:xfrm>
                      <a:off x="0" y="0"/>
                      <a:ext cx="18288" cy="6423025"/>
                    </a:xfrm>
                    <a:prstGeom prst="rect">
                      <a:avLst/>
                    </a:prstGeom>
                  </pic:spPr>
                </pic:pic>
              </a:graphicData>
            </a:graphic>
          </wp:anchor>
        </w:drawing>
      </w:r>
    </w:p>
    <w:p w14:paraId="22108827"/>
    <w:p w14:paraId="47C6F2AA"/>
    <w:p w14:paraId="4ABA5ABF"/>
    <w:p w14:paraId="4017107F"/>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161"/>
        <w:gridCol w:w="1893"/>
        <w:gridCol w:w="1088"/>
        <w:gridCol w:w="1171"/>
        <w:gridCol w:w="1171"/>
        <w:gridCol w:w="885"/>
        <w:gridCol w:w="811"/>
        <w:gridCol w:w="132"/>
      </w:tblGrid>
      <w:tr w14:paraId="63F73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9" w:hRule="atLeast"/>
        </w:trPr>
        <w:tc>
          <w:tcPr>
            <w:tcW w:w="752" w:type="dxa"/>
            <w:vMerge w:val="restart"/>
            <w:tcBorders>
              <w:top w:val="single" w:color="000000" w:sz="6" w:space="0"/>
              <w:left w:val="single" w:color="000000" w:sz="6" w:space="0"/>
              <w:bottom w:val="nil"/>
            </w:tcBorders>
            <w:vAlign w:val="top"/>
          </w:tcPr>
          <w:p w14:paraId="72B4DD73"/>
        </w:tc>
        <w:tc>
          <w:tcPr>
            <w:tcW w:w="8312" w:type="dxa"/>
            <w:gridSpan w:val="8"/>
            <w:tcBorders>
              <w:top w:val="single" w:color="000000" w:sz="6" w:space="0"/>
              <w:bottom w:val="single" w:color="000000" w:sz="10" w:space="0"/>
              <w:right w:val="single" w:color="000000" w:sz="6" w:space="0"/>
            </w:tcBorders>
            <w:vAlign w:val="top"/>
          </w:tcPr>
          <w:p w14:paraId="06315014">
            <w:r>
              <w:t>③自行监测</w:t>
            </w:r>
          </w:p>
          <w:p w14:paraId="106FE95B">
            <w:r>
              <w:t>现有工程老厂区正常运营，新厂区正在建设</w:t>
            </w:r>
            <w:r>
              <w:t>中。稳健平安医疗科技（湖南）</w:t>
            </w:r>
            <w:r>
              <w:t xml:space="preserve"> </w:t>
            </w:r>
            <w:r>
              <w:t>有限公司委托湖南华运环境检测有限公司对老厂区有组织废气</w:t>
            </w:r>
            <w:r>
              <w:t>、无组织废气进</w:t>
            </w:r>
            <w:r>
              <w:t xml:space="preserve">  </w:t>
            </w:r>
            <w:r>
              <w:t>行了监测，湖南华运环境检测有限公司于</w:t>
            </w:r>
            <w:r>
              <w:t xml:space="preserve"> </w:t>
            </w:r>
            <w:r>
              <w:t xml:space="preserve">2024 </w:t>
            </w:r>
            <w:r>
              <w:t>年</w:t>
            </w:r>
            <w:r>
              <w:t xml:space="preserve"> </w:t>
            </w:r>
            <w:r>
              <w:t>12</w:t>
            </w:r>
            <w:r>
              <w:t xml:space="preserve"> </w:t>
            </w:r>
            <w:r>
              <w:t>月</w:t>
            </w:r>
            <w:r>
              <w:t xml:space="preserve"> </w:t>
            </w:r>
            <w:r>
              <w:t xml:space="preserve">27  </w:t>
            </w:r>
            <w:r>
              <w:t>日出具了《稳健平</w:t>
            </w:r>
            <w:r>
              <w:t xml:space="preserve">  </w:t>
            </w:r>
            <w:r>
              <w:t>安医疗科技（湖南）有限公司有组织废气、无组织废气、废水、噪声检测报告》</w:t>
            </w:r>
            <w:r>
              <w:t xml:space="preserve"> </w:t>
            </w:r>
            <w:r>
              <w:t>（报告编号：</w:t>
            </w:r>
            <w:r>
              <w:t>HY2412039</w:t>
            </w:r>
            <w:r>
              <w:t>），</w:t>
            </w:r>
            <w:r>
              <w:t>有组织废气、无组织废气检测结果见下表。</w:t>
            </w:r>
          </w:p>
          <w:p w14:paraId="1CE3395D">
            <w:r>
              <w:t>表</w:t>
            </w:r>
            <w:r>
              <w:t xml:space="preserve"> </w:t>
            </w:r>
            <w:r>
              <w:t xml:space="preserve">2-15    </w:t>
            </w:r>
            <w:r>
              <w:t>现有工程老厂区有组织废气检测结果</w:t>
            </w:r>
          </w:p>
        </w:tc>
      </w:tr>
      <w:tr w14:paraId="51250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752" w:type="dxa"/>
            <w:vMerge w:val="continue"/>
            <w:tcBorders>
              <w:top w:val="nil"/>
              <w:left w:val="single" w:color="000000" w:sz="6" w:space="0"/>
              <w:bottom w:val="nil"/>
            </w:tcBorders>
            <w:vAlign w:val="top"/>
          </w:tcPr>
          <w:p w14:paraId="46DB83A5"/>
        </w:tc>
        <w:tc>
          <w:tcPr>
            <w:tcW w:w="3054" w:type="dxa"/>
            <w:gridSpan w:val="2"/>
            <w:vMerge w:val="restart"/>
            <w:tcBorders>
              <w:top w:val="single" w:color="000000" w:sz="10" w:space="0"/>
              <w:bottom w:val="nil"/>
              <w:tl2br w:val="single" w:color="000000" w:sz="4" w:space="0"/>
            </w:tcBorders>
            <w:vAlign w:val="top"/>
          </w:tcPr>
          <w:p w14:paraId="47ABBDFC">
            <w:r>
              <w:pict>
                <v:shape id="_x0000_s1049" o:spid="_x0000_s1049" o:spt="202" type="#_x0000_t202" style="position:absolute;left:0pt;margin-left:20.35pt;margin-top:1.5pt;height:27.1pt;width:60.85pt;mso-position-horizontal-relative:page;mso-position-vertical-relative:page;z-index:251703296;mso-width-relative:page;mso-height-relative:page;" filled="f" stroked="f" coordsize="21600,21600">
                  <v:path/>
                  <v:fill on="f" focussize="0,0"/>
                  <v:stroke on="f"/>
                  <v:imagedata o:title=""/>
                  <o:lock v:ext="edit" aspectratio="f"/>
                  <v:textbox inset="0mm,0mm,0mm,0mm">
                    <w:txbxContent>
                      <w:p w14:paraId="2489DB06">
                        <w:pPr>
                          <w:spacing w:before="19" w:line="237" w:lineRule="auto"/>
                          <w:ind w:left="20" w:right="20" w:firstLine="766"/>
                          <w:rPr>
                            <w:rFonts w:ascii="宋体" w:hAnsi="宋体" w:eastAsia="宋体" w:cs="宋体"/>
                            <w:sz w:val="20"/>
                            <w:szCs w:val="20"/>
                          </w:rPr>
                        </w:pPr>
                        <w:r>
                          <w:rPr>
                            <w:rFonts w:ascii="宋体" w:hAnsi="宋体" w:eastAsia="宋体" w:cs="宋体"/>
                            <w:b/>
                            <w:bCs/>
                            <w:spacing w:val="3"/>
                            <w:sz w:val="20"/>
                            <w:szCs w:val="20"/>
                          </w:rPr>
                          <w:t>数据</w:t>
                        </w:r>
                        <w:r>
                          <w:rPr>
                            <w:rFonts w:ascii="宋体" w:hAnsi="宋体" w:eastAsia="宋体" w:cs="宋体"/>
                            <w:sz w:val="20"/>
                            <w:szCs w:val="20"/>
                          </w:rPr>
                          <w:t xml:space="preserve"> </w:t>
                        </w:r>
                        <w:r>
                          <w:rPr>
                            <w:rFonts w:ascii="宋体" w:hAnsi="宋体" w:eastAsia="宋体" w:cs="宋体"/>
                            <w:b/>
                            <w:bCs/>
                            <w:spacing w:val="2"/>
                            <w:sz w:val="20"/>
                            <w:szCs w:val="20"/>
                          </w:rPr>
                          <w:t>项目</w:t>
                        </w:r>
                      </w:p>
                    </w:txbxContent>
                  </v:textbox>
                </v:shape>
              </w:pict>
            </w:r>
            <w:r>
              <w:pict>
                <v:group id="_x0000_s1050" o:spid="_x0000_s1050" o:spt="203" style="height:44.6pt;width:70.5pt;" coordsize="1410,891">
                  <o:lock v:ext="edit"/>
                  <v:shape id="_x0000_s1051" o:spid="_x0000_s1051" o:spt="75" type="#_x0000_t75" style="position:absolute;left:0;top:0;height:891;width:1410;" filled="f" stroked="f" coordsize="21600,21600">
                    <v:path/>
                    <v:fill on="f" focussize="0,0"/>
                    <v:stroke on="f"/>
                    <v:imagedata r:id="rId137" o:title=""/>
                    <o:lock v:ext="edit" aspectratio="t"/>
                  </v:shape>
                  <v:shape id="_x0000_s1052" o:spid="_x0000_s1052" o:spt="202" type="#_x0000_t202" style="position:absolute;left:-20;top:-20;height:931;width:1450;" filled="f" stroked="f" coordsize="21600,21600">
                    <v:path/>
                    <v:fill on="f" focussize="0,0"/>
                    <v:stroke on="f"/>
                    <v:imagedata o:title=""/>
                    <o:lock v:ext="edit" aspectratio="f"/>
                    <v:textbox inset="0mm,0mm,0mm,0mm">
                      <w:txbxContent>
                        <w:p w14:paraId="2A490B5A">
                          <w:pPr>
                            <w:spacing w:before="57" w:line="230" w:lineRule="auto"/>
                            <w:ind w:left="707"/>
                            <w:rPr>
                              <w:rFonts w:ascii="宋体" w:hAnsi="宋体" w:eastAsia="宋体" w:cs="宋体"/>
                              <w:sz w:val="20"/>
                              <w:szCs w:val="20"/>
                            </w:rPr>
                          </w:pPr>
                          <w:r>
                            <w:rPr>
                              <w:rFonts w:ascii="宋体" w:hAnsi="宋体" w:eastAsia="宋体" w:cs="宋体"/>
                              <w:b/>
                              <w:bCs/>
                              <w:spacing w:val="-1"/>
                              <w:sz w:val="20"/>
                              <w:szCs w:val="20"/>
                            </w:rPr>
                            <w:t>时间</w:t>
                          </w:r>
                        </w:p>
                      </w:txbxContent>
                    </v:textbox>
                  </v:shape>
                  <w10:wrap type="none"/>
                  <w10:anchorlock/>
                </v:group>
              </w:pict>
            </w:r>
          </w:p>
        </w:tc>
        <w:tc>
          <w:tcPr>
            <w:tcW w:w="3430" w:type="dxa"/>
            <w:gridSpan w:val="3"/>
            <w:tcBorders>
              <w:top w:val="single" w:color="000000" w:sz="10" w:space="0"/>
            </w:tcBorders>
            <w:vAlign w:val="top"/>
          </w:tcPr>
          <w:p w14:paraId="6692CAF9">
            <w:r>
              <w:t xml:space="preserve">2024 </w:t>
            </w:r>
            <w:r>
              <w:t>年</w:t>
            </w:r>
            <w:r>
              <w:t xml:space="preserve"> </w:t>
            </w:r>
            <w:r>
              <w:t>12</w:t>
            </w:r>
            <w:r>
              <w:t xml:space="preserve"> </w:t>
            </w:r>
            <w:r>
              <w:t>月</w:t>
            </w:r>
            <w:r>
              <w:t xml:space="preserve"> </w:t>
            </w:r>
            <w:r>
              <w:t xml:space="preserve">20  </w:t>
            </w:r>
            <w:r>
              <w:t>日</w:t>
            </w:r>
          </w:p>
        </w:tc>
        <w:tc>
          <w:tcPr>
            <w:tcW w:w="885" w:type="dxa"/>
            <w:vMerge w:val="restart"/>
            <w:tcBorders>
              <w:top w:val="single" w:color="000000" w:sz="10" w:space="0"/>
              <w:bottom w:val="nil"/>
            </w:tcBorders>
            <w:vAlign w:val="top"/>
          </w:tcPr>
          <w:p w14:paraId="6A5C6884">
            <w:r>
              <w:t>标准限</w:t>
            </w:r>
          </w:p>
          <w:p w14:paraId="519E0AD8">
            <w:r>
              <w:t>值</w:t>
            </w:r>
          </w:p>
        </w:tc>
        <w:tc>
          <w:tcPr>
            <w:tcW w:w="811" w:type="dxa"/>
            <w:vMerge w:val="restart"/>
            <w:tcBorders>
              <w:top w:val="single" w:color="000000" w:sz="10" w:space="0"/>
              <w:bottom w:val="nil"/>
              <w:right w:val="single" w:color="000000" w:sz="10" w:space="0"/>
            </w:tcBorders>
            <w:vAlign w:val="top"/>
          </w:tcPr>
          <w:p w14:paraId="7164EE6A">
            <w:r>
              <w:t>是否</w:t>
            </w:r>
          </w:p>
          <w:p w14:paraId="7B0250C7">
            <w:r>
              <w:t>达标</w:t>
            </w:r>
          </w:p>
        </w:tc>
        <w:tc>
          <w:tcPr>
            <w:tcW w:w="132" w:type="dxa"/>
            <w:vMerge w:val="restart"/>
            <w:tcBorders>
              <w:top w:val="nil"/>
              <w:left w:val="single" w:color="000000" w:sz="10" w:space="0"/>
              <w:bottom w:val="nil"/>
              <w:right w:val="single" w:color="000000" w:sz="6" w:space="0"/>
            </w:tcBorders>
            <w:vAlign w:val="top"/>
          </w:tcPr>
          <w:p w14:paraId="01DE81F5"/>
        </w:tc>
      </w:tr>
      <w:tr w14:paraId="28F43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752" w:type="dxa"/>
            <w:vMerge w:val="continue"/>
            <w:tcBorders>
              <w:top w:val="nil"/>
              <w:left w:val="single" w:color="000000" w:sz="6" w:space="0"/>
              <w:bottom w:val="nil"/>
            </w:tcBorders>
            <w:vAlign w:val="top"/>
          </w:tcPr>
          <w:p w14:paraId="06448FBE"/>
        </w:tc>
        <w:tc>
          <w:tcPr>
            <w:tcW w:w="3054" w:type="dxa"/>
            <w:gridSpan w:val="2"/>
            <w:vMerge w:val="continue"/>
            <w:tcBorders>
              <w:top w:val="nil"/>
              <w:tl2br w:val="single" w:color="000000" w:sz="4" w:space="0"/>
            </w:tcBorders>
            <w:vAlign w:val="top"/>
          </w:tcPr>
          <w:p w14:paraId="2F1D1C42"/>
        </w:tc>
        <w:tc>
          <w:tcPr>
            <w:tcW w:w="1088" w:type="dxa"/>
            <w:vAlign w:val="top"/>
          </w:tcPr>
          <w:p w14:paraId="04505E39">
            <w:r>
              <w:t>第一次</w:t>
            </w:r>
          </w:p>
        </w:tc>
        <w:tc>
          <w:tcPr>
            <w:tcW w:w="1171" w:type="dxa"/>
            <w:vAlign w:val="top"/>
          </w:tcPr>
          <w:p w14:paraId="68A6578D">
            <w:r>
              <w:t>第二次</w:t>
            </w:r>
          </w:p>
        </w:tc>
        <w:tc>
          <w:tcPr>
            <w:tcW w:w="1171" w:type="dxa"/>
            <w:vAlign w:val="top"/>
          </w:tcPr>
          <w:p w14:paraId="518373DC">
            <w:r>
              <w:t>第三次</w:t>
            </w:r>
          </w:p>
        </w:tc>
        <w:tc>
          <w:tcPr>
            <w:tcW w:w="885" w:type="dxa"/>
            <w:vMerge w:val="continue"/>
            <w:tcBorders>
              <w:top w:val="nil"/>
            </w:tcBorders>
            <w:vAlign w:val="top"/>
          </w:tcPr>
          <w:p w14:paraId="71740AC7"/>
        </w:tc>
        <w:tc>
          <w:tcPr>
            <w:tcW w:w="811" w:type="dxa"/>
            <w:vMerge w:val="continue"/>
            <w:tcBorders>
              <w:top w:val="nil"/>
              <w:right w:val="single" w:color="000000" w:sz="10" w:space="0"/>
            </w:tcBorders>
            <w:vAlign w:val="top"/>
          </w:tcPr>
          <w:p w14:paraId="734301EA"/>
        </w:tc>
        <w:tc>
          <w:tcPr>
            <w:tcW w:w="132" w:type="dxa"/>
            <w:vMerge w:val="continue"/>
            <w:tcBorders>
              <w:top w:val="nil"/>
              <w:left w:val="single" w:color="000000" w:sz="10" w:space="0"/>
              <w:bottom w:val="nil"/>
              <w:right w:val="single" w:color="000000" w:sz="6" w:space="0"/>
            </w:tcBorders>
            <w:vAlign w:val="top"/>
          </w:tcPr>
          <w:p w14:paraId="1C488B2C"/>
        </w:tc>
      </w:tr>
      <w:tr w14:paraId="2BB5F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1041E8E"/>
        </w:tc>
        <w:tc>
          <w:tcPr>
            <w:tcW w:w="1161" w:type="dxa"/>
            <w:vMerge w:val="restart"/>
            <w:tcBorders>
              <w:bottom w:val="nil"/>
            </w:tcBorders>
            <w:vAlign w:val="top"/>
          </w:tcPr>
          <w:p w14:paraId="082C92F7"/>
          <w:p w14:paraId="504C2E73"/>
          <w:p w14:paraId="025C9EE3">
            <w:r>
              <w:t>老厂区</w:t>
            </w:r>
          </w:p>
          <w:p w14:paraId="475BB449">
            <w:r>
              <w:t>二期排</w:t>
            </w:r>
          </w:p>
          <w:p w14:paraId="6367C857">
            <w:r>
              <w:t>放口</w:t>
            </w:r>
          </w:p>
          <w:p w14:paraId="2E555EE6">
            <w:r>
              <w:t>(</w:t>
            </w:r>
            <w:r>
              <w:t>DA</w:t>
            </w:r>
            <w:r>
              <w:t>003)</w:t>
            </w:r>
          </w:p>
        </w:tc>
        <w:tc>
          <w:tcPr>
            <w:tcW w:w="1893" w:type="dxa"/>
            <w:vAlign w:val="top"/>
          </w:tcPr>
          <w:p w14:paraId="4483995F">
            <w:r>
              <w:t>标杆流量（</w:t>
            </w:r>
            <w:r>
              <w:t>m</w:t>
            </w:r>
            <w:r>
              <w:t>3</w:t>
            </w:r>
            <w:r>
              <w:t>/h</w:t>
            </w:r>
            <w:r>
              <w:t>）</w:t>
            </w:r>
          </w:p>
        </w:tc>
        <w:tc>
          <w:tcPr>
            <w:tcW w:w="1088" w:type="dxa"/>
            <w:vAlign w:val="top"/>
          </w:tcPr>
          <w:p w14:paraId="5B50EDC6">
            <w:r>
              <w:t>5709</w:t>
            </w:r>
          </w:p>
        </w:tc>
        <w:tc>
          <w:tcPr>
            <w:tcW w:w="1171" w:type="dxa"/>
            <w:vAlign w:val="top"/>
          </w:tcPr>
          <w:p w14:paraId="4E2B459D">
            <w:r>
              <w:t>5573</w:t>
            </w:r>
          </w:p>
        </w:tc>
        <w:tc>
          <w:tcPr>
            <w:tcW w:w="1171" w:type="dxa"/>
            <w:vAlign w:val="top"/>
          </w:tcPr>
          <w:p w14:paraId="76BF12DA">
            <w:r>
              <w:t>5531</w:t>
            </w:r>
          </w:p>
        </w:tc>
        <w:tc>
          <w:tcPr>
            <w:tcW w:w="885" w:type="dxa"/>
            <w:vAlign w:val="top"/>
          </w:tcPr>
          <w:p w14:paraId="482E2A91">
            <w:r>
              <w:t>/</w:t>
            </w:r>
          </w:p>
        </w:tc>
        <w:tc>
          <w:tcPr>
            <w:tcW w:w="811" w:type="dxa"/>
            <w:tcBorders>
              <w:right w:val="single" w:color="000000" w:sz="10" w:space="0"/>
            </w:tcBorders>
            <w:vAlign w:val="top"/>
          </w:tcPr>
          <w:p w14:paraId="3BE39F9F">
            <w:r>
              <w:t>/</w:t>
            </w:r>
          </w:p>
        </w:tc>
        <w:tc>
          <w:tcPr>
            <w:tcW w:w="132" w:type="dxa"/>
            <w:vMerge w:val="continue"/>
            <w:tcBorders>
              <w:top w:val="nil"/>
              <w:left w:val="single" w:color="000000" w:sz="10" w:space="0"/>
              <w:bottom w:val="nil"/>
              <w:right w:val="single" w:color="000000" w:sz="6" w:space="0"/>
            </w:tcBorders>
            <w:vAlign w:val="top"/>
          </w:tcPr>
          <w:p w14:paraId="09524240"/>
        </w:tc>
      </w:tr>
      <w:tr w14:paraId="24C863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0DFF9A8A"/>
        </w:tc>
        <w:tc>
          <w:tcPr>
            <w:tcW w:w="1161" w:type="dxa"/>
            <w:vMerge w:val="continue"/>
            <w:tcBorders>
              <w:top w:val="nil"/>
              <w:bottom w:val="nil"/>
            </w:tcBorders>
            <w:vAlign w:val="top"/>
          </w:tcPr>
          <w:p w14:paraId="3596E77A"/>
        </w:tc>
        <w:tc>
          <w:tcPr>
            <w:tcW w:w="1893" w:type="dxa"/>
            <w:vAlign w:val="top"/>
          </w:tcPr>
          <w:p w14:paraId="2CDD3483">
            <w:r>
              <w:t>挥发性有机物排放</w:t>
            </w:r>
            <w:r>
              <w:t xml:space="preserve"> </w:t>
            </w:r>
            <w:r>
              <w:t>浓度（</w:t>
            </w:r>
            <w:r>
              <w:t>mg</w:t>
            </w:r>
            <w:r>
              <w:t>/m</w:t>
            </w:r>
            <w:r>
              <w:t>3</w:t>
            </w:r>
            <w:r>
              <w:t>）</w:t>
            </w:r>
          </w:p>
        </w:tc>
        <w:tc>
          <w:tcPr>
            <w:tcW w:w="1088" w:type="dxa"/>
            <w:vAlign w:val="top"/>
          </w:tcPr>
          <w:p w14:paraId="20D389D9">
            <w:r>
              <w:t>18.3</w:t>
            </w:r>
          </w:p>
        </w:tc>
        <w:tc>
          <w:tcPr>
            <w:tcW w:w="1171" w:type="dxa"/>
            <w:vAlign w:val="top"/>
          </w:tcPr>
          <w:p w14:paraId="7C2E19DD">
            <w:r>
              <w:t>13.0</w:t>
            </w:r>
          </w:p>
        </w:tc>
        <w:tc>
          <w:tcPr>
            <w:tcW w:w="1171" w:type="dxa"/>
            <w:vAlign w:val="top"/>
          </w:tcPr>
          <w:p w14:paraId="4E0E8204">
            <w:r>
              <w:t>19.8</w:t>
            </w:r>
          </w:p>
        </w:tc>
        <w:tc>
          <w:tcPr>
            <w:tcW w:w="885" w:type="dxa"/>
            <w:vAlign w:val="top"/>
          </w:tcPr>
          <w:p w14:paraId="14E57F0D">
            <w:r>
              <w:t>100</w:t>
            </w:r>
          </w:p>
        </w:tc>
        <w:tc>
          <w:tcPr>
            <w:tcW w:w="811" w:type="dxa"/>
            <w:tcBorders>
              <w:right w:val="single" w:color="000000" w:sz="10" w:space="0"/>
            </w:tcBorders>
            <w:vAlign w:val="top"/>
          </w:tcPr>
          <w:p w14:paraId="5873807C">
            <w:r>
              <w:t>达标</w:t>
            </w:r>
          </w:p>
        </w:tc>
        <w:tc>
          <w:tcPr>
            <w:tcW w:w="132" w:type="dxa"/>
            <w:vMerge w:val="continue"/>
            <w:tcBorders>
              <w:top w:val="nil"/>
              <w:left w:val="single" w:color="000000" w:sz="10" w:space="0"/>
              <w:bottom w:val="nil"/>
              <w:right w:val="single" w:color="000000" w:sz="6" w:space="0"/>
            </w:tcBorders>
            <w:vAlign w:val="top"/>
          </w:tcPr>
          <w:p w14:paraId="32AF6A01"/>
        </w:tc>
      </w:tr>
      <w:tr w14:paraId="32674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19C46246"/>
        </w:tc>
        <w:tc>
          <w:tcPr>
            <w:tcW w:w="1161" w:type="dxa"/>
            <w:vMerge w:val="continue"/>
            <w:tcBorders>
              <w:top w:val="nil"/>
              <w:bottom w:val="nil"/>
            </w:tcBorders>
            <w:vAlign w:val="top"/>
          </w:tcPr>
          <w:p w14:paraId="189D4483"/>
        </w:tc>
        <w:tc>
          <w:tcPr>
            <w:tcW w:w="1893" w:type="dxa"/>
            <w:vAlign w:val="top"/>
          </w:tcPr>
          <w:p w14:paraId="1C4C8C2A">
            <w:r>
              <w:t>挥发性有机物排放</w:t>
            </w:r>
            <w:r>
              <w:t xml:space="preserve"> </w:t>
            </w:r>
            <w:r>
              <w:t>速率（</w:t>
            </w:r>
            <w:r>
              <w:t>kg</w:t>
            </w:r>
            <w:r>
              <w:t>/h</w:t>
            </w:r>
            <w:r>
              <w:t>）</w:t>
            </w:r>
          </w:p>
        </w:tc>
        <w:tc>
          <w:tcPr>
            <w:tcW w:w="1088" w:type="dxa"/>
            <w:vAlign w:val="top"/>
          </w:tcPr>
          <w:p w14:paraId="1AD75C26">
            <w:r>
              <w:t>0.1045</w:t>
            </w:r>
          </w:p>
        </w:tc>
        <w:tc>
          <w:tcPr>
            <w:tcW w:w="1171" w:type="dxa"/>
            <w:vAlign w:val="top"/>
          </w:tcPr>
          <w:p w14:paraId="2B8BAC6E">
            <w:r>
              <w:t>0.0724</w:t>
            </w:r>
          </w:p>
        </w:tc>
        <w:tc>
          <w:tcPr>
            <w:tcW w:w="1171" w:type="dxa"/>
            <w:vAlign w:val="top"/>
          </w:tcPr>
          <w:p w14:paraId="5371AF29">
            <w:r>
              <w:t>0.1095</w:t>
            </w:r>
          </w:p>
        </w:tc>
        <w:tc>
          <w:tcPr>
            <w:tcW w:w="885" w:type="dxa"/>
            <w:vAlign w:val="top"/>
          </w:tcPr>
          <w:p w14:paraId="53208DE3">
            <w:r>
              <w:t>4.0</w:t>
            </w:r>
          </w:p>
        </w:tc>
        <w:tc>
          <w:tcPr>
            <w:tcW w:w="811" w:type="dxa"/>
            <w:tcBorders>
              <w:right w:val="single" w:color="000000" w:sz="10" w:space="0"/>
            </w:tcBorders>
            <w:vAlign w:val="top"/>
          </w:tcPr>
          <w:p w14:paraId="5EC6278B">
            <w:r>
              <w:t>达标</w:t>
            </w:r>
          </w:p>
        </w:tc>
        <w:tc>
          <w:tcPr>
            <w:tcW w:w="132" w:type="dxa"/>
            <w:vMerge w:val="continue"/>
            <w:tcBorders>
              <w:top w:val="nil"/>
              <w:left w:val="single" w:color="000000" w:sz="10" w:space="0"/>
              <w:bottom w:val="nil"/>
              <w:right w:val="single" w:color="000000" w:sz="6" w:space="0"/>
            </w:tcBorders>
            <w:vAlign w:val="top"/>
          </w:tcPr>
          <w:p w14:paraId="0602D9A1"/>
        </w:tc>
      </w:tr>
      <w:tr w14:paraId="4EB51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203D3C82"/>
        </w:tc>
        <w:tc>
          <w:tcPr>
            <w:tcW w:w="1161" w:type="dxa"/>
            <w:vMerge w:val="continue"/>
            <w:tcBorders>
              <w:top w:val="nil"/>
              <w:bottom w:val="nil"/>
            </w:tcBorders>
            <w:vAlign w:val="top"/>
          </w:tcPr>
          <w:p w14:paraId="2F7331AA"/>
        </w:tc>
        <w:tc>
          <w:tcPr>
            <w:tcW w:w="1893" w:type="dxa"/>
            <w:vAlign w:val="top"/>
          </w:tcPr>
          <w:p w14:paraId="10A86A31">
            <w:r>
              <w:t>氯化氢排放浓度</w:t>
            </w:r>
          </w:p>
          <w:p w14:paraId="3EDD20E4">
            <w:r>
              <w:t>（</w:t>
            </w:r>
            <w:r>
              <w:t>mg</w:t>
            </w:r>
            <w:r>
              <w:t>/m</w:t>
            </w:r>
            <w:r>
              <w:t>3</w:t>
            </w:r>
            <w:r>
              <w:t>）</w:t>
            </w:r>
          </w:p>
        </w:tc>
        <w:tc>
          <w:tcPr>
            <w:tcW w:w="1088" w:type="dxa"/>
            <w:vAlign w:val="top"/>
          </w:tcPr>
          <w:p w14:paraId="1EF04D2E">
            <w:r>
              <w:t>1.2</w:t>
            </w:r>
          </w:p>
        </w:tc>
        <w:tc>
          <w:tcPr>
            <w:tcW w:w="1171" w:type="dxa"/>
            <w:vAlign w:val="top"/>
          </w:tcPr>
          <w:p w14:paraId="07925D54">
            <w:r>
              <w:t>1.3</w:t>
            </w:r>
          </w:p>
        </w:tc>
        <w:tc>
          <w:tcPr>
            <w:tcW w:w="1171" w:type="dxa"/>
            <w:vAlign w:val="top"/>
          </w:tcPr>
          <w:p w14:paraId="1B3F6A8C">
            <w:r>
              <w:t>1.5</w:t>
            </w:r>
          </w:p>
        </w:tc>
        <w:tc>
          <w:tcPr>
            <w:tcW w:w="885" w:type="dxa"/>
            <w:vAlign w:val="top"/>
          </w:tcPr>
          <w:p w14:paraId="707A9A00">
            <w:r>
              <w:t>100</w:t>
            </w:r>
          </w:p>
        </w:tc>
        <w:tc>
          <w:tcPr>
            <w:tcW w:w="811" w:type="dxa"/>
            <w:tcBorders>
              <w:right w:val="single" w:color="000000" w:sz="10" w:space="0"/>
            </w:tcBorders>
            <w:vAlign w:val="top"/>
          </w:tcPr>
          <w:p w14:paraId="45BB2896">
            <w:r>
              <w:t>达标</w:t>
            </w:r>
          </w:p>
        </w:tc>
        <w:tc>
          <w:tcPr>
            <w:tcW w:w="132" w:type="dxa"/>
            <w:vMerge w:val="continue"/>
            <w:tcBorders>
              <w:top w:val="nil"/>
              <w:left w:val="single" w:color="000000" w:sz="10" w:space="0"/>
              <w:bottom w:val="nil"/>
              <w:right w:val="single" w:color="000000" w:sz="6" w:space="0"/>
            </w:tcBorders>
            <w:vAlign w:val="top"/>
          </w:tcPr>
          <w:p w14:paraId="3BD9A63E"/>
        </w:tc>
      </w:tr>
      <w:tr w14:paraId="61327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752" w:type="dxa"/>
            <w:vMerge w:val="continue"/>
            <w:tcBorders>
              <w:top w:val="nil"/>
              <w:left w:val="single" w:color="000000" w:sz="6" w:space="0"/>
              <w:bottom w:val="nil"/>
            </w:tcBorders>
            <w:vAlign w:val="top"/>
          </w:tcPr>
          <w:p w14:paraId="11627244"/>
        </w:tc>
        <w:tc>
          <w:tcPr>
            <w:tcW w:w="1161" w:type="dxa"/>
            <w:vMerge w:val="continue"/>
            <w:tcBorders>
              <w:top w:val="nil"/>
            </w:tcBorders>
            <w:vAlign w:val="top"/>
          </w:tcPr>
          <w:p w14:paraId="2CC3178F"/>
        </w:tc>
        <w:tc>
          <w:tcPr>
            <w:tcW w:w="1893" w:type="dxa"/>
            <w:vAlign w:val="top"/>
          </w:tcPr>
          <w:p w14:paraId="2359114A">
            <w:r>
              <w:t>氯化氢排放速率</w:t>
            </w:r>
          </w:p>
          <w:p w14:paraId="37020F5F">
            <w:r>
              <w:t>（</w:t>
            </w:r>
            <w:r>
              <w:t>kg</w:t>
            </w:r>
            <w:r>
              <w:t>/h</w:t>
            </w:r>
            <w:r>
              <w:t>）</w:t>
            </w:r>
          </w:p>
        </w:tc>
        <w:tc>
          <w:tcPr>
            <w:tcW w:w="1088" w:type="dxa"/>
            <w:vAlign w:val="top"/>
          </w:tcPr>
          <w:p w14:paraId="2EFBCEB3">
            <w:r>
              <w:t>0.0069</w:t>
            </w:r>
          </w:p>
        </w:tc>
        <w:tc>
          <w:tcPr>
            <w:tcW w:w="1171" w:type="dxa"/>
            <w:vAlign w:val="top"/>
          </w:tcPr>
          <w:p w14:paraId="3FE46104">
            <w:r>
              <w:t>0.0072</w:t>
            </w:r>
          </w:p>
        </w:tc>
        <w:tc>
          <w:tcPr>
            <w:tcW w:w="1171" w:type="dxa"/>
            <w:vAlign w:val="top"/>
          </w:tcPr>
          <w:p w14:paraId="366403B9">
            <w:r>
              <w:t>0.0083</w:t>
            </w:r>
          </w:p>
        </w:tc>
        <w:tc>
          <w:tcPr>
            <w:tcW w:w="885" w:type="dxa"/>
            <w:vAlign w:val="top"/>
          </w:tcPr>
          <w:p w14:paraId="721FAADC">
            <w:r>
              <w:t>0.26</w:t>
            </w:r>
          </w:p>
        </w:tc>
        <w:tc>
          <w:tcPr>
            <w:tcW w:w="811" w:type="dxa"/>
            <w:tcBorders>
              <w:right w:val="single" w:color="000000" w:sz="10" w:space="0"/>
            </w:tcBorders>
            <w:vAlign w:val="top"/>
          </w:tcPr>
          <w:p w14:paraId="423FC2F8">
            <w:r>
              <w:t>达标</w:t>
            </w:r>
          </w:p>
        </w:tc>
        <w:tc>
          <w:tcPr>
            <w:tcW w:w="132" w:type="dxa"/>
            <w:vMerge w:val="continue"/>
            <w:tcBorders>
              <w:top w:val="nil"/>
              <w:left w:val="single" w:color="000000" w:sz="10" w:space="0"/>
              <w:bottom w:val="nil"/>
              <w:right w:val="single" w:color="000000" w:sz="6" w:space="0"/>
            </w:tcBorders>
            <w:vAlign w:val="top"/>
          </w:tcPr>
          <w:p w14:paraId="73E9D73A"/>
        </w:tc>
      </w:tr>
      <w:tr w14:paraId="26B28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0B0F2443"/>
        </w:tc>
        <w:tc>
          <w:tcPr>
            <w:tcW w:w="1161" w:type="dxa"/>
            <w:vMerge w:val="restart"/>
            <w:tcBorders>
              <w:bottom w:val="nil"/>
            </w:tcBorders>
            <w:vAlign w:val="top"/>
          </w:tcPr>
          <w:p w14:paraId="6E131F64"/>
          <w:p w14:paraId="65FDCA9C"/>
          <w:p w14:paraId="3436B235">
            <w:r>
              <w:t>老厂区</w:t>
            </w:r>
          </w:p>
          <w:p w14:paraId="371E6B43">
            <w:r>
              <w:t>三期排</w:t>
            </w:r>
          </w:p>
          <w:p w14:paraId="61333A9D">
            <w:r>
              <w:t>放口</w:t>
            </w:r>
          </w:p>
          <w:p w14:paraId="3B66836C">
            <w:r>
              <w:t>(</w:t>
            </w:r>
            <w:r>
              <w:t>DA</w:t>
            </w:r>
            <w:r>
              <w:t>001)</w:t>
            </w:r>
          </w:p>
        </w:tc>
        <w:tc>
          <w:tcPr>
            <w:tcW w:w="1893" w:type="dxa"/>
            <w:vAlign w:val="top"/>
          </w:tcPr>
          <w:p w14:paraId="262EDC39">
            <w:r>
              <w:t>标杆流量（</w:t>
            </w:r>
            <w:r>
              <w:t>m</w:t>
            </w:r>
            <w:r>
              <w:t>3</w:t>
            </w:r>
            <w:r>
              <w:t>/h</w:t>
            </w:r>
            <w:r>
              <w:t>）</w:t>
            </w:r>
          </w:p>
        </w:tc>
        <w:tc>
          <w:tcPr>
            <w:tcW w:w="1088" w:type="dxa"/>
            <w:vAlign w:val="top"/>
          </w:tcPr>
          <w:p w14:paraId="7D454667">
            <w:r>
              <w:t>6860</w:t>
            </w:r>
          </w:p>
        </w:tc>
        <w:tc>
          <w:tcPr>
            <w:tcW w:w="1171" w:type="dxa"/>
            <w:vAlign w:val="top"/>
          </w:tcPr>
          <w:p w14:paraId="7C74DC05">
            <w:r>
              <w:t>6610</w:t>
            </w:r>
          </w:p>
        </w:tc>
        <w:tc>
          <w:tcPr>
            <w:tcW w:w="1171" w:type="dxa"/>
            <w:vAlign w:val="top"/>
          </w:tcPr>
          <w:p w14:paraId="498974F3">
            <w:r>
              <w:t>6482</w:t>
            </w:r>
          </w:p>
        </w:tc>
        <w:tc>
          <w:tcPr>
            <w:tcW w:w="885" w:type="dxa"/>
            <w:vAlign w:val="top"/>
          </w:tcPr>
          <w:p w14:paraId="7F931F20">
            <w:r>
              <w:t>/</w:t>
            </w:r>
          </w:p>
        </w:tc>
        <w:tc>
          <w:tcPr>
            <w:tcW w:w="811" w:type="dxa"/>
            <w:tcBorders>
              <w:right w:val="single" w:color="000000" w:sz="10" w:space="0"/>
            </w:tcBorders>
            <w:vAlign w:val="top"/>
          </w:tcPr>
          <w:p w14:paraId="2DC174A9">
            <w:r>
              <w:t>/</w:t>
            </w:r>
          </w:p>
        </w:tc>
        <w:tc>
          <w:tcPr>
            <w:tcW w:w="132" w:type="dxa"/>
            <w:vMerge w:val="continue"/>
            <w:tcBorders>
              <w:top w:val="nil"/>
              <w:left w:val="single" w:color="000000" w:sz="10" w:space="0"/>
              <w:bottom w:val="nil"/>
              <w:right w:val="single" w:color="000000" w:sz="6" w:space="0"/>
            </w:tcBorders>
            <w:vAlign w:val="top"/>
          </w:tcPr>
          <w:p w14:paraId="0D4B48EA"/>
        </w:tc>
      </w:tr>
      <w:tr w14:paraId="5FBD5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527BF619"/>
        </w:tc>
        <w:tc>
          <w:tcPr>
            <w:tcW w:w="1161" w:type="dxa"/>
            <w:vMerge w:val="continue"/>
            <w:tcBorders>
              <w:top w:val="nil"/>
              <w:bottom w:val="nil"/>
            </w:tcBorders>
            <w:vAlign w:val="top"/>
          </w:tcPr>
          <w:p w14:paraId="47C26A95"/>
        </w:tc>
        <w:tc>
          <w:tcPr>
            <w:tcW w:w="1893" w:type="dxa"/>
            <w:vAlign w:val="top"/>
          </w:tcPr>
          <w:p w14:paraId="5272F3C5">
            <w:r>
              <w:t>挥发性有机物排放</w:t>
            </w:r>
            <w:r>
              <w:t xml:space="preserve"> </w:t>
            </w:r>
            <w:r>
              <w:t>浓度（</w:t>
            </w:r>
            <w:r>
              <w:t>mg</w:t>
            </w:r>
            <w:r>
              <w:t>/m</w:t>
            </w:r>
            <w:r>
              <w:t>3</w:t>
            </w:r>
            <w:r>
              <w:t>）</w:t>
            </w:r>
          </w:p>
        </w:tc>
        <w:tc>
          <w:tcPr>
            <w:tcW w:w="1088" w:type="dxa"/>
            <w:vAlign w:val="top"/>
          </w:tcPr>
          <w:p w14:paraId="468CF74C">
            <w:r>
              <w:t>78.5</w:t>
            </w:r>
          </w:p>
        </w:tc>
        <w:tc>
          <w:tcPr>
            <w:tcW w:w="1171" w:type="dxa"/>
            <w:vAlign w:val="top"/>
          </w:tcPr>
          <w:p w14:paraId="4D45D68C">
            <w:r>
              <w:t>47.4</w:t>
            </w:r>
          </w:p>
        </w:tc>
        <w:tc>
          <w:tcPr>
            <w:tcW w:w="1171" w:type="dxa"/>
            <w:vAlign w:val="top"/>
          </w:tcPr>
          <w:p w14:paraId="3A8D448C">
            <w:r>
              <w:t>45.3</w:t>
            </w:r>
          </w:p>
        </w:tc>
        <w:tc>
          <w:tcPr>
            <w:tcW w:w="885" w:type="dxa"/>
            <w:vAlign w:val="top"/>
          </w:tcPr>
          <w:p w14:paraId="7AB4CA46">
            <w:r>
              <w:t>100</w:t>
            </w:r>
          </w:p>
        </w:tc>
        <w:tc>
          <w:tcPr>
            <w:tcW w:w="811" w:type="dxa"/>
            <w:tcBorders>
              <w:right w:val="single" w:color="000000" w:sz="10" w:space="0"/>
            </w:tcBorders>
            <w:vAlign w:val="top"/>
          </w:tcPr>
          <w:p w14:paraId="37B176F2">
            <w:r>
              <w:t>达标</w:t>
            </w:r>
          </w:p>
        </w:tc>
        <w:tc>
          <w:tcPr>
            <w:tcW w:w="132" w:type="dxa"/>
            <w:vMerge w:val="continue"/>
            <w:tcBorders>
              <w:top w:val="nil"/>
              <w:left w:val="single" w:color="000000" w:sz="10" w:space="0"/>
              <w:bottom w:val="nil"/>
              <w:right w:val="single" w:color="000000" w:sz="6" w:space="0"/>
            </w:tcBorders>
            <w:vAlign w:val="top"/>
          </w:tcPr>
          <w:p w14:paraId="5031D14F"/>
        </w:tc>
      </w:tr>
      <w:tr w14:paraId="3A92C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567FD346"/>
        </w:tc>
        <w:tc>
          <w:tcPr>
            <w:tcW w:w="1161" w:type="dxa"/>
            <w:vMerge w:val="continue"/>
            <w:tcBorders>
              <w:top w:val="nil"/>
              <w:bottom w:val="nil"/>
            </w:tcBorders>
            <w:vAlign w:val="top"/>
          </w:tcPr>
          <w:p w14:paraId="1E703D09"/>
        </w:tc>
        <w:tc>
          <w:tcPr>
            <w:tcW w:w="1893" w:type="dxa"/>
            <w:vAlign w:val="top"/>
          </w:tcPr>
          <w:p w14:paraId="51D40874">
            <w:r>
              <w:t>挥发性有机物排放</w:t>
            </w:r>
            <w:r>
              <w:t xml:space="preserve"> </w:t>
            </w:r>
            <w:r>
              <w:t>速率（</w:t>
            </w:r>
            <w:r>
              <w:t>kg</w:t>
            </w:r>
            <w:r>
              <w:t>/h</w:t>
            </w:r>
            <w:r>
              <w:t>）</w:t>
            </w:r>
          </w:p>
        </w:tc>
        <w:tc>
          <w:tcPr>
            <w:tcW w:w="1088" w:type="dxa"/>
            <w:vAlign w:val="top"/>
          </w:tcPr>
          <w:p w14:paraId="27869840">
            <w:r>
              <w:t>0.5385</w:t>
            </w:r>
          </w:p>
        </w:tc>
        <w:tc>
          <w:tcPr>
            <w:tcW w:w="1171" w:type="dxa"/>
            <w:vAlign w:val="top"/>
          </w:tcPr>
          <w:p w14:paraId="216E7598">
            <w:r>
              <w:t>0.3133</w:t>
            </w:r>
          </w:p>
        </w:tc>
        <w:tc>
          <w:tcPr>
            <w:tcW w:w="1171" w:type="dxa"/>
            <w:vAlign w:val="top"/>
          </w:tcPr>
          <w:p w14:paraId="13E0989C">
            <w:r>
              <w:t>0.2936</w:t>
            </w:r>
          </w:p>
        </w:tc>
        <w:tc>
          <w:tcPr>
            <w:tcW w:w="885" w:type="dxa"/>
            <w:vAlign w:val="top"/>
          </w:tcPr>
          <w:p w14:paraId="631C88D4">
            <w:r>
              <w:t>4.0</w:t>
            </w:r>
          </w:p>
        </w:tc>
        <w:tc>
          <w:tcPr>
            <w:tcW w:w="811" w:type="dxa"/>
            <w:tcBorders>
              <w:right w:val="single" w:color="000000" w:sz="10" w:space="0"/>
            </w:tcBorders>
            <w:vAlign w:val="top"/>
          </w:tcPr>
          <w:p w14:paraId="69839172">
            <w:r>
              <w:t>达标</w:t>
            </w:r>
          </w:p>
        </w:tc>
        <w:tc>
          <w:tcPr>
            <w:tcW w:w="132" w:type="dxa"/>
            <w:vMerge w:val="continue"/>
            <w:tcBorders>
              <w:top w:val="nil"/>
              <w:left w:val="single" w:color="000000" w:sz="10" w:space="0"/>
              <w:bottom w:val="nil"/>
              <w:right w:val="single" w:color="000000" w:sz="6" w:space="0"/>
            </w:tcBorders>
            <w:vAlign w:val="top"/>
          </w:tcPr>
          <w:p w14:paraId="33E2C9E1"/>
        </w:tc>
      </w:tr>
      <w:tr w14:paraId="462A1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33968E0B"/>
        </w:tc>
        <w:tc>
          <w:tcPr>
            <w:tcW w:w="1161" w:type="dxa"/>
            <w:vMerge w:val="continue"/>
            <w:tcBorders>
              <w:top w:val="nil"/>
              <w:bottom w:val="nil"/>
            </w:tcBorders>
            <w:vAlign w:val="top"/>
          </w:tcPr>
          <w:p w14:paraId="6F8B439E"/>
        </w:tc>
        <w:tc>
          <w:tcPr>
            <w:tcW w:w="1893" w:type="dxa"/>
            <w:vAlign w:val="top"/>
          </w:tcPr>
          <w:p w14:paraId="57DB2044">
            <w:r>
              <w:t>氯化氢排放浓度</w:t>
            </w:r>
          </w:p>
          <w:p w14:paraId="1037A337">
            <w:r>
              <w:t>（</w:t>
            </w:r>
            <w:r>
              <w:t>mg</w:t>
            </w:r>
            <w:r>
              <w:t>/m</w:t>
            </w:r>
            <w:r>
              <w:t>3</w:t>
            </w:r>
            <w:r>
              <w:t>）</w:t>
            </w:r>
          </w:p>
        </w:tc>
        <w:tc>
          <w:tcPr>
            <w:tcW w:w="1088" w:type="dxa"/>
            <w:vAlign w:val="top"/>
          </w:tcPr>
          <w:p w14:paraId="7796B115">
            <w:r>
              <w:t>0.9</w:t>
            </w:r>
          </w:p>
        </w:tc>
        <w:tc>
          <w:tcPr>
            <w:tcW w:w="1171" w:type="dxa"/>
            <w:vAlign w:val="top"/>
          </w:tcPr>
          <w:p w14:paraId="4500BAA6">
            <w:r>
              <w:t>1.0</w:t>
            </w:r>
          </w:p>
        </w:tc>
        <w:tc>
          <w:tcPr>
            <w:tcW w:w="1171" w:type="dxa"/>
            <w:vAlign w:val="top"/>
          </w:tcPr>
          <w:p w14:paraId="2CABC9B5">
            <w:r>
              <w:t>1.2</w:t>
            </w:r>
          </w:p>
        </w:tc>
        <w:tc>
          <w:tcPr>
            <w:tcW w:w="885" w:type="dxa"/>
            <w:vAlign w:val="top"/>
          </w:tcPr>
          <w:p w14:paraId="0A469171">
            <w:r>
              <w:t>100</w:t>
            </w:r>
          </w:p>
        </w:tc>
        <w:tc>
          <w:tcPr>
            <w:tcW w:w="811" w:type="dxa"/>
            <w:tcBorders>
              <w:right w:val="single" w:color="000000" w:sz="10" w:space="0"/>
            </w:tcBorders>
            <w:vAlign w:val="top"/>
          </w:tcPr>
          <w:p w14:paraId="3C5A7D43">
            <w:r>
              <w:t>达标</w:t>
            </w:r>
          </w:p>
        </w:tc>
        <w:tc>
          <w:tcPr>
            <w:tcW w:w="132" w:type="dxa"/>
            <w:vMerge w:val="continue"/>
            <w:tcBorders>
              <w:top w:val="nil"/>
              <w:left w:val="single" w:color="000000" w:sz="10" w:space="0"/>
              <w:bottom w:val="nil"/>
              <w:right w:val="single" w:color="000000" w:sz="6" w:space="0"/>
            </w:tcBorders>
            <w:vAlign w:val="top"/>
          </w:tcPr>
          <w:p w14:paraId="770C36C4"/>
        </w:tc>
      </w:tr>
      <w:tr w14:paraId="1E3D03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3948119C"/>
        </w:tc>
        <w:tc>
          <w:tcPr>
            <w:tcW w:w="1161" w:type="dxa"/>
            <w:vMerge w:val="continue"/>
            <w:tcBorders>
              <w:top w:val="nil"/>
            </w:tcBorders>
            <w:vAlign w:val="top"/>
          </w:tcPr>
          <w:p w14:paraId="2DFFE62D"/>
        </w:tc>
        <w:tc>
          <w:tcPr>
            <w:tcW w:w="1893" w:type="dxa"/>
            <w:vAlign w:val="top"/>
          </w:tcPr>
          <w:p w14:paraId="2D5664E7">
            <w:r>
              <w:t>氯化氢排放速率</w:t>
            </w:r>
          </w:p>
          <w:p w14:paraId="173C4D16">
            <w:r>
              <w:t>（</w:t>
            </w:r>
            <w:r>
              <w:t>kg</w:t>
            </w:r>
            <w:r>
              <w:t>/h</w:t>
            </w:r>
            <w:r>
              <w:t>）</w:t>
            </w:r>
          </w:p>
        </w:tc>
        <w:tc>
          <w:tcPr>
            <w:tcW w:w="1088" w:type="dxa"/>
            <w:vAlign w:val="top"/>
          </w:tcPr>
          <w:p w14:paraId="0A5DC153">
            <w:r>
              <w:t>0.0062</w:t>
            </w:r>
          </w:p>
        </w:tc>
        <w:tc>
          <w:tcPr>
            <w:tcW w:w="1171" w:type="dxa"/>
            <w:vAlign w:val="top"/>
          </w:tcPr>
          <w:p w14:paraId="383E3A1C">
            <w:r>
              <w:t>0.0066</w:t>
            </w:r>
          </w:p>
        </w:tc>
        <w:tc>
          <w:tcPr>
            <w:tcW w:w="1171" w:type="dxa"/>
            <w:vAlign w:val="top"/>
          </w:tcPr>
          <w:p w14:paraId="224A894C">
            <w:r>
              <w:t>0.0078</w:t>
            </w:r>
          </w:p>
        </w:tc>
        <w:tc>
          <w:tcPr>
            <w:tcW w:w="885" w:type="dxa"/>
            <w:vAlign w:val="top"/>
          </w:tcPr>
          <w:p w14:paraId="3D16882D">
            <w:r>
              <w:t>0.26</w:t>
            </w:r>
          </w:p>
        </w:tc>
        <w:tc>
          <w:tcPr>
            <w:tcW w:w="811" w:type="dxa"/>
            <w:tcBorders>
              <w:right w:val="single" w:color="000000" w:sz="10" w:space="0"/>
            </w:tcBorders>
            <w:vAlign w:val="top"/>
          </w:tcPr>
          <w:p w14:paraId="449E3966">
            <w:r>
              <w:t>达标</w:t>
            </w:r>
          </w:p>
        </w:tc>
        <w:tc>
          <w:tcPr>
            <w:tcW w:w="132" w:type="dxa"/>
            <w:vMerge w:val="continue"/>
            <w:tcBorders>
              <w:top w:val="nil"/>
              <w:left w:val="single" w:color="000000" w:sz="10" w:space="0"/>
              <w:bottom w:val="nil"/>
              <w:right w:val="single" w:color="000000" w:sz="6" w:space="0"/>
            </w:tcBorders>
            <w:vAlign w:val="top"/>
          </w:tcPr>
          <w:p w14:paraId="74BC2D1D"/>
        </w:tc>
      </w:tr>
      <w:tr w14:paraId="4F1EA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7354784B"/>
        </w:tc>
        <w:tc>
          <w:tcPr>
            <w:tcW w:w="1161" w:type="dxa"/>
            <w:vMerge w:val="restart"/>
            <w:tcBorders>
              <w:bottom w:val="nil"/>
            </w:tcBorders>
            <w:vAlign w:val="top"/>
          </w:tcPr>
          <w:p w14:paraId="21C69A1E"/>
          <w:p w14:paraId="5CE5B465"/>
          <w:p w14:paraId="61F3198E"/>
          <w:p w14:paraId="0DAA23D0"/>
          <w:p w14:paraId="3576F633"/>
          <w:p w14:paraId="3746AE7A"/>
          <w:p w14:paraId="6832608F">
            <w:r>
              <w:t>锅炉排</w:t>
            </w:r>
          </w:p>
          <w:p w14:paraId="33E122FA">
            <w:r>
              <w:t>气筒</w:t>
            </w:r>
          </w:p>
          <w:p w14:paraId="3D1D9989">
            <w:r>
              <w:t>(</w:t>
            </w:r>
            <w:r>
              <w:t>DA</w:t>
            </w:r>
            <w:r>
              <w:t>002)</w:t>
            </w:r>
          </w:p>
        </w:tc>
        <w:tc>
          <w:tcPr>
            <w:tcW w:w="1893" w:type="dxa"/>
            <w:vAlign w:val="top"/>
          </w:tcPr>
          <w:p w14:paraId="4C1B5504">
            <w:r>
              <w:t>标杆流量（</w:t>
            </w:r>
            <w:r>
              <w:t>m</w:t>
            </w:r>
            <w:r>
              <w:t>3</w:t>
            </w:r>
            <w:r>
              <w:t>/h</w:t>
            </w:r>
            <w:r>
              <w:t>）</w:t>
            </w:r>
          </w:p>
        </w:tc>
        <w:tc>
          <w:tcPr>
            <w:tcW w:w="1088" w:type="dxa"/>
            <w:vAlign w:val="top"/>
          </w:tcPr>
          <w:p w14:paraId="793C8CEA">
            <w:r>
              <w:t>193</w:t>
            </w:r>
          </w:p>
        </w:tc>
        <w:tc>
          <w:tcPr>
            <w:tcW w:w="1171" w:type="dxa"/>
            <w:vAlign w:val="top"/>
          </w:tcPr>
          <w:p w14:paraId="7D3C5D58">
            <w:r>
              <w:t>235</w:t>
            </w:r>
          </w:p>
        </w:tc>
        <w:tc>
          <w:tcPr>
            <w:tcW w:w="1171" w:type="dxa"/>
            <w:vAlign w:val="top"/>
          </w:tcPr>
          <w:p w14:paraId="633F26A2">
            <w:r>
              <w:t>233</w:t>
            </w:r>
          </w:p>
        </w:tc>
        <w:tc>
          <w:tcPr>
            <w:tcW w:w="885" w:type="dxa"/>
            <w:vAlign w:val="top"/>
          </w:tcPr>
          <w:p w14:paraId="4D47A1A1">
            <w:r>
              <w:t>/</w:t>
            </w:r>
          </w:p>
        </w:tc>
        <w:tc>
          <w:tcPr>
            <w:tcW w:w="811" w:type="dxa"/>
            <w:tcBorders>
              <w:right w:val="single" w:color="000000" w:sz="10" w:space="0"/>
            </w:tcBorders>
            <w:vAlign w:val="top"/>
          </w:tcPr>
          <w:p w14:paraId="3FD15A16">
            <w:r>
              <w:t>/</w:t>
            </w:r>
          </w:p>
        </w:tc>
        <w:tc>
          <w:tcPr>
            <w:tcW w:w="132" w:type="dxa"/>
            <w:vMerge w:val="continue"/>
            <w:tcBorders>
              <w:top w:val="nil"/>
              <w:left w:val="single" w:color="000000" w:sz="10" w:space="0"/>
              <w:bottom w:val="nil"/>
              <w:right w:val="single" w:color="000000" w:sz="6" w:space="0"/>
            </w:tcBorders>
            <w:vAlign w:val="top"/>
          </w:tcPr>
          <w:p w14:paraId="285958D7"/>
        </w:tc>
      </w:tr>
      <w:tr w14:paraId="59606D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2" w:type="dxa"/>
            <w:vMerge w:val="continue"/>
            <w:tcBorders>
              <w:top w:val="nil"/>
              <w:left w:val="single" w:color="000000" w:sz="6" w:space="0"/>
              <w:bottom w:val="nil"/>
            </w:tcBorders>
            <w:vAlign w:val="top"/>
          </w:tcPr>
          <w:p w14:paraId="09C81A61"/>
        </w:tc>
        <w:tc>
          <w:tcPr>
            <w:tcW w:w="1161" w:type="dxa"/>
            <w:vMerge w:val="continue"/>
            <w:tcBorders>
              <w:top w:val="nil"/>
              <w:bottom w:val="nil"/>
            </w:tcBorders>
            <w:vAlign w:val="top"/>
          </w:tcPr>
          <w:p w14:paraId="7E2E6023"/>
        </w:tc>
        <w:tc>
          <w:tcPr>
            <w:tcW w:w="1893" w:type="dxa"/>
            <w:vAlign w:val="top"/>
          </w:tcPr>
          <w:p w14:paraId="707793CD">
            <w:r>
              <w:t>含氧量（</w:t>
            </w:r>
            <w:r>
              <w:t>%</w:t>
            </w:r>
            <w:r>
              <w:t>）</w:t>
            </w:r>
          </w:p>
        </w:tc>
        <w:tc>
          <w:tcPr>
            <w:tcW w:w="1088" w:type="dxa"/>
            <w:vAlign w:val="top"/>
          </w:tcPr>
          <w:p w14:paraId="79D1FA64">
            <w:r>
              <w:t>2.4</w:t>
            </w:r>
          </w:p>
        </w:tc>
        <w:tc>
          <w:tcPr>
            <w:tcW w:w="1171" w:type="dxa"/>
            <w:vAlign w:val="top"/>
          </w:tcPr>
          <w:p w14:paraId="18A940DF">
            <w:r>
              <w:t>2.4</w:t>
            </w:r>
          </w:p>
        </w:tc>
        <w:tc>
          <w:tcPr>
            <w:tcW w:w="1171" w:type="dxa"/>
            <w:vAlign w:val="top"/>
          </w:tcPr>
          <w:p w14:paraId="36766780">
            <w:r>
              <w:t>2.4</w:t>
            </w:r>
          </w:p>
        </w:tc>
        <w:tc>
          <w:tcPr>
            <w:tcW w:w="885" w:type="dxa"/>
            <w:vAlign w:val="top"/>
          </w:tcPr>
          <w:p w14:paraId="77CB0579">
            <w:r>
              <w:t>/</w:t>
            </w:r>
          </w:p>
        </w:tc>
        <w:tc>
          <w:tcPr>
            <w:tcW w:w="811" w:type="dxa"/>
            <w:tcBorders>
              <w:right w:val="single" w:color="000000" w:sz="10" w:space="0"/>
            </w:tcBorders>
            <w:vAlign w:val="top"/>
          </w:tcPr>
          <w:p w14:paraId="59D41A38">
            <w:r>
              <w:t>/</w:t>
            </w:r>
          </w:p>
        </w:tc>
        <w:tc>
          <w:tcPr>
            <w:tcW w:w="132" w:type="dxa"/>
            <w:vMerge w:val="continue"/>
            <w:tcBorders>
              <w:top w:val="nil"/>
              <w:left w:val="single" w:color="000000" w:sz="10" w:space="0"/>
              <w:bottom w:val="nil"/>
              <w:right w:val="single" w:color="000000" w:sz="6" w:space="0"/>
            </w:tcBorders>
            <w:vAlign w:val="top"/>
          </w:tcPr>
          <w:p w14:paraId="7F2B279C"/>
        </w:tc>
      </w:tr>
      <w:tr w14:paraId="25DEA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0BEF9EB2"/>
        </w:tc>
        <w:tc>
          <w:tcPr>
            <w:tcW w:w="1161" w:type="dxa"/>
            <w:vMerge w:val="continue"/>
            <w:tcBorders>
              <w:top w:val="nil"/>
              <w:bottom w:val="nil"/>
            </w:tcBorders>
            <w:vAlign w:val="top"/>
          </w:tcPr>
          <w:p w14:paraId="26F81C57"/>
        </w:tc>
        <w:tc>
          <w:tcPr>
            <w:tcW w:w="1893" w:type="dxa"/>
            <w:vAlign w:val="top"/>
          </w:tcPr>
          <w:p w14:paraId="08AE4D72">
            <w:r>
              <w:t>氮氧化物实测浓度</w:t>
            </w:r>
          </w:p>
          <w:p w14:paraId="6417C3AE">
            <w:r>
              <w:t>（</w:t>
            </w:r>
            <w:r>
              <w:t>mg</w:t>
            </w:r>
            <w:r>
              <w:t>/m</w:t>
            </w:r>
            <w:r>
              <w:t>3</w:t>
            </w:r>
            <w:r>
              <w:t>）</w:t>
            </w:r>
          </w:p>
        </w:tc>
        <w:tc>
          <w:tcPr>
            <w:tcW w:w="1088" w:type="dxa"/>
            <w:vAlign w:val="top"/>
          </w:tcPr>
          <w:p w14:paraId="44BE0289">
            <w:r>
              <w:t>78</w:t>
            </w:r>
          </w:p>
        </w:tc>
        <w:tc>
          <w:tcPr>
            <w:tcW w:w="1171" w:type="dxa"/>
            <w:vAlign w:val="top"/>
          </w:tcPr>
          <w:p w14:paraId="5E1D420D">
            <w:r>
              <w:t>79</w:t>
            </w:r>
          </w:p>
        </w:tc>
        <w:tc>
          <w:tcPr>
            <w:tcW w:w="1171" w:type="dxa"/>
            <w:vAlign w:val="top"/>
          </w:tcPr>
          <w:p w14:paraId="45A36CFB">
            <w:r>
              <w:t>80</w:t>
            </w:r>
          </w:p>
        </w:tc>
        <w:tc>
          <w:tcPr>
            <w:tcW w:w="885" w:type="dxa"/>
            <w:vAlign w:val="top"/>
          </w:tcPr>
          <w:p w14:paraId="64E82DC5">
            <w:r>
              <w:t>/</w:t>
            </w:r>
          </w:p>
        </w:tc>
        <w:tc>
          <w:tcPr>
            <w:tcW w:w="811" w:type="dxa"/>
            <w:tcBorders>
              <w:right w:val="single" w:color="000000" w:sz="10" w:space="0"/>
            </w:tcBorders>
            <w:vAlign w:val="top"/>
          </w:tcPr>
          <w:p w14:paraId="1EC60DD2">
            <w:r>
              <w:t>/</w:t>
            </w:r>
          </w:p>
        </w:tc>
        <w:tc>
          <w:tcPr>
            <w:tcW w:w="132" w:type="dxa"/>
            <w:vMerge w:val="continue"/>
            <w:tcBorders>
              <w:top w:val="nil"/>
              <w:left w:val="single" w:color="000000" w:sz="10" w:space="0"/>
              <w:bottom w:val="nil"/>
              <w:right w:val="single" w:color="000000" w:sz="6" w:space="0"/>
            </w:tcBorders>
            <w:vAlign w:val="top"/>
          </w:tcPr>
          <w:p w14:paraId="7FCF45BD"/>
        </w:tc>
      </w:tr>
      <w:tr w14:paraId="75092F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759C0B37"/>
        </w:tc>
        <w:tc>
          <w:tcPr>
            <w:tcW w:w="1161" w:type="dxa"/>
            <w:vMerge w:val="continue"/>
            <w:tcBorders>
              <w:top w:val="nil"/>
              <w:bottom w:val="nil"/>
            </w:tcBorders>
            <w:vAlign w:val="top"/>
          </w:tcPr>
          <w:p w14:paraId="6AC885A4"/>
        </w:tc>
        <w:tc>
          <w:tcPr>
            <w:tcW w:w="1893" w:type="dxa"/>
            <w:vAlign w:val="top"/>
          </w:tcPr>
          <w:p w14:paraId="5C7BB99D">
            <w:r>
              <w:t>氮氧化物折算浓度</w:t>
            </w:r>
          </w:p>
          <w:p w14:paraId="6437F22C">
            <w:r>
              <w:t>（</w:t>
            </w:r>
            <w:r>
              <w:t>mg</w:t>
            </w:r>
            <w:r>
              <w:t>/m</w:t>
            </w:r>
            <w:r>
              <w:t>3</w:t>
            </w:r>
            <w:r>
              <w:t>）</w:t>
            </w:r>
          </w:p>
        </w:tc>
        <w:tc>
          <w:tcPr>
            <w:tcW w:w="1088" w:type="dxa"/>
            <w:vAlign w:val="top"/>
          </w:tcPr>
          <w:p w14:paraId="2C52C13D">
            <w:r>
              <w:t>73</w:t>
            </w:r>
          </w:p>
        </w:tc>
        <w:tc>
          <w:tcPr>
            <w:tcW w:w="1171" w:type="dxa"/>
            <w:vAlign w:val="top"/>
          </w:tcPr>
          <w:p w14:paraId="2885D7F3">
            <w:r>
              <w:t>74</w:t>
            </w:r>
          </w:p>
        </w:tc>
        <w:tc>
          <w:tcPr>
            <w:tcW w:w="1171" w:type="dxa"/>
            <w:vAlign w:val="top"/>
          </w:tcPr>
          <w:p w14:paraId="77976A02">
            <w:r>
              <w:t>75</w:t>
            </w:r>
          </w:p>
        </w:tc>
        <w:tc>
          <w:tcPr>
            <w:tcW w:w="885" w:type="dxa"/>
            <w:vAlign w:val="top"/>
          </w:tcPr>
          <w:p w14:paraId="47F023D1">
            <w:r>
              <w:t>150</w:t>
            </w:r>
          </w:p>
        </w:tc>
        <w:tc>
          <w:tcPr>
            <w:tcW w:w="811" w:type="dxa"/>
            <w:tcBorders>
              <w:right w:val="single" w:color="000000" w:sz="10" w:space="0"/>
            </w:tcBorders>
            <w:vAlign w:val="top"/>
          </w:tcPr>
          <w:p w14:paraId="3E084259">
            <w:r>
              <w:t>达标</w:t>
            </w:r>
          </w:p>
        </w:tc>
        <w:tc>
          <w:tcPr>
            <w:tcW w:w="132" w:type="dxa"/>
            <w:vMerge w:val="continue"/>
            <w:tcBorders>
              <w:top w:val="nil"/>
              <w:left w:val="single" w:color="000000" w:sz="10" w:space="0"/>
              <w:bottom w:val="nil"/>
              <w:right w:val="single" w:color="000000" w:sz="6" w:space="0"/>
            </w:tcBorders>
            <w:vAlign w:val="top"/>
          </w:tcPr>
          <w:p w14:paraId="3D32E0ED"/>
        </w:tc>
      </w:tr>
      <w:tr w14:paraId="65509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0D54F884"/>
        </w:tc>
        <w:tc>
          <w:tcPr>
            <w:tcW w:w="1161" w:type="dxa"/>
            <w:vMerge w:val="continue"/>
            <w:tcBorders>
              <w:top w:val="nil"/>
              <w:bottom w:val="nil"/>
            </w:tcBorders>
            <w:vAlign w:val="top"/>
          </w:tcPr>
          <w:p w14:paraId="67F822B6"/>
        </w:tc>
        <w:tc>
          <w:tcPr>
            <w:tcW w:w="1893" w:type="dxa"/>
            <w:vAlign w:val="top"/>
          </w:tcPr>
          <w:p w14:paraId="2BD14569">
            <w:r>
              <w:t>氮氧化物排放速率</w:t>
            </w:r>
          </w:p>
          <w:p w14:paraId="72568F4D">
            <w:r>
              <w:t>（</w:t>
            </w:r>
            <w:r>
              <w:t>kg</w:t>
            </w:r>
            <w:r>
              <w:t>/h</w:t>
            </w:r>
            <w:r>
              <w:t>）</w:t>
            </w:r>
          </w:p>
        </w:tc>
        <w:tc>
          <w:tcPr>
            <w:tcW w:w="1088" w:type="dxa"/>
            <w:vAlign w:val="top"/>
          </w:tcPr>
          <w:p w14:paraId="63C6175E">
            <w:r>
              <w:t>0.0151</w:t>
            </w:r>
          </w:p>
        </w:tc>
        <w:tc>
          <w:tcPr>
            <w:tcW w:w="1171" w:type="dxa"/>
            <w:vAlign w:val="top"/>
          </w:tcPr>
          <w:p w14:paraId="628237F8">
            <w:r>
              <w:t>0.0186</w:t>
            </w:r>
          </w:p>
        </w:tc>
        <w:tc>
          <w:tcPr>
            <w:tcW w:w="1171" w:type="dxa"/>
            <w:vAlign w:val="top"/>
          </w:tcPr>
          <w:p w14:paraId="580BA091">
            <w:r>
              <w:t>0.0186</w:t>
            </w:r>
          </w:p>
        </w:tc>
        <w:tc>
          <w:tcPr>
            <w:tcW w:w="885" w:type="dxa"/>
            <w:vAlign w:val="top"/>
          </w:tcPr>
          <w:p w14:paraId="53B3CFD3">
            <w:r>
              <w:t>/</w:t>
            </w:r>
          </w:p>
        </w:tc>
        <w:tc>
          <w:tcPr>
            <w:tcW w:w="811" w:type="dxa"/>
            <w:tcBorders>
              <w:right w:val="single" w:color="000000" w:sz="10" w:space="0"/>
            </w:tcBorders>
            <w:vAlign w:val="top"/>
          </w:tcPr>
          <w:p w14:paraId="596C3D5B">
            <w:r>
              <w:t>/</w:t>
            </w:r>
          </w:p>
        </w:tc>
        <w:tc>
          <w:tcPr>
            <w:tcW w:w="132" w:type="dxa"/>
            <w:vMerge w:val="continue"/>
            <w:tcBorders>
              <w:top w:val="nil"/>
              <w:left w:val="single" w:color="000000" w:sz="10" w:space="0"/>
              <w:bottom w:val="nil"/>
              <w:right w:val="single" w:color="000000" w:sz="6" w:space="0"/>
            </w:tcBorders>
            <w:vAlign w:val="top"/>
          </w:tcPr>
          <w:p w14:paraId="7B798ED1"/>
        </w:tc>
      </w:tr>
      <w:tr w14:paraId="1DA6F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463CCDC1"/>
        </w:tc>
        <w:tc>
          <w:tcPr>
            <w:tcW w:w="1161" w:type="dxa"/>
            <w:vMerge w:val="continue"/>
            <w:tcBorders>
              <w:top w:val="nil"/>
              <w:bottom w:val="nil"/>
            </w:tcBorders>
            <w:vAlign w:val="top"/>
          </w:tcPr>
          <w:p w14:paraId="19595461"/>
        </w:tc>
        <w:tc>
          <w:tcPr>
            <w:tcW w:w="1893" w:type="dxa"/>
            <w:vAlign w:val="top"/>
          </w:tcPr>
          <w:p w14:paraId="51DDA3E7">
            <w:r>
              <w:t>二氧化硫实测浓度</w:t>
            </w:r>
          </w:p>
          <w:p w14:paraId="71900283">
            <w:r>
              <w:t>（</w:t>
            </w:r>
            <w:r>
              <w:t>mg</w:t>
            </w:r>
            <w:r>
              <w:t>/m</w:t>
            </w:r>
            <w:r>
              <w:t>3</w:t>
            </w:r>
            <w:r>
              <w:t>）</w:t>
            </w:r>
          </w:p>
        </w:tc>
        <w:tc>
          <w:tcPr>
            <w:tcW w:w="1088" w:type="dxa"/>
            <w:vAlign w:val="top"/>
          </w:tcPr>
          <w:p w14:paraId="42AEE7F3">
            <w:r>
              <w:t>3L</w:t>
            </w:r>
          </w:p>
        </w:tc>
        <w:tc>
          <w:tcPr>
            <w:tcW w:w="1171" w:type="dxa"/>
            <w:vAlign w:val="top"/>
          </w:tcPr>
          <w:p w14:paraId="265DAF54">
            <w:r>
              <w:t>3L</w:t>
            </w:r>
          </w:p>
        </w:tc>
        <w:tc>
          <w:tcPr>
            <w:tcW w:w="1171" w:type="dxa"/>
            <w:vAlign w:val="top"/>
          </w:tcPr>
          <w:p w14:paraId="2ECEDB74">
            <w:r>
              <w:t>3L</w:t>
            </w:r>
          </w:p>
        </w:tc>
        <w:tc>
          <w:tcPr>
            <w:tcW w:w="885" w:type="dxa"/>
            <w:vAlign w:val="top"/>
          </w:tcPr>
          <w:p w14:paraId="3181DF41">
            <w:r>
              <w:t>/</w:t>
            </w:r>
          </w:p>
        </w:tc>
        <w:tc>
          <w:tcPr>
            <w:tcW w:w="811" w:type="dxa"/>
            <w:tcBorders>
              <w:right w:val="single" w:color="000000" w:sz="10" w:space="0"/>
            </w:tcBorders>
            <w:vAlign w:val="top"/>
          </w:tcPr>
          <w:p w14:paraId="72359A6D">
            <w:r>
              <w:t>/</w:t>
            </w:r>
          </w:p>
        </w:tc>
        <w:tc>
          <w:tcPr>
            <w:tcW w:w="132" w:type="dxa"/>
            <w:vMerge w:val="continue"/>
            <w:tcBorders>
              <w:top w:val="nil"/>
              <w:left w:val="single" w:color="000000" w:sz="10" w:space="0"/>
              <w:bottom w:val="nil"/>
              <w:right w:val="single" w:color="000000" w:sz="6" w:space="0"/>
            </w:tcBorders>
            <w:vAlign w:val="top"/>
          </w:tcPr>
          <w:p w14:paraId="41BB9FAB"/>
        </w:tc>
      </w:tr>
      <w:tr w14:paraId="742A3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3C999AD4"/>
        </w:tc>
        <w:tc>
          <w:tcPr>
            <w:tcW w:w="1161" w:type="dxa"/>
            <w:vMerge w:val="continue"/>
            <w:tcBorders>
              <w:top w:val="nil"/>
              <w:bottom w:val="nil"/>
            </w:tcBorders>
            <w:vAlign w:val="top"/>
          </w:tcPr>
          <w:p w14:paraId="66B7AECF"/>
        </w:tc>
        <w:tc>
          <w:tcPr>
            <w:tcW w:w="1893" w:type="dxa"/>
            <w:vAlign w:val="top"/>
          </w:tcPr>
          <w:p w14:paraId="18605940">
            <w:r>
              <w:t>二氧化硫折算浓度</w:t>
            </w:r>
          </w:p>
          <w:p w14:paraId="692CCCF1">
            <w:r>
              <w:t>（</w:t>
            </w:r>
            <w:r>
              <w:t>mg</w:t>
            </w:r>
            <w:r>
              <w:t>/m</w:t>
            </w:r>
            <w:r>
              <w:t>3</w:t>
            </w:r>
            <w:r>
              <w:t>）</w:t>
            </w:r>
          </w:p>
        </w:tc>
        <w:tc>
          <w:tcPr>
            <w:tcW w:w="1088" w:type="dxa"/>
            <w:vAlign w:val="top"/>
          </w:tcPr>
          <w:p w14:paraId="249DF087">
            <w:r>
              <w:t>3L</w:t>
            </w:r>
          </w:p>
        </w:tc>
        <w:tc>
          <w:tcPr>
            <w:tcW w:w="1171" w:type="dxa"/>
            <w:vAlign w:val="top"/>
          </w:tcPr>
          <w:p w14:paraId="4BFC8AE5">
            <w:r>
              <w:t>3L</w:t>
            </w:r>
          </w:p>
        </w:tc>
        <w:tc>
          <w:tcPr>
            <w:tcW w:w="1171" w:type="dxa"/>
            <w:vAlign w:val="top"/>
          </w:tcPr>
          <w:p w14:paraId="2665D3CD">
            <w:r>
              <w:t>3L</w:t>
            </w:r>
          </w:p>
        </w:tc>
        <w:tc>
          <w:tcPr>
            <w:tcW w:w="885" w:type="dxa"/>
            <w:vAlign w:val="top"/>
          </w:tcPr>
          <w:p w14:paraId="73E186E0">
            <w:r>
              <w:t>50</w:t>
            </w:r>
          </w:p>
        </w:tc>
        <w:tc>
          <w:tcPr>
            <w:tcW w:w="811" w:type="dxa"/>
            <w:tcBorders>
              <w:right w:val="single" w:color="000000" w:sz="10" w:space="0"/>
            </w:tcBorders>
            <w:vAlign w:val="top"/>
          </w:tcPr>
          <w:p w14:paraId="0CEDA428">
            <w:r>
              <w:t>达标</w:t>
            </w:r>
          </w:p>
        </w:tc>
        <w:tc>
          <w:tcPr>
            <w:tcW w:w="132" w:type="dxa"/>
            <w:vMerge w:val="continue"/>
            <w:tcBorders>
              <w:top w:val="nil"/>
              <w:left w:val="single" w:color="000000" w:sz="10" w:space="0"/>
              <w:bottom w:val="nil"/>
              <w:right w:val="single" w:color="000000" w:sz="6" w:space="0"/>
            </w:tcBorders>
            <w:vAlign w:val="top"/>
          </w:tcPr>
          <w:p w14:paraId="6750D5BD"/>
        </w:tc>
      </w:tr>
      <w:tr w14:paraId="42A08C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7B164BCA"/>
        </w:tc>
        <w:tc>
          <w:tcPr>
            <w:tcW w:w="1161" w:type="dxa"/>
            <w:vMerge w:val="continue"/>
            <w:tcBorders>
              <w:top w:val="nil"/>
              <w:bottom w:val="nil"/>
            </w:tcBorders>
            <w:vAlign w:val="top"/>
          </w:tcPr>
          <w:p w14:paraId="14306C2C"/>
        </w:tc>
        <w:tc>
          <w:tcPr>
            <w:tcW w:w="1893" w:type="dxa"/>
            <w:vAlign w:val="top"/>
          </w:tcPr>
          <w:p w14:paraId="6DAF82A9">
            <w:r>
              <w:t>二氧化硫排放速率</w:t>
            </w:r>
          </w:p>
          <w:p w14:paraId="41CAC609">
            <w:r>
              <w:t>（</w:t>
            </w:r>
            <w:r>
              <w:t>kg</w:t>
            </w:r>
            <w:r>
              <w:t>/h</w:t>
            </w:r>
            <w:r>
              <w:t>）</w:t>
            </w:r>
          </w:p>
        </w:tc>
        <w:tc>
          <w:tcPr>
            <w:tcW w:w="1088" w:type="dxa"/>
            <w:vAlign w:val="top"/>
          </w:tcPr>
          <w:p w14:paraId="7764F149">
            <w:r>
              <w:t>0.0003</w:t>
            </w:r>
          </w:p>
        </w:tc>
        <w:tc>
          <w:tcPr>
            <w:tcW w:w="1171" w:type="dxa"/>
            <w:vAlign w:val="top"/>
          </w:tcPr>
          <w:p w14:paraId="108039CB">
            <w:r>
              <w:t>0.0004</w:t>
            </w:r>
          </w:p>
        </w:tc>
        <w:tc>
          <w:tcPr>
            <w:tcW w:w="1171" w:type="dxa"/>
            <w:vAlign w:val="top"/>
          </w:tcPr>
          <w:p w14:paraId="076EAE90">
            <w:r>
              <w:t>0.0003</w:t>
            </w:r>
          </w:p>
        </w:tc>
        <w:tc>
          <w:tcPr>
            <w:tcW w:w="885" w:type="dxa"/>
            <w:vAlign w:val="top"/>
          </w:tcPr>
          <w:p w14:paraId="2662F70C">
            <w:r>
              <w:t>/</w:t>
            </w:r>
          </w:p>
        </w:tc>
        <w:tc>
          <w:tcPr>
            <w:tcW w:w="811" w:type="dxa"/>
            <w:tcBorders>
              <w:right w:val="single" w:color="000000" w:sz="10" w:space="0"/>
            </w:tcBorders>
            <w:vAlign w:val="top"/>
          </w:tcPr>
          <w:p w14:paraId="19965A17">
            <w:r>
              <w:t>/</w:t>
            </w:r>
          </w:p>
        </w:tc>
        <w:tc>
          <w:tcPr>
            <w:tcW w:w="132" w:type="dxa"/>
            <w:vMerge w:val="continue"/>
            <w:tcBorders>
              <w:top w:val="nil"/>
              <w:left w:val="single" w:color="000000" w:sz="10" w:space="0"/>
              <w:bottom w:val="nil"/>
              <w:right w:val="single" w:color="000000" w:sz="6" w:space="0"/>
            </w:tcBorders>
            <w:vAlign w:val="top"/>
          </w:tcPr>
          <w:p w14:paraId="4628AF80"/>
        </w:tc>
      </w:tr>
      <w:tr w14:paraId="31B0E7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52" w:type="dxa"/>
            <w:vMerge w:val="continue"/>
            <w:tcBorders>
              <w:top w:val="nil"/>
              <w:left w:val="single" w:color="000000" w:sz="6" w:space="0"/>
              <w:bottom w:val="single" w:color="000000" w:sz="6" w:space="0"/>
            </w:tcBorders>
            <w:vAlign w:val="top"/>
          </w:tcPr>
          <w:p w14:paraId="11FADDCE"/>
        </w:tc>
        <w:tc>
          <w:tcPr>
            <w:tcW w:w="1161" w:type="dxa"/>
            <w:vMerge w:val="continue"/>
            <w:tcBorders>
              <w:top w:val="nil"/>
              <w:bottom w:val="single" w:color="000000" w:sz="6" w:space="0"/>
            </w:tcBorders>
            <w:vAlign w:val="top"/>
          </w:tcPr>
          <w:p w14:paraId="423E375B"/>
        </w:tc>
        <w:tc>
          <w:tcPr>
            <w:tcW w:w="1893" w:type="dxa"/>
            <w:tcBorders>
              <w:bottom w:val="single" w:color="000000" w:sz="6" w:space="0"/>
            </w:tcBorders>
            <w:vAlign w:val="top"/>
          </w:tcPr>
          <w:p w14:paraId="21C51589">
            <w:r>
              <w:t>颗粒物实测浓度</w:t>
            </w:r>
          </w:p>
        </w:tc>
        <w:tc>
          <w:tcPr>
            <w:tcW w:w="1088" w:type="dxa"/>
            <w:tcBorders>
              <w:bottom w:val="single" w:color="000000" w:sz="6" w:space="0"/>
            </w:tcBorders>
            <w:vAlign w:val="top"/>
          </w:tcPr>
          <w:p w14:paraId="68B4A26A">
            <w:r>
              <w:t>2.4</w:t>
            </w:r>
          </w:p>
        </w:tc>
        <w:tc>
          <w:tcPr>
            <w:tcW w:w="1171" w:type="dxa"/>
            <w:tcBorders>
              <w:bottom w:val="single" w:color="000000" w:sz="6" w:space="0"/>
            </w:tcBorders>
            <w:vAlign w:val="top"/>
          </w:tcPr>
          <w:p w14:paraId="1302C77D">
            <w:r>
              <w:t>3.5</w:t>
            </w:r>
          </w:p>
        </w:tc>
        <w:tc>
          <w:tcPr>
            <w:tcW w:w="1171" w:type="dxa"/>
            <w:tcBorders>
              <w:bottom w:val="single" w:color="000000" w:sz="6" w:space="0"/>
            </w:tcBorders>
            <w:vAlign w:val="top"/>
          </w:tcPr>
          <w:p w14:paraId="2B16B851">
            <w:r>
              <w:t>2.7</w:t>
            </w:r>
          </w:p>
        </w:tc>
        <w:tc>
          <w:tcPr>
            <w:tcW w:w="885" w:type="dxa"/>
            <w:tcBorders>
              <w:bottom w:val="single" w:color="000000" w:sz="6" w:space="0"/>
            </w:tcBorders>
            <w:vAlign w:val="top"/>
          </w:tcPr>
          <w:p w14:paraId="6DBD56D4">
            <w:r>
              <w:t>/</w:t>
            </w:r>
          </w:p>
        </w:tc>
        <w:tc>
          <w:tcPr>
            <w:tcW w:w="811" w:type="dxa"/>
            <w:tcBorders>
              <w:bottom w:val="single" w:color="000000" w:sz="6" w:space="0"/>
              <w:right w:val="single" w:color="000000" w:sz="10" w:space="0"/>
            </w:tcBorders>
            <w:vAlign w:val="top"/>
          </w:tcPr>
          <w:p w14:paraId="371455D0">
            <w:r>
              <w:t>/</w:t>
            </w:r>
          </w:p>
        </w:tc>
        <w:tc>
          <w:tcPr>
            <w:tcW w:w="132" w:type="dxa"/>
            <w:vMerge w:val="continue"/>
            <w:tcBorders>
              <w:top w:val="nil"/>
              <w:left w:val="single" w:color="000000" w:sz="10" w:space="0"/>
              <w:bottom w:val="single" w:color="000000" w:sz="6" w:space="0"/>
              <w:right w:val="single" w:color="000000" w:sz="6" w:space="0"/>
            </w:tcBorders>
            <w:vAlign w:val="top"/>
          </w:tcPr>
          <w:p w14:paraId="024EF233"/>
        </w:tc>
      </w:tr>
    </w:tbl>
    <w:p w14:paraId="7F58D863"/>
    <w:p w14:paraId="27C0BA6B">
      <w:pPr>
        <w:sectPr>
          <w:footerReference r:id="rId52" w:type="default"/>
          <w:pgSz w:w="11906" w:h="16839"/>
          <w:pgMar w:top="400" w:right="1413" w:bottom="1020" w:left="1413" w:header="0" w:footer="773" w:gutter="0"/>
          <w:cols w:space="720" w:num="1"/>
        </w:sectPr>
      </w:pPr>
    </w:p>
    <w:p w14:paraId="441936F8"/>
    <w:p w14:paraId="3FF90FB6"/>
    <w:p w14:paraId="4622A041"/>
    <w:p w14:paraId="29E8C5E9"/>
    <w:p w14:paraId="40B8A28B"/>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23"/>
        <w:gridCol w:w="1038"/>
        <w:gridCol w:w="1893"/>
        <w:gridCol w:w="1088"/>
        <w:gridCol w:w="1171"/>
        <w:gridCol w:w="1171"/>
        <w:gridCol w:w="885"/>
        <w:gridCol w:w="811"/>
        <w:gridCol w:w="132"/>
      </w:tblGrid>
      <w:tr w14:paraId="45935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752" w:type="dxa"/>
            <w:vMerge w:val="restart"/>
            <w:tcBorders>
              <w:top w:val="single" w:color="000000" w:sz="6" w:space="0"/>
              <w:left w:val="single" w:color="000000" w:sz="6" w:space="0"/>
              <w:bottom w:val="nil"/>
            </w:tcBorders>
            <w:vAlign w:val="top"/>
          </w:tcPr>
          <w:p w14:paraId="7144528B"/>
        </w:tc>
        <w:tc>
          <w:tcPr>
            <w:tcW w:w="123" w:type="dxa"/>
            <w:vMerge w:val="restart"/>
            <w:tcBorders>
              <w:top w:val="single" w:color="000000" w:sz="6" w:space="0"/>
              <w:bottom w:val="nil"/>
              <w:right w:val="single" w:color="000000" w:sz="10" w:space="0"/>
            </w:tcBorders>
            <w:vAlign w:val="top"/>
          </w:tcPr>
          <w:p w14:paraId="347781B7"/>
        </w:tc>
        <w:tc>
          <w:tcPr>
            <w:tcW w:w="1038" w:type="dxa"/>
            <w:vMerge w:val="restart"/>
            <w:tcBorders>
              <w:top w:val="single" w:color="000000" w:sz="10" w:space="0"/>
              <w:left w:val="single" w:color="000000" w:sz="10" w:space="0"/>
              <w:bottom w:val="nil"/>
            </w:tcBorders>
            <w:vAlign w:val="top"/>
          </w:tcPr>
          <w:p w14:paraId="775082D1"/>
        </w:tc>
        <w:tc>
          <w:tcPr>
            <w:tcW w:w="1893" w:type="dxa"/>
            <w:tcBorders>
              <w:top w:val="single" w:color="000000" w:sz="10" w:space="0"/>
            </w:tcBorders>
            <w:vAlign w:val="top"/>
          </w:tcPr>
          <w:p w14:paraId="6D168E3A">
            <w:r>
              <w:t>（</w:t>
            </w:r>
            <w:r>
              <w:t>mg</w:t>
            </w:r>
            <w:r>
              <w:t>/m</w:t>
            </w:r>
            <w:r>
              <w:t>3</w:t>
            </w:r>
            <w:r>
              <w:t>）</w:t>
            </w:r>
          </w:p>
        </w:tc>
        <w:tc>
          <w:tcPr>
            <w:tcW w:w="1088" w:type="dxa"/>
            <w:tcBorders>
              <w:top w:val="single" w:color="000000" w:sz="10" w:space="0"/>
            </w:tcBorders>
            <w:vAlign w:val="top"/>
          </w:tcPr>
          <w:p w14:paraId="1EF28F22"/>
        </w:tc>
        <w:tc>
          <w:tcPr>
            <w:tcW w:w="1171" w:type="dxa"/>
            <w:tcBorders>
              <w:top w:val="single" w:color="000000" w:sz="10" w:space="0"/>
            </w:tcBorders>
            <w:vAlign w:val="top"/>
          </w:tcPr>
          <w:p w14:paraId="4DC1EAEB"/>
        </w:tc>
        <w:tc>
          <w:tcPr>
            <w:tcW w:w="1171" w:type="dxa"/>
            <w:tcBorders>
              <w:top w:val="single" w:color="000000" w:sz="10" w:space="0"/>
            </w:tcBorders>
            <w:vAlign w:val="top"/>
          </w:tcPr>
          <w:p w14:paraId="22A83E35"/>
        </w:tc>
        <w:tc>
          <w:tcPr>
            <w:tcW w:w="885" w:type="dxa"/>
            <w:tcBorders>
              <w:top w:val="single" w:color="000000" w:sz="10" w:space="0"/>
            </w:tcBorders>
            <w:vAlign w:val="top"/>
          </w:tcPr>
          <w:p w14:paraId="7E7F8A93"/>
        </w:tc>
        <w:tc>
          <w:tcPr>
            <w:tcW w:w="811" w:type="dxa"/>
            <w:tcBorders>
              <w:top w:val="single" w:color="000000" w:sz="10" w:space="0"/>
              <w:right w:val="single" w:color="000000" w:sz="10" w:space="0"/>
            </w:tcBorders>
            <w:vAlign w:val="top"/>
          </w:tcPr>
          <w:p w14:paraId="1302951C"/>
        </w:tc>
        <w:tc>
          <w:tcPr>
            <w:tcW w:w="132" w:type="dxa"/>
            <w:tcBorders>
              <w:top w:val="single" w:color="000000" w:sz="6" w:space="0"/>
              <w:left w:val="single" w:color="000000" w:sz="10" w:space="0"/>
              <w:bottom w:val="nil"/>
              <w:right w:val="single" w:color="000000" w:sz="6" w:space="0"/>
            </w:tcBorders>
            <w:vAlign w:val="top"/>
          </w:tcPr>
          <w:p w14:paraId="58ACCA32"/>
        </w:tc>
      </w:tr>
      <w:tr w14:paraId="3439C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2916BE82"/>
        </w:tc>
        <w:tc>
          <w:tcPr>
            <w:tcW w:w="123" w:type="dxa"/>
            <w:vMerge w:val="continue"/>
            <w:tcBorders>
              <w:top w:val="nil"/>
              <w:bottom w:val="nil"/>
              <w:right w:val="single" w:color="000000" w:sz="10" w:space="0"/>
            </w:tcBorders>
            <w:vAlign w:val="top"/>
          </w:tcPr>
          <w:p w14:paraId="3E125E5A"/>
        </w:tc>
        <w:tc>
          <w:tcPr>
            <w:tcW w:w="1038" w:type="dxa"/>
            <w:vMerge w:val="continue"/>
            <w:tcBorders>
              <w:top w:val="nil"/>
              <w:left w:val="single" w:color="000000" w:sz="10" w:space="0"/>
              <w:bottom w:val="nil"/>
            </w:tcBorders>
            <w:vAlign w:val="top"/>
          </w:tcPr>
          <w:p w14:paraId="74986652"/>
        </w:tc>
        <w:tc>
          <w:tcPr>
            <w:tcW w:w="1893" w:type="dxa"/>
            <w:vAlign w:val="top"/>
          </w:tcPr>
          <w:p w14:paraId="7C1E5C32">
            <w:r>
              <w:t>颗粒物折算浓度</w:t>
            </w:r>
          </w:p>
          <w:p w14:paraId="3D29F2F3">
            <w:r>
              <w:t>（</w:t>
            </w:r>
            <w:r>
              <w:t>mg</w:t>
            </w:r>
            <w:r>
              <w:t>/m</w:t>
            </w:r>
            <w:r>
              <w:t>3</w:t>
            </w:r>
            <w:r>
              <w:t>）</w:t>
            </w:r>
          </w:p>
        </w:tc>
        <w:tc>
          <w:tcPr>
            <w:tcW w:w="1088" w:type="dxa"/>
            <w:vAlign w:val="top"/>
          </w:tcPr>
          <w:p w14:paraId="3967E3FA">
            <w:r>
              <w:t>2.3</w:t>
            </w:r>
          </w:p>
        </w:tc>
        <w:tc>
          <w:tcPr>
            <w:tcW w:w="1171" w:type="dxa"/>
            <w:vAlign w:val="top"/>
          </w:tcPr>
          <w:p w14:paraId="04AAAA43">
            <w:r>
              <w:t>3.3</w:t>
            </w:r>
          </w:p>
        </w:tc>
        <w:tc>
          <w:tcPr>
            <w:tcW w:w="1171" w:type="dxa"/>
            <w:vAlign w:val="top"/>
          </w:tcPr>
          <w:p w14:paraId="225195FD">
            <w:r>
              <w:t>2.5</w:t>
            </w:r>
          </w:p>
        </w:tc>
        <w:tc>
          <w:tcPr>
            <w:tcW w:w="885" w:type="dxa"/>
            <w:vAlign w:val="top"/>
          </w:tcPr>
          <w:p w14:paraId="37BE6112">
            <w:r>
              <w:t>20</w:t>
            </w:r>
          </w:p>
        </w:tc>
        <w:tc>
          <w:tcPr>
            <w:tcW w:w="811" w:type="dxa"/>
            <w:tcBorders>
              <w:right w:val="single" w:color="000000" w:sz="10" w:space="0"/>
            </w:tcBorders>
            <w:vAlign w:val="top"/>
          </w:tcPr>
          <w:p w14:paraId="256069F2">
            <w:r>
              <w:t>达标</w:t>
            </w:r>
          </w:p>
        </w:tc>
        <w:tc>
          <w:tcPr>
            <w:tcW w:w="132" w:type="dxa"/>
            <w:tcBorders>
              <w:top w:val="nil"/>
              <w:left w:val="single" w:color="000000" w:sz="10" w:space="0"/>
              <w:bottom w:val="nil"/>
              <w:right w:val="single" w:color="000000" w:sz="6" w:space="0"/>
            </w:tcBorders>
            <w:vAlign w:val="top"/>
          </w:tcPr>
          <w:p w14:paraId="6ACEC868"/>
        </w:tc>
      </w:tr>
      <w:tr w14:paraId="4AD13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2" w:type="dxa"/>
            <w:vMerge w:val="continue"/>
            <w:tcBorders>
              <w:top w:val="nil"/>
              <w:left w:val="single" w:color="000000" w:sz="6" w:space="0"/>
              <w:bottom w:val="nil"/>
            </w:tcBorders>
            <w:vAlign w:val="top"/>
          </w:tcPr>
          <w:p w14:paraId="45FF75AE"/>
        </w:tc>
        <w:tc>
          <w:tcPr>
            <w:tcW w:w="123" w:type="dxa"/>
            <w:vMerge w:val="continue"/>
            <w:tcBorders>
              <w:top w:val="nil"/>
              <w:bottom w:val="nil"/>
              <w:right w:val="single" w:color="000000" w:sz="10" w:space="0"/>
            </w:tcBorders>
            <w:vAlign w:val="top"/>
          </w:tcPr>
          <w:p w14:paraId="2862395B"/>
        </w:tc>
        <w:tc>
          <w:tcPr>
            <w:tcW w:w="1038" w:type="dxa"/>
            <w:vMerge w:val="continue"/>
            <w:tcBorders>
              <w:top w:val="nil"/>
              <w:left w:val="single" w:color="000000" w:sz="10" w:space="0"/>
            </w:tcBorders>
            <w:vAlign w:val="top"/>
          </w:tcPr>
          <w:p w14:paraId="4A91809E"/>
        </w:tc>
        <w:tc>
          <w:tcPr>
            <w:tcW w:w="1893" w:type="dxa"/>
            <w:vAlign w:val="top"/>
          </w:tcPr>
          <w:p w14:paraId="416F085F">
            <w:r>
              <w:t>颗粒物排放速率</w:t>
            </w:r>
          </w:p>
          <w:p w14:paraId="09D4A22D">
            <w:r>
              <w:t>（</w:t>
            </w:r>
            <w:r>
              <w:t>kg</w:t>
            </w:r>
            <w:r>
              <w:t>/h</w:t>
            </w:r>
            <w:r>
              <w:t>）</w:t>
            </w:r>
          </w:p>
        </w:tc>
        <w:tc>
          <w:tcPr>
            <w:tcW w:w="1088" w:type="dxa"/>
            <w:vAlign w:val="top"/>
          </w:tcPr>
          <w:p w14:paraId="470D0AF7">
            <w:r>
              <w:t>0.0005</w:t>
            </w:r>
          </w:p>
        </w:tc>
        <w:tc>
          <w:tcPr>
            <w:tcW w:w="1171" w:type="dxa"/>
            <w:vAlign w:val="top"/>
          </w:tcPr>
          <w:p w14:paraId="3394C182">
            <w:r>
              <w:t>0.0008</w:t>
            </w:r>
          </w:p>
        </w:tc>
        <w:tc>
          <w:tcPr>
            <w:tcW w:w="1171" w:type="dxa"/>
            <w:vAlign w:val="top"/>
          </w:tcPr>
          <w:p w14:paraId="431A20DA">
            <w:r>
              <w:t>0.0006</w:t>
            </w:r>
          </w:p>
        </w:tc>
        <w:tc>
          <w:tcPr>
            <w:tcW w:w="885" w:type="dxa"/>
            <w:vAlign w:val="top"/>
          </w:tcPr>
          <w:p w14:paraId="581503A0">
            <w:r>
              <w:t>/</w:t>
            </w:r>
          </w:p>
        </w:tc>
        <w:tc>
          <w:tcPr>
            <w:tcW w:w="811" w:type="dxa"/>
            <w:tcBorders>
              <w:right w:val="single" w:color="000000" w:sz="10" w:space="0"/>
            </w:tcBorders>
            <w:vAlign w:val="top"/>
          </w:tcPr>
          <w:p w14:paraId="52F80C7A">
            <w:r>
              <w:t>/</w:t>
            </w:r>
          </w:p>
        </w:tc>
        <w:tc>
          <w:tcPr>
            <w:tcW w:w="132" w:type="dxa"/>
            <w:tcBorders>
              <w:top w:val="nil"/>
              <w:left w:val="single" w:color="000000" w:sz="10" w:space="0"/>
              <w:bottom w:val="nil"/>
              <w:right w:val="single" w:color="000000" w:sz="6" w:space="0"/>
            </w:tcBorders>
            <w:vAlign w:val="top"/>
          </w:tcPr>
          <w:p w14:paraId="42C0D33B"/>
        </w:tc>
      </w:tr>
      <w:tr w14:paraId="494FD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3" w:hRule="atLeast"/>
        </w:trPr>
        <w:tc>
          <w:tcPr>
            <w:tcW w:w="752" w:type="dxa"/>
            <w:vMerge w:val="continue"/>
            <w:tcBorders>
              <w:top w:val="nil"/>
              <w:left w:val="single" w:color="000000" w:sz="6" w:space="0"/>
              <w:bottom w:val="nil"/>
            </w:tcBorders>
            <w:vAlign w:val="top"/>
          </w:tcPr>
          <w:p w14:paraId="1714441D"/>
        </w:tc>
        <w:tc>
          <w:tcPr>
            <w:tcW w:w="123" w:type="dxa"/>
            <w:vMerge w:val="continue"/>
            <w:tcBorders>
              <w:top w:val="nil"/>
              <w:bottom w:val="nil"/>
              <w:right w:val="single" w:color="000000" w:sz="10" w:space="0"/>
            </w:tcBorders>
            <w:vAlign w:val="top"/>
          </w:tcPr>
          <w:p w14:paraId="3D1E4074"/>
        </w:tc>
        <w:tc>
          <w:tcPr>
            <w:tcW w:w="1038" w:type="dxa"/>
            <w:tcBorders>
              <w:left w:val="single" w:color="000000" w:sz="10" w:space="0"/>
              <w:bottom w:val="single" w:color="000000" w:sz="10" w:space="0"/>
            </w:tcBorders>
            <w:vAlign w:val="top"/>
          </w:tcPr>
          <w:p w14:paraId="4673C5E6"/>
          <w:p w14:paraId="1E09C782"/>
          <w:p w14:paraId="4F7EADE7"/>
          <w:p w14:paraId="484DC37F"/>
          <w:p w14:paraId="0D40FBB9">
            <w:r>
              <w:t>备注</w:t>
            </w:r>
          </w:p>
        </w:tc>
        <w:tc>
          <w:tcPr>
            <w:tcW w:w="7019" w:type="dxa"/>
            <w:gridSpan w:val="6"/>
            <w:tcBorders>
              <w:bottom w:val="single" w:color="000000" w:sz="10" w:space="0"/>
              <w:right w:val="single" w:color="000000" w:sz="10" w:space="0"/>
            </w:tcBorders>
            <w:vAlign w:val="top"/>
          </w:tcPr>
          <w:p w14:paraId="7D76A323">
            <w:r>
              <w:t>1</w:t>
            </w:r>
            <w:r>
              <w:t xml:space="preserve"> </w:t>
            </w:r>
            <w:r>
              <w:t>、二期排放口：排气简高度：</w:t>
            </w:r>
            <w:r>
              <w:t>15m</w:t>
            </w:r>
            <w:r>
              <w:t>。</w:t>
            </w:r>
          </w:p>
          <w:p w14:paraId="3B2459FE">
            <w:r>
              <w:t>2</w:t>
            </w:r>
            <w:r>
              <w:t xml:space="preserve"> </w:t>
            </w:r>
            <w:r>
              <w:t>、三期排放口：排气简高度：</w:t>
            </w:r>
            <w:r>
              <w:t>15m</w:t>
            </w:r>
            <w:r>
              <w:t>。</w:t>
            </w:r>
          </w:p>
          <w:p w14:paraId="0FA965F5">
            <w:r>
              <w:t>3</w:t>
            </w:r>
            <w:r>
              <w:t xml:space="preserve"> </w:t>
            </w:r>
            <w:r>
              <w:t>、锅炉排气筒：排气简高度：</w:t>
            </w:r>
            <w:r>
              <w:t>15m</w:t>
            </w:r>
            <w:r>
              <w:t>；燃</w:t>
            </w:r>
            <w:r>
              <w:t>料种类：天然气。</w:t>
            </w:r>
          </w:p>
          <w:p w14:paraId="75C54874">
            <w:r>
              <w:t>4</w:t>
            </w:r>
            <w:r>
              <w:t xml:space="preserve"> </w:t>
            </w:r>
            <w:r>
              <w:t>、未检出项目排放速率按检出限的一半计</w:t>
            </w:r>
            <w:r>
              <w:t>算。</w:t>
            </w:r>
          </w:p>
          <w:p w14:paraId="17F77E02">
            <w:r>
              <w:t xml:space="preserve">5 </w:t>
            </w:r>
            <w:r>
              <w:t>、</w:t>
            </w:r>
            <w:r>
              <w:t xml:space="preserve"> </w:t>
            </w:r>
            <w:r>
              <w:t>挥发性有机物标准限值参照《</w:t>
            </w:r>
            <w:r>
              <w:t xml:space="preserve"> </w:t>
            </w:r>
            <w:r>
              <w:t>印刷业挥发性有机物排放标准</w:t>
            </w:r>
            <w:r>
              <w:t xml:space="preserve"> </w:t>
            </w:r>
            <w:r>
              <w:t>》</w:t>
            </w:r>
            <w:r>
              <w:t xml:space="preserve"> </w:t>
            </w:r>
            <w:r>
              <w:t>（</w:t>
            </w:r>
            <w:r>
              <w:t>DB</w:t>
            </w:r>
            <w:r>
              <w:t>43/1357-2017</w:t>
            </w:r>
            <w:r>
              <w:t>）表</w:t>
            </w:r>
            <w:r>
              <w:t xml:space="preserve"> </w:t>
            </w:r>
            <w:r>
              <w:t>1</w:t>
            </w:r>
            <w:r>
              <w:t xml:space="preserve"> </w:t>
            </w:r>
            <w:r>
              <w:t>中排放限值要求；氯化氢标准限值参照《大气污</w:t>
            </w:r>
            <w:r>
              <w:t xml:space="preserve"> </w:t>
            </w:r>
            <w:r>
              <w:t>染物综合排放标准》</w:t>
            </w:r>
            <w:r>
              <w:t xml:space="preserve"> </w:t>
            </w:r>
            <w:r>
              <w:t>（</w:t>
            </w:r>
            <w:r>
              <w:t>GB</w:t>
            </w:r>
            <w:r>
              <w:t>16297-1996</w:t>
            </w:r>
            <w:r>
              <w:t>）表</w:t>
            </w:r>
            <w:r>
              <w:t xml:space="preserve"> </w:t>
            </w:r>
            <w:r>
              <w:t>2</w:t>
            </w:r>
            <w:r>
              <w:t xml:space="preserve"> </w:t>
            </w:r>
            <w:r>
              <w:t>中排放限值要求；锅炉废气污</w:t>
            </w:r>
            <w:r>
              <w:t xml:space="preserve"> </w:t>
            </w:r>
            <w:r>
              <w:t>染物标准限值参照《锅炉大气污染物排放标准》（</w:t>
            </w:r>
            <w:r>
              <w:t>GB</w:t>
            </w:r>
            <w:r>
              <w:t>1</w:t>
            </w:r>
            <w:r>
              <w:t>3271-2014</w:t>
            </w:r>
            <w:r>
              <w:t>）表</w:t>
            </w:r>
            <w:r>
              <w:t xml:space="preserve"> </w:t>
            </w:r>
            <w:r>
              <w:t>3</w:t>
            </w:r>
            <w:r>
              <w:t xml:space="preserve"> </w:t>
            </w:r>
            <w:r>
              <w:t>中</w:t>
            </w:r>
            <w:r>
              <w:t xml:space="preserve"> </w:t>
            </w:r>
            <w:r>
              <w:t>燃气锅炉标准要求。</w:t>
            </w:r>
          </w:p>
        </w:tc>
        <w:tc>
          <w:tcPr>
            <w:tcW w:w="132" w:type="dxa"/>
            <w:tcBorders>
              <w:top w:val="nil"/>
              <w:left w:val="single" w:color="000000" w:sz="10" w:space="0"/>
              <w:bottom w:val="nil"/>
              <w:right w:val="single" w:color="000000" w:sz="6" w:space="0"/>
            </w:tcBorders>
            <w:vAlign w:val="top"/>
          </w:tcPr>
          <w:p w14:paraId="3C55A256"/>
        </w:tc>
      </w:tr>
      <w:tr w14:paraId="371753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5" w:hRule="atLeast"/>
        </w:trPr>
        <w:tc>
          <w:tcPr>
            <w:tcW w:w="752" w:type="dxa"/>
            <w:vMerge w:val="continue"/>
            <w:tcBorders>
              <w:top w:val="nil"/>
              <w:left w:val="single" w:color="000000" w:sz="6" w:space="0"/>
              <w:bottom w:val="single" w:color="000000" w:sz="6" w:space="0"/>
            </w:tcBorders>
            <w:vAlign w:val="top"/>
          </w:tcPr>
          <w:p w14:paraId="6E675C90"/>
        </w:tc>
        <w:tc>
          <w:tcPr>
            <w:tcW w:w="8312" w:type="dxa"/>
            <w:gridSpan w:val="9"/>
            <w:tcBorders>
              <w:top w:val="single" w:color="000000" w:sz="10" w:space="0"/>
              <w:bottom w:val="single" w:color="000000" w:sz="6" w:space="0"/>
              <w:right w:val="single" w:color="000000" w:sz="6" w:space="0"/>
            </w:tcBorders>
            <w:vAlign w:val="top"/>
          </w:tcPr>
          <w:p w14:paraId="4DE68A19">
            <w:r>
              <w:t>表</w:t>
            </w:r>
            <w:r>
              <w:t xml:space="preserve"> </w:t>
            </w:r>
            <w:r>
              <w:t xml:space="preserve">2-16    </w:t>
            </w:r>
            <w:r>
              <w:t>现有工程老厂区无组织废气检测结果</w:t>
            </w:r>
          </w:p>
          <w:tbl>
            <w:tblPr>
              <w:tblStyle w:val="5"/>
              <w:tblW w:w="8073" w:type="dxa"/>
              <w:tblInd w:w="1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1"/>
              <w:gridCol w:w="1890"/>
              <w:gridCol w:w="1087"/>
              <w:gridCol w:w="1169"/>
              <w:gridCol w:w="1169"/>
              <w:gridCol w:w="883"/>
              <w:gridCol w:w="824"/>
            </w:tblGrid>
            <w:tr w14:paraId="097EB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2941" w:type="dxa"/>
                  <w:gridSpan w:val="2"/>
                  <w:vMerge w:val="restart"/>
                  <w:tcBorders>
                    <w:top w:val="single" w:color="000000" w:sz="10" w:space="0"/>
                    <w:left w:val="single" w:color="000000" w:sz="10" w:space="0"/>
                    <w:bottom w:val="nil"/>
                    <w:tl2br w:val="single" w:color="000000" w:sz="4" w:space="0"/>
                  </w:tcBorders>
                  <w:vAlign w:val="top"/>
                </w:tcPr>
                <w:p w14:paraId="38557C33">
                  <w:r>
                    <w:pict>
                      <v:shape id="_x0000_s1053" o:spid="_x0000_s1053" o:spt="202" type="#_x0000_t202" style="position:absolute;left:0pt;margin-left:14.6pt;margin-top:2pt;height:27.25pt;width:60.85pt;mso-position-horizontal-relative:page;mso-position-vertical-relative:page;z-index:251705344;mso-width-relative:page;mso-height-relative:page;" filled="f" stroked="f" coordsize="21600,21600">
                        <v:path/>
                        <v:fill on="f" focussize="0,0"/>
                        <v:stroke on="f"/>
                        <v:imagedata o:title=""/>
                        <o:lock v:ext="edit" aspectratio="f"/>
                        <v:textbox inset="0mm,0mm,0mm,0mm">
                          <w:txbxContent>
                            <w:p w14:paraId="08BBC2C7">
                              <w:pPr>
                                <w:spacing w:before="19" w:line="239" w:lineRule="auto"/>
                                <w:ind w:left="20" w:right="20" w:firstLine="766"/>
                                <w:rPr>
                                  <w:rFonts w:ascii="宋体" w:hAnsi="宋体" w:eastAsia="宋体" w:cs="宋体"/>
                                  <w:sz w:val="20"/>
                                  <w:szCs w:val="20"/>
                                </w:rPr>
                              </w:pPr>
                              <w:r>
                                <w:rPr>
                                  <w:rFonts w:ascii="宋体" w:hAnsi="宋体" w:eastAsia="宋体" w:cs="宋体"/>
                                  <w:b/>
                                  <w:bCs/>
                                  <w:spacing w:val="3"/>
                                  <w:sz w:val="20"/>
                                  <w:szCs w:val="20"/>
                                </w:rPr>
                                <w:t>数据</w:t>
                              </w:r>
                              <w:r>
                                <w:rPr>
                                  <w:rFonts w:ascii="宋体" w:hAnsi="宋体" w:eastAsia="宋体" w:cs="宋体"/>
                                  <w:sz w:val="20"/>
                                  <w:szCs w:val="20"/>
                                </w:rPr>
                                <w:t xml:space="preserve"> </w:t>
                              </w:r>
                              <w:r>
                                <w:rPr>
                                  <w:rFonts w:ascii="宋体" w:hAnsi="宋体" w:eastAsia="宋体" w:cs="宋体"/>
                                  <w:b/>
                                  <w:bCs/>
                                  <w:spacing w:val="2"/>
                                  <w:sz w:val="20"/>
                                  <w:szCs w:val="20"/>
                                </w:rPr>
                                <w:t>项目</w:t>
                              </w:r>
                            </w:p>
                          </w:txbxContent>
                        </v:textbox>
                      </v:shape>
                    </w:pict>
                  </w:r>
                  <w:r>
                    <w:pict>
                      <v:group id="_x0000_s1054" o:spid="_x0000_s1054" o:spt="203" style="height:44.65pt;width:70.5pt;" coordsize="1410,893">
                        <o:lock v:ext="edit"/>
                        <v:shape id="_x0000_s1055" o:spid="_x0000_s1055" o:spt="75" type="#_x0000_t75" style="position:absolute;left:0;top:0;height:893;width:1410;" filled="f" stroked="f" coordsize="21600,21600">
                          <v:path/>
                          <v:fill on="f" focussize="0,0"/>
                          <v:stroke on="f"/>
                          <v:imagedata r:id="rId138" o:title=""/>
                          <o:lock v:ext="edit" aspectratio="t"/>
                        </v:shape>
                        <v:shape id="_x0000_s1056" o:spid="_x0000_s1056" o:spt="202" type="#_x0000_t202" style="position:absolute;left:-20;top:-20;height:933;width:1450;" filled="f" stroked="f" coordsize="21600,21600">
                          <v:path/>
                          <v:fill on="f" focussize="0,0"/>
                          <v:stroke on="f"/>
                          <v:imagedata o:title=""/>
                          <o:lock v:ext="edit" aspectratio="f"/>
                          <v:textbox inset="0mm,0mm,0mm,0mm">
                            <w:txbxContent>
                              <w:p w14:paraId="6AB757A1">
                                <w:pPr>
                                  <w:spacing w:before="55" w:line="230" w:lineRule="auto"/>
                                  <w:ind w:left="707"/>
                                  <w:rPr>
                                    <w:rFonts w:ascii="宋体" w:hAnsi="宋体" w:eastAsia="宋体" w:cs="宋体"/>
                                    <w:sz w:val="20"/>
                                    <w:szCs w:val="20"/>
                                  </w:rPr>
                                </w:pPr>
                                <w:r>
                                  <w:rPr>
                                    <w:rFonts w:ascii="宋体" w:hAnsi="宋体" w:eastAsia="宋体" w:cs="宋体"/>
                                    <w:b/>
                                    <w:bCs/>
                                    <w:spacing w:val="-1"/>
                                    <w:sz w:val="20"/>
                                    <w:szCs w:val="20"/>
                                  </w:rPr>
                                  <w:t>时间</w:t>
                                </w:r>
                              </w:p>
                            </w:txbxContent>
                          </v:textbox>
                        </v:shape>
                        <w10:wrap type="none"/>
                        <w10:anchorlock/>
                      </v:group>
                    </w:pict>
                  </w:r>
                </w:p>
              </w:tc>
              <w:tc>
                <w:tcPr>
                  <w:tcW w:w="3425" w:type="dxa"/>
                  <w:gridSpan w:val="3"/>
                  <w:tcBorders>
                    <w:top w:val="single" w:color="000000" w:sz="10" w:space="0"/>
                  </w:tcBorders>
                  <w:vAlign w:val="top"/>
                </w:tcPr>
                <w:p w14:paraId="2E0BB6EB">
                  <w:r>
                    <w:t xml:space="preserve">2024 </w:t>
                  </w:r>
                  <w:r>
                    <w:t>年</w:t>
                  </w:r>
                  <w:r>
                    <w:t xml:space="preserve"> </w:t>
                  </w:r>
                  <w:r>
                    <w:t>12</w:t>
                  </w:r>
                  <w:r>
                    <w:t xml:space="preserve"> </w:t>
                  </w:r>
                  <w:r>
                    <w:t>月</w:t>
                  </w:r>
                  <w:r>
                    <w:t xml:space="preserve"> </w:t>
                  </w:r>
                  <w:r>
                    <w:t xml:space="preserve">19  </w:t>
                  </w:r>
                  <w:r>
                    <w:t>日</w:t>
                  </w:r>
                </w:p>
              </w:tc>
              <w:tc>
                <w:tcPr>
                  <w:tcW w:w="883" w:type="dxa"/>
                  <w:vMerge w:val="restart"/>
                  <w:tcBorders>
                    <w:top w:val="single" w:color="000000" w:sz="10" w:space="0"/>
                    <w:bottom w:val="nil"/>
                  </w:tcBorders>
                  <w:vAlign w:val="top"/>
                </w:tcPr>
                <w:p w14:paraId="4BE69F2C">
                  <w:r>
                    <w:t>标准限</w:t>
                  </w:r>
                </w:p>
                <w:p w14:paraId="702F771F">
                  <w:r>
                    <w:t>值</w:t>
                  </w:r>
                </w:p>
              </w:tc>
              <w:tc>
                <w:tcPr>
                  <w:tcW w:w="824" w:type="dxa"/>
                  <w:vMerge w:val="restart"/>
                  <w:tcBorders>
                    <w:top w:val="single" w:color="000000" w:sz="10" w:space="0"/>
                    <w:bottom w:val="nil"/>
                    <w:right w:val="single" w:color="000000" w:sz="10" w:space="0"/>
                  </w:tcBorders>
                  <w:vAlign w:val="top"/>
                </w:tcPr>
                <w:p w14:paraId="49E4FEC8">
                  <w:r>
                    <w:t>是否</w:t>
                  </w:r>
                </w:p>
                <w:p w14:paraId="03602C55">
                  <w:r>
                    <w:t>达标</w:t>
                  </w:r>
                </w:p>
              </w:tc>
            </w:tr>
            <w:tr w14:paraId="51261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941" w:type="dxa"/>
                  <w:gridSpan w:val="2"/>
                  <w:vMerge w:val="continue"/>
                  <w:tcBorders>
                    <w:top w:val="nil"/>
                    <w:left w:val="single" w:color="000000" w:sz="10" w:space="0"/>
                    <w:tl2br w:val="single" w:color="000000" w:sz="4" w:space="0"/>
                  </w:tcBorders>
                  <w:vAlign w:val="top"/>
                </w:tcPr>
                <w:p w14:paraId="487420A9"/>
              </w:tc>
              <w:tc>
                <w:tcPr>
                  <w:tcW w:w="1087" w:type="dxa"/>
                  <w:vAlign w:val="top"/>
                </w:tcPr>
                <w:p w14:paraId="1262DE58">
                  <w:r>
                    <w:t>第一次</w:t>
                  </w:r>
                </w:p>
              </w:tc>
              <w:tc>
                <w:tcPr>
                  <w:tcW w:w="1169" w:type="dxa"/>
                  <w:vAlign w:val="top"/>
                </w:tcPr>
                <w:p w14:paraId="030DAB3F">
                  <w:r>
                    <w:t>第二次</w:t>
                  </w:r>
                </w:p>
              </w:tc>
              <w:tc>
                <w:tcPr>
                  <w:tcW w:w="1169" w:type="dxa"/>
                  <w:vAlign w:val="top"/>
                </w:tcPr>
                <w:p w14:paraId="2BB05BC5">
                  <w:r>
                    <w:t>第三次</w:t>
                  </w:r>
                </w:p>
              </w:tc>
              <w:tc>
                <w:tcPr>
                  <w:tcW w:w="883" w:type="dxa"/>
                  <w:vMerge w:val="continue"/>
                  <w:tcBorders>
                    <w:top w:val="nil"/>
                  </w:tcBorders>
                  <w:vAlign w:val="top"/>
                </w:tcPr>
                <w:p w14:paraId="3896EB7D"/>
              </w:tc>
              <w:tc>
                <w:tcPr>
                  <w:tcW w:w="824" w:type="dxa"/>
                  <w:vMerge w:val="continue"/>
                  <w:tcBorders>
                    <w:top w:val="nil"/>
                    <w:right w:val="single" w:color="000000" w:sz="10" w:space="0"/>
                  </w:tcBorders>
                  <w:vAlign w:val="top"/>
                </w:tcPr>
                <w:p w14:paraId="56927458"/>
              </w:tc>
            </w:tr>
            <w:tr w14:paraId="28EC5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051" w:type="dxa"/>
                  <w:vMerge w:val="restart"/>
                  <w:tcBorders>
                    <w:left w:val="single" w:color="000000" w:sz="10" w:space="0"/>
                    <w:bottom w:val="nil"/>
                  </w:tcBorders>
                  <w:vAlign w:val="top"/>
                </w:tcPr>
                <w:p w14:paraId="4D99D2A6">
                  <w:r>
                    <w:t>厂界下</w:t>
                  </w:r>
                </w:p>
                <w:p w14:paraId="6A827E49">
                  <w:r>
                    <w:t>风向无</w:t>
                  </w:r>
                </w:p>
                <w:p w14:paraId="62A26036">
                  <w:r>
                    <w:t>组织监</w:t>
                  </w:r>
                  <w:r>
                    <w:t xml:space="preserve"> </w:t>
                  </w:r>
                  <w:r>
                    <w:t>控点</w:t>
                  </w:r>
                  <w:r>
                    <w:t xml:space="preserve"> </w:t>
                  </w:r>
                  <w:r>
                    <w:t>G1</w:t>
                  </w:r>
                </w:p>
              </w:tc>
              <w:tc>
                <w:tcPr>
                  <w:tcW w:w="1890" w:type="dxa"/>
                  <w:vAlign w:val="top"/>
                </w:tcPr>
                <w:p w14:paraId="37365990">
                  <w:r>
                    <w:t>挥发性有机物排放</w:t>
                  </w:r>
                  <w:r>
                    <w:t xml:space="preserve"> </w:t>
                  </w:r>
                  <w:r>
                    <w:t>浓度</w:t>
                  </w:r>
                  <w:r>
                    <w:t xml:space="preserve"> </w:t>
                  </w:r>
                  <w:r>
                    <w:t>(</w:t>
                  </w:r>
                  <w:r>
                    <w:t>μg/m</w:t>
                  </w:r>
                  <w:r>
                    <w:t>3</w:t>
                  </w:r>
                  <w:r>
                    <w:t>）</w:t>
                  </w:r>
                </w:p>
              </w:tc>
              <w:tc>
                <w:tcPr>
                  <w:tcW w:w="1087" w:type="dxa"/>
                  <w:vAlign w:val="top"/>
                </w:tcPr>
                <w:p w14:paraId="2A1DB49C">
                  <w:r>
                    <w:t>2.00</w:t>
                  </w:r>
                  <w:r>
                    <w:t>×</w:t>
                  </w:r>
                  <w:r>
                    <w:t>10</w:t>
                  </w:r>
                  <w:r>
                    <w:t>3</w:t>
                  </w:r>
                </w:p>
              </w:tc>
              <w:tc>
                <w:tcPr>
                  <w:tcW w:w="1169" w:type="dxa"/>
                  <w:vAlign w:val="top"/>
                </w:tcPr>
                <w:p w14:paraId="2BDE1BF5">
                  <w:r>
                    <w:t>2.</w:t>
                  </w:r>
                  <w:r>
                    <w:t xml:space="preserve"> </w:t>
                  </w:r>
                  <w:r>
                    <w:t>17</w:t>
                  </w:r>
                  <w:r>
                    <w:t>×</w:t>
                  </w:r>
                  <w:r>
                    <w:t>10</w:t>
                  </w:r>
                  <w:r>
                    <w:t>3</w:t>
                  </w:r>
                </w:p>
              </w:tc>
              <w:tc>
                <w:tcPr>
                  <w:tcW w:w="1169" w:type="dxa"/>
                  <w:vAlign w:val="top"/>
                </w:tcPr>
                <w:p w14:paraId="378815A8">
                  <w:r>
                    <w:t>2.38</w:t>
                  </w:r>
                  <w:r>
                    <w:t>×</w:t>
                  </w:r>
                  <w:r>
                    <w:t>10</w:t>
                  </w:r>
                  <w:r>
                    <w:t>3</w:t>
                  </w:r>
                </w:p>
              </w:tc>
              <w:tc>
                <w:tcPr>
                  <w:tcW w:w="883" w:type="dxa"/>
                  <w:vAlign w:val="top"/>
                </w:tcPr>
                <w:p w14:paraId="49FC2457">
                  <w:r>
                    <w:t>4000</w:t>
                  </w:r>
                </w:p>
              </w:tc>
              <w:tc>
                <w:tcPr>
                  <w:tcW w:w="824" w:type="dxa"/>
                  <w:tcBorders>
                    <w:right w:val="single" w:color="000000" w:sz="10" w:space="0"/>
                  </w:tcBorders>
                  <w:vAlign w:val="top"/>
                </w:tcPr>
                <w:p w14:paraId="0629C066">
                  <w:r>
                    <w:t>达标</w:t>
                  </w:r>
                </w:p>
              </w:tc>
            </w:tr>
            <w:tr w14:paraId="62E26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051" w:type="dxa"/>
                  <w:vMerge w:val="continue"/>
                  <w:tcBorders>
                    <w:top w:val="nil"/>
                    <w:left w:val="single" w:color="000000" w:sz="10" w:space="0"/>
                  </w:tcBorders>
                  <w:vAlign w:val="top"/>
                </w:tcPr>
                <w:p w14:paraId="48B65E76"/>
              </w:tc>
              <w:tc>
                <w:tcPr>
                  <w:tcW w:w="1890" w:type="dxa"/>
                  <w:vAlign w:val="top"/>
                </w:tcPr>
                <w:p w14:paraId="03E20729">
                  <w:r>
                    <w:t>氯化氢排放浓度</w:t>
                  </w:r>
                </w:p>
                <w:p w14:paraId="1437C161">
                  <w:r>
                    <w:t>（</w:t>
                  </w:r>
                  <w:r>
                    <w:t>mg</w:t>
                  </w:r>
                  <w:r>
                    <w:t>/m</w:t>
                  </w:r>
                  <w:r>
                    <w:t>3</w:t>
                  </w:r>
                  <w:r>
                    <w:t>）</w:t>
                  </w:r>
                </w:p>
              </w:tc>
              <w:tc>
                <w:tcPr>
                  <w:tcW w:w="1087" w:type="dxa"/>
                  <w:vAlign w:val="top"/>
                </w:tcPr>
                <w:p w14:paraId="544D52EF">
                  <w:r>
                    <w:t>0.17</w:t>
                  </w:r>
                </w:p>
              </w:tc>
              <w:tc>
                <w:tcPr>
                  <w:tcW w:w="1169" w:type="dxa"/>
                  <w:vAlign w:val="top"/>
                </w:tcPr>
                <w:p w14:paraId="22C388D8">
                  <w:r>
                    <w:t>0.18</w:t>
                  </w:r>
                </w:p>
              </w:tc>
              <w:tc>
                <w:tcPr>
                  <w:tcW w:w="1169" w:type="dxa"/>
                  <w:vAlign w:val="top"/>
                </w:tcPr>
                <w:p w14:paraId="4DF773D3">
                  <w:r>
                    <w:t>0.18</w:t>
                  </w:r>
                </w:p>
              </w:tc>
              <w:tc>
                <w:tcPr>
                  <w:tcW w:w="883" w:type="dxa"/>
                  <w:vAlign w:val="top"/>
                </w:tcPr>
                <w:p w14:paraId="6E823949">
                  <w:r>
                    <w:t>0.20</w:t>
                  </w:r>
                </w:p>
              </w:tc>
              <w:tc>
                <w:tcPr>
                  <w:tcW w:w="824" w:type="dxa"/>
                  <w:tcBorders>
                    <w:right w:val="single" w:color="000000" w:sz="10" w:space="0"/>
                  </w:tcBorders>
                  <w:vAlign w:val="top"/>
                </w:tcPr>
                <w:p w14:paraId="34C799FF">
                  <w:r>
                    <w:t>达标</w:t>
                  </w:r>
                </w:p>
              </w:tc>
            </w:tr>
            <w:tr w14:paraId="0DADE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051" w:type="dxa"/>
                  <w:vMerge w:val="restart"/>
                  <w:tcBorders>
                    <w:left w:val="single" w:color="000000" w:sz="10" w:space="0"/>
                    <w:bottom w:val="nil"/>
                  </w:tcBorders>
                  <w:vAlign w:val="top"/>
                </w:tcPr>
                <w:p w14:paraId="5567D314">
                  <w:r>
                    <w:t>厂界下</w:t>
                  </w:r>
                </w:p>
                <w:p w14:paraId="3CD5500B">
                  <w:r>
                    <w:t>风向无</w:t>
                  </w:r>
                </w:p>
                <w:p w14:paraId="46D28299">
                  <w:r>
                    <w:t>组织监</w:t>
                  </w:r>
                  <w:r>
                    <w:t xml:space="preserve"> </w:t>
                  </w:r>
                  <w:r>
                    <w:t>控点</w:t>
                  </w:r>
                  <w:r>
                    <w:t xml:space="preserve"> </w:t>
                  </w:r>
                  <w:r>
                    <w:t>G2</w:t>
                  </w:r>
                </w:p>
              </w:tc>
              <w:tc>
                <w:tcPr>
                  <w:tcW w:w="1890" w:type="dxa"/>
                  <w:vAlign w:val="top"/>
                </w:tcPr>
                <w:p w14:paraId="46324551">
                  <w:r>
                    <w:t>挥发性有机物排放</w:t>
                  </w:r>
                  <w:r>
                    <w:t xml:space="preserve"> </w:t>
                  </w:r>
                  <w:r>
                    <w:t>浓度</w:t>
                  </w:r>
                  <w:r>
                    <w:t xml:space="preserve"> </w:t>
                  </w:r>
                  <w:r>
                    <w:t>(</w:t>
                  </w:r>
                  <w:r>
                    <w:t>μg/m</w:t>
                  </w:r>
                  <w:r>
                    <w:t>3</w:t>
                  </w:r>
                  <w:r>
                    <w:t>）</w:t>
                  </w:r>
                </w:p>
              </w:tc>
              <w:tc>
                <w:tcPr>
                  <w:tcW w:w="1087" w:type="dxa"/>
                  <w:vAlign w:val="top"/>
                </w:tcPr>
                <w:p w14:paraId="5BDA56AD">
                  <w:r>
                    <w:t>2.31</w:t>
                  </w:r>
                  <w:r>
                    <w:t xml:space="preserve"> </w:t>
                  </w:r>
                  <w:r>
                    <w:t>×</w:t>
                  </w:r>
                  <w:r>
                    <w:t xml:space="preserve"> </w:t>
                  </w:r>
                  <w:r>
                    <w:t>10</w:t>
                  </w:r>
                  <w:r>
                    <w:t>3</w:t>
                  </w:r>
                </w:p>
              </w:tc>
              <w:tc>
                <w:tcPr>
                  <w:tcW w:w="1169" w:type="dxa"/>
                  <w:vAlign w:val="top"/>
                </w:tcPr>
                <w:p w14:paraId="592E12E8">
                  <w:r>
                    <w:t>2.73</w:t>
                  </w:r>
                  <w:r>
                    <w:t>×</w:t>
                  </w:r>
                  <w:r>
                    <w:t xml:space="preserve"> </w:t>
                  </w:r>
                  <w:r>
                    <w:t>10</w:t>
                  </w:r>
                  <w:r>
                    <w:t>3</w:t>
                  </w:r>
                </w:p>
              </w:tc>
              <w:tc>
                <w:tcPr>
                  <w:tcW w:w="1169" w:type="dxa"/>
                  <w:vAlign w:val="top"/>
                </w:tcPr>
                <w:p w14:paraId="0A34C30E">
                  <w:r>
                    <w:t>2.78</w:t>
                  </w:r>
                  <w:r>
                    <w:t>×</w:t>
                  </w:r>
                  <w:r>
                    <w:t>10</w:t>
                  </w:r>
                  <w:r>
                    <w:t>3</w:t>
                  </w:r>
                </w:p>
              </w:tc>
              <w:tc>
                <w:tcPr>
                  <w:tcW w:w="883" w:type="dxa"/>
                  <w:vAlign w:val="top"/>
                </w:tcPr>
                <w:p w14:paraId="2FA1B76F">
                  <w:r>
                    <w:t>4000</w:t>
                  </w:r>
                </w:p>
              </w:tc>
              <w:tc>
                <w:tcPr>
                  <w:tcW w:w="824" w:type="dxa"/>
                  <w:tcBorders>
                    <w:right w:val="single" w:color="000000" w:sz="10" w:space="0"/>
                  </w:tcBorders>
                  <w:vAlign w:val="top"/>
                </w:tcPr>
                <w:p w14:paraId="0244366C">
                  <w:r>
                    <w:t>达标</w:t>
                  </w:r>
                </w:p>
              </w:tc>
            </w:tr>
            <w:tr w14:paraId="05F11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051" w:type="dxa"/>
                  <w:vMerge w:val="continue"/>
                  <w:tcBorders>
                    <w:top w:val="nil"/>
                    <w:left w:val="single" w:color="000000" w:sz="10" w:space="0"/>
                  </w:tcBorders>
                  <w:vAlign w:val="top"/>
                </w:tcPr>
                <w:p w14:paraId="62256D97"/>
              </w:tc>
              <w:tc>
                <w:tcPr>
                  <w:tcW w:w="1890" w:type="dxa"/>
                  <w:vAlign w:val="top"/>
                </w:tcPr>
                <w:p w14:paraId="5D86C3D5">
                  <w:r>
                    <w:t>氯化氢排放浓度</w:t>
                  </w:r>
                </w:p>
                <w:p w14:paraId="58017233">
                  <w:r>
                    <w:t>（</w:t>
                  </w:r>
                  <w:r>
                    <w:t>mg</w:t>
                  </w:r>
                  <w:r>
                    <w:t>/m</w:t>
                  </w:r>
                  <w:r>
                    <w:t>3</w:t>
                  </w:r>
                  <w:r>
                    <w:t>）</w:t>
                  </w:r>
                </w:p>
              </w:tc>
              <w:tc>
                <w:tcPr>
                  <w:tcW w:w="1087" w:type="dxa"/>
                  <w:vAlign w:val="top"/>
                </w:tcPr>
                <w:p w14:paraId="3FD96F06">
                  <w:r>
                    <w:t>0.17</w:t>
                  </w:r>
                </w:p>
              </w:tc>
              <w:tc>
                <w:tcPr>
                  <w:tcW w:w="1169" w:type="dxa"/>
                  <w:vAlign w:val="top"/>
                </w:tcPr>
                <w:p w14:paraId="2F6AFC84">
                  <w:r>
                    <w:t>0.16</w:t>
                  </w:r>
                </w:p>
              </w:tc>
              <w:tc>
                <w:tcPr>
                  <w:tcW w:w="1169" w:type="dxa"/>
                  <w:vAlign w:val="top"/>
                </w:tcPr>
                <w:p w14:paraId="2965169A">
                  <w:r>
                    <w:t>0.15</w:t>
                  </w:r>
                </w:p>
              </w:tc>
              <w:tc>
                <w:tcPr>
                  <w:tcW w:w="883" w:type="dxa"/>
                  <w:vAlign w:val="top"/>
                </w:tcPr>
                <w:p w14:paraId="3139D181">
                  <w:r>
                    <w:t>0.20</w:t>
                  </w:r>
                </w:p>
              </w:tc>
              <w:tc>
                <w:tcPr>
                  <w:tcW w:w="824" w:type="dxa"/>
                  <w:tcBorders>
                    <w:right w:val="single" w:color="000000" w:sz="10" w:space="0"/>
                  </w:tcBorders>
                  <w:vAlign w:val="top"/>
                </w:tcPr>
                <w:p w14:paraId="0DF75545">
                  <w:r>
                    <w:t>达标</w:t>
                  </w:r>
                </w:p>
              </w:tc>
            </w:tr>
            <w:tr w14:paraId="142D8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4" w:hRule="atLeast"/>
              </w:trPr>
              <w:tc>
                <w:tcPr>
                  <w:tcW w:w="1051" w:type="dxa"/>
                  <w:tcBorders>
                    <w:left w:val="single" w:color="000000" w:sz="10" w:space="0"/>
                    <w:bottom w:val="single" w:color="000000" w:sz="10" w:space="0"/>
                  </w:tcBorders>
                  <w:vAlign w:val="top"/>
                </w:tcPr>
                <w:p w14:paraId="054275F1"/>
                <w:p w14:paraId="6A98D767"/>
                <w:p w14:paraId="678353FA">
                  <w:r>
                    <w:t>备注</w:t>
                  </w:r>
                </w:p>
              </w:tc>
              <w:tc>
                <w:tcPr>
                  <w:tcW w:w="7022" w:type="dxa"/>
                  <w:gridSpan w:val="6"/>
                  <w:tcBorders>
                    <w:bottom w:val="single" w:color="000000" w:sz="10" w:space="0"/>
                    <w:right w:val="single" w:color="000000" w:sz="10" w:space="0"/>
                  </w:tcBorders>
                  <w:vAlign w:val="top"/>
                </w:tcPr>
                <w:p w14:paraId="73FC007D">
                  <w:r>
                    <w:t>1</w:t>
                  </w:r>
                  <w:r>
                    <w:t xml:space="preserve"> </w:t>
                  </w:r>
                  <w:r>
                    <w:t>、检测期间气象参数：</w:t>
                  </w:r>
                </w:p>
                <w:p w14:paraId="13338BD8">
                  <w:r>
                    <w:t>12</w:t>
                  </w:r>
                  <w:r>
                    <w:t xml:space="preserve"> </w:t>
                  </w:r>
                  <w:r>
                    <w:t>月</w:t>
                  </w:r>
                  <w:r>
                    <w:t xml:space="preserve"> </w:t>
                  </w:r>
                  <w:r>
                    <w:t>19</w:t>
                  </w:r>
                  <w:r>
                    <w:t xml:space="preserve"> </w:t>
                  </w:r>
                  <w:r>
                    <w:t>日：天气（晴）、环境温度（</w:t>
                  </w:r>
                  <w:r>
                    <w:t>6.2</w:t>
                  </w:r>
                  <w:r>
                    <w:t>℃)</w:t>
                  </w:r>
                  <w:r>
                    <w:t xml:space="preserve"> </w:t>
                  </w:r>
                  <w:r>
                    <w:t>、</w:t>
                  </w:r>
                  <w:r>
                    <w:t>相对湿度（</w:t>
                  </w:r>
                  <w:r>
                    <w:t>56%</w:t>
                  </w:r>
                  <w:r>
                    <w:t>）、大气压</w:t>
                  </w:r>
                  <w:r>
                    <w:t xml:space="preserve"> </w:t>
                  </w:r>
                  <w:r>
                    <w:t>（</w:t>
                  </w:r>
                  <w:r>
                    <w:t>102.2</w:t>
                  </w:r>
                  <w:r>
                    <w:t>kPa</w:t>
                  </w:r>
                  <w:r>
                    <w:t>）、风向（东北）、风速（</w:t>
                  </w:r>
                  <w:r>
                    <w:t>1.7m/s</w:t>
                  </w:r>
                  <w:r>
                    <w:t>）。</w:t>
                  </w:r>
                </w:p>
                <w:p w14:paraId="31F32E9C">
                  <w:r>
                    <w:t xml:space="preserve">2 </w:t>
                  </w:r>
                  <w:r>
                    <w:t>、</w:t>
                  </w:r>
                  <w:r>
                    <w:t xml:space="preserve"> </w:t>
                  </w:r>
                  <w:r>
                    <w:t>挥发性有机物标准限值参照《</w:t>
                  </w:r>
                  <w:r>
                    <w:t xml:space="preserve"> </w:t>
                  </w:r>
                  <w:r>
                    <w:t>印刷业挥发性有机物排放标准</w:t>
                  </w:r>
                  <w:r>
                    <w:t xml:space="preserve"> </w:t>
                  </w:r>
                  <w:r>
                    <w:t>》</w:t>
                  </w:r>
                  <w:r>
                    <w:t xml:space="preserve"> </w:t>
                  </w:r>
                  <w:r>
                    <w:t>（</w:t>
                  </w:r>
                  <w:r>
                    <w:t>DB</w:t>
                  </w:r>
                  <w:r>
                    <w:t>43/1357-2017</w:t>
                  </w:r>
                  <w:r>
                    <w:t>）表</w:t>
                  </w:r>
                  <w:r>
                    <w:t xml:space="preserve"> </w:t>
                  </w:r>
                  <w:r>
                    <w:t>2</w:t>
                  </w:r>
                  <w:r>
                    <w:t xml:space="preserve"> </w:t>
                  </w:r>
                  <w:r>
                    <w:t>中排放限值要求；</w:t>
                  </w:r>
                  <w:r>
                    <w:t>氯化氢标准限值参照《大气污</w:t>
                  </w:r>
                  <w:r>
                    <w:t xml:space="preserve"> </w:t>
                  </w:r>
                  <w:r>
                    <w:t>染物综合排放标准》（</w:t>
                  </w:r>
                  <w:r>
                    <w:t>GB</w:t>
                  </w:r>
                  <w:r>
                    <w:t>16297-1996</w:t>
                  </w:r>
                  <w:r>
                    <w:t>）表</w:t>
                  </w:r>
                  <w:r>
                    <w:t xml:space="preserve"> </w:t>
                  </w:r>
                  <w:r>
                    <w:t>2</w:t>
                  </w:r>
                  <w:r>
                    <w:t xml:space="preserve"> </w:t>
                  </w:r>
                  <w:r>
                    <w:t>中</w:t>
                  </w:r>
                  <w:r>
                    <w:t>排放限值要求。</w:t>
                  </w:r>
                </w:p>
              </w:tc>
            </w:tr>
          </w:tbl>
          <w:p w14:paraId="1249D8C4">
            <w:r>
              <w:t>根据自行检测报告中监测结果可知，现有工程老厂区</w:t>
            </w:r>
            <w:r>
              <w:t xml:space="preserve"> </w:t>
            </w:r>
            <w:r>
              <w:t>DA</w:t>
            </w:r>
            <w:r>
              <w:t>00</w:t>
            </w:r>
            <w:r>
              <w:t>1</w:t>
            </w:r>
            <w:r>
              <w:t xml:space="preserve"> </w:t>
            </w:r>
            <w:r>
              <w:t>排气筒、</w:t>
            </w:r>
            <w:r>
              <w:t xml:space="preserve"> </w:t>
            </w:r>
            <w:r>
              <w:t xml:space="preserve">DA003 </w:t>
            </w:r>
            <w:r>
              <w:t>排气筒挥发性有机物有组织排放浓度、排放速率可以满足湖南省地方标</w:t>
            </w:r>
            <w:r>
              <w:t xml:space="preserve"> </w:t>
            </w:r>
            <w:r>
              <w:t>准《印刷业挥发性有机物排放标准》（</w:t>
            </w:r>
            <w:r>
              <w:t>DB43/1357-2017</w:t>
            </w:r>
            <w:r>
              <w:t>）中表</w:t>
            </w:r>
            <w:r>
              <w:t xml:space="preserve"> </w:t>
            </w:r>
            <w:r>
              <w:t>1</w:t>
            </w:r>
            <w:r>
              <w:t xml:space="preserve"> </w:t>
            </w:r>
            <w:r>
              <w:t>的规定，氯化</w:t>
            </w:r>
            <w:r>
              <w:t xml:space="preserve"> </w:t>
            </w:r>
            <w:r>
              <w:t>氢有组织排放浓度</w:t>
            </w:r>
            <w:r>
              <w:t xml:space="preserve"> </w:t>
            </w:r>
            <w:r>
              <w:t>、排放速率可</w:t>
            </w:r>
            <w:r>
              <w:t xml:space="preserve"> </w:t>
            </w:r>
            <w:r>
              <w:t>以满足《</w:t>
            </w:r>
            <w:r>
              <w:t xml:space="preserve"> </w:t>
            </w:r>
            <w:r>
              <w:t>大气污</w:t>
            </w:r>
            <w:r>
              <w:t>染物综合排放标准</w:t>
            </w:r>
            <w:r>
              <w:t xml:space="preserve"> </w:t>
            </w:r>
            <w:r>
              <w:t>》</w:t>
            </w:r>
            <w:r>
              <w:t xml:space="preserve"> </w:t>
            </w:r>
            <w:r>
              <w:t>（</w:t>
            </w:r>
            <w:r>
              <w:t>GB16297-1996</w:t>
            </w:r>
            <w:r>
              <w:t>）中表</w:t>
            </w:r>
            <w:r>
              <w:t xml:space="preserve"> </w:t>
            </w:r>
            <w:r>
              <w:t>2</w:t>
            </w:r>
            <w:r>
              <w:t xml:space="preserve"> </w:t>
            </w:r>
            <w:r>
              <w:t>的规定；</w:t>
            </w:r>
            <w:r>
              <w:t xml:space="preserve">DA002 </w:t>
            </w:r>
            <w:r>
              <w:t>排气筒颗粒物、</w:t>
            </w:r>
            <w:r>
              <w:t>SO</w:t>
            </w:r>
            <w:r>
              <w:t>2</w:t>
            </w:r>
            <w:r>
              <w:t>、</w:t>
            </w:r>
            <w:r>
              <w:t>NO</w:t>
            </w:r>
            <w:r>
              <w:t>X</w:t>
            </w:r>
            <w:r>
              <w:t xml:space="preserve"> </w:t>
            </w:r>
            <w:r>
              <w:t>有组织排</w:t>
            </w:r>
            <w:r>
              <w:t xml:space="preserve"> </w:t>
            </w:r>
            <w:r>
              <w:t>放浓度可以满足《锅炉大气污染物排放标准》（</w:t>
            </w:r>
            <w:r>
              <w:t>GB13271-2014</w:t>
            </w:r>
            <w:r>
              <w:t>）表</w:t>
            </w:r>
            <w:r>
              <w:t xml:space="preserve"> </w:t>
            </w:r>
            <w:r>
              <w:t xml:space="preserve">3 </w:t>
            </w:r>
            <w:r>
              <w:t>大气污染</w:t>
            </w:r>
            <w:r>
              <w:t xml:space="preserve"> </w:t>
            </w:r>
            <w:r>
              <w:t>物特别排放限值。</w:t>
            </w:r>
          </w:p>
          <w:p w14:paraId="3298A036">
            <w:r>
              <w:t>现有工程老厂区挥发性有机物厂界无组织排放浓度可</w:t>
            </w:r>
            <w:r>
              <w:t>以满足《印刷业挥发</w:t>
            </w:r>
          </w:p>
        </w:tc>
      </w:tr>
    </w:tbl>
    <w:p w14:paraId="08D7472E"/>
    <w:p w14:paraId="5D0A1D17">
      <w:pPr>
        <w:sectPr>
          <w:footerReference r:id="rId53" w:type="default"/>
          <w:pgSz w:w="11906" w:h="16839"/>
          <w:pgMar w:top="400" w:right="1413" w:bottom="1020" w:left="1413" w:header="0" w:footer="773" w:gutter="0"/>
          <w:cols w:space="720" w:num="1"/>
        </w:sectPr>
      </w:pPr>
    </w:p>
    <w:p w14:paraId="249D79F2">
      <w:r>
        <w:drawing>
          <wp:anchor distT="0" distB="0" distL="0" distR="0" simplePos="0" relativeHeight="251707392" behindDoc="0" locked="0" layoutInCell="0" allowOverlap="1">
            <wp:simplePos x="0" y="0"/>
            <wp:positionH relativeFrom="page">
              <wp:posOffset>1444625</wp:posOffset>
            </wp:positionH>
            <wp:positionV relativeFrom="page">
              <wp:posOffset>8102600</wp:posOffset>
            </wp:positionV>
            <wp:extent cx="18415" cy="1452245"/>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39"/>
                    <a:stretch>
                      <a:fillRect/>
                    </a:stretch>
                  </pic:blipFill>
                  <pic:spPr>
                    <a:xfrm>
                      <a:off x="0" y="0"/>
                      <a:ext cx="18288" cy="1452244"/>
                    </a:xfrm>
                    <a:prstGeom prst="rect">
                      <a:avLst/>
                    </a:prstGeom>
                  </pic:spPr>
                </pic:pic>
              </a:graphicData>
            </a:graphic>
          </wp:anchor>
        </w:drawing>
      </w:r>
    </w:p>
    <w:p w14:paraId="3A91CC5C"/>
    <w:p w14:paraId="4FF28D06"/>
    <w:p w14:paraId="13C24D1F"/>
    <w:p w14:paraId="521B19A0"/>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3"/>
        <w:gridCol w:w="1011"/>
        <w:gridCol w:w="1688"/>
        <w:gridCol w:w="1000"/>
        <w:gridCol w:w="1000"/>
        <w:gridCol w:w="1000"/>
        <w:gridCol w:w="1001"/>
        <w:gridCol w:w="667"/>
        <w:gridCol w:w="811"/>
        <w:gridCol w:w="133"/>
      </w:tblGrid>
      <w:tr w14:paraId="43DB5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46" w:hRule="atLeast"/>
        </w:trPr>
        <w:tc>
          <w:tcPr>
            <w:tcW w:w="753" w:type="dxa"/>
            <w:vMerge w:val="restart"/>
            <w:tcBorders>
              <w:top w:val="single" w:color="000000" w:sz="6" w:space="0"/>
              <w:left w:val="single" w:color="000000" w:sz="6" w:space="0"/>
              <w:bottom w:val="nil"/>
            </w:tcBorders>
            <w:vAlign w:val="top"/>
          </w:tcPr>
          <w:p w14:paraId="7ED99838"/>
        </w:tc>
        <w:tc>
          <w:tcPr>
            <w:tcW w:w="8311" w:type="dxa"/>
            <w:gridSpan w:val="9"/>
            <w:tcBorders>
              <w:top w:val="single" w:color="000000" w:sz="6" w:space="0"/>
              <w:bottom w:val="single" w:color="000000" w:sz="10" w:space="0"/>
              <w:right w:val="single" w:color="000000" w:sz="6" w:space="0"/>
            </w:tcBorders>
            <w:vAlign w:val="top"/>
          </w:tcPr>
          <w:p w14:paraId="16832412">
            <w:r>
              <w:t>性有机物排放标准》（</w:t>
            </w:r>
            <w:r>
              <w:t>DB43/1357-2017</w:t>
            </w:r>
            <w:r>
              <w:t>）中表</w:t>
            </w:r>
            <w:r>
              <w:t xml:space="preserve"> </w:t>
            </w:r>
            <w:r>
              <w:t>2</w:t>
            </w:r>
            <w:r>
              <w:t xml:space="preserve"> </w:t>
            </w:r>
            <w:r>
              <w:t>的规定，氯化氢厂界无组织排</w:t>
            </w:r>
            <w:r>
              <w:t xml:space="preserve"> </w:t>
            </w:r>
            <w:r>
              <w:t>放浓度可以满足《大气污染物综合排放标准》（</w:t>
            </w:r>
            <w:r>
              <w:t>GB16297-1996</w:t>
            </w:r>
            <w:r>
              <w:t>）中表</w:t>
            </w:r>
            <w:r>
              <w:t xml:space="preserve"> </w:t>
            </w:r>
            <w:r>
              <w:t>2</w:t>
            </w:r>
            <w:r>
              <w:t xml:space="preserve"> </w:t>
            </w:r>
            <w:r>
              <w:t>的规定。</w:t>
            </w:r>
          </w:p>
          <w:p w14:paraId="6762B5EF">
            <w:r>
              <w:t>（</w:t>
            </w:r>
            <w:r>
              <w:t>2</w:t>
            </w:r>
            <w:r>
              <w:t>）废水排放情况</w:t>
            </w:r>
          </w:p>
          <w:p w14:paraId="3F8D50F8">
            <w:r>
              <w:t>①现有工程老厂区废水排放情况</w:t>
            </w:r>
          </w:p>
          <w:p w14:paraId="220A621E">
            <w:r>
              <w:t>现有工程老厂区清洗废水、车间清洗废水经隔油沉淀</w:t>
            </w:r>
            <w:r>
              <w:t>池处理、环氧乙烷废</w:t>
            </w:r>
            <w:r>
              <w:t xml:space="preserve"> </w:t>
            </w:r>
            <w:r>
              <w:t>气吸收废水经吸附法（吸附剂为</w:t>
            </w:r>
            <w:r>
              <w:t xml:space="preserve"> </w:t>
            </w:r>
            <w:r>
              <w:t>AmberliteXAD-16</w:t>
            </w:r>
            <w:r>
              <w:t>）处理、食堂废水经隔油池</w:t>
            </w:r>
            <w:r>
              <w:t xml:space="preserve"> </w:t>
            </w:r>
            <w:r>
              <w:t>预处理再与生活污水一并进入化粪池处理，上述废水处理达标后与纯</w:t>
            </w:r>
            <w:r>
              <w:t>水制备废</w:t>
            </w:r>
            <w:r>
              <w:t xml:space="preserve"> </w:t>
            </w:r>
            <w:r>
              <w:t>水一并通过污水管网排入澧县污水处理厂进一步处理，废水外排执行</w:t>
            </w:r>
            <w:r>
              <w:t>《污水综</w:t>
            </w:r>
            <w:r>
              <w:t xml:space="preserve"> </w:t>
            </w:r>
            <w:r>
              <w:t>合排放标准》（</w:t>
            </w:r>
            <w:r>
              <w:t>GB8978-1996</w:t>
            </w:r>
            <w:r>
              <w:t>）中表</w:t>
            </w:r>
            <w:r>
              <w:t xml:space="preserve"> </w:t>
            </w:r>
            <w:r>
              <w:t>4</w:t>
            </w:r>
            <w:r>
              <w:t xml:space="preserve"> </w:t>
            </w:r>
            <w:r>
              <w:t>的三级标准，且满足澧县污水处理厂进</w:t>
            </w:r>
            <w:r>
              <w:t xml:space="preserve"> </w:t>
            </w:r>
            <w:r>
              <w:t>水水质要求。</w:t>
            </w:r>
          </w:p>
          <w:p w14:paraId="2F8689DA">
            <w:r>
              <w:t>②现有工程新厂区废水排放情况</w:t>
            </w:r>
          </w:p>
          <w:p w14:paraId="248E6988">
            <w:r>
              <w:t>现有工程新厂区设备循环冷却水、冷水机循环冷却水</w:t>
            </w:r>
            <w:r>
              <w:t>循环使用，不外排；</w:t>
            </w:r>
            <w:r>
              <w:t xml:space="preserve"> </w:t>
            </w:r>
            <w:r>
              <w:t>环氧乙烷废气吸收废水由集水箱收集后作为原料外卖；其它生产废水（</w:t>
            </w:r>
            <w:r>
              <w:t>生产设</w:t>
            </w:r>
            <w:r>
              <w:t xml:space="preserve"> </w:t>
            </w:r>
            <w:r>
              <w:t>备清洗废水、车间清洗废水、纯水制备尾水等）与生活污水一并进入“</w:t>
            </w:r>
            <w:r>
              <w:t>隔油池</w:t>
            </w:r>
            <w:r>
              <w:t xml:space="preserve"> +化粪池</w:t>
            </w:r>
            <w:r>
              <w:t xml:space="preserve"> </w:t>
            </w:r>
            <w:r>
              <w:t xml:space="preserve">”处理后通过污水管网排入澧县污水处理厂进一步处理，废水外排执 </w:t>
            </w:r>
            <w:r>
              <w:t>行《污水综合排放标准》（</w:t>
            </w:r>
            <w:r>
              <w:t>GB8978-1996</w:t>
            </w:r>
            <w:r>
              <w:t>）中表</w:t>
            </w:r>
            <w:r>
              <w:t xml:space="preserve"> </w:t>
            </w:r>
            <w:r>
              <w:t>4</w:t>
            </w:r>
            <w:r>
              <w:t xml:space="preserve"> </w:t>
            </w:r>
            <w:r>
              <w:t>的三级标准，且满足</w:t>
            </w:r>
            <w:r>
              <w:t>澧县污</w:t>
            </w:r>
            <w:r>
              <w:t xml:space="preserve"> </w:t>
            </w:r>
            <w:r>
              <w:t>水处理厂进水水质要求。</w:t>
            </w:r>
          </w:p>
          <w:p w14:paraId="4833588D">
            <w:r>
              <w:t>③自行监测</w:t>
            </w:r>
          </w:p>
          <w:p w14:paraId="4CEB33BE">
            <w:r>
              <w:t>现有工程老厂区正常运营，新厂区正在建设中。稳健平安医疗科技（湖南）</w:t>
            </w:r>
            <w:r>
              <w:t xml:space="preserve"> </w:t>
            </w:r>
            <w:r>
              <w:t>有限公司委托湖南华运环境检测有限公司对老厂区废水总排口（</w:t>
            </w:r>
            <w:r>
              <w:t>DW00</w:t>
            </w:r>
            <w:r>
              <w:t>1</w:t>
            </w:r>
            <w:r>
              <w:t>）进行</w:t>
            </w:r>
            <w:r>
              <w:t xml:space="preserve"> </w:t>
            </w:r>
            <w:r>
              <w:t>了监测，湖南华运环境检测有限公司于</w:t>
            </w:r>
            <w:r>
              <w:t xml:space="preserve"> </w:t>
            </w:r>
            <w:r>
              <w:t xml:space="preserve">2024 </w:t>
            </w:r>
            <w:r>
              <w:t>年</w:t>
            </w:r>
            <w:r>
              <w:t xml:space="preserve"> </w:t>
            </w:r>
            <w:r>
              <w:t>12</w:t>
            </w:r>
            <w:r>
              <w:t xml:space="preserve"> </w:t>
            </w:r>
            <w:r>
              <w:t>月</w:t>
            </w:r>
            <w:r>
              <w:t xml:space="preserve"> </w:t>
            </w:r>
            <w:r>
              <w:t xml:space="preserve">27  </w:t>
            </w:r>
            <w:r>
              <w:t>日出具了《稳健平安</w:t>
            </w:r>
            <w:r>
              <w:t xml:space="preserve"> </w:t>
            </w:r>
            <w:r>
              <w:t>医疗科技（湖南）有限公司有组织废气、无组织废气、废水、噪声检测报告》</w:t>
            </w:r>
            <w:r>
              <w:t xml:space="preserve"> </w:t>
            </w:r>
            <w:r>
              <w:t>（报告编号：</w:t>
            </w:r>
            <w:r>
              <w:t>HY2412039</w:t>
            </w:r>
            <w:r>
              <w:t>），</w:t>
            </w:r>
            <w:r>
              <w:t>废水检测结果见下表。</w:t>
            </w:r>
          </w:p>
          <w:p w14:paraId="48A0496C">
            <w:r>
              <w:t>表</w:t>
            </w:r>
            <w:r>
              <w:t xml:space="preserve"> </w:t>
            </w:r>
            <w:r>
              <w:t xml:space="preserve">2-17    </w:t>
            </w:r>
            <w:r>
              <w:t>现有工程老厂区废水检测结果</w:t>
            </w:r>
            <w:r>
              <w:t xml:space="preserve">  </w:t>
            </w:r>
            <w:r>
              <w:t>单位：</w:t>
            </w:r>
            <w:r>
              <w:t>mg/L</w:t>
            </w:r>
          </w:p>
        </w:tc>
      </w:tr>
      <w:tr w14:paraId="2F7D7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753" w:type="dxa"/>
            <w:vMerge w:val="continue"/>
            <w:tcBorders>
              <w:top w:val="nil"/>
              <w:left w:val="single" w:color="000000" w:sz="6" w:space="0"/>
              <w:bottom w:val="nil"/>
            </w:tcBorders>
            <w:vAlign w:val="top"/>
          </w:tcPr>
          <w:p w14:paraId="5354C60F"/>
        </w:tc>
        <w:tc>
          <w:tcPr>
            <w:tcW w:w="2699" w:type="dxa"/>
            <w:gridSpan w:val="2"/>
            <w:vMerge w:val="restart"/>
            <w:tcBorders>
              <w:top w:val="single" w:color="000000" w:sz="10" w:space="0"/>
              <w:bottom w:val="nil"/>
              <w:tl2br w:val="single" w:color="000000" w:sz="4" w:space="0"/>
            </w:tcBorders>
            <w:vAlign w:val="top"/>
          </w:tcPr>
          <w:p w14:paraId="5BF7927F">
            <w:r>
              <w:drawing>
                <wp:anchor distT="0" distB="0" distL="0" distR="0" simplePos="0" relativeHeight="251706368" behindDoc="1" locked="0" layoutInCell="1" allowOverlap="1">
                  <wp:simplePos x="0" y="0"/>
                  <wp:positionH relativeFrom="column">
                    <wp:posOffset>923290</wp:posOffset>
                  </wp:positionH>
                  <wp:positionV relativeFrom="paragraph">
                    <wp:posOffset>-1270</wp:posOffset>
                  </wp:positionV>
                  <wp:extent cx="787400" cy="526415"/>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40"/>
                          <a:stretch>
                            <a:fillRect/>
                          </a:stretch>
                        </pic:blipFill>
                        <pic:spPr>
                          <a:xfrm>
                            <a:off x="0" y="0"/>
                            <a:ext cx="787400" cy="526415"/>
                          </a:xfrm>
                          <a:prstGeom prst="rect">
                            <a:avLst/>
                          </a:prstGeom>
                        </pic:spPr>
                      </pic:pic>
                    </a:graphicData>
                  </a:graphic>
                </wp:anchor>
              </w:drawing>
            </w:r>
            <w:r>
              <w:t>数据</w:t>
            </w:r>
            <w:r>
              <w:t xml:space="preserve">     </w:t>
            </w:r>
            <w:r>
              <w:t>时间</w:t>
            </w:r>
          </w:p>
          <w:p w14:paraId="2D57E78F">
            <w:r>
              <w:t>项目</w:t>
            </w:r>
          </w:p>
        </w:tc>
        <w:tc>
          <w:tcPr>
            <w:tcW w:w="4001" w:type="dxa"/>
            <w:gridSpan w:val="4"/>
            <w:tcBorders>
              <w:top w:val="single" w:color="000000" w:sz="10" w:space="0"/>
            </w:tcBorders>
            <w:vAlign w:val="top"/>
          </w:tcPr>
          <w:p w14:paraId="08A421D0">
            <w:r>
              <w:t xml:space="preserve">2024 </w:t>
            </w:r>
            <w:r>
              <w:t>年</w:t>
            </w:r>
            <w:r>
              <w:t xml:space="preserve"> </w:t>
            </w:r>
            <w:r>
              <w:t>12</w:t>
            </w:r>
            <w:r>
              <w:t xml:space="preserve"> </w:t>
            </w:r>
            <w:r>
              <w:t>月</w:t>
            </w:r>
            <w:r>
              <w:t xml:space="preserve"> </w:t>
            </w:r>
            <w:r>
              <w:t xml:space="preserve">20  </w:t>
            </w:r>
            <w:r>
              <w:t>日</w:t>
            </w:r>
          </w:p>
        </w:tc>
        <w:tc>
          <w:tcPr>
            <w:tcW w:w="667" w:type="dxa"/>
            <w:vMerge w:val="restart"/>
            <w:tcBorders>
              <w:top w:val="single" w:color="000000" w:sz="10" w:space="0"/>
              <w:bottom w:val="nil"/>
            </w:tcBorders>
            <w:vAlign w:val="top"/>
          </w:tcPr>
          <w:p w14:paraId="63C9A59C">
            <w:r>
              <w:t>标准</w:t>
            </w:r>
          </w:p>
          <w:p w14:paraId="093F2D1D">
            <w:r>
              <w:t>限值</w:t>
            </w:r>
          </w:p>
        </w:tc>
        <w:tc>
          <w:tcPr>
            <w:tcW w:w="811" w:type="dxa"/>
            <w:vMerge w:val="restart"/>
            <w:tcBorders>
              <w:top w:val="single" w:color="000000" w:sz="10" w:space="0"/>
              <w:bottom w:val="nil"/>
              <w:right w:val="single" w:color="000000" w:sz="10" w:space="0"/>
            </w:tcBorders>
            <w:vAlign w:val="top"/>
          </w:tcPr>
          <w:p w14:paraId="16FDCE06">
            <w:r>
              <w:t>是否</w:t>
            </w:r>
          </w:p>
          <w:p w14:paraId="5CC469CA">
            <w:r>
              <w:t>达标</w:t>
            </w:r>
          </w:p>
        </w:tc>
        <w:tc>
          <w:tcPr>
            <w:tcW w:w="133" w:type="dxa"/>
            <w:tcBorders>
              <w:top w:val="nil"/>
              <w:left w:val="single" w:color="000000" w:sz="10" w:space="0"/>
              <w:bottom w:val="nil"/>
              <w:right w:val="single" w:color="000000" w:sz="6" w:space="0"/>
            </w:tcBorders>
            <w:vAlign w:val="top"/>
          </w:tcPr>
          <w:p w14:paraId="188C0143"/>
        </w:tc>
      </w:tr>
      <w:tr w14:paraId="3D0A0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753" w:type="dxa"/>
            <w:vMerge w:val="continue"/>
            <w:tcBorders>
              <w:top w:val="nil"/>
              <w:left w:val="single" w:color="000000" w:sz="6" w:space="0"/>
              <w:bottom w:val="nil"/>
            </w:tcBorders>
            <w:vAlign w:val="top"/>
          </w:tcPr>
          <w:p w14:paraId="54C8CB27"/>
        </w:tc>
        <w:tc>
          <w:tcPr>
            <w:tcW w:w="2699" w:type="dxa"/>
            <w:gridSpan w:val="2"/>
            <w:vMerge w:val="continue"/>
            <w:tcBorders>
              <w:top w:val="nil"/>
              <w:tl2br w:val="single" w:color="000000" w:sz="4" w:space="0"/>
            </w:tcBorders>
            <w:vAlign w:val="top"/>
          </w:tcPr>
          <w:p w14:paraId="6416B907"/>
        </w:tc>
        <w:tc>
          <w:tcPr>
            <w:tcW w:w="1000" w:type="dxa"/>
            <w:vAlign w:val="top"/>
          </w:tcPr>
          <w:p w14:paraId="25B09EED">
            <w:r>
              <w:t>第一次</w:t>
            </w:r>
          </w:p>
        </w:tc>
        <w:tc>
          <w:tcPr>
            <w:tcW w:w="1000" w:type="dxa"/>
            <w:vAlign w:val="top"/>
          </w:tcPr>
          <w:p w14:paraId="5541D838">
            <w:r>
              <w:t>第二次</w:t>
            </w:r>
          </w:p>
        </w:tc>
        <w:tc>
          <w:tcPr>
            <w:tcW w:w="1000" w:type="dxa"/>
            <w:vAlign w:val="top"/>
          </w:tcPr>
          <w:p w14:paraId="63C691D1">
            <w:r>
              <w:t>第三次</w:t>
            </w:r>
          </w:p>
        </w:tc>
        <w:tc>
          <w:tcPr>
            <w:tcW w:w="1001" w:type="dxa"/>
            <w:vAlign w:val="top"/>
          </w:tcPr>
          <w:p w14:paraId="443C6E43">
            <w:r>
              <w:t>均值</w:t>
            </w:r>
          </w:p>
        </w:tc>
        <w:tc>
          <w:tcPr>
            <w:tcW w:w="667" w:type="dxa"/>
            <w:vMerge w:val="continue"/>
            <w:tcBorders>
              <w:top w:val="nil"/>
            </w:tcBorders>
            <w:vAlign w:val="top"/>
          </w:tcPr>
          <w:p w14:paraId="00C64ABF"/>
        </w:tc>
        <w:tc>
          <w:tcPr>
            <w:tcW w:w="811" w:type="dxa"/>
            <w:vMerge w:val="continue"/>
            <w:tcBorders>
              <w:top w:val="nil"/>
              <w:right w:val="single" w:color="000000" w:sz="10" w:space="0"/>
            </w:tcBorders>
            <w:vAlign w:val="top"/>
          </w:tcPr>
          <w:p w14:paraId="0509BAE6"/>
        </w:tc>
        <w:tc>
          <w:tcPr>
            <w:tcW w:w="133" w:type="dxa"/>
            <w:tcBorders>
              <w:top w:val="nil"/>
              <w:left w:val="single" w:color="000000" w:sz="10" w:space="0"/>
              <w:bottom w:val="nil"/>
              <w:right w:val="single" w:color="000000" w:sz="6" w:space="0"/>
            </w:tcBorders>
            <w:vAlign w:val="top"/>
          </w:tcPr>
          <w:p w14:paraId="26033983"/>
        </w:tc>
      </w:tr>
      <w:tr w14:paraId="18140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3" w:type="dxa"/>
            <w:vMerge w:val="continue"/>
            <w:tcBorders>
              <w:top w:val="nil"/>
              <w:left w:val="single" w:color="000000" w:sz="6" w:space="0"/>
              <w:bottom w:val="nil"/>
            </w:tcBorders>
            <w:vAlign w:val="top"/>
          </w:tcPr>
          <w:p w14:paraId="4F9CB957"/>
        </w:tc>
        <w:tc>
          <w:tcPr>
            <w:tcW w:w="1011" w:type="dxa"/>
            <w:vMerge w:val="restart"/>
            <w:tcBorders>
              <w:bottom w:val="nil"/>
            </w:tcBorders>
            <w:vAlign w:val="top"/>
          </w:tcPr>
          <w:p w14:paraId="19B6955B"/>
          <w:p w14:paraId="63ADAC85"/>
          <w:p w14:paraId="27766BB4">
            <w:r>
              <w:t>DW</w:t>
            </w:r>
            <w:r>
              <w:t>001</w:t>
            </w:r>
          </w:p>
        </w:tc>
        <w:tc>
          <w:tcPr>
            <w:tcW w:w="1688" w:type="dxa"/>
            <w:vAlign w:val="top"/>
          </w:tcPr>
          <w:p w14:paraId="4C75A80D">
            <w:r>
              <w:t>化学需氧量</w:t>
            </w:r>
          </w:p>
        </w:tc>
        <w:tc>
          <w:tcPr>
            <w:tcW w:w="1000" w:type="dxa"/>
            <w:vAlign w:val="top"/>
          </w:tcPr>
          <w:p w14:paraId="191E8416">
            <w:r>
              <w:t>8</w:t>
            </w:r>
          </w:p>
        </w:tc>
        <w:tc>
          <w:tcPr>
            <w:tcW w:w="1000" w:type="dxa"/>
            <w:vAlign w:val="top"/>
          </w:tcPr>
          <w:p w14:paraId="679E729A">
            <w:r>
              <w:t>7</w:t>
            </w:r>
          </w:p>
        </w:tc>
        <w:tc>
          <w:tcPr>
            <w:tcW w:w="1000" w:type="dxa"/>
            <w:vAlign w:val="top"/>
          </w:tcPr>
          <w:p w14:paraId="57914441">
            <w:r>
              <w:t>9</w:t>
            </w:r>
          </w:p>
        </w:tc>
        <w:tc>
          <w:tcPr>
            <w:tcW w:w="1001" w:type="dxa"/>
            <w:vAlign w:val="top"/>
          </w:tcPr>
          <w:p w14:paraId="3B2CEFB8">
            <w:r>
              <w:t>8</w:t>
            </w:r>
          </w:p>
        </w:tc>
        <w:tc>
          <w:tcPr>
            <w:tcW w:w="667" w:type="dxa"/>
            <w:vAlign w:val="top"/>
          </w:tcPr>
          <w:p w14:paraId="7F201752">
            <w:r>
              <w:t>250</w:t>
            </w:r>
          </w:p>
        </w:tc>
        <w:tc>
          <w:tcPr>
            <w:tcW w:w="811" w:type="dxa"/>
            <w:tcBorders>
              <w:right w:val="single" w:color="000000" w:sz="10" w:space="0"/>
            </w:tcBorders>
            <w:vAlign w:val="top"/>
          </w:tcPr>
          <w:p w14:paraId="4863A6B5">
            <w:r>
              <w:t>达标</w:t>
            </w:r>
          </w:p>
        </w:tc>
        <w:tc>
          <w:tcPr>
            <w:tcW w:w="133" w:type="dxa"/>
            <w:tcBorders>
              <w:top w:val="nil"/>
              <w:left w:val="single" w:color="000000" w:sz="10" w:space="0"/>
              <w:bottom w:val="nil"/>
              <w:right w:val="single" w:color="000000" w:sz="6" w:space="0"/>
            </w:tcBorders>
            <w:vAlign w:val="top"/>
          </w:tcPr>
          <w:p w14:paraId="41E7BC94"/>
        </w:tc>
      </w:tr>
      <w:tr w14:paraId="47236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3" w:type="dxa"/>
            <w:vMerge w:val="continue"/>
            <w:tcBorders>
              <w:top w:val="nil"/>
              <w:left w:val="single" w:color="000000" w:sz="6" w:space="0"/>
              <w:bottom w:val="nil"/>
            </w:tcBorders>
            <w:vAlign w:val="top"/>
          </w:tcPr>
          <w:p w14:paraId="6266B2C9"/>
        </w:tc>
        <w:tc>
          <w:tcPr>
            <w:tcW w:w="1011" w:type="dxa"/>
            <w:vMerge w:val="continue"/>
            <w:tcBorders>
              <w:top w:val="nil"/>
              <w:bottom w:val="nil"/>
            </w:tcBorders>
            <w:vAlign w:val="top"/>
          </w:tcPr>
          <w:p w14:paraId="6948CB54"/>
        </w:tc>
        <w:tc>
          <w:tcPr>
            <w:tcW w:w="1688" w:type="dxa"/>
            <w:vAlign w:val="top"/>
          </w:tcPr>
          <w:p w14:paraId="7A172A25">
            <w:r>
              <w:t>五日生化需氧量</w:t>
            </w:r>
          </w:p>
        </w:tc>
        <w:tc>
          <w:tcPr>
            <w:tcW w:w="1000" w:type="dxa"/>
            <w:vAlign w:val="top"/>
          </w:tcPr>
          <w:p w14:paraId="34923FAC">
            <w:r>
              <w:t>2.6</w:t>
            </w:r>
          </w:p>
        </w:tc>
        <w:tc>
          <w:tcPr>
            <w:tcW w:w="1000" w:type="dxa"/>
            <w:vAlign w:val="top"/>
          </w:tcPr>
          <w:p w14:paraId="1CE90F53">
            <w:r>
              <w:t>2.2</w:t>
            </w:r>
          </w:p>
        </w:tc>
        <w:tc>
          <w:tcPr>
            <w:tcW w:w="1000" w:type="dxa"/>
            <w:vAlign w:val="top"/>
          </w:tcPr>
          <w:p w14:paraId="65DB81CD">
            <w:r>
              <w:t>2.6</w:t>
            </w:r>
          </w:p>
        </w:tc>
        <w:tc>
          <w:tcPr>
            <w:tcW w:w="1001" w:type="dxa"/>
            <w:vAlign w:val="top"/>
          </w:tcPr>
          <w:p w14:paraId="4969BD0F">
            <w:r>
              <w:t>2.5</w:t>
            </w:r>
          </w:p>
        </w:tc>
        <w:tc>
          <w:tcPr>
            <w:tcW w:w="667" w:type="dxa"/>
            <w:vAlign w:val="top"/>
          </w:tcPr>
          <w:p w14:paraId="4814236A">
            <w:r>
              <w:t>150</w:t>
            </w:r>
          </w:p>
        </w:tc>
        <w:tc>
          <w:tcPr>
            <w:tcW w:w="811" w:type="dxa"/>
            <w:tcBorders>
              <w:right w:val="single" w:color="000000" w:sz="10" w:space="0"/>
            </w:tcBorders>
            <w:vAlign w:val="top"/>
          </w:tcPr>
          <w:p w14:paraId="0A4AC3AE">
            <w:r>
              <w:t>达标</w:t>
            </w:r>
          </w:p>
        </w:tc>
        <w:tc>
          <w:tcPr>
            <w:tcW w:w="133" w:type="dxa"/>
            <w:tcBorders>
              <w:top w:val="nil"/>
              <w:left w:val="single" w:color="000000" w:sz="10" w:space="0"/>
              <w:bottom w:val="nil"/>
              <w:right w:val="single" w:color="000000" w:sz="6" w:space="0"/>
            </w:tcBorders>
            <w:vAlign w:val="top"/>
          </w:tcPr>
          <w:p w14:paraId="242D2D16"/>
        </w:tc>
      </w:tr>
      <w:tr w14:paraId="2D303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53" w:type="dxa"/>
            <w:vMerge w:val="continue"/>
            <w:tcBorders>
              <w:top w:val="nil"/>
              <w:left w:val="single" w:color="000000" w:sz="6" w:space="0"/>
              <w:bottom w:val="nil"/>
            </w:tcBorders>
            <w:vAlign w:val="top"/>
          </w:tcPr>
          <w:p w14:paraId="668A8E64"/>
        </w:tc>
        <w:tc>
          <w:tcPr>
            <w:tcW w:w="1011" w:type="dxa"/>
            <w:vMerge w:val="continue"/>
            <w:tcBorders>
              <w:top w:val="nil"/>
              <w:bottom w:val="nil"/>
            </w:tcBorders>
            <w:vAlign w:val="top"/>
          </w:tcPr>
          <w:p w14:paraId="470EB03E"/>
        </w:tc>
        <w:tc>
          <w:tcPr>
            <w:tcW w:w="1688" w:type="dxa"/>
            <w:vAlign w:val="top"/>
          </w:tcPr>
          <w:p w14:paraId="3C698C51">
            <w:r>
              <w:t>动植物油</w:t>
            </w:r>
          </w:p>
        </w:tc>
        <w:tc>
          <w:tcPr>
            <w:tcW w:w="1000" w:type="dxa"/>
            <w:vAlign w:val="top"/>
          </w:tcPr>
          <w:p w14:paraId="2F6173D7">
            <w:r>
              <w:t>0.09</w:t>
            </w:r>
          </w:p>
        </w:tc>
        <w:tc>
          <w:tcPr>
            <w:tcW w:w="1000" w:type="dxa"/>
            <w:vAlign w:val="top"/>
          </w:tcPr>
          <w:p w14:paraId="3CA6E3CC">
            <w:r>
              <w:t>0.</w:t>
            </w:r>
            <w:r>
              <w:t xml:space="preserve"> </w:t>
            </w:r>
            <w:r>
              <w:t>11</w:t>
            </w:r>
          </w:p>
        </w:tc>
        <w:tc>
          <w:tcPr>
            <w:tcW w:w="1000" w:type="dxa"/>
            <w:vAlign w:val="top"/>
          </w:tcPr>
          <w:p w14:paraId="01B68ADE">
            <w:r>
              <w:t>0.</w:t>
            </w:r>
            <w:r>
              <w:t xml:space="preserve"> </w:t>
            </w:r>
            <w:r>
              <w:t>11</w:t>
            </w:r>
          </w:p>
        </w:tc>
        <w:tc>
          <w:tcPr>
            <w:tcW w:w="1001" w:type="dxa"/>
            <w:vAlign w:val="top"/>
          </w:tcPr>
          <w:p w14:paraId="1F6101FC">
            <w:r>
              <w:t>0.10</w:t>
            </w:r>
          </w:p>
        </w:tc>
        <w:tc>
          <w:tcPr>
            <w:tcW w:w="667" w:type="dxa"/>
            <w:vAlign w:val="top"/>
          </w:tcPr>
          <w:p w14:paraId="1E58D056">
            <w:r>
              <w:t>100</w:t>
            </w:r>
          </w:p>
        </w:tc>
        <w:tc>
          <w:tcPr>
            <w:tcW w:w="811" w:type="dxa"/>
            <w:tcBorders>
              <w:right w:val="single" w:color="000000" w:sz="10" w:space="0"/>
            </w:tcBorders>
            <w:vAlign w:val="top"/>
          </w:tcPr>
          <w:p w14:paraId="16492B22">
            <w:r>
              <w:t>达标</w:t>
            </w:r>
          </w:p>
        </w:tc>
        <w:tc>
          <w:tcPr>
            <w:tcW w:w="133" w:type="dxa"/>
            <w:tcBorders>
              <w:top w:val="nil"/>
              <w:left w:val="single" w:color="000000" w:sz="10" w:space="0"/>
              <w:bottom w:val="nil"/>
              <w:right w:val="single" w:color="000000" w:sz="6" w:space="0"/>
            </w:tcBorders>
            <w:vAlign w:val="top"/>
          </w:tcPr>
          <w:p w14:paraId="1FC09348"/>
        </w:tc>
      </w:tr>
      <w:tr w14:paraId="1613A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3" w:type="dxa"/>
            <w:vMerge w:val="continue"/>
            <w:tcBorders>
              <w:top w:val="nil"/>
              <w:left w:val="single" w:color="000000" w:sz="6" w:space="0"/>
              <w:bottom w:val="nil"/>
            </w:tcBorders>
            <w:vAlign w:val="top"/>
          </w:tcPr>
          <w:p w14:paraId="2EEC9318"/>
        </w:tc>
        <w:tc>
          <w:tcPr>
            <w:tcW w:w="1011" w:type="dxa"/>
            <w:vMerge w:val="continue"/>
            <w:tcBorders>
              <w:top w:val="nil"/>
              <w:bottom w:val="nil"/>
            </w:tcBorders>
            <w:vAlign w:val="top"/>
          </w:tcPr>
          <w:p w14:paraId="1DE96FC3"/>
        </w:tc>
        <w:tc>
          <w:tcPr>
            <w:tcW w:w="1688" w:type="dxa"/>
            <w:vAlign w:val="top"/>
          </w:tcPr>
          <w:p w14:paraId="546A2DC8">
            <w:r>
              <w:t>悬浮物</w:t>
            </w:r>
          </w:p>
        </w:tc>
        <w:tc>
          <w:tcPr>
            <w:tcW w:w="1000" w:type="dxa"/>
            <w:vAlign w:val="top"/>
          </w:tcPr>
          <w:p w14:paraId="04446D09">
            <w:r>
              <w:t>5</w:t>
            </w:r>
          </w:p>
        </w:tc>
        <w:tc>
          <w:tcPr>
            <w:tcW w:w="1000" w:type="dxa"/>
            <w:vAlign w:val="top"/>
          </w:tcPr>
          <w:p w14:paraId="6E39C8F7">
            <w:r>
              <w:t>4</w:t>
            </w:r>
          </w:p>
        </w:tc>
        <w:tc>
          <w:tcPr>
            <w:tcW w:w="1000" w:type="dxa"/>
            <w:vAlign w:val="top"/>
          </w:tcPr>
          <w:p w14:paraId="1DC70CEE">
            <w:r>
              <w:t>5</w:t>
            </w:r>
          </w:p>
        </w:tc>
        <w:tc>
          <w:tcPr>
            <w:tcW w:w="1001" w:type="dxa"/>
            <w:vAlign w:val="top"/>
          </w:tcPr>
          <w:p w14:paraId="08D7C627">
            <w:r>
              <w:t>5</w:t>
            </w:r>
          </w:p>
        </w:tc>
        <w:tc>
          <w:tcPr>
            <w:tcW w:w="667" w:type="dxa"/>
            <w:vAlign w:val="top"/>
          </w:tcPr>
          <w:p w14:paraId="490473D5">
            <w:r>
              <w:t>250</w:t>
            </w:r>
          </w:p>
        </w:tc>
        <w:tc>
          <w:tcPr>
            <w:tcW w:w="811" w:type="dxa"/>
            <w:tcBorders>
              <w:right w:val="single" w:color="000000" w:sz="10" w:space="0"/>
            </w:tcBorders>
            <w:vAlign w:val="top"/>
          </w:tcPr>
          <w:p w14:paraId="18708DC8">
            <w:r>
              <w:t>达标</w:t>
            </w:r>
          </w:p>
        </w:tc>
        <w:tc>
          <w:tcPr>
            <w:tcW w:w="133" w:type="dxa"/>
            <w:tcBorders>
              <w:top w:val="nil"/>
              <w:left w:val="single" w:color="000000" w:sz="10" w:space="0"/>
              <w:bottom w:val="nil"/>
              <w:right w:val="single" w:color="000000" w:sz="6" w:space="0"/>
            </w:tcBorders>
            <w:vAlign w:val="top"/>
          </w:tcPr>
          <w:p w14:paraId="7AAF398C"/>
        </w:tc>
      </w:tr>
      <w:tr w14:paraId="7E3E5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753" w:type="dxa"/>
            <w:vMerge w:val="continue"/>
            <w:tcBorders>
              <w:top w:val="nil"/>
              <w:left w:val="single" w:color="000000" w:sz="6" w:space="0"/>
              <w:bottom w:val="single" w:color="000000" w:sz="6" w:space="0"/>
            </w:tcBorders>
            <w:vAlign w:val="top"/>
          </w:tcPr>
          <w:p w14:paraId="021EC713"/>
        </w:tc>
        <w:tc>
          <w:tcPr>
            <w:tcW w:w="1011" w:type="dxa"/>
            <w:vMerge w:val="continue"/>
            <w:tcBorders>
              <w:top w:val="nil"/>
              <w:bottom w:val="single" w:color="000000" w:sz="6" w:space="0"/>
            </w:tcBorders>
            <w:vAlign w:val="top"/>
          </w:tcPr>
          <w:p w14:paraId="041E1CF4"/>
        </w:tc>
        <w:tc>
          <w:tcPr>
            <w:tcW w:w="1688" w:type="dxa"/>
            <w:tcBorders>
              <w:bottom w:val="single" w:color="000000" w:sz="6" w:space="0"/>
            </w:tcBorders>
            <w:vAlign w:val="top"/>
          </w:tcPr>
          <w:p w14:paraId="06D3671A">
            <w:r>
              <w:t>氨氮</w:t>
            </w:r>
          </w:p>
        </w:tc>
        <w:tc>
          <w:tcPr>
            <w:tcW w:w="1000" w:type="dxa"/>
            <w:tcBorders>
              <w:bottom w:val="single" w:color="000000" w:sz="6" w:space="0"/>
            </w:tcBorders>
            <w:vAlign w:val="top"/>
          </w:tcPr>
          <w:p w14:paraId="3658B329">
            <w:r>
              <w:t>0.033</w:t>
            </w:r>
          </w:p>
        </w:tc>
        <w:tc>
          <w:tcPr>
            <w:tcW w:w="1000" w:type="dxa"/>
            <w:tcBorders>
              <w:bottom w:val="single" w:color="000000" w:sz="6" w:space="0"/>
            </w:tcBorders>
            <w:vAlign w:val="top"/>
          </w:tcPr>
          <w:p w14:paraId="3F9B2E58">
            <w:r>
              <w:t>0.039</w:t>
            </w:r>
          </w:p>
        </w:tc>
        <w:tc>
          <w:tcPr>
            <w:tcW w:w="1000" w:type="dxa"/>
            <w:tcBorders>
              <w:bottom w:val="single" w:color="000000" w:sz="6" w:space="0"/>
            </w:tcBorders>
            <w:vAlign w:val="top"/>
          </w:tcPr>
          <w:p w14:paraId="7E58ADA3">
            <w:r>
              <w:t>0.048</w:t>
            </w:r>
          </w:p>
        </w:tc>
        <w:tc>
          <w:tcPr>
            <w:tcW w:w="1001" w:type="dxa"/>
            <w:tcBorders>
              <w:bottom w:val="single" w:color="000000" w:sz="6" w:space="0"/>
            </w:tcBorders>
            <w:vAlign w:val="top"/>
          </w:tcPr>
          <w:p w14:paraId="5C742DE6">
            <w:r>
              <w:t>0.040</w:t>
            </w:r>
          </w:p>
        </w:tc>
        <w:tc>
          <w:tcPr>
            <w:tcW w:w="667" w:type="dxa"/>
            <w:tcBorders>
              <w:bottom w:val="single" w:color="000000" w:sz="6" w:space="0"/>
            </w:tcBorders>
            <w:vAlign w:val="top"/>
          </w:tcPr>
          <w:p w14:paraId="6B82B965">
            <w:r>
              <w:t>30</w:t>
            </w:r>
          </w:p>
        </w:tc>
        <w:tc>
          <w:tcPr>
            <w:tcW w:w="811" w:type="dxa"/>
            <w:tcBorders>
              <w:bottom w:val="single" w:color="000000" w:sz="6" w:space="0"/>
              <w:right w:val="single" w:color="000000" w:sz="10" w:space="0"/>
            </w:tcBorders>
            <w:vAlign w:val="top"/>
          </w:tcPr>
          <w:p w14:paraId="14162C79">
            <w:r>
              <w:t>达标</w:t>
            </w:r>
          </w:p>
        </w:tc>
        <w:tc>
          <w:tcPr>
            <w:tcW w:w="133" w:type="dxa"/>
            <w:tcBorders>
              <w:top w:val="nil"/>
              <w:left w:val="single" w:color="000000" w:sz="10" w:space="0"/>
              <w:bottom w:val="single" w:color="000000" w:sz="6" w:space="0"/>
              <w:right w:val="single" w:color="000000" w:sz="6" w:space="0"/>
            </w:tcBorders>
            <w:vAlign w:val="top"/>
          </w:tcPr>
          <w:p w14:paraId="5EFAF1E9"/>
        </w:tc>
      </w:tr>
    </w:tbl>
    <w:p w14:paraId="1127DEF1"/>
    <w:p w14:paraId="1FFE2312">
      <w:pPr>
        <w:sectPr>
          <w:footerReference r:id="rId54" w:type="default"/>
          <w:pgSz w:w="11906" w:h="16839"/>
          <w:pgMar w:top="400" w:right="1413" w:bottom="1020" w:left="1413" w:header="0" w:footer="773" w:gutter="0"/>
          <w:cols w:space="720" w:num="1"/>
        </w:sectPr>
      </w:pPr>
    </w:p>
    <w:p w14:paraId="1256F782">
      <w:r>
        <w:pict>
          <v:shape id="_x0000_s1057" o:spid="_x0000_s1057" style="position:absolute;left:0pt;margin-left:113.25pt;margin-top:401.95pt;height:129.5pt;width:1.45pt;mso-position-horizontal-relative:page;mso-position-vertical-relative:page;z-index:251708416;mso-width-relative:page;mso-height-relative:page;" filled="f" stroked="t" coordsize="29,2590" o:allowincell="f" path="m14,0l14,2589e">
            <v:fill on="f" focussize="0,0"/>
            <v:stroke weight="1.44pt" color="#000000" miterlimit="2" joinstyle="bevel"/>
            <v:imagedata o:title=""/>
            <o:lock v:ext="edit"/>
          </v:shape>
        </w:pict>
      </w:r>
    </w:p>
    <w:p w14:paraId="4DDD6AD3"/>
    <w:p w14:paraId="7FC33DA6"/>
    <w:p w14:paraId="1DACD9BF"/>
    <w:p w14:paraId="0EA1314D"/>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23"/>
        <w:gridCol w:w="889"/>
        <w:gridCol w:w="498"/>
        <w:gridCol w:w="1313"/>
        <w:gridCol w:w="1170"/>
        <w:gridCol w:w="1705"/>
        <w:gridCol w:w="1397"/>
        <w:gridCol w:w="1085"/>
        <w:gridCol w:w="132"/>
      </w:tblGrid>
      <w:tr w14:paraId="3809E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752" w:type="dxa"/>
            <w:vMerge w:val="restart"/>
            <w:tcBorders>
              <w:top w:val="single" w:color="000000" w:sz="6" w:space="0"/>
              <w:left w:val="single" w:color="000000" w:sz="6" w:space="0"/>
              <w:bottom w:val="nil"/>
            </w:tcBorders>
            <w:vAlign w:val="top"/>
          </w:tcPr>
          <w:p w14:paraId="73D95FA0"/>
        </w:tc>
        <w:tc>
          <w:tcPr>
            <w:tcW w:w="123" w:type="dxa"/>
            <w:tcBorders>
              <w:top w:val="single" w:color="000000" w:sz="6" w:space="0"/>
              <w:bottom w:val="single" w:color="000000" w:sz="10" w:space="0"/>
              <w:right w:val="single" w:color="000000" w:sz="10" w:space="0"/>
            </w:tcBorders>
            <w:vAlign w:val="top"/>
          </w:tcPr>
          <w:p w14:paraId="4705859E"/>
        </w:tc>
        <w:tc>
          <w:tcPr>
            <w:tcW w:w="889" w:type="dxa"/>
            <w:tcBorders>
              <w:top w:val="single" w:color="000000" w:sz="6" w:space="0"/>
              <w:left w:val="single" w:color="000000" w:sz="10" w:space="0"/>
              <w:bottom w:val="single" w:color="000000" w:sz="10" w:space="0"/>
            </w:tcBorders>
            <w:vAlign w:val="top"/>
          </w:tcPr>
          <w:p w14:paraId="13C7115C">
            <w:r>
              <w:t>备注</w:t>
            </w:r>
          </w:p>
        </w:tc>
        <w:tc>
          <w:tcPr>
            <w:tcW w:w="7168" w:type="dxa"/>
            <w:gridSpan w:val="6"/>
            <w:tcBorders>
              <w:top w:val="single" w:color="000000" w:sz="6" w:space="0"/>
              <w:bottom w:val="single" w:color="000000" w:sz="10" w:space="0"/>
              <w:right w:val="single" w:color="000000" w:sz="10" w:space="0"/>
            </w:tcBorders>
            <w:vAlign w:val="top"/>
          </w:tcPr>
          <w:p w14:paraId="6DCBF61A">
            <w:r>
              <w:t>标准限值参照《污水综合排放标准》</w:t>
            </w:r>
            <w:r>
              <w:t xml:space="preserve"> </w:t>
            </w:r>
            <w:r>
              <w:t>（</w:t>
            </w:r>
            <w:r>
              <w:t>GB</w:t>
            </w:r>
            <w:r>
              <w:t>8978-1996</w:t>
            </w:r>
            <w:r>
              <w:t>）</w:t>
            </w:r>
            <w:r>
              <w:t xml:space="preserve"> </w:t>
            </w:r>
            <w:r>
              <w:t>中表</w:t>
            </w:r>
            <w:r>
              <w:t xml:space="preserve"> </w:t>
            </w:r>
            <w:r>
              <w:t>4</w:t>
            </w:r>
            <w:r>
              <w:t xml:space="preserve"> </w:t>
            </w:r>
            <w:r>
              <w:t>的三级标准及</w:t>
            </w:r>
            <w:r>
              <w:t xml:space="preserve"> </w:t>
            </w:r>
            <w:r>
              <w:t>澧县污水处理厂进水水质要求。</w:t>
            </w:r>
          </w:p>
        </w:tc>
        <w:tc>
          <w:tcPr>
            <w:tcW w:w="132" w:type="dxa"/>
            <w:tcBorders>
              <w:top w:val="single" w:color="000000" w:sz="6" w:space="0"/>
              <w:left w:val="single" w:color="000000" w:sz="10" w:space="0"/>
              <w:bottom w:val="single" w:color="000000" w:sz="10" w:space="0"/>
              <w:right w:val="single" w:color="000000" w:sz="6" w:space="0"/>
            </w:tcBorders>
            <w:vAlign w:val="top"/>
          </w:tcPr>
          <w:p w14:paraId="51C6966A"/>
        </w:tc>
      </w:tr>
      <w:tr w14:paraId="6E516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1" w:hRule="atLeast"/>
        </w:trPr>
        <w:tc>
          <w:tcPr>
            <w:tcW w:w="752" w:type="dxa"/>
            <w:vMerge w:val="continue"/>
            <w:tcBorders>
              <w:top w:val="nil"/>
              <w:left w:val="single" w:color="000000" w:sz="6" w:space="0"/>
              <w:bottom w:val="nil"/>
            </w:tcBorders>
            <w:vAlign w:val="top"/>
          </w:tcPr>
          <w:p w14:paraId="09072501"/>
        </w:tc>
        <w:tc>
          <w:tcPr>
            <w:tcW w:w="8312" w:type="dxa"/>
            <w:gridSpan w:val="9"/>
            <w:tcBorders>
              <w:top w:val="single" w:color="000000" w:sz="10" w:space="0"/>
              <w:bottom w:val="single" w:color="000000" w:sz="10" w:space="0"/>
              <w:right w:val="single" w:color="000000" w:sz="6" w:space="0"/>
            </w:tcBorders>
            <w:vAlign w:val="top"/>
          </w:tcPr>
          <w:p w14:paraId="24B59E50">
            <w:r>
              <w:t>根据自行检测报告中监测结果可知，现有工程老厂区废水总排口</w:t>
            </w:r>
            <w:r>
              <w:t>（</w:t>
            </w:r>
            <w:r>
              <w:t>DW001</w:t>
            </w:r>
            <w:r>
              <w:t>）</w:t>
            </w:r>
            <w:r>
              <w:t xml:space="preserve"> </w:t>
            </w:r>
            <w:r>
              <w:t>废水污染物均满足《污水综合排放标准》（</w:t>
            </w:r>
            <w:r>
              <w:t>GB8978-1996</w:t>
            </w:r>
            <w:r>
              <w:t>）中表</w:t>
            </w:r>
            <w:r>
              <w:t xml:space="preserve"> </w:t>
            </w:r>
            <w:r>
              <w:t>4</w:t>
            </w:r>
            <w:r>
              <w:t xml:space="preserve"> </w:t>
            </w:r>
            <w:r>
              <w:t>的</w:t>
            </w:r>
            <w:r>
              <w:t>三级标准</w:t>
            </w:r>
            <w:r>
              <w:t xml:space="preserve">  </w:t>
            </w:r>
            <w:r>
              <w:t>及澧县污水处理厂进水水质要求。</w:t>
            </w:r>
          </w:p>
          <w:p w14:paraId="4625F0F6">
            <w:r>
              <w:t>（</w:t>
            </w:r>
            <w:r>
              <w:t>3</w:t>
            </w:r>
            <w:r>
              <w:t>）噪声</w:t>
            </w:r>
          </w:p>
          <w:p w14:paraId="2B513A3E">
            <w:r>
              <w:t>现有工程噪声主要为注塑机、挤出机、搅拌机、车床</w:t>
            </w:r>
            <w:r>
              <w:t>、空压机、风机等设</w:t>
            </w:r>
            <w:r>
              <w:t xml:space="preserve"> </w:t>
            </w:r>
            <w:r>
              <w:t>备运行时所产生的噪声，其噪声源强为</w:t>
            </w:r>
            <w:r>
              <w:t xml:space="preserve"> </w:t>
            </w:r>
            <w:r>
              <w:t>75~90dB(A)</w:t>
            </w:r>
            <w:r>
              <w:t>。</w:t>
            </w:r>
          </w:p>
          <w:p w14:paraId="102576AD">
            <w:r>
              <w:t>现有工程老厂区正常运营，新厂区正在建设中。稳健平安医疗科技（湖南）</w:t>
            </w:r>
            <w:r>
              <w:t xml:space="preserve"> </w:t>
            </w:r>
            <w:r>
              <w:t>有限公司委托湖南华运环境检测有限公司对老厂区厂界噪声进行了监测，湖南</w:t>
            </w:r>
            <w:r>
              <w:t xml:space="preserve"> </w:t>
            </w:r>
            <w:r>
              <w:t>华运环境检测有限公司于</w:t>
            </w:r>
            <w:r>
              <w:t xml:space="preserve"> </w:t>
            </w:r>
            <w:r>
              <w:t xml:space="preserve">2024 </w:t>
            </w:r>
            <w:r>
              <w:t>年</w:t>
            </w:r>
            <w:r>
              <w:t xml:space="preserve"> </w:t>
            </w:r>
            <w:r>
              <w:t>12</w:t>
            </w:r>
            <w:r>
              <w:t xml:space="preserve"> </w:t>
            </w:r>
            <w:r>
              <w:t>月</w:t>
            </w:r>
            <w:r>
              <w:t xml:space="preserve"> </w:t>
            </w:r>
            <w:r>
              <w:t xml:space="preserve">27  </w:t>
            </w:r>
            <w:r>
              <w:t>日出具了《稳健平安医疗科技（湖</w:t>
            </w:r>
            <w:r>
              <w:t xml:space="preserve"> 南）有限公司有组织废气、无组织废气、废水、噪声检测报告》</w:t>
            </w:r>
            <w:r>
              <w:t>（报告编号：</w:t>
            </w:r>
            <w:r>
              <w:t xml:space="preserve"> </w:t>
            </w:r>
            <w:r>
              <w:t>HY2412039</w:t>
            </w:r>
            <w:r>
              <w:t>），</w:t>
            </w:r>
            <w:r>
              <w:t>噪声检测结果见下表。</w:t>
            </w:r>
          </w:p>
          <w:p w14:paraId="58A2BA0D">
            <w:r>
              <w:t>表</w:t>
            </w:r>
            <w:r>
              <w:t xml:space="preserve"> </w:t>
            </w:r>
            <w:r>
              <w:t xml:space="preserve">2-18    </w:t>
            </w:r>
            <w:r>
              <w:t>老厂区厂界噪声检测结果</w:t>
            </w:r>
            <w:r>
              <w:t xml:space="preserve"> </w:t>
            </w:r>
            <w:r>
              <w:t xml:space="preserve"> </w:t>
            </w:r>
            <w:r>
              <w:t>单位：</w:t>
            </w:r>
            <w:r>
              <w:t>dB(A)</w:t>
            </w:r>
          </w:p>
        </w:tc>
      </w:tr>
      <w:tr w14:paraId="49810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52" w:type="dxa"/>
            <w:vMerge w:val="continue"/>
            <w:tcBorders>
              <w:top w:val="nil"/>
              <w:left w:val="single" w:color="000000" w:sz="6" w:space="0"/>
              <w:bottom w:val="nil"/>
            </w:tcBorders>
            <w:vAlign w:val="top"/>
          </w:tcPr>
          <w:p w14:paraId="01BDCBDA"/>
        </w:tc>
        <w:tc>
          <w:tcPr>
            <w:tcW w:w="1510" w:type="dxa"/>
            <w:gridSpan w:val="3"/>
            <w:tcBorders>
              <w:top w:val="single" w:color="000000" w:sz="10" w:space="0"/>
            </w:tcBorders>
            <w:vAlign w:val="top"/>
          </w:tcPr>
          <w:p w14:paraId="4703AD0B">
            <w:r>
              <w:t>检测日期</w:t>
            </w:r>
          </w:p>
        </w:tc>
        <w:tc>
          <w:tcPr>
            <w:tcW w:w="2483" w:type="dxa"/>
            <w:gridSpan w:val="2"/>
            <w:tcBorders>
              <w:top w:val="single" w:color="000000" w:sz="10" w:space="0"/>
            </w:tcBorders>
            <w:vAlign w:val="top"/>
          </w:tcPr>
          <w:p w14:paraId="320CB362">
            <w:r>
              <w:t>检测点位</w:t>
            </w:r>
          </w:p>
        </w:tc>
        <w:tc>
          <w:tcPr>
            <w:tcW w:w="1705" w:type="dxa"/>
            <w:tcBorders>
              <w:top w:val="single" w:color="000000" w:sz="10" w:space="0"/>
            </w:tcBorders>
            <w:vAlign w:val="top"/>
          </w:tcPr>
          <w:p w14:paraId="2CF1F6C0">
            <w:r>
              <w:t>检测结果</w:t>
            </w:r>
          </w:p>
        </w:tc>
        <w:tc>
          <w:tcPr>
            <w:tcW w:w="1397" w:type="dxa"/>
            <w:tcBorders>
              <w:top w:val="single" w:color="000000" w:sz="10" w:space="0"/>
            </w:tcBorders>
            <w:vAlign w:val="top"/>
          </w:tcPr>
          <w:p w14:paraId="5BB010C7">
            <w:r>
              <w:t>标准限值</w:t>
            </w:r>
          </w:p>
        </w:tc>
        <w:tc>
          <w:tcPr>
            <w:tcW w:w="1217" w:type="dxa"/>
            <w:gridSpan w:val="2"/>
            <w:tcBorders>
              <w:top w:val="single" w:color="000000" w:sz="10" w:space="0"/>
              <w:right w:val="single" w:color="000000" w:sz="6" w:space="0"/>
            </w:tcBorders>
            <w:vAlign w:val="top"/>
          </w:tcPr>
          <w:p w14:paraId="53FBB5D5">
            <w:r>
              <w:t>是否达标</w:t>
            </w:r>
          </w:p>
        </w:tc>
      </w:tr>
      <w:tr w14:paraId="096AE5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7E376B7"/>
        </w:tc>
        <w:tc>
          <w:tcPr>
            <w:tcW w:w="1510" w:type="dxa"/>
            <w:gridSpan w:val="3"/>
            <w:vMerge w:val="restart"/>
            <w:tcBorders>
              <w:bottom w:val="nil"/>
            </w:tcBorders>
            <w:vAlign w:val="top"/>
          </w:tcPr>
          <w:p w14:paraId="018811B0"/>
          <w:p w14:paraId="1AC2B908"/>
          <w:p w14:paraId="5DCC4A80"/>
          <w:p w14:paraId="36D5FB88">
            <w:r>
              <w:t xml:space="preserve">2024 </w:t>
            </w:r>
            <w:r>
              <w:t>年</w:t>
            </w:r>
            <w:r>
              <w:t xml:space="preserve"> </w:t>
            </w:r>
            <w:r>
              <w:t>12</w:t>
            </w:r>
            <w:r>
              <w:t xml:space="preserve"> </w:t>
            </w:r>
            <w:r>
              <w:t>月</w:t>
            </w:r>
          </w:p>
          <w:p w14:paraId="1D0F2E64">
            <w:r>
              <w:t>19</w:t>
            </w:r>
            <w:r>
              <w:t xml:space="preserve"> </w:t>
            </w:r>
            <w:r>
              <w:t>日</w:t>
            </w:r>
          </w:p>
        </w:tc>
        <w:tc>
          <w:tcPr>
            <w:tcW w:w="1313" w:type="dxa"/>
            <w:vMerge w:val="restart"/>
            <w:tcBorders>
              <w:bottom w:val="nil"/>
            </w:tcBorders>
            <w:vAlign w:val="top"/>
          </w:tcPr>
          <w:p w14:paraId="2E4BDEA3">
            <w:r>
              <w:t>厂界东侧</w:t>
            </w:r>
          </w:p>
        </w:tc>
        <w:tc>
          <w:tcPr>
            <w:tcW w:w="1170" w:type="dxa"/>
            <w:vAlign w:val="top"/>
          </w:tcPr>
          <w:p w14:paraId="3AB9952A">
            <w:r>
              <w:t>昼</w:t>
            </w:r>
          </w:p>
        </w:tc>
        <w:tc>
          <w:tcPr>
            <w:tcW w:w="1705" w:type="dxa"/>
            <w:vAlign w:val="top"/>
          </w:tcPr>
          <w:p w14:paraId="1E45B98E">
            <w:r>
              <w:t>57.0</w:t>
            </w:r>
          </w:p>
        </w:tc>
        <w:tc>
          <w:tcPr>
            <w:tcW w:w="1397" w:type="dxa"/>
            <w:vAlign w:val="top"/>
          </w:tcPr>
          <w:p w14:paraId="6D3797EA">
            <w:r>
              <w:t>65</w:t>
            </w:r>
          </w:p>
        </w:tc>
        <w:tc>
          <w:tcPr>
            <w:tcW w:w="1217" w:type="dxa"/>
            <w:gridSpan w:val="2"/>
            <w:tcBorders>
              <w:right w:val="single" w:color="000000" w:sz="6" w:space="0"/>
            </w:tcBorders>
            <w:vAlign w:val="top"/>
          </w:tcPr>
          <w:p w14:paraId="729AF48A">
            <w:r>
              <w:t>达标</w:t>
            </w:r>
          </w:p>
        </w:tc>
      </w:tr>
      <w:tr w14:paraId="69889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F01E967"/>
        </w:tc>
        <w:tc>
          <w:tcPr>
            <w:tcW w:w="1510" w:type="dxa"/>
            <w:gridSpan w:val="3"/>
            <w:vMerge w:val="continue"/>
            <w:tcBorders>
              <w:top w:val="nil"/>
              <w:bottom w:val="nil"/>
            </w:tcBorders>
            <w:vAlign w:val="top"/>
          </w:tcPr>
          <w:p w14:paraId="6448ECF3"/>
        </w:tc>
        <w:tc>
          <w:tcPr>
            <w:tcW w:w="1313" w:type="dxa"/>
            <w:vMerge w:val="continue"/>
            <w:tcBorders>
              <w:top w:val="nil"/>
            </w:tcBorders>
            <w:vAlign w:val="top"/>
          </w:tcPr>
          <w:p w14:paraId="1ABDE9FC"/>
        </w:tc>
        <w:tc>
          <w:tcPr>
            <w:tcW w:w="1170" w:type="dxa"/>
            <w:vAlign w:val="top"/>
          </w:tcPr>
          <w:p w14:paraId="2D516372">
            <w:r>
              <w:t>夜</w:t>
            </w:r>
          </w:p>
        </w:tc>
        <w:tc>
          <w:tcPr>
            <w:tcW w:w="1705" w:type="dxa"/>
            <w:vAlign w:val="top"/>
          </w:tcPr>
          <w:p w14:paraId="40F42370">
            <w:r>
              <w:t>46.7</w:t>
            </w:r>
          </w:p>
        </w:tc>
        <w:tc>
          <w:tcPr>
            <w:tcW w:w="1397" w:type="dxa"/>
            <w:vAlign w:val="top"/>
          </w:tcPr>
          <w:p w14:paraId="35240F2D">
            <w:r>
              <w:t>55</w:t>
            </w:r>
          </w:p>
        </w:tc>
        <w:tc>
          <w:tcPr>
            <w:tcW w:w="1217" w:type="dxa"/>
            <w:gridSpan w:val="2"/>
            <w:tcBorders>
              <w:right w:val="single" w:color="000000" w:sz="6" w:space="0"/>
            </w:tcBorders>
            <w:vAlign w:val="top"/>
          </w:tcPr>
          <w:p w14:paraId="7D550DE6">
            <w:r>
              <w:t>达标</w:t>
            </w:r>
          </w:p>
        </w:tc>
      </w:tr>
      <w:tr w14:paraId="0F6BA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245F3AE"/>
        </w:tc>
        <w:tc>
          <w:tcPr>
            <w:tcW w:w="1510" w:type="dxa"/>
            <w:gridSpan w:val="3"/>
            <w:vMerge w:val="continue"/>
            <w:tcBorders>
              <w:top w:val="nil"/>
              <w:bottom w:val="nil"/>
            </w:tcBorders>
            <w:vAlign w:val="top"/>
          </w:tcPr>
          <w:p w14:paraId="059530CA"/>
        </w:tc>
        <w:tc>
          <w:tcPr>
            <w:tcW w:w="1313" w:type="dxa"/>
            <w:vMerge w:val="restart"/>
            <w:tcBorders>
              <w:bottom w:val="nil"/>
            </w:tcBorders>
            <w:vAlign w:val="top"/>
          </w:tcPr>
          <w:p w14:paraId="0E62B373">
            <w:r>
              <w:t>厂界南侧</w:t>
            </w:r>
          </w:p>
        </w:tc>
        <w:tc>
          <w:tcPr>
            <w:tcW w:w="1170" w:type="dxa"/>
            <w:vAlign w:val="top"/>
          </w:tcPr>
          <w:p w14:paraId="01A80F51">
            <w:r>
              <w:t>昼</w:t>
            </w:r>
          </w:p>
        </w:tc>
        <w:tc>
          <w:tcPr>
            <w:tcW w:w="1705" w:type="dxa"/>
            <w:vAlign w:val="top"/>
          </w:tcPr>
          <w:p w14:paraId="1247A191">
            <w:r>
              <w:t>58.2</w:t>
            </w:r>
          </w:p>
        </w:tc>
        <w:tc>
          <w:tcPr>
            <w:tcW w:w="1397" w:type="dxa"/>
            <w:vAlign w:val="top"/>
          </w:tcPr>
          <w:p w14:paraId="6F28DE7A">
            <w:r>
              <w:t>70</w:t>
            </w:r>
          </w:p>
        </w:tc>
        <w:tc>
          <w:tcPr>
            <w:tcW w:w="1217" w:type="dxa"/>
            <w:gridSpan w:val="2"/>
            <w:tcBorders>
              <w:right w:val="single" w:color="000000" w:sz="6" w:space="0"/>
            </w:tcBorders>
            <w:vAlign w:val="top"/>
          </w:tcPr>
          <w:p w14:paraId="4D66D2D3">
            <w:r>
              <w:t>达标</w:t>
            </w:r>
          </w:p>
        </w:tc>
      </w:tr>
      <w:tr w14:paraId="501B1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41F24D78"/>
        </w:tc>
        <w:tc>
          <w:tcPr>
            <w:tcW w:w="1510" w:type="dxa"/>
            <w:gridSpan w:val="3"/>
            <w:vMerge w:val="continue"/>
            <w:tcBorders>
              <w:top w:val="nil"/>
              <w:bottom w:val="nil"/>
            </w:tcBorders>
            <w:vAlign w:val="top"/>
          </w:tcPr>
          <w:p w14:paraId="066183B2"/>
        </w:tc>
        <w:tc>
          <w:tcPr>
            <w:tcW w:w="1313" w:type="dxa"/>
            <w:vMerge w:val="continue"/>
            <w:tcBorders>
              <w:top w:val="nil"/>
            </w:tcBorders>
            <w:vAlign w:val="top"/>
          </w:tcPr>
          <w:p w14:paraId="729C7D70"/>
        </w:tc>
        <w:tc>
          <w:tcPr>
            <w:tcW w:w="1170" w:type="dxa"/>
            <w:vAlign w:val="top"/>
          </w:tcPr>
          <w:p w14:paraId="272C9D92">
            <w:r>
              <w:t>夜</w:t>
            </w:r>
          </w:p>
        </w:tc>
        <w:tc>
          <w:tcPr>
            <w:tcW w:w="1705" w:type="dxa"/>
            <w:vAlign w:val="top"/>
          </w:tcPr>
          <w:p w14:paraId="6B0705F6">
            <w:r>
              <w:t>45.3</w:t>
            </w:r>
          </w:p>
        </w:tc>
        <w:tc>
          <w:tcPr>
            <w:tcW w:w="1397" w:type="dxa"/>
            <w:vAlign w:val="top"/>
          </w:tcPr>
          <w:p w14:paraId="7A4D8C16">
            <w:r>
              <w:t>55</w:t>
            </w:r>
          </w:p>
        </w:tc>
        <w:tc>
          <w:tcPr>
            <w:tcW w:w="1217" w:type="dxa"/>
            <w:gridSpan w:val="2"/>
            <w:tcBorders>
              <w:right w:val="single" w:color="000000" w:sz="6" w:space="0"/>
            </w:tcBorders>
            <w:vAlign w:val="top"/>
          </w:tcPr>
          <w:p w14:paraId="4942E181">
            <w:r>
              <w:t>达标</w:t>
            </w:r>
          </w:p>
        </w:tc>
      </w:tr>
      <w:tr w14:paraId="6F46A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31190CAA"/>
        </w:tc>
        <w:tc>
          <w:tcPr>
            <w:tcW w:w="1510" w:type="dxa"/>
            <w:gridSpan w:val="3"/>
            <w:vMerge w:val="continue"/>
            <w:tcBorders>
              <w:top w:val="nil"/>
              <w:bottom w:val="nil"/>
            </w:tcBorders>
            <w:vAlign w:val="top"/>
          </w:tcPr>
          <w:p w14:paraId="52CD477C"/>
        </w:tc>
        <w:tc>
          <w:tcPr>
            <w:tcW w:w="1313" w:type="dxa"/>
            <w:vMerge w:val="restart"/>
            <w:tcBorders>
              <w:bottom w:val="nil"/>
            </w:tcBorders>
            <w:vAlign w:val="top"/>
          </w:tcPr>
          <w:p w14:paraId="73FFB4DD">
            <w:r>
              <w:t>厂界西侧</w:t>
            </w:r>
          </w:p>
        </w:tc>
        <w:tc>
          <w:tcPr>
            <w:tcW w:w="1170" w:type="dxa"/>
            <w:vAlign w:val="top"/>
          </w:tcPr>
          <w:p w14:paraId="7630AE4A">
            <w:r>
              <w:t>昼</w:t>
            </w:r>
          </w:p>
        </w:tc>
        <w:tc>
          <w:tcPr>
            <w:tcW w:w="1705" w:type="dxa"/>
            <w:vAlign w:val="top"/>
          </w:tcPr>
          <w:p w14:paraId="4FDE3302">
            <w:r>
              <w:t>56.8</w:t>
            </w:r>
          </w:p>
        </w:tc>
        <w:tc>
          <w:tcPr>
            <w:tcW w:w="1397" w:type="dxa"/>
            <w:vAlign w:val="top"/>
          </w:tcPr>
          <w:p w14:paraId="605D86D8">
            <w:r>
              <w:t>70</w:t>
            </w:r>
          </w:p>
        </w:tc>
        <w:tc>
          <w:tcPr>
            <w:tcW w:w="1217" w:type="dxa"/>
            <w:gridSpan w:val="2"/>
            <w:tcBorders>
              <w:right w:val="single" w:color="000000" w:sz="6" w:space="0"/>
            </w:tcBorders>
            <w:vAlign w:val="top"/>
          </w:tcPr>
          <w:p w14:paraId="03363465">
            <w:r>
              <w:t>达标</w:t>
            </w:r>
          </w:p>
        </w:tc>
      </w:tr>
      <w:tr w14:paraId="65B03F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CD67BAF"/>
        </w:tc>
        <w:tc>
          <w:tcPr>
            <w:tcW w:w="1510" w:type="dxa"/>
            <w:gridSpan w:val="3"/>
            <w:vMerge w:val="continue"/>
            <w:tcBorders>
              <w:top w:val="nil"/>
              <w:bottom w:val="nil"/>
            </w:tcBorders>
            <w:vAlign w:val="top"/>
          </w:tcPr>
          <w:p w14:paraId="0B485F29"/>
        </w:tc>
        <w:tc>
          <w:tcPr>
            <w:tcW w:w="1313" w:type="dxa"/>
            <w:vMerge w:val="continue"/>
            <w:tcBorders>
              <w:top w:val="nil"/>
            </w:tcBorders>
            <w:vAlign w:val="top"/>
          </w:tcPr>
          <w:p w14:paraId="58EA1E77"/>
        </w:tc>
        <w:tc>
          <w:tcPr>
            <w:tcW w:w="1170" w:type="dxa"/>
            <w:vAlign w:val="top"/>
          </w:tcPr>
          <w:p w14:paraId="7CA662AD">
            <w:r>
              <w:t>夜</w:t>
            </w:r>
          </w:p>
        </w:tc>
        <w:tc>
          <w:tcPr>
            <w:tcW w:w="1705" w:type="dxa"/>
            <w:vAlign w:val="top"/>
          </w:tcPr>
          <w:p w14:paraId="50525FE0">
            <w:r>
              <w:t>44.4</w:t>
            </w:r>
          </w:p>
        </w:tc>
        <w:tc>
          <w:tcPr>
            <w:tcW w:w="1397" w:type="dxa"/>
            <w:vAlign w:val="top"/>
          </w:tcPr>
          <w:p w14:paraId="0EE0D8EA">
            <w:r>
              <w:t>55</w:t>
            </w:r>
          </w:p>
        </w:tc>
        <w:tc>
          <w:tcPr>
            <w:tcW w:w="1217" w:type="dxa"/>
            <w:gridSpan w:val="2"/>
            <w:tcBorders>
              <w:right w:val="single" w:color="000000" w:sz="6" w:space="0"/>
            </w:tcBorders>
            <w:vAlign w:val="top"/>
          </w:tcPr>
          <w:p w14:paraId="72CACD05">
            <w:r>
              <w:t>达标</w:t>
            </w:r>
          </w:p>
        </w:tc>
      </w:tr>
      <w:tr w14:paraId="67A74A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52" w:type="dxa"/>
            <w:vMerge w:val="continue"/>
            <w:tcBorders>
              <w:top w:val="nil"/>
              <w:left w:val="single" w:color="000000" w:sz="6" w:space="0"/>
              <w:bottom w:val="nil"/>
            </w:tcBorders>
            <w:vAlign w:val="top"/>
          </w:tcPr>
          <w:p w14:paraId="1FCAD07F"/>
        </w:tc>
        <w:tc>
          <w:tcPr>
            <w:tcW w:w="1510" w:type="dxa"/>
            <w:gridSpan w:val="3"/>
            <w:vMerge w:val="continue"/>
            <w:tcBorders>
              <w:top w:val="nil"/>
              <w:bottom w:val="nil"/>
            </w:tcBorders>
            <w:vAlign w:val="top"/>
          </w:tcPr>
          <w:p w14:paraId="012B19EE"/>
        </w:tc>
        <w:tc>
          <w:tcPr>
            <w:tcW w:w="1313" w:type="dxa"/>
            <w:vMerge w:val="restart"/>
            <w:tcBorders>
              <w:bottom w:val="nil"/>
            </w:tcBorders>
            <w:vAlign w:val="top"/>
          </w:tcPr>
          <w:p w14:paraId="42DE3EDE">
            <w:r>
              <w:t>厂界北侧</w:t>
            </w:r>
          </w:p>
        </w:tc>
        <w:tc>
          <w:tcPr>
            <w:tcW w:w="1170" w:type="dxa"/>
            <w:vAlign w:val="top"/>
          </w:tcPr>
          <w:p w14:paraId="5F0CA2FF">
            <w:r>
              <w:t>昼</w:t>
            </w:r>
          </w:p>
        </w:tc>
        <w:tc>
          <w:tcPr>
            <w:tcW w:w="1705" w:type="dxa"/>
            <w:vAlign w:val="top"/>
          </w:tcPr>
          <w:p w14:paraId="32DAFF1D">
            <w:r>
              <w:t>56.9</w:t>
            </w:r>
          </w:p>
        </w:tc>
        <w:tc>
          <w:tcPr>
            <w:tcW w:w="1397" w:type="dxa"/>
            <w:vAlign w:val="top"/>
          </w:tcPr>
          <w:p w14:paraId="1A6D87C9">
            <w:r>
              <w:t>65</w:t>
            </w:r>
          </w:p>
        </w:tc>
        <w:tc>
          <w:tcPr>
            <w:tcW w:w="1217" w:type="dxa"/>
            <w:gridSpan w:val="2"/>
            <w:tcBorders>
              <w:right w:val="single" w:color="000000" w:sz="6" w:space="0"/>
            </w:tcBorders>
            <w:vAlign w:val="top"/>
          </w:tcPr>
          <w:p w14:paraId="361A7393">
            <w:r>
              <w:t>达标</w:t>
            </w:r>
          </w:p>
        </w:tc>
      </w:tr>
      <w:tr w14:paraId="7B956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752" w:type="dxa"/>
            <w:vMerge w:val="continue"/>
            <w:tcBorders>
              <w:top w:val="nil"/>
              <w:left w:val="single" w:color="000000" w:sz="6" w:space="0"/>
              <w:bottom w:val="nil"/>
            </w:tcBorders>
            <w:vAlign w:val="top"/>
          </w:tcPr>
          <w:p w14:paraId="2F60576A"/>
        </w:tc>
        <w:tc>
          <w:tcPr>
            <w:tcW w:w="1510" w:type="dxa"/>
            <w:gridSpan w:val="3"/>
            <w:vMerge w:val="continue"/>
            <w:tcBorders>
              <w:top w:val="nil"/>
              <w:bottom w:val="single" w:color="000000" w:sz="10" w:space="0"/>
            </w:tcBorders>
            <w:vAlign w:val="top"/>
          </w:tcPr>
          <w:p w14:paraId="4D04D43F"/>
        </w:tc>
        <w:tc>
          <w:tcPr>
            <w:tcW w:w="1313" w:type="dxa"/>
            <w:vMerge w:val="continue"/>
            <w:tcBorders>
              <w:top w:val="nil"/>
              <w:bottom w:val="single" w:color="000000" w:sz="10" w:space="0"/>
            </w:tcBorders>
            <w:vAlign w:val="top"/>
          </w:tcPr>
          <w:p w14:paraId="2807417F"/>
        </w:tc>
        <w:tc>
          <w:tcPr>
            <w:tcW w:w="1170" w:type="dxa"/>
            <w:tcBorders>
              <w:bottom w:val="single" w:color="000000" w:sz="10" w:space="0"/>
            </w:tcBorders>
            <w:vAlign w:val="top"/>
          </w:tcPr>
          <w:p w14:paraId="4B786337">
            <w:r>
              <w:t>夜</w:t>
            </w:r>
          </w:p>
        </w:tc>
        <w:tc>
          <w:tcPr>
            <w:tcW w:w="1705" w:type="dxa"/>
            <w:tcBorders>
              <w:bottom w:val="single" w:color="000000" w:sz="10" w:space="0"/>
            </w:tcBorders>
            <w:vAlign w:val="top"/>
          </w:tcPr>
          <w:p w14:paraId="4470CB40">
            <w:r>
              <w:t>46.8</w:t>
            </w:r>
          </w:p>
        </w:tc>
        <w:tc>
          <w:tcPr>
            <w:tcW w:w="1397" w:type="dxa"/>
            <w:tcBorders>
              <w:bottom w:val="single" w:color="000000" w:sz="10" w:space="0"/>
            </w:tcBorders>
            <w:vAlign w:val="top"/>
          </w:tcPr>
          <w:p w14:paraId="0520C7BF">
            <w:r>
              <w:t>55</w:t>
            </w:r>
          </w:p>
        </w:tc>
        <w:tc>
          <w:tcPr>
            <w:tcW w:w="1217" w:type="dxa"/>
            <w:gridSpan w:val="2"/>
            <w:tcBorders>
              <w:bottom w:val="single" w:color="000000" w:sz="10" w:space="0"/>
              <w:right w:val="single" w:color="000000" w:sz="6" w:space="0"/>
            </w:tcBorders>
            <w:vAlign w:val="top"/>
          </w:tcPr>
          <w:p w14:paraId="2B90106D">
            <w:r>
              <w:t>达标</w:t>
            </w:r>
          </w:p>
        </w:tc>
      </w:tr>
      <w:tr w14:paraId="563BAC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0" w:hRule="atLeast"/>
        </w:trPr>
        <w:tc>
          <w:tcPr>
            <w:tcW w:w="752" w:type="dxa"/>
            <w:vMerge w:val="continue"/>
            <w:tcBorders>
              <w:top w:val="nil"/>
              <w:left w:val="single" w:color="000000" w:sz="6" w:space="0"/>
              <w:bottom w:val="single" w:color="000000" w:sz="6" w:space="0"/>
            </w:tcBorders>
            <w:vAlign w:val="top"/>
          </w:tcPr>
          <w:p w14:paraId="7E371BBA"/>
        </w:tc>
        <w:tc>
          <w:tcPr>
            <w:tcW w:w="8312" w:type="dxa"/>
            <w:gridSpan w:val="9"/>
            <w:tcBorders>
              <w:top w:val="single" w:color="000000" w:sz="10" w:space="0"/>
              <w:bottom w:val="single" w:color="000000" w:sz="6" w:space="0"/>
              <w:right w:val="single" w:color="000000" w:sz="6" w:space="0"/>
            </w:tcBorders>
            <w:vAlign w:val="top"/>
          </w:tcPr>
          <w:p w14:paraId="29B842EC">
            <w:r>
              <w:t>根据自行检测报告中监测结果可知，现有工程老厂区南厂</w:t>
            </w:r>
            <w:r>
              <w:t>界、西厂界噪声</w:t>
            </w:r>
            <w:r>
              <w:t xml:space="preserve"> </w:t>
            </w:r>
            <w:r>
              <w:t>均可达到《工业企业厂界环境噪声排放标准》（</w:t>
            </w:r>
            <w:r>
              <w:t>GB12348-2008</w:t>
            </w:r>
            <w:r>
              <w:t>）</w:t>
            </w:r>
            <w:r>
              <w:t xml:space="preserve">4 </w:t>
            </w:r>
            <w:r>
              <w:t>类标准，东</w:t>
            </w:r>
            <w:r>
              <w:t xml:space="preserve"> </w:t>
            </w:r>
            <w:r>
              <w:t>厂界、北厂界噪声均可达到《工业企业厂界环境噪声排放标准》（</w:t>
            </w:r>
            <w:r>
              <w:t>GB12348-200</w:t>
            </w:r>
            <w:r>
              <w:t>8</w:t>
            </w:r>
            <w:r>
              <w:t>）</w:t>
            </w:r>
            <w:r>
              <w:t xml:space="preserve"> </w:t>
            </w:r>
            <w:r>
              <w:t xml:space="preserve">3 </w:t>
            </w:r>
            <w:r>
              <w:t>类标准的要求。</w:t>
            </w:r>
          </w:p>
          <w:p w14:paraId="34E3AC54">
            <w:r>
              <w:t>（</w:t>
            </w:r>
            <w:r>
              <w:t>4</w:t>
            </w:r>
            <w:r>
              <w:t>）固体废物</w:t>
            </w:r>
          </w:p>
          <w:p w14:paraId="556039E4">
            <w:r>
              <w:t>①现有工程老厂区固废</w:t>
            </w:r>
          </w:p>
          <w:p w14:paraId="41EDEDD8">
            <w:r>
              <w:t>现有工程老厂区一般工业固体废物主要有废布料、废</w:t>
            </w:r>
            <w:r>
              <w:t>包装材料、纯水制备</w:t>
            </w:r>
            <w:r>
              <w:t xml:space="preserve"> </w:t>
            </w:r>
            <w:r>
              <w:t>产生的废活性炭，其中废布料、废包装材料分类收集后由物资公司回收</w:t>
            </w:r>
            <w:r>
              <w:t>综合利</w:t>
            </w:r>
            <w:r>
              <w:t xml:space="preserve"> </w:t>
            </w:r>
            <w:r>
              <w:t>用，废活性炭由厂家回收；危险废物主要有废原料桶、废气处理产生的</w:t>
            </w:r>
            <w:r>
              <w:t>废活性</w:t>
            </w:r>
          </w:p>
        </w:tc>
      </w:tr>
    </w:tbl>
    <w:p w14:paraId="52D2C47E"/>
    <w:p w14:paraId="2D370CDA">
      <w:pPr>
        <w:sectPr>
          <w:footerReference r:id="rId55" w:type="default"/>
          <w:pgSz w:w="11906" w:h="16839"/>
          <w:pgMar w:top="400" w:right="1413" w:bottom="1020" w:left="1413" w:header="0" w:footer="773" w:gutter="0"/>
          <w:cols w:space="720" w:num="1"/>
        </w:sectPr>
      </w:pPr>
    </w:p>
    <w:p w14:paraId="1368CF5C"/>
    <w:p w14:paraId="3AE94544"/>
    <w:p w14:paraId="77D7F7B7"/>
    <w:p w14:paraId="485807E5"/>
    <w:p w14:paraId="263E360B"/>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23"/>
        <w:gridCol w:w="1023"/>
        <w:gridCol w:w="2715"/>
        <w:gridCol w:w="2483"/>
        <w:gridCol w:w="1836"/>
        <w:gridCol w:w="132"/>
      </w:tblGrid>
      <w:tr w14:paraId="7293C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5" w:hRule="atLeast"/>
        </w:trPr>
        <w:tc>
          <w:tcPr>
            <w:tcW w:w="752" w:type="dxa"/>
            <w:vMerge w:val="restart"/>
            <w:tcBorders>
              <w:top w:val="single" w:color="000000" w:sz="6" w:space="0"/>
              <w:left w:val="single" w:color="000000" w:sz="6" w:space="0"/>
              <w:bottom w:val="nil"/>
            </w:tcBorders>
            <w:vAlign w:val="top"/>
          </w:tcPr>
          <w:p w14:paraId="0AC705F8"/>
        </w:tc>
        <w:tc>
          <w:tcPr>
            <w:tcW w:w="8312" w:type="dxa"/>
            <w:gridSpan w:val="6"/>
            <w:tcBorders>
              <w:top w:val="single" w:color="000000" w:sz="6" w:space="0"/>
              <w:bottom w:val="single" w:color="000000" w:sz="10" w:space="0"/>
              <w:right w:val="single" w:color="000000" w:sz="6" w:space="0"/>
            </w:tcBorders>
            <w:vAlign w:val="top"/>
          </w:tcPr>
          <w:p w14:paraId="428D0A8A">
            <w:r>
              <w:t>炭、废矿物油、废</w:t>
            </w:r>
            <w:r>
              <w:t xml:space="preserve"> </w:t>
            </w:r>
            <w:r>
              <w:t>UV</w:t>
            </w:r>
            <w:r>
              <w:t xml:space="preserve"> </w:t>
            </w:r>
            <w:r>
              <w:t>光解灯管、环氧乙烷废气吸收废水处</w:t>
            </w:r>
            <w:r>
              <w:t>理产生的废吸附剂，</w:t>
            </w:r>
            <w:r>
              <w:t xml:space="preserve"> </w:t>
            </w:r>
            <w:r>
              <w:t>危险废物经收集后交由有资质单位处置；生活垃圾由环卫部门统一清运。</w:t>
            </w:r>
          </w:p>
          <w:p w14:paraId="33D22C40">
            <w:r>
              <w:t>②现有工程新厂区固废</w:t>
            </w:r>
          </w:p>
          <w:p w14:paraId="37411B2F">
            <w:r>
              <w:t>现有工程新厂区一般工业固体废物主要有废包装材料、废离子交换树脂、</w:t>
            </w:r>
            <w:r>
              <w:t xml:space="preserve"> </w:t>
            </w:r>
            <w:r>
              <w:t>废弃培养基，其中废包装材料分类收集后由物资公司回收综合利用，废离</w:t>
            </w:r>
            <w:r>
              <w:t>子交</w:t>
            </w:r>
            <w:r>
              <w:t xml:space="preserve"> </w:t>
            </w:r>
            <w:r>
              <w:t>换树脂、废弃培养基收集后交由环卫部门处置；危险废物主要有废原料桶</w:t>
            </w:r>
            <w:r>
              <w:t>、有</w:t>
            </w:r>
            <w:r>
              <w:t xml:space="preserve"> </w:t>
            </w:r>
            <w:r>
              <w:t>机废气处理产生的废活性炭、废催化剂、废矿物油、含油手套及抹布、废</w:t>
            </w:r>
            <w:r>
              <w:t>弃紫</w:t>
            </w:r>
            <w:r>
              <w:t xml:space="preserve"> </w:t>
            </w:r>
            <w:r>
              <w:t>外灯管，危险废物经收集后交由有资质单位处置；生活垃圾由环卫部门统</w:t>
            </w:r>
            <w:r>
              <w:t>一清</w:t>
            </w:r>
            <w:r>
              <w:t xml:space="preserve"> </w:t>
            </w:r>
            <w:r>
              <w:t>运。</w:t>
            </w:r>
          </w:p>
          <w:p w14:paraId="3226F54F">
            <w:r>
              <w:t>8</w:t>
            </w:r>
            <w:r>
              <w:t xml:space="preserve"> </w:t>
            </w:r>
            <w:r>
              <w:t>、现有工程污染物排放量</w:t>
            </w:r>
          </w:p>
          <w:p w14:paraId="09880257">
            <w:r>
              <w:t>根据企业取得的湖南省排污权证（编号</w:t>
            </w:r>
            <w:r>
              <w:t>：（</w:t>
            </w:r>
            <w:r>
              <w:t>常）排污权证（</w:t>
            </w:r>
            <w:r>
              <w:t>202</w:t>
            </w:r>
            <w:r>
              <w:t>1</w:t>
            </w:r>
            <w:r>
              <w:t>）第</w:t>
            </w:r>
            <w:r>
              <w:t xml:space="preserve"> </w:t>
            </w:r>
            <w:r>
              <w:t xml:space="preserve">106  </w:t>
            </w:r>
            <w:r>
              <w:t>号</w:t>
            </w:r>
            <w:r>
              <w:t>），</w:t>
            </w:r>
            <w:r>
              <w:t xml:space="preserve"> </w:t>
            </w:r>
            <w:r>
              <w:t>企业已取得排污权指标为：化学需氧量</w:t>
            </w:r>
            <w:r>
              <w:t xml:space="preserve"> </w:t>
            </w:r>
            <w:r>
              <w:t>2.</w:t>
            </w:r>
            <w:r>
              <w:t xml:space="preserve"> </w:t>
            </w:r>
            <w:r>
              <w:t>113t</w:t>
            </w:r>
            <w:r>
              <w:t xml:space="preserve"> </w:t>
            </w:r>
            <w:r>
              <w:t>、氨氮</w:t>
            </w:r>
            <w:r>
              <w:t xml:space="preserve"> </w:t>
            </w:r>
            <w:r>
              <w:t>0.285t</w:t>
            </w:r>
            <w:r>
              <w:t xml:space="preserve"> </w:t>
            </w:r>
            <w:r>
              <w:t>、二氧化硫</w:t>
            </w:r>
            <w:r>
              <w:t xml:space="preserve"> </w:t>
            </w:r>
            <w:r>
              <w:t>0.21t</w:t>
            </w:r>
            <w:r>
              <w:t xml:space="preserve"> </w:t>
            </w:r>
            <w:r>
              <w:t>、</w:t>
            </w:r>
            <w:r>
              <w:t xml:space="preserve"> </w:t>
            </w:r>
            <w:r>
              <w:t>氮氧化物</w:t>
            </w:r>
            <w:r>
              <w:t xml:space="preserve"> </w:t>
            </w:r>
            <w:r>
              <w:t>0.035t</w:t>
            </w:r>
            <w:r>
              <w:t xml:space="preserve"> </w:t>
            </w:r>
            <w:r>
              <w:t>。根据常德市生态环</w:t>
            </w:r>
            <w:r>
              <w:t>境局澧县分局出具的《关于湖南平安医械</w:t>
            </w:r>
            <w:r>
              <w:t xml:space="preserve"> </w:t>
            </w:r>
            <w:r>
              <w:t>科技有限公司三期扩建工程环境影响报告表的批复》（常环建〔</w:t>
            </w:r>
            <w:r>
              <w:t>2021</w:t>
            </w:r>
            <w:r>
              <w:t>〕</w:t>
            </w:r>
            <w:r>
              <w:t xml:space="preserve">0623  </w:t>
            </w:r>
            <w:r>
              <w:t>号</w:t>
            </w:r>
            <w:r>
              <w:t>），</w:t>
            </w:r>
            <w:r>
              <w:t xml:space="preserve"> </w:t>
            </w:r>
            <w:r>
              <w:t>核定项目总量控制指标为：化学需氧量≤</w:t>
            </w:r>
            <w:r>
              <w:t>5.99t/a</w:t>
            </w:r>
            <w:r>
              <w:t>、氨氮≤</w:t>
            </w:r>
            <w:r>
              <w:t>0.83t/a</w:t>
            </w:r>
            <w:r>
              <w:t>、</w:t>
            </w:r>
            <w:r>
              <w:t>VOCs</w:t>
            </w:r>
            <w:r>
              <w:t>≤</w:t>
            </w:r>
            <w:r>
              <w:t>5.65t/a</w:t>
            </w:r>
            <w:r>
              <w:t>。</w:t>
            </w:r>
          </w:p>
          <w:p w14:paraId="4F040005">
            <w:r>
              <w:t>根据企业自行监测报告核算现有项目主要污染物实际排放</w:t>
            </w:r>
            <w:r>
              <w:t>量，现有工程老</w:t>
            </w:r>
            <w:r>
              <w:t xml:space="preserve"> </w:t>
            </w:r>
            <w:r>
              <w:t>厂区正常运营，新厂区正在建设中，本次环评仅核算现有工程老</w:t>
            </w:r>
            <w:r>
              <w:t>厂区污染物实</w:t>
            </w:r>
            <w:r>
              <w:t xml:space="preserve"> </w:t>
            </w:r>
            <w:r>
              <w:t>际排放量，具体见下表。</w:t>
            </w:r>
          </w:p>
          <w:p w14:paraId="41FF2455">
            <w:r>
              <w:t>表</w:t>
            </w:r>
            <w:r>
              <w:t xml:space="preserve"> </w:t>
            </w:r>
            <w:r>
              <w:t xml:space="preserve">2-19    </w:t>
            </w:r>
            <w:r>
              <w:t>现有工程污染物排放量情况（老厂区）</w:t>
            </w:r>
            <w:r>
              <w:t xml:space="preserve">  </w:t>
            </w:r>
            <w:r>
              <w:t>单位：</w:t>
            </w:r>
            <w:r>
              <w:t>t/a</w:t>
            </w:r>
          </w:p>
        </w:tc>
      </w:tr>
      <w:tr w14:paraId="42BEF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52" w:type="dxa"/>
            <w:vMerge w:val="continue"/>
            <w:tcBorders>
              <w:top w:val="nil"/>
              <w:left w:val="single" w:color="000000" w:sz="6" w:space="0"/>
              <w:bottom w:val="nil"/>
            </w:tcBorders>
            <w:vAlign w:val="top"/>
          </w:tcPr>
          <w:p w14:paraId="12CBB934"/>
        </w:tc>
        <w:tc>
          <w:tcPr>
            <w:tcW w:w="123" w:type="dxa"/>
            <w:tcBorders>
              <w:top w:val="nil"/>
              <w:bottom w:val="nil"/>
              <w:right w:val="single" w:color="000000" w:sz="10" w:space="0"/>
            </w:tcBorders>
            <w:vAlign w:val="top"/>
          </w:tcPr>
          <w:p w14:paraId="6375FC54"/>
        </w:tc>
        <w:tc>
          <w:tcPr>
            <w:tcW w:w="1023" w:type="dxa"/>
            <w:tcBorders>
              <w:top w:val="single" w:color="000000" w:sz="10" w:space="0"/>
              <w:left w:val="single" w:color="000000" w:sz="10" w:space="0"/>
            </w:tcBorders>
            <w:vAlign w:val="top"/>
          </w:tcPr>
          <w:p w14:paraId="43EB7AA0">
            <w:r>
              <w:t>类别</w:t>
            </w:r>
          </w:p>
        </w:tc>
        <w:tc>
          <w:tcPr>
            <w:tcW w:w="2715" w:type="dxa"/>
            <w:tcBorders>
              <w:top w:val="single" w:color="000000" w:sz="10" w:space="0"/>
            </w:tcBorders>
            <w:vAlign w:val="top"/>
          </w:tcPr>
          <w:p w14:paraId="4CDED116">
            <w:r>
              <w:t>污染物</w:t>
            </w:r>
          </w:p>
        </w:tc>
        <w:tc>
          <w:tcPr>
            <w:tcW w:w="2483" w:type="dxa"/>
            <w:tcBorders>
              <w:top w:val="single" w:color="000000" w:sz="10" w:space="0"/>
            </w:tcBorders>
            <w:vAlign w:val="top"/>
          </w:tcPr>
          <w:p w14:paraId="0450AE03">
            <w:r>
              <w:t>实际排放量</w:t>
            </w:r>
            <w:r>
              <w:t>/</w:t>
            </w:r>
            <w:r>
              <w:t>固废产生量</w:t>
            </w:r>
          </w:p>
        </w:tc>
        <w:tc>
          <w:tcPr>
            <w:tcW w:w="1836" w:type="dxa"/>
            <w:tcBorders>
              <w:top w:val="single" w:color="000000" w:sz="10" w:space="0"/>
              <w:right w:val="single" w:color="000000" w:sz="10" w:space="0"/>
            </w:tcBorders>
            <w:vAlign w:val="top"/>
          </w:tcPr>
          <w:p w14:paraId="4BB9FB07">
            <w:r>
              <w:t>已取得总量指标</w:t>
            </w:r>
          </w:p>
        </w:tc>
        <w:tc>
          <w:tcPr>
            <w:tcW w:w="132" w:type="dxa"/>
            <w:vMerge w:val="restart"/>
            <w:tcBorders>
              <w:top w:val="nil"/>
              <w:left w:val="single" w:color="000000" w:sz="10" w:space="0"/>
              <w:bottom w:val="nil"/>
              <w:right w:val="single" w:color="000000" w:sz="6" w:space="0"/>
            </w:tcBorders>
            <w:vAlign w:val="top"/>
          </w:tcPr>
          <w:p w14:paraId="2EFAE967"/>
        </w:tc>
      </w:tr>
      <w:tr w14:paraId="01933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 w:hRule="atLeast"/>
        </w:trPr>
        <w:tc>
          <w:tcPr>
            <w:tcW w:w="752" w:type="dxa"/>
            <w:vMerge w:val="continue"/>
            <w:tcBorders>
              <w:top w:val="nil"/>
              <w:left w:val="single" w:color="000000" w:sz="6" w:space="0"/>
              <w:bottom w:val="nil"/>
            </w:tcBorders>
            <w:vAlign w:val="top"/>
          </w:tcPr>
          <w:p w14:paraId="66FCA0C5"/>
        </w:tc>
        <w:tc>
          <w:tcPr>
            <w:tcW w:w="123" w:type="dxa"/>
            <w:tcBorders>
              <w:top w:val="nil"/>
              <w:bottom w:val="nil"/>
              <w:right w:val="single" w:color="000000" w:sz="10" w:space="0"/>
            </w:tcBorders>
            <w:vAlign w:val="top"/>
          </w:tcPr>
          <w:p w14:paraId="71780D45"/>
        </w:tc>
        <w:tc>
          <w:tcPr>
            <w:tcW w:w="1023" w:type="dxa"/>
            <w:vMerge w:val="restart"/>
            <w:tcBorders>
              <w:left w:val="single" w:color="000000" w:sz="10" w:space="0"/>
              <w:bottom w:val="nil"/>
            </w:tcBorders>
            <w:vAlign w:val="top"/>
          </w:tcPr>
          <w:p w14:paraId="7106B27F"/>
          <w:p w14:paraId="5ABA2263">
            <w:r>
              <w:t>废气</w:t>
            </w:r>
          </w:p>
        </w:tc>
        <w:tc>
          <w:tcPr>
            <w:tcW w:w="2715" w:type="dxa"/>
            <w:vAlign w:val="top"/>
          </w:tcPr>
          <w:p w14:paraId="0F379DA7">
            <w:r>
              <w:t>VOCs</w:t>
            </w:r>
          </w:p>
        </w:tc>
        <w:tc>
          <w:tcPr>
            <w:tcW w:w="2483" w:type="dxa"/>
            <w:vAlign w:val="top"/>
          </w:tcPr>
          <w:p w14:paraId="40B5A368">
            <w:r>
              <w:t>1.1454</w:t>
            </w:r>
          </w:p>
        </w:tc>
        <w:tc>
          <w:tcPr>
            <w:tcW w:w="1836" w:type="dxa"/>
            <w:tcBorders>
              <w:right w:val="single" w:color="000000" w:sz="10" w:space="0"/>
            </w:tcBorders>
            <w:vAlign w:val="top"/>
          </w:tcPr>
          <w:p w14:paraId="02B9728C">
            <w:r>
              <w:t>5.65</w:t>
            </w:r>
          </w:p>
        </w:tc>
        <w:tc>
          <w:tcPr>
            <w:tcW w:w="132" w:type="dxa"/>
            <w:vMerge w:val="continue"/>
            <w:tcBorders>
              <w:top w:val="nil"/>
              <w:left w:val="single" w:color="000000" w:sz="10" w:space="0"/>
              <w:bottom w:val="nil"/>
              <w:right w:val="single" w:color="000000" w:sz="6" w:space="0"/>
            </w:tcBorders>
            <w:vAlign w:val="top"/>
          </w:tcPr>
          <w:p w14:paraId="5AEA6AF4"/>
        </w:tc>
      </w:tr>
      <w:tr w14:paraId="22CC8B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752" w:type="dxa"/>
            <w:vMerge w:val="continue"/>
            <w:tcBorders>
              <w:top w:val="nil"/>
              <w:left w:val="single" w:color="000000" w:sz="6" w:space="0"/>
              <w:bottom w:val="nil"/>
            </w:tcBorders>
            <w:vAlign w:val="top"/>
          </w:tcPr>
          <w:p w14:paraId="1D984804"/>
        </w:tc>
        <w:tc>
          <w:tcPr>
            <w:tcW w:w="123" w:type="dxa"/>
            <w:tcBorders>
              <w:top w:val="nil"/>
              <w:bottom w:val="nil"/>
              <w:right w:val="single" w:color="000000" w:sz="10" w:space="0"/>
            </w:tcBorders>
            <w:vAlign w:val="top"/>
          </w:tcPr>
          <w:p w14:paraId="208E400A"/>
        </w:tc>
        <w:tc>
          <w:tcPr>
            <w:tcW w:w="1023" w:type="dxa"/>
            <w:vMerge w:val="continue"/>
            <w:tcBorders>
              <w:top w:val="nil"/>
              <w:left w:val="single" w:color="000000" w:sz="10" w:space="0"/>
              <w:bottom w:val="nil"/>
            </w:tcBorders>
            <w:vAlign w:val="top"/>
          </w:tcPr>
          <w:p w14:paraId="2E832FD2"/>
        </w:tc>
        <w:tc>
          <w:tcPr>
            <w:tcW w:w="2715" w:type="dxa"/>
            <w:vAlign w:val="top"/>
          </w:tcPr>
          <w:p w14:paraId="10B3B8AD">
            <w:r>
              <w:t>颗粒物</w:t>
            </w:r>
          </w:p>
        </w:tc>
        <w:tc>
          <w:tcPr>
            <w:tcW w:w="2483" w:type="dxa"/>
            <w:vAlign w:val="top"/>
          </w:tcPr>
          <w:p w14:paraId="39F2BC2C">
            <w:r>
              <w:t>0.0015</w:t>
            </w:r>
          </w:p>
        </w:tc>
        <w:tc>
          <w:tcPr>
            <w:tcW w:w="1836" w:type="dxa"/>
            <w:tcBorders>
              <w:right w:val="single" w:color="000000" w:sz="10" w:space="0"/>
            </w:tcBorders>
            <w:vAlign w:val="top"/>
          </w:tcPr>
          <w:p w14:paraId="3AAA4F42">
            <w:r>
              <w:t>/</w:t>
            </w:r>
          </w:p>
        </w:tc>
        <w:tc>
          <w:tcPr>
            <w:tcW w:w="132" w:type="dxa"/>
            <w:vMerge w:val="continue"/>
            <w:tcBorders>
              <w:top w:val="nil"/>
              <w:left w:val="single" w:color="000000" w:sz="10" w:space="0"/>
              <w:bottom w:val="nil"/>
              <w:right w:val="single" w:color="000000" w:sz="6" w:space="0"/>
            </w:tcBorders>
            <w:vAlign w:val="top"/>
          </w:tcPr>
          <w:p w14:paraId="617869DF"/>
        </w:tc>
      </w:tr>
      <w:tr w14:paraId="2DD8A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752" w:type="dxa"/>
            <w:vMerge w:val="continue"/>
            <w:tcBorders>
              <w:top w:val="nil"/>
              <w:left w:val="single" w:color="000000" w:sz="6" w:space="0"/>
              <w:bottom w:val="nil"/>
            </w:tcBorders>
            <w:vAlign w:val="top"/>
          </w:tcPr>
          <w:p w14:paraId="18EA9482"/>
        </w:tc>
        <w:tc>
          <w:tcPr>
            <w:tcW w:w="123" w:type="dxa"/>
            <w:tcBorders>
              <w:top w:val="nil"/>
              <w:bottom w:val="nil"/>
              <w:right w:val="single" w:color="000000" w:sz="10" w:space="0"/>
            </w:tcBorders>
            <w:vAlign w:val="top"/>
          </w:tcPr>
          <w:p w14:paraId="4E888233"/>
        </w:tc>
        <w:tc>
          <w:tcPr>
            <w:tcW w:w="1023" w:type="dxa"/>
            <w:vMerge w:val="continue"/>
            <w:tcBorders>
              <w:top w:val="nil"/>
              <w:left w:val="single" w:color="000000" w:sz="10" w:space="0"/>
              <w:bottom w:val="nil"/>
            </w:tcBorders>
            <w:vAlign w:val="top"/>
          </w:tcPr>
          <w:p w14:paraId="02F97EA5"/>
        </w:tc>
        <w:tc>
          <w:tcPr>
            <w:tcW w:w="2715" w:type="dxa"/>
            <w:vAlign w:val="top"/>
          </w:tcPr>
          <w:p w14:paraId="530A292E">
            <w:r>
              <w:t>二氧化硫</w:t>
            </w:r>
          </w:p>
        </w:tc>
        <w:tc>
          <w:tcPr>
            <w:tcW w:w="2483" w:type="dxa"/>
            <w:vAlign w:val="top"/>
          </w:tcPr>
          <w:p w14:paraId="7B3D97B2">
            <w:r>
              <w:t>0.0008</w:t>
            </w:r>
          </w:p>
        </w:tc>
        <w:tc>
          <w:tcPr>
            <w:tcW w:w="1836" w:type="dxa"/>
            <w:tcBorders>
              <w:right w:val="single" w:color="000000" w:sz="10" w:space="0"/>
            </w:tcBorders>
            <w:vAlign w:val="top"/>
          </w:tcPr>
          <w:p w14:paraId="2EBC1489">
            <w:r>
              <w:t>0.21</w:t>
            </w:r>
          </w:p>
        </w:tc>
        <w:tc>
          <w:tcPr>
            <w:tcW w:w="132" w:type="dxa"/>
            <w:vMerge w:val="continue"/>
            <w:tcBorders>
              <w:top w:val="nil"/>
              <w:left w:val="single" w:color="000000" w:sz="10" w:space="0"/>
              <w:bottom w:val="nil"/>
              <w:right w:val="single" w:color="000000" w:sz="6" w:space="0"/>
            </w:tcBorders>
            <w:vAlign w:val="top"/>
          </w:tcPr>
          <w:p w14:paraId="11BDC016"/>
        </w:tc>
      </w:tr>
      <w:tr w14:paraId="757F7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2" w:type="dxa"/>
            <w:vMerge w:val="continue"/>
            <w:tcBorders>
              <w:top w:val="nil"/>
              <w:left w:val="single" w:color="000000" w:sz="6" w:space="0"/>
              <w:bottom w:val="nil"/>
            </w:tcBorders>
            <w:vAlign w:val="top"/>
          </w:tcPr>
          <w:p w14:paraId="150B1351"/>
        </w:tc>
        <w:tc>
          <w:tcPr>
            <w:tcW w:w="123" w:type="dxa"/>
            <w:tcBorders>
              <w:top w:val="nil"/>
              <w:bottom w:val="nil"/>
              <w:right w:val="single" w:color="000000" w:sz="10" w:space="0"/>
            </w:tcBorders>
            <w:vAlign w:val="top"/>
          </w:tcPr>
          <w:p w14:paraId="4DFF6A4F"/>
        </w:tc>
        <w:tc>
          <w:tcPr>
            <w:tcW w:w="1023" w:type="dxa"/>
            <w:vMerge w:val="continue"/>
            <w:tcBorders>
              <w:top w:val="nil"/>
              <w:left w:val="single" w:color="000000" w:sz="10" w:space="0"/>
            </w:tcBorders>
            <w:vAlign w:val="top"/>
          </w:tcPr>
          <w:p w14:paraId="37A732B4"/>
        </w:tc>
        <w:tc>
          <w:tcPr>
            <w:tcW w:w="2715" w:type="dxa"/>
            <w:vAlign w:val="top"/>
          </w:tcPr>
          <w:p w14:paraId="4DA86C39">
            <w:r>
              <w:t>氮氧化物</w:t>
            </w:r>
          </w:p>
        </w:tc>
        <w:tc>
          <w:tcPr>
            <w:tcW w:w="2483" w:type="dxa"/>
            <w:vAlign w:val="top"/>
          </w:tcPr>
          <w:p w14:paraId="42EC820B">
            <w:r>
              <w:t>0.0418</w:t>
            </w:r>
          </w:p>
        </w:tc>
        <w:tc>
          <w:tcPr>
            <w:tcW w:w="1836" w:type="dxa"/>
            <w:tcBorders>
              <w:right w:val="single" w:color="000000" w:sz="10" w:space="0"/>
            </w:tcBorders>
            <w:vAlign w:val="top"/>
          </w:tcPr>
          <w:p w14:paraId="34D1ECA3">
            <w:r>
              <w:t>0.035</w:t>
            </w:r>
          </w:p>
        </w:tc>
        <w:tc>
          <w:tcPr>
            <w:tcW w:w="132" w:type="dxa"/>
            <w:vMerge w:val="continue"/>
            <w:tcBorders>
              <w:top w:val="nil"/>
              <w:left w:val="single" w:color="000000" w:sz="10" w:space="0"/>
              <w:bottom w:val="nil"/>
              <w:right w:val="single" w:color="000000" w:sz="6" w:space="0"/>
            </w:tcBorders>
            <w:vAlign w:val="top"/>
          </w:tcPr>
          <w:p w14:paraId="5DB819F6"/>
        </w:tc>
      </w:tr>
      <w:tr w14:paraId="05969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 w:hRule="atLeast"/>
        </w:trPr>
        <w:tc>
          <w:tcPr>
            <w:tcW w:w="752" w:type="dxa"/>
            <w:vMerge w:val="continue"/>
            <w:tcBorders>
              <w:top w:val="nil"/>
              <w:left w:val="single" w:color="000000" w:sz="6" w:space="0"/>
              <w:bottom w:val="nil"/>
            </w:tcBorders>
            <w:vAlign w:val="top"/>
          </w:tcPr>
          <w:p w14:paraId="5A76496D"/>
        </w:tc>
        <w:tc>
          <w:tcPr>
            <w:tcW w:w="123" w:type="dxa"/>
            <w:tcBorders>
              <w:top w:val="nil"/>
              <w:bottom w:val="nil"/>
              <w:right w:val="single" w:color="000000" w:sz="10" w:space="0"/>
            </w:tcBorders>
            <w:vAlign w:val="top"/>
          </w:tcPr>
          <w:p w14:paraId="76150D8B"/>
        </w:tc>
        <w:tc>
          <w:tcPr>
            <w:tcW w:w="1023" w:type="dxa"/>
            <w:vMerge w:val="restart"/>
            <w:tcBorders>
              <w:left w:val="single" w:color="000000" w:sz="10" w:space="0"/>
              <w:bottom w:val="nil"/>
            </w:tcBorders>
            <w:vAlign w:val="top"/>
          </w:tcPr>
          <w:p w14:paraId="056577CE"/>
          <w:p w14:paraId="07AB9C98">
            <w:r>
              <w:t>废水</w:t>
            </w:r>
          </w:p>
        </w:tc>
        <w:tc>
          <w:tcPr>
            <w:tcW w:w="2715" w:type="dxa"/>
            <w:vAlign w:val="top"/>
          </w:tcPr>
          <w:p w14:paraId="023646AA">
            <w:r>
              <w:t>废水量</w:t>
            </w:r>
          </w:p>
        </w:tc>
        <w:tc>
          <w:tcPr>
            <w:tcW w:w="2483" w:type="dxa"/>
            <w:vAlign w:val="top"/>
          </w:tcPr>
          <w:p w14:paraId="29FB7CCD">
            <w:r>
              <w:t>36538</w:t>
            </w:r>
          </w:p>
        </w:tc>
        <w:tc>
          <w:tcPr>
            <w:tcW w:w="1836" w:type="dxa"/>
            <w:tcBorders>
              <w:right w:val="single" w:color="000000" w:sz="10" w:space="0"/>
            </w:tcBorders>
            <w:vAlign w:val="top"/>
          </w:tcPr>
          <w:p w14:paraId="1B028C23">
            <w:r>
              <w:t>/</w:t>
            </w:r>
          </w:p>
        </w:tc>
        <w:tc>
          <w:tcPr>
            <w:tcW w:w="132" w:type="dxa"/>
            <w:vMerge w:val="continue"/>
            <w:tcBorders>
              <w:top w:val="nil"/>
              <w:left w:val="single" w:color="000000" w:sz="10" w:space="0"/>
              <w:bottom w:val="nil"/>
              <w:right w:val="single" w:color="000000" w:sz="6" w:space="0"/>
            </w:tcBorders>
            <w:vAlign w:val="top"/>
          </w:tcPr>
          <w:p w14:paraId="2F8C6917"/>
        </w:tc>
      </w:tr>
      <w:tr w14:paraId="5F9A9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 w:hRule="atLeast"/>
        </w:trPr>
        <w:tc>
          <w:tcPr>
            <w:tcW w:w="752" w:type="dxa"/>
            <w:vMerge w:val="continue"/>
            <w:tcBorders>
              <w:top w:val="nil"/>
              <w:left w:val="single" w:color="000000" w:sz="6" w:space="0"/>
              <w:bottom w:val="nil"/>
            </w:tcBorders>
            <w:vAlign w:val="top"/>
          </w:tcPr>
          <w:p w14:paraId="5F9B182C"/>
        </w:tc>
        <w:tc>
          <w:tcPr>
            <w:tcW w:w="123" w:type="dxa"/>
            <w:tcBorders>
              <w:top w:val="nil"/>
              <w:bottom w:val="nil"/>
              <w:right w:val="single" w:color="000000" w:sz="10" w:space="0"/>
            </w:tcBorders>
            <w:vAlign w:val="top"/>
          </w:tcPr>
          <w:p w14:paraId="7B0ED5E9"/>
        </w:tc>
        <w:tc>
          <w:tcPr>
            <w:tcW w:w="1023" w:type="dxa"/>
            <w:vMerge w:val="continue"/>
            <w:tcBorders>
              <w:top w:val="nil"/>
              <w:left w:val="single" w:color="000000" w:sz="10" w:space="0"/>
              <w:bottom w:val="nil"/>
            </w:tcBorders>
            <w:vAlign w:val="top"/>
          </w:tcPr>
          <w:p w14:paraId="4396141F"/>
        </w:tc>
        <w:tc>
          <w:tcPr>
            <w:tcW w:w="2715" w:type="dxa"/>
            <w:vAlign w:val="top"/>
          </w:tcPr>
          <w:p w14:paraId="1F97E25E">
            <w:r>
              <w:t>COD</w:t>
            </w:r>
          </w:p>
        </w:tc>
        <w:tc>
          <w:tcPr>
            <w:tcW w:w="2483" w:type="dxa"/>
            <w:vAlign w:val="top"/>
          </w:tcPr>
          <w:p w14:paraId="7FB48597">
            <w:r>
              <w:t>1.827</w:t>
            </w:r>
          </w:p>
        </w:tc>
        <w:tc>
          <w:tcPr>
            <w:tcW w:w="1836" w:type="dxa"/>
            <w:tcBorders>
              <w:right w:val="single" w:color="000000" w:sz="10" w:space="0"/>
            </w:tcBorders>
            <w:vAlign w:val="top"/>
          </w:tcPr>
          <w:p w14:paraId="0F5BA9F4">
            <w:r>
              <w:t>8.103</w:t>
            </w:r>
          </w:p>
        </w:tc>
        <w:tc>
          <w:tcPr>
            <w:tcW w:w="132" w:type="dxa"/>
            <w:vMerge w:val="continue"/>
            <w:tcBorders>
              <w:top w:val="nil"/>
              <w:left w:val="single" w:color="000000" w:sz="10" w:space="0"/>
              <w:bottom w:val="nil"/>
              <w:right w:val="single" w:color="000000" w:sz="6" w:space="0"/>
            </w:tcBorders>
            <w:vAlign w:val="top"/>
          </w:tcPr>
          <w:p w14:paraId="21F73B1C"/>
        </w:tc>
      </w:tr>
      <w:tr w14:paraId="79501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2" w:type="dxa"/>
            <w:vMerge w:val="continue"/>
            <w:tcBorders>
              <w:top w:val="nil"/>
              <w:left w:val="single" w:color="000000" w:sz="6" w:space="0"/>
              <w:bottom w:val="nil"/>
            </w:tcBorders>
            <w:vAlign w:val="top"/>
          </w:tcPr>
          <w:p w14:paraId="75F322B0"/>
        </w:tc>
        <w:tc>
          <w:tcPr>
            <w:tcW w:w="123" w:type="dxa"/>
            <w:tcBorders>
              <w:top w:val="nil"/>
              <w:bottom w:val="nil"/>
              <w:right w:val="single" w:color="000000" w:sz="10" w:space="0"/>
            </w:tcBorders>
            <w:vAlign w:val="top"/>
          </w:tcPr>
          <w:p w14:paraId="79AB7878"/>
        </w:tc>
        <w:tc>
          <w:tcPr>
            <w:tcW w:w="1023" w:type="dxa"/>
            <w:vMerge w:val="continue"/>
            <w:tcBorders>
              <w:top w:val="nil"/>
              <w:left w:val="single" w:color="000000" w:sz="10" w:space="0"/>
            </w:tcBorders>
            <w:vAlign w:val="top"/>
          </w:tcPr>
          <w:p w14:paraId="4A4B0BAB"/>
        </w:tc>
        <w:tc>
          <w:tcPr>
            <w:tcW w:w="2715" w:type="dxa"/>
            <w:vAlign w:val="top"/>
          </w:tcPr>
          <w:p w14:paraId="2A279997">
            <w:r>
              <w:t>氨氮</w:t>
            </w:r>
          </w:p>
        </w:tc>
        <w:tc>
          <w:tcPr>
            <w:tcW w:w="2483" w:type="dxa"/>
            <w:vAlign w:val="top"/>
          </w:tcPr>
          <w:p w14:paraId="2AEFFE35">
            <w:r>
              <w:t>0.187</w:t>
            </w:r>
          </w:p>
        </w:tc>
        <w:tc>
          <w:tcPr>
            <w:tcW w:w="1836" w:type="dxa"/>
            <w:tcBorders>
              <w:right w:val="single" w:color="000000" w:sz="10" w:space="0"/>
            </w:tcBorders>
            <w:vAlign w:val="top"/>
          </w:tcPr>
          <w:p w14:paraId="058C0137">
            <w:r>
              <w:t>1.115</w:t>
            </w:r>
          </w:p>
        </w:tc>
        <w:tc>
          <w:tcPr>
            <w:tcW w:w="132" w:type="dxa"/>
            <w:vMerge w:val="continue"/>
            <w:tcBorders>
              <w:top w:val="nil"/>
              <w:left w:val="single" w:color="000000" w:sz="10" w:space="0"/>
              <w:bottom w:val="nil"/>
              <w:right w:val="single" w:color="000000" w:sz="6" w:space="0"/>
            </w:tcBorders>
            <w:vAlign w:val="top"/>
          </w:tcPr>
          <w:p w14:paraId="76153CA3"/>
        </w:tc>
      </w:tr>
      <w:tr w14:paraId="24F3B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752" w:type="dxa"/>
            <w:vMerge w:val="continue"/>
            <w:tcBorders>
              <w:top w:val="nil"/>
              <w:left w:val="single" w:color="000000" w:sz="6" w:space="0"/>
              <w:bottom w:val="nil"/>
            </w:tcBorders>
            <w:vAlign w:val="top"/>
          </w:tcPr>
          <w:p w14:paraId="10E79F66"/>
        </w:tc>
        <w:tc>
          <w:tcPr>
            <w:tcW w:w="123" w:type="dxa"/>
            <w:tcBorders>
              <w:top w:val="nil"/>
              <w:bottom w:val="nil"/>
              <w:right w:val="single" w:color="000000" w:sz="10" w:space="0"/>
            </w:tcBorders>
            <w:vAlign w:val="top"/>
          </w:tcPr>
          <w:p w14:paraId="07B67892"/>
        </w:tc>
        <w:tc>
          <w:tcPr>
            <w:tcW w:w="1023" w:type="dxa"/>
            <w:vMerge w:val="restart"/>
            <w:tcBorders>
              <w:left w:val="single" w:color="000000" w:sz="10" w:space="0"/>
              <w:bottom w:val="nil"/>
            </w:tcBorders>
            <w:vAlign w:val="top"/>
          </w:tcPr>
          <w:p w14:paraId="4DA9A68F"/>
          <w:p w14:paraId="5A7D04BA"/>
          <w:p w14:paraId="244429A2"/>
          <w:p w14:paraId="00A7447B">
            <w:r>
              <w:t>固废</w:t>
            </w:r>
          </w:p>
        </w:tc>
        <w:tc>
          <w:tcPr>
            <w:tcW w:w="2715" w:type="dxa"/>
            <w:vAlign w:val="top"/>
          </w:tcPr>
          <w:p w14:paraId="144C7E49">
            <w:r>
              <w:t>废布料</w:t>
            </w:r>
          </w:p>
        </w:tc>
        <w:tc>
          <w:tcPr>
            <w:tcW w:w="2483" w:type="dxa"/>
            <w:vAlign w:val="top"/>
          </w:tcPr>
          <w:p w14:paraId="4867B1AC">
            <w:r>
              <w:t>12.7</w:t>
            </w:r>
          </w:p>
        </w:tc>
        <w:tc>
          <w:tcPr>
            <w:tcW w:w="1836" w:type="dxa"/>
            <w:tcBorders>
              <w:right w:val="single" w:color="000000" w:sz="10" w:space="0"/>
            </w:tcBorders>
            <w:vAlign w:val="top"/>
          </w:tcPr>
          <w:p w14:paraId="17724173">
            <w:r>
              <w:t>/</w:t>
            </w:r>
          </w:p>
        </w:tc>
        <w:tc>
          <w:tcPr>
            <w:tcW w:w="132" w:type="dxa"/>
            <w:vMerge w:val="continue"/>
            <w:tcBorders>
              <w:top w:val="nil"/>
              <w:left w:val="single" w:color="000000" w:sz="10" w:space="0"/>
              <w:bottom w:val="nil"/>
              <w:right w:val="single" w:color="000000" w:sz="6" w:space="0"/>
            </w:tcBorders>
            <w:vAlign w:val="top"/>
          </w:tcPr>
          <w:p w14:paraId="7306759D"/>
        </w:tc>
      </w:tr>
      <w:tr w14:paraId="5630F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752" w:type="dxa"/>
            <w:vMerge w:val="continue"/>
            <w:tcBorders>
              <w:top w:val="nil"/>
              <w:left w:val="single" w:color="000000" w:sz="6" w:space="0"/>
              <w:bottom w:val="nil"/>
            </w:tcBorders>
            <w:vAlign w:val="top"/>
          </w:tcPr>
          <w:p w14:paraId="65132950"/>
        </w:tc>
        <w:tc>
          <w:tcPr>
            <w:tcW w:w="123" w:type="dxa"/>
            <w:tcBorders>
              <w:top w:val="nil"/>
              <w:bottom w:val="nil"/>
              <w:right w:val="single" w:color="000000" w:sz="10" w:space="0"/>
            </w:tcBorders>
            <w:vAlign w:val="top"/>
          </w:tcPr>
          <w:p w14:paraId="6DEAA1A6"/>
        </w:tc>
        <w:tc>
          <w:tcPr>
            <w:tcW w:w="1023" w:type="dxa"/>
            <w:vMerge w:val="continue"/>
            <w:tcBorders>
              <w:top w:val="nil"/>
              <w:left w:val="single" w:color="000000" w:sz="10" w:space="0"/>
              <w:bottom w:val="nil"/>
            </w:tcBorders>
            <w:vAlign w:val="top"/>
          </w:tcPr>
          <w:p w14:paraId="00111B63"/>
        </w:tc>
        <w:tc>
          <w:tcPr>
            <w:tcW w:w="2715" w:type="dxa"/>
            <w:vAlign w:val="top"/>
          </w:tcPr>
          <w:p w14:paraId="702CDF1F">
            <w:r>
              <w:t>废包装材料</w:t>
            </w:r>
          </w:p>
        </w:tc>
        <w:tc>
          <w:tcPr>
            <w:tcW w:w="2483" w:type="dxa"/>
            <w:vAlign w:val="top"/>
          </w:tcPr>
          <w:p w14:paraId="19AC2B23">
            <w:r>
              <w:t>3.4</w:t>
            </w:r>
          </w:p>
        </w:tc>
        <w:tc>
          <w:tcPr>
            <w:tcW w:w="1836" w:type="dxa"/>
            <w:tcBorders>
              <w:right w:val="single" w:color="000000" w:sz="10" w:space="0"/>
            </w:tcBorders>
            <w:vAlign w:val="top"/>
          </w:tcPr>
          <w:p w14:paraId="257BA58B">
            <w:r>
              <w:t>/</w:t>
            </w:r>
          </w:p>
        </w:tc>
        <w:tc>
          <w:tcPr>
            <w:tcW w:w="132" w:type="dxa"/>
            <w:vMerge w:val="continue"/>
            <w:tcBorders>
              <w:top w:val="nil"/>
              <w:left w:val="single" w:color="000000" w:sz="10" w:space="0"/>
              <w:bottom w:val="nil"/>
              <w:right w:val="single" w:color="000000" w:sz="6" w:space="0"/>
            </w:tcBorders>
            <w:vAlign w:val="top"/>
          </w:tcPr>
          <w:p w14:paraId="258C6615"/>
        </w:tc>
      </w:tr>
      <w:tr w14:paraId="601F14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2" w:type="dxa"/>
            <w:vMerge w:val="continue"/>
            <w:tcBorders>
              <w:top w:val="nil"/>
              <w:left w:val="single" w:color="000000" w:sz="6" w:space="0"/>
              <w:bottom w:val="nil"/>
            </w:tcBorders>
            <w:vAlign w:val="top"/>
          </w:tcPr>
          <w:p w14:paraId="2352786F"/>
        </w:tc>
        <w:tc>
          <w:tcPr>
            <w:tcW w:w="123" w:type="dxa"/>
            <w:tcBorders>
              <w:top w:val="nil"/>
              <w:bottom w:val="nil"/>
              <w:right w:val="single" w:color="000000" w:sz="10" w:space="0"/>
            </w:tcBorders>
            <w:vAlign w:val="top"/>
          </w:tcPr>
          <w:p w14:paraId="2D54AE24"/>
        </w:tc>
        <w:tc>
          <w:tcPr>
            <w:tcW w:w="1023" w:type="dxa"/>
            <w:vMerge w:val="continue"/>
            <w:tcBorders>
              <w:top w:val="nil"/>
              <w:left w:val="single" w:color="000000" w:sz="10" w:space="0"/>
              <w:bottom w:val="nil"/>
            </w:tcBorders>
            <w:vAlign w:val="top"/>
          </w:tcPr>
          <w:p w14:paraId="743F72F8"/>
        </w:tc>
        <w:tc>
          <w:tcPr>
            <w:tcW w:w="2715" w:type="dxa"/>
            <w:vAlign w:val="top"/>
          </w:tcPr>
          <w:p w14:paraId="0948DE95">
            <w:r>
              <w:t>纯水制备产生的废活性炭</w:t>
            </w:r>
          </w:p>
        </w:tc>
        <w:tc>
          <w:tcPr>
            <w:tcW w:w="2483" w:type="dxa"/>
            <w:vAlign w:val="top"/>
          </w:tcPr>
          <w:p w14:paraId="00062509">
            <w:r>
              <w:t>0.61</w:t>
            </w:r>
          </w:p>
        </w:tc>
        <w:tc>
          <w:tcPr>
            <w:tcW w:w="1836" w:type="dxa"/>
            <w:tcBorders>
              <w:right w:val="single" w:color="000000" w:sz="10" w:space="0"/>
            </w:tcBorders>
            <w:vAlign w:val="top"/>
          </w:tcPr>
          <w:p w14:paraId="65BD1770">
            <w:r>
              <w:t>/</w:t>
            </w:r>
          </w:p>
        </w:tc>
        <w:tc>
          <w:tcPr>
            <w:tcW w:w="132" w:type="dxa"/>
            <w:vMerge w:val="continue"/>
            <w:tcBorders>
              <w:top w:val="nil"/>
              <w:left w:val="single" w:color="000000" w:sz="10" w:space="0"/>
              <w:bottom w:val="nil"/>
              <w:right w:val="single" w:color="000000" w:sz="6" w:space="0"/>
            </w:tcBorders>
            <w:vAlign w:val="top"/>
          </w:tcPr>
          <w:p w14:paraId="3EBE408A"/>
        </w:tc>
      </w:tr>
      <w:tr w14:paraId="704D7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752" w:type="dxa"/>
            <w:vMerge w:val="continue"/>
            <w:tcBorders>
              <w:top w:val="nil"/>
              <w:left w:val="single" w:color="000000" w:sz="6" w:space="0"/>
              <w:bottom w:val="nil"/>
            </w:tcBorders>
            <w:vAlign w:val="top"/>
          </w:tcPr>
          <w:p w14:paraId="2560610F"/>
        </w:tc>
        <w:tc>
          <w:tcPr>
            <w:tcW w:w="123" w:type="dxa"/>
            <w:tcBorders>
              <w:top w:val="nil"/>
              <w:bottom w:val="nil"/>
              <w:right w:val="single" w:color="000000" w:sz="10" w:space="0"/>
            </w:tcBorders>
            <w:vAlign w:val="top"/>
          </w:tcPr>
          <w:p w14:paraId="7D74B290"/>
        </w:tc>
        <w:tc>
          <w:tcPr>
            <w:tcW w:w="1023" w:type="dxa"/>
            <w:vMerge w:val="continue"/>
            <w:tcBorders>
              <w:top w:val="nil"/>
              <w:left w:val="single" w:color="000000" w:sz="10" w:space="0"/>
              <w:bottom w:val="nil"/>
            </w:tcBorders>
            <w:vAlign w:val="top"/>
          </w:tcPr>
          <w:p w14:paraId="174633A5"/>
        </w:tc>
        <w:tc>
          <w:tcPr>
            <w:tcW w:w="2715" w:type="dxa"/>
            <w:vAlign w:val="top"/>
          </w:tcPr>
          <w:p w14:paraId="448A8DA6">
            <w:r>
              <w:t>废离子交换树脂</w:t>
            </w:r>
          </w:p>
        </w:tc>
        <w:tc>
          <w:tcPr>
            <w:tcW w:w="2483" w:type="dxa"/>
            <w:vAlign w:val="top"/>
          </w:tcPr>
          <w:p w14:paraId="3CD41D5B">
            <w:r>
              <w:t>/</w:t>
            </w:r>
          </w:p>
        </w:tc>
        <w:tc>
          <w:tcPr>
            <w:tcW w:w="1836" w:type="dxa"/>
            <w:tcBorders>
              <w:right w:val="single" w:color="000000" w:sz="10" w:space="0"/>
            </w:tcBorders>
            <w:vAlign w:val="top"/>
          </w:tcPr>
          <w:p w14:paraId="5438D52A">
            <w:r>
              <w:t>/</w:t>
            </w:r>
          </w:p>
        </w:tc>
        <w:tc>
          <w:tcPr>
            <w:tcW w:w="132" w:type="dxa"/>
            <w:vMerge w:val="continue"/>
            <w:tcBorders>
              <w:top w:val="nil"/>
              <w:left w:val="single" w:color="000000" w:sz="10" w:space="0"/>
              <w:bottom w:val="nil"/>
              <w:right w:val="single" w:color="000000" w:sz="6" w:space="0"/>
            </w:tcBorders>
            <w:vAlign w:val="top"/>
          </w:tcPr>
          <w:p w14:paraId="3DA9E7DF"/>
        </w:tc>
      </w:tr>
      <w:tr w14:paraId="5522D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752" w:type="dxa"/>
            <w:vMerge w:val="continue"/>
            <w:tcBorders>
              <w:top w:val="nil"/>
              <w:left w:val="single" w:color="000000" w:sz="6" w:space="0"/>
              <w:bottom w:val="nil"/>
            </w:tcBorders>
            <w:vAlign w:val="top"/>
          </w:tcPr>
          <w:p w14:paraId="041F4BF6"/>
        </w:tc>
        <w:tc>
          <w:tcPr>
            <w:tcW w:w="123" w:type="dxa"/>
            <w:tcBorders>
              <w:top w:val="nil"/>
              <w:bottom w:val="nil"/>
              <w:right w:val="single" w:color="000000" w:sz="10" w:space="0"/>
            </w:tcBorders>
            <w:vAlign w:val="top"/>
          </w:tcPr>
          <w:p w14:paraId="240BEE14"/>
        </w:tc>
        <w:tc>
          <w:tcPr>
            <w:tcW w:w="1023" w:type="dxa"/>
            <w:vMerge w:val="continue"/>
            <w:tcBorders>
              <w:top w:val="nil"/>
              <w:left w:val="single" w:color="000000" w:sz="10" w:space="0"/>
              <w:bottom w:val="nil"/>
            </w:tcBorders>
            <w:vAlign w:val="top"/>
          </w:tcPr>
          <w:p w14:paraId="4676CDB9"/>
        </w:tc>
        <w:tc>
          <w:tcPr>
            <w:tcW w:w="2715" w:type="dxa"/>
            <w:vAlign w:val="top"/>
          </w:tcPr>
          <w:p w14:paraId="7A89CC0C">
            <w:r>
              <w:t>废培养基</w:t>
            </w:r>
          </w:p>
        </w:tc>
        <w:tc>
          <w:tcPr>
            <w:tcW w:w="2483" w:type="dxa"/>
            <w:vAlign w:val="top"/>
          </w:tcPr>
          <w:p w14:paraId="4DD2D786">
            <w:r>
              <w:t>/</w:t>
            </w:r>
          </w:p>
        </w:tc>
        <w:tc>
          <w:tcPr>
            <w:tcW w:w="1836" w:type="dxa"/>
            <w:tcBorders>
              <w:right w:val="single" w:color="000000" w:sz="10" w:space="0"/>
            </w:tcBorders>
            <w:vAlign w:val="top"/>
          </w:tcPr>
          <w:p w14:paraId="5DE7F869">
            <w:r>
              <w:t>/</w:t>
            </w:r>
          </w:p>
        </w:tc>
        <w:tc>
          <w:tcPr>
            <w:tcW w:w="132" w:type="dxa"/>
            <w:vMerge w:val="continue"/>
            <w:tcBorders>
              <w:top w:val="nil"/>
              <w:left w:val="single" w:color="000000" w:sz="10" w:space="0"/>
              <w:bottom w:val="nil"/>
              <w:right w:val="single" w:color="000000" w:sz="6" w:space="0"/>
            </w:tcBorders>
            <w:vAlign w:val="top"/>
          </w:tcPr>
          <w:p w14:paraId="65E636BB"/>
        </w:tc>
      </w:tr>
      <w:tr w14:paraId="654D3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752" w:type="dxa"/>
            <w:vMerge w:val="continue"/>
            <w:tcBorders>
              <w:top w:val="nil"/>
              <w:left w:val="single" w:color="000000" w:sz="6" w:space="0"/>
              <w:bottom w:val="nil"/>
            </w:tcBorders>
            <w:vAlign w:val="top"/>
          </w:tcPr>
          <w:p w14:paraId="336398F9"/>
        </w:tc>
        <w:tc>
          <w:tcPr>
            <w:tcW w:w="123" w:type="dxa"/>
            <w:tcBorders>
              <w:top w:val="nil"/>
              <w:bottom w:val="nil"/>
              <w:right w:val="single" w:color="000000" w:sz="10" w:space="0"/>
            </w:tcBorders>
            <w:vAlign w:val="top"/>
          </w:tcPr>
          <w:p w14:paraId="7600DCFA"/>
        </w:tc>
        <w:tc>
          <w:tcPr>
            <w:tcW w:w="1023" w:type="dxa"/>
            <w:vMerge w:val="continue"/>
            <w:tcBorders>
              <w:top w:val="nil"/>
              <w:left w:val="single" w:color="000000" w:sz="10" w:space="0"/>
              <w:bottom w:val="nil"/>
            </w:tcBorders>
            <w:vAlign w:val="top"/>
          </w:tcPr>
          <w:p w14:paraId="37311760"/>
        </w:tc>
        <w:tc>
          <w:tcPr>
            <w:tcW w:w="2715" w:type="dxa"/>
            <w:vAlign w:val="top"/>
          </w:tcPr>
          <w:p w14:paraId="2F78FF84">
            <w:r>
              <w:t>废原料桶</w:t>
            </w:r>
          </w:p>
        </w:tc>
        <w:tc>
          <w:tcPr>
            <w:tcW w:w="2483" w:type="dxa"/>
            <w:vAlign w:val="top"/>
          </w:tcPr>
          <w:p w14:paraId="63D3A350">
            <w:r>
              <w:t>4.</w:t>
            </w:r>
            <w:r>
              <w:t xml:space="preserve"> </w:t>
            </w:r>
            <w:r>
              <w:t>1</w:t>
            </w:r>
          </w:p>
        </w:tc>
        <w:tc>
          <w:tcPr>
            <w:tcW w:w="1836" w:type="dxa"/>
            <w:tcBorders>
              <w:right w:val="single" w:color="000000" w:sz="10" w:space="0"/>
            </w:tcBorders>
            <w:vAlign w:val="top"/>
          </w:tcPr>
          <w:p w14:paraId="574F3A01">
            <w:r>
              <w:t>/</w:t>
            </w:r>
          </w:p>
        </w:tc>
        <w:tc>
          <w:tcPr>
            <w:tcW w:w="132" w:type="dxa"/>
            <w:vMerge w:val="continue"/>
            <w:tcBorders>
              <w:top w:val="nil"/>
              <w:left w:val="single" w:color="000000" w:sz="10" w:space="0"/>
              <w:bottom w:val="nil"/>
              <w:right w:val="single" w:color="000000" w:sz="6" w:space="0"/>
            </w:tcBorders>
            <w:vAlign w:val="top"/>
          </w:tcPr>
          <w:p w14:paraId="263B95C2"/>
        </w:tc>
      </w:tr>
      <w:tr w14:paraId="58933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752" w:type="dxa"/>
            <w:vMerge w:val="continue"/>
            <w:tcBorders>
              <w:top w:val="nil"/>
              <w:left w:val="single" w:color="000000" w:sz="6" w:space="0"/>
              <w:bottom w:val="nil"/>
            </w:tcBorders>
            <w:vAlign w:val="top"/>
          </w:tcPr>
          <w:p w14:paraId="4F8FCEFF"/>
        </w:tc>
        <w:tc>
          <w:tcPr>
            <w:tcW w:w="123" w:type="dxa"/>
            <w:tcBorders>
              <w:top w:val="nil"/>
              <w:bottom w:val="nil"/>
              <w:right w:val="single" w:color="000000" w:sz="10" w:space="0"/>
            </w:tcBorders>
            <w:vAlign w:val="top"/>
          </w:tcPr>
          <w:p w14:paraId="75744965"/>
        </w:tc>
        <w:tc>
          <w:tcPr>
            <w:tcW w:w="1023" w:type="dxa"/>
            <w:vMerge w:val="continue"/>
            <w:tcBorders>
              <w:top w:val="nil"/>
              <w:left w:val="single" w:color="000000" w:sz="10" w:space="0"/>
              <w:bottom w:val="nil"/>
            </w:tcBorders>
            <w:vAlign w:val="top"/>
          </w:tcPr>
          <w:p w14:paraId="6E063685"/>
        </w:tc>
        <w:tc>
          <w:tcPr>
            <w:tcW w:w="2715" w:type="dxa"/>
            <w:vAlign w:val="top"/>
          </w:tcPr>
          <w:p w14:paraId="7549DB48">
            <w:r>
              <w:t>废气处理产生的废活性炭</w:t>
            </w:r>
          </w:p>
        </w:tc>
        <w:tc>
          <w:tcPr>
            <w:tcW w:w="2483" w:type="dxa"/>
            <w:vAlign w:val="top"/>
          </w:tcPr>
          <w:p w14:paraId="6E0BEC53">
            <w:r>
              <w:t>23.2</w:t>
            </w:r>
          </w:p>
        </w:tc>
        <w:tc>
          <w:tcPr>
            <w:tcW w:w="1836" w:type="dxa"/>
            <w:tcBorders>
              <w:right w:val="single" w:color="000000" w:sz="10" w:space="0"/>
            </w:tcBorders>
            <w:vAlign w:val="top"/>
          </w:tcPr>
          <w:p w14:paraId="4461A2D7">
            <w:r>
              <w:t>/</w:t>
            </w:r>
          </w:p>
        </w:tc>
        <w:tc>
          <w:tcPr>
            <w:tcW w:w="132" w:type="dxa"/>
            <w:vMerge w:val="continue"/>
            <w:tcBorders>
              <w:top w:val="nil"/>
              <w:left w:val="single" w:color="000000" w:sz="10" w:space="0"/>
              <w:bottom w:val="nil"/>
              <w:right w:val="single" w:color="000000" w:sz="6" w:space="0"/>
            </w:tcBorders>
            <w:vAlign w:val="top"/>
          </w:tcPr>
          <w:p w14:paraId="35554D23"/>
        </w:tc>
      </w:tr>
      <w:tr w14:paraId="459F38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52" w:type="dxa"/>
            <w:vMerge w:val="continue"/>
            <w:tcBorders>
              <w:top w:val="nil"/>
              <w:left w:val="single" w:color="000000" w:sz="6" w:space="0"/>
              <w:bottom w:val="single" w:color="000000" w:sz="6" w:space="0"/>
            </w:tcBorders>
            <w:vAlign w:val="top"/>
          </w:tcPr>
          <w:p w14:paraId="2E4F4CB4"/>
        </w:tc>
        <w:tc>
          <w:tcPr>
            <w:tcW w:w="123" w:type="dxa"/>
            <w:tcBorders>
              <w:top w:val="nil"/>
              <w:bottom w:val="single" w:color="000000" w:sz="6" w:space="0"/>
              <w:right w:val="single" w:color="000000" w:sz="10" w:space="0"/>
            </w:tcBorders>
            <w:vAlign w:val="top"/>
          </w:tcPr>
          <w:p w14:paraId="69A76806"/>
        </w:tc>
        <w:tc>
          <w:tcPr>
            <w:tcW w:w="1023" w:type="dxa"/>
            <w:vMerge w:val="continue"/>
            <w:tcBorders>
              <w:top w:val="nil"/>
              <w:left w:val="single" w:color="000000" w:sz="10" w:space="0"/>
              <w:bottom w:val="single" w:color="000000" w:sz="6" w:space="0"/>
            </w:tcBorders>
            <w:vAlign w:val="top"/>
          </w:tcPr>
          <w:p w14:paraId="7E90F114"/>
        </w:tc>
        <w:tc>
          <w:tcPr>
            <w:tcW w:w="2715" w:type="dxa"/>
            <w:tcBorders>
              <w:bottom w:val="single" w:color="000000" w:sz="6" w:space="0"/>
            </w:tcBorders>
            <w:vAlign w:val="top"/>
          </w:tcPr>
          <w:p w14:paraId="5BAFF4A3">
            <w:r>
              <w:t>废矿物油</w:t>
            </w:r>
          </w:p>
        </w:tc>
        <w:tc>
          <w:tcPr>
            <w:tcW w:w="2483" w:type="dxa"/>
            <w:tcBorders>
              <w:bottom w:val="single" w:color="000000" w:sz="6" w:space="0"/>
            </w:tcBorders>
            <w:vAlign w:val="top"/>
          </w:tcPr>
          <w:p w14:paraId="68AAF5C7">
            <w:r>
              <w:t>0.2</w:t>
            </w:r>
          </w:p>
        </w:tc>
        <w:tc>
          <w:tcPr>
            <w:tcW w:w="1836" w:type="dxa"/>
            <w:tcBorders>
              <w:bottom w:val="single" w:color="000000" w:sz="6" w:space="0"/>
              <w:right w:val="single" w:color="000000" w:sz="10" w:space="0"/>
            </w:tcBorders>
            <w:vAlign w:val="top"/>
          </w:tcPr>
          <w:p w14:paraId="56970431">
            <w:r>
              <w:t>/</w:t>
            </w:r>
          </w:p>
        </w:tc>
        <w:tc>
          <w:tcPr>
            <w:tcW w:w="132" w:type="dxa"/>
            <w:vMerge w:val="continue"/>
            <w:tcBorders>
              <w:top w:val="nil"/>
              <w:left w:val="single" w:color="000000" w:sz="10" w:space="0"/>
              <w:bottom w:val="single" w:color="000000" w:sz="6" w:space="0"/>
              <w:right w:val="single" w:color="000000" w:sz="6" w:space="0"/>
            </w:tcBorders>
            <w:vAlign w:val="top"/>
          </w:tcPr>
          <w:p w14:paraId="373ED749"/>
        </w:tc>
      </w:tr>
    </w:tbl>
    <w:p w14:paraId="3CFEAF8B"/>
    <w:p w14:paraId="4A496CF9">
      <w:pPr>
        <w:sectPr>
          <w:footerReference r:id="rId56" w:type="default"/>
          <w:pgSz w:w="11906" w:h="16839"/>
          <w:pgMar w:top="400" w:right="1413" w:bottom="1020" w:left="1413" w:header="0" w:footer="773" w:gutter="0"/>
          <w:cols w:space="720" w:num="1"/>
        </w:sectPr>
      </w:pPr>
    </w:p>
    <w:p w14:paraId="443318EE"/>
    <w:p w14:paraId="29C1E279"/>
    <w:p w14:paraId="0493C1A0"/>
    <w:p w14:paraId="0F5483FE"/>
    <w:p w14:paraId="2BCA9CE5"/>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123"/>
        <w:gridCol w:w="1023"/>
        <w:gridCol w:w="2715"/>
        <w:gridCol w:w="2483"/>
        <w:gridCol w:w="1836"/>
        <w:gridCol w:w="132"/>
      </w:tblGrid>
      <w:tr w14:paraId="4930D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752" w:type="dxa"/>
            <w:vMerge w:val="restart"/>
            <w:tcBorders>
              <w:top w:val="single" w:color="000000" w:sz="6" w:space="0"/>
              <w:left w:val="single" w:color="000000" w:sz="6" w:space="0"/>
              <w:bottom w:val="nil"/>
            </w:tcBorders>
            <w:vAlign w:val="top"/>
          </w:tcPr>
          <w:p w14:paraId="35F93846"/>
        </w:tc>
        <w:tc>
          <w:tcPr>
            <w:tcW w:w="123" w:type="dxa"/>
            <w:tcBorders>
              <w:top w:val="single" w:color="000000" w:sz="6" w:space="0"/>
              <w:bottom w:val="nil"/>
              <w:right w:val="single" w:color="000000" w:sz="10" w:space="0"/>
            </w:tcBorders>
            <w:vAlign w:val="top"/>
          </w:tcPr>
          <w:p w14:paraId="23C78EE7"/>
        </w:tc>
        <w:tc>
          <w:tcPr>
            <w:tcW w:w="1023" w:type="dxa"/>
            <w:vMerge w:val="restart"/>
            <w:tcBorders>
              <w:top w:val="single" w:color="000000" w:sz="6" w:space="0"/>
              <w:left w:val="single" w:color="000000" w:sz="10" w:space="0"/>
              <w:bottom w:val="nil"/>
            </w:tcBorders>
            <w:vAlign w:val="top"/>
          </w:tcPr>
          <w:p w14:paraId="4F9768EB"/>
        </w:tc>
        <w:tc>
          <w:tcPr>
            <w:tcW w:w="2715" w:type="dxa"/>
            <w:tcBorders>
              <w:top w:val="single" w:color="000000" w:sz="6" w:space="0"/>
            </w:tcBorders>
            <w:vAlign w:val="top"/>
          </w:tcPr>
          <w:p w14:paraId="4F6F670A">
            <w:r>
              <w:t>废</w:t>
            </w:r>
            <w:r>
              <w:t xml:space="preserve"> </w:t>
            </w:r>
            <w:r>
              <w:t>UV</w:t>
            </w:r>
            <w:r>
              <w:t xml:space="preserve"> </w:t>
            </w:r>
            <w:r>
              <w:t>光解灯管</w:t>
            </w:r>
          </w:p>
        </w:tc>
        <w:tc>
          <w:tcPr>
            <w:tcW w:w="2483" w:type="dxa"/>
            <w:tcBorders>
              <w:top w:val="single" w:color="000000" w:sz="6" w:space="0"/>
            </w:tcBorders>
            <w:vAlign w:val="top"/>
          </w:tcPr>
          <w:p w14:paraId="075569A3">
            <w:r>
              <w:t>0.13</w:t>
            </w:r>
          </w:p>
        </w:tc>
        <w:tc>
          <w:tcPr>
            <w:tcW w:w="1836" w:type="dxa"/>
            <w:tcBorders>
              <w:top w:val="single" w:color="000000" w:sz="6" w:space="0"/>
              <w:right w:val="single" w:color="000000" w:sz="10" w:space="0"/>
            </w:tcBorders>
            <w:vAlign w:val="top"/>
          </w:tcPr>
          <w:p w14:paraId="54A0F2B8">
            <w:r>
              <w:t>/</w:t>
            </w:r>
          </w:p>
        </w:tc>
        <w:tc>
          <w:tcPr>
            <w:tcW w:w="132" w:type="dxa"/>
            <w:tcBorders>
              <w:top w:val="single" w:color="000000" w:sz="6" w:space="0"/>
              <w:left w:val="single" w:color="000000" w:sz="10" w:space="0"/>
              <w:bottom w:val="nil"/>
              <w:right w:val="single" w:color="000000" w:sz="6" w:space="0"/>
            </w:tcBorders>
            <w:vAlign w:val="top"/>
          </w:tcPr>
          <w:p w14:paraId="46EEBE8E"/>
        </w:tc>
      </w:tr>
      <w:tr w14:paraId="7D8EDA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752" w:type="dxa"/>
            <w:vMerge w:val="continue"/>
            <w:tcBorders>
              <w:top w:val="nil"/>
              <w:left w:val="single" w:color="000000" w:sz="6" w:space="0"/>
              <w:bottom w:val="nil"/>
            </w:tcBorders>
            <w:vAlign w:val="top"/>
          </w:tcPr>
          <w:p w14:paraId="252D7559"/>
        </w:tc>
        <w:tc>
          <w:tcPr>
            <w:tcW w:w="123" w:type="dxa"/>
            <w:tcBorders>
              <w:top w:val="nil"/>
              <w:bottom w:val="nil"/>
              <w:right w:val="single" w:color="000000" w:sz="10" w:space="0"/>
            </w:tcBorders>
            <w:vAlign w:val="top"/>
          </w:tcPr>
          <w:p w14:paraId="2D23C059"/>
        </w:tc>
        <w:tc>
          <w:tcPr>
            <w:tcW w:w="1023" w:type="dxa"/>
            <w:vMerge w:val="continue"/>
            <w:tcBorders>
              <w:top w:val="nil"/>
              <w:left w:val="single" w:color="000000" w:sz="10" w:space="0"/>
              <w:bottom w:val="nil"/>
            </w:tcBorders>
            <w:vAlign w:val="top"/>
          </w:tcPr>
          <w:p w14:paraId="0A8FA7CD"/>
        </w:tc>
        <w:tc>
          <w:tcPr>
            <w:tcW w:w="2715" w:type="dxa"/>
            <w:vAlign w:val="top"/>
          </w:tcPr>
          <w:p w14:paraId="03085449">
            <w:r>
              <w:t>废吸附剂</w:t>
            </w:r>
          </w:p>
        </w:tc>
        <w:tc>
          <w:tcPr>
            <w:tcW w:w="2483" w:type="dxa"/>
            <w:vAlign w:val="top"/>
          </w:tcPr>
          <w:p w14:paraId="07076AC2">
            <w:r>
              <w:t>0.6</w:t>
            </w:r>
          </w:p>
        </w:tc>
        <w:tc>
          <w:tcPr>
            <w:tcW w:w="1836" w:type="dxa"/>
            <w:tcBorders>
              <w:right w:val="single" w:color="000000" w:sz="10" w:space="0"/>
            </w:tcBorders>
            <w:vAlign w:val="top"/>
          </w:tcPr>
          <w:p w14:paraId="35F1A912">
            <w:r>
              <w:t>/</w:t>
            </w:r>
          </w:p>
        </w:tc>
        <w:tc>
          <w:tcPr>
            <w:tcW w:w="132" w:type="dxa"/>
            <w:tcBorders>
              <w:top w:val="nil"/>
              <w:left w:val="single" w:color="000000" w:sz="10" w:space="0"/>
              <w:bottom w:val="nil"/>
              <w:right w:val="single" w:color="000000" w:sz="6" w:space="0"/>
            </w:tcBorders>
            <w:vAlign w:val="top"/>
          </w:tcPr>
          <w:p w14:paraId="31B6C7A2"/>
        </w:tc>
      </w:tr>
      <w:tr w14:paraId="532FAF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52" w:type="dxa"/>
            <w:vMerge w:val="continue"/>
            <w:tcBorders>
              <w:top w:val="nil"/>
              <w:left w:val="single" w:color="000000" w:sz="6" w:space="0"/>
              <w:bottom w:val="nil"/>
            </w:tcBorders>
            <w:vAlign w:val="top"/>
          </w:tcPr>
          <w:p w14:paraId="4107E2DD"/>
        </w:tc>
        <w:tc>
          <w:tcPr>
            <w:tcW w:w="123" w:type="dxa"/>
            <w:tcBorders>
              <w:top w:val="nil"/>
              <w:bottom w:val="nil"/>
              <w:right w:val="single" w:color="000000" w:sz="10" w:space="0"/>
            </w:tcBorders>
            <w:vAlign w:val="top"/>
          </w:tcPr>
          <w:p w14:paraId="7999AFAE"/>
        </w:tc>
        <w:tc>
          <w:tcPr>
            <w:tcW w:w="1023" w:type="dxa"/>
            <w:vMerge w:val="continue"/>
            <w:tcBorders>
              <w:top w:val="nil"/>
              <w:left w:val="single" w:color="000000" w:sz="10" w:space="0"/>
              <w:bottom w:val="nil"/>
            </w:tcBorders>
            <w:vAlign w:val="top"/>
          </w:tcPr>
          <w:p w14:paraId="50DC1BA3"/>
        </w:tc>
        <w:tc>
          <w:tcPr>
            <w:tcW w:w="2715" w:type="dxa"/>
            <w:vAlign w:val="top"/>
          </w:tcPr>
          <w:p w14:paraId="345562FF">
            <w:r>
              <w:t>废催化剂</w:t>
            </w:r>
          </w:p>
        </w:tc>
        <w:tc>
          <w:tcPr>
            <w:tcW w:w="2483" w:type="dxa"/>
            <w:vAlign w:val="top"/>
          </w:tcPr>
          <w:p w14:paraId="404FD447">
            <w:r>
              <w:t>/</w:t>
            </w:r>
          </w:p>
        </w:tc>
        <w:tc>
          <w:tcPr>
            <w:tcW w:w="1836" w:type="dxa"/>
            <w:tcBorders>
              <w:right w:val="single" w:color="000000" w:sz="10" w:space="0"/>
            </w:tcBorders>
            <w:vAlign w:val="top"/>
          </w:tcPr>
          <w:p w14:paraId="65B5EB4F">
            <w:r>
              <w:t>/</w:t>
            </w:r>
          </w:p>
        </w:tc>
        <w:tc>
          <w:tcPr>
            <w:tcW w:w="132" w:type="dxa"/>
            <w:tcBorders>
              <w:top w:val="nil"/>
              <w:left w:val="single" w:color="000000" w:sz="10" w:space="0"/>
              <w:bottom w:val="nil"/>
              <w:right w:val="single" w:color="000000" w:sz="6" w:space="0"/>
            </w:tcBorders>
            <w:vAlign w:val="top"/>
          </w:tcPr>
          <w:p w14:paraId="32FA1E52"/>
        </w:tc>
      </w:tr>
      <w:tr w14:paraId="708975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52" w:type="dxa"/>
            <w:vMerge w:val="continue"/>
            <w:tcBorders>
              <w:top w:val="nil"/>
              <w:left w:val="single" w:color="000000" w:sz="6" w:space="0"/>
              <w:bottom w:val="nil"/>
            </w:tcBorders>
            <w:vAlign w:val="top"/>
          </w:tcPr>
          <w:p w14:paraId="6724811F"/>
        </w:tc>
        <w:tc>
          <w:tcPr>
            <w:tcW w:w="123" w:type="dxa"/>
            <w:tcBorders>
              <w:top w:val="nil"/>
              <w:bottom w:val="nil"/>
              <w:right w:val="single" w:color="000000" w:sz="10" w:space="0"/>
            </w:tcBorders>
            <w:vAlign w:val="top"/>
          </w:tcPr>
          <w:p w14:paraId="7E74402F"/>
        </w:tc>
        <w:tc>
          <w:tcPr>
            <w:tcW w:w="1023" w:type="dxa"/>
            <w:vMerge w:val="continue"/>
            <w:tcBorders>
              <w:top w:val="nil"/>
              <w:left w:val="single" w:color="000000" w:sz="10" w:space="0"/>
              <w:bottom w:val="nil"/>
            </w:tcBorders>
            <w:vAlign w:val="top"/>
          </w:tcPr>
          <w:p w14:paraId="719F4A94"/>
        </w:tc>
        <w:tc>
          <w:tcPr>
            <w:tcW w:w="2715" w:type="dxa"/>
            <w:vAlign w:val="top"/>
          </w:tcPr>
          <w:p w14:paraId="55FE529D">
            <w:r>
              <w:t>含油手套及抹布</w:t>
            </w:r>
          </w:p>
        </w:tc>
        <w:tc>
          <w:tcPr>
            <w:tcW w:w="2483" w:type="dxa"/>
            <w:vAlign w:val="top"/>
          </w:tcPr>
          <w:p w14:paraId="4348CC05">
            <w:r>
              <w:t>/</w:t>
            </w:r>
          </w:p>
        </w:tc>
        <w:tc>
          <w:tcPr>
            <w:tcW w:w="1836" w:type="dxa"/>
            <w:tcBorders>
              <w:right w:val="single" w:color="000000" w:sz="10" w:space="0"/>
            </w:tcBorders>
            <w:vAlign w:val="top"/>
          </w:tcPr>
          <w:p w14:paraId="0E74632C">
            <w:r>
              <w:t>/</w:t>
            </w:r>
          </w:p>
        </w:tc>
        <w:tc>
          <w:tcPr>
            <w:tcW w:w="132" w:type="dxa"/>
            <w:tcBorders>
              <w:top w:val="nil"/>
              <w:left w:val="single" w:color="000000" w:sz="10" w:space="0"/>
              <w:bottom w:val="nil"/>
              <w:right w:val="single" w:color="000000" w:sz="6" w:space="0"/>
            </w:tcBorders>
            <w:vAlign w:val="top"/>
          </w:tcPr>
          <w:p w14:paraId="44C5490F"/>
        </w:tc>
      </w:tr>
      <w:tr w14:paraId="64853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752" w:type="dxa"/>
            <w:vMerge w:val="continue"/>
            <w:tcBorders>
              <w:top w:val="nil"/>
              <w:left w:val="single" w:color="000000" w:sz="6" w:space="0"/>
              <w:bottom w:val="nil"/>
            </w:tcBorders>
            <w:vAlign w:val="top"/>
          </w:tcPr>
          <w:p w14:paraId="21B57F2E"/>
        </w:tc>
        <w:tc>
          <w:tcPr>
            <w:tcW w:w="123" w:type="dxa"/>
            <w:tcBorders>
              <w:top w:val="nil"/>
              <w:bottom w:val="nil"/>
              <w:right w:val="single" w:color="000000" w:sz="10" w:space="0"/>
            </w:tcBorders>
            <w:vAlign w:val="top"/>
          </w:tcPr>
          <w:p w14:paraId="1C0B2BEB"/>
        </w:tc>
        <w:tc>
          <w:tcPr>
            <w:tcW w:w="1023" w:type="dxa"/>
            <w:vMerge w:val="continue"/>
            <w:tcBorders>
              <w:top w:val="nil"/>
              <w:left w:val="single" w:color="000000" w:sz="10" w:space="0"/>
              <w:bottom w:val="nil"/>
            </w:tcBorders>
            <w:vAlign w:val="top"/>
          </w:tcPr>
          <w:p w14:paraId="2769F60C"/>
        </w:tc>
        <w:tc>
          <w:tcPr>
            <w:tcW w:w="2715" w:type="dxa"/>
            <w:vAlign w:val="top"/>
          </w:tcPr>
          <w:p w14:paraId="6AC9A606">
            <w:r>
              <w:t>废弃紫外灯管</w:t>
            </w:r>
          </w:p>
        </w:tc>
        <w:tc>
          <w:tcPr>
            <w:tcW w:w="2483" w:type="dxa"/>
            <w:vAlign w:val="top"/>
          </w:tcPr>
          <w:p w14:paraId="680806D0">
            <w:r>
              <w:t>/</w:t>
            </w:r>
          </w:p>
        </w:tc>
        <w:tc>
          <w:tcPr>
            <w:tcW w:w="1836" w:type="dxa"/>
            <w:tcBorders>
              <w:right w:val="single" w:color="000000" w:sz="10" w:space="0"/>
            </w:tcBorders>
            <w:vAlign w:val="top"/>
          </w:tcPr>
          <w:p w14:paraId="2B22ECD2">
            <w:r>
              <w:t>/</w:t>
            </w:r>
          </w:p>
        </w:tc>
        <w:tc>
          <w:tcPr>
            <w:tcW w:w="132" w:type="dxa"/>
            <w:tcBorders>
              <w:top w:val="nil"/>
              <w:left w:val="single" w:color="000000" w:sz="10" w:space="0"/>
              <w:bottom w:val="nil"/>
              <w:right w:val="single" w:color="000000" w:sz="6" w:space="0"/>
            </w:tcBorders>
            <w:vAlign w:val="top"/>
          </w:tcPr>
          <w:p w14:paraId="2FBBF4C1"/>
        </w:tc>
      </w:tr>
      <w:tr w14:paraId="71879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752" w:type="dxa"/>
            <w:vMerge w:val="continue"/>
            <w:tcBorders>
              <w:top w:val="nil"/>
              <w:left w:val="single" w:color="000000" w:sz="6" w:space="0"/>
              <w:bottom w:val="nil"/>
            </w:tcBorders>
            <w:vAlign w:val="top"/>
          </w:tcPr>
          <w:p w14:paraId="64167B52"/>
        </w:tc>
        <w:tc>
          <w:tcPr>
            <w:tcW w:w="123" w:type="dxa"/>
            <w:tcBorders>
              <w:top w:val="nil"/>
              <w:bottom w:val="nil"/>
              <w:right w:val="single" w:color="000000" w:sz="10" w:space="0"/>
            </w:tcBorders>
            <w:vAlign w:val="top"/>
          </w:tcPr>
          <w:p w14:paraId="1331CF49"/>
        </w:tc>
        <w:tc>
          <w:tcPr>
            <w:tcW w:w="1023" w:type="dxa"/>
            <w:vMerge w:val="continue"/>
            <w:tcBorders>
              <w:top w:val="nil"/>
              <w:left w:val="single" w:color="000000" w:sz="10" w:space="0"/>
              <w:bottom w:val="single" w:color="000000" w:sz="10" w:space="0"/>
            </w:tcBorders>
            <w:vAlign w:val="top"/>
          </w:tcPr>
          <w:p w14:paraId="59104CD3"/>
        </w:tc>
        <w:tc>
          <w:tcPr>
            <w:tcW w:w="2715" w:type="dxa"/>
            <w:tcBorders>
              <w:bottom w:val="single" w:color="000000" w:sz="10" w:space="0"/>
            </w:tcBorders>
            <w:vAlign w:val="top"/>
          </w:tcPr>
          <w:p w14:paraId="5EBFDA0E">
            <w:r>
              <w:t>生活垃圾</w:t>
            </w:r>
          </w:p>
        </w:tc>
        <w:tc>
          <w:tcPr>
            <w:tcW w:w="2483" w:type="dxa"/>
            <w:tcBorders>
              <w:bottom w:val="single" w:color="000000" w:sz="10" w:space="0"/>
            </w:tcBorders>
            <w:vAlign w:val="top"/>
          </w:tcPr>
          <w:p w14:paraId="0DC3FAA6">
            <w:r>
              <w:t>280.5</w:t>
            </w:r>
          </w:p>
        </w:tc>
        <w:tc>
          <w:tcPr>
            <w:tcW w:w="1836" w:type="dxa"/>
            <w:tcBorders>
              <w:bottom w:val="single" w:color="000000" w:sz="10" w:space="0"/>
              <w:right w:val="single" w:color="000000" w:sz="10" w:space="0"/>
            </w:tcBorders>
            <w:vAlign w:val="top"/>
          </w:tcPr>
          <w:p w14:paraId="0805EE0C">
            <w:r>
              <w:t>/</w:t>
            </w:r>
          </w:p>
        </w:tc>
        <w:tc>
          <w:tcPr>
            <w:tcW w:w="132" w:type="dxa"/>
            <w:tcBorders>
              <w:top w:val="nil"/>
              <w:left w:val="single" w:color="000000" w:sz="10" w:space="0"/>
              <w:bottom w:val="nil"/>
              <w:right w:val="single" w:color="000000" w:sz="6" w:space="0"/>
            </w:tcBorders>
            <w:vAlign w:val="top"/>
          </w:tcPr>
          <w:p w14:paraId="782033AB"/>
        </w:tc>
      </w:tr>
      <w:tr w14:paraId="463881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58" w:hRule="atLeast"/>
        </w:trPr>
        <w:tc>
          <w:tcPr>
            <w:tcW w:w="752" w:type="dxa"/>
            <w:vMerge w:val="continue"/>
            <w:tcBorders>
              <w:top w:val="nil"/>
              <w:left w:val="single" w:color="000000" w:sz="6" w:space="0"/>
              <w:bottom w:val="single" w:color="000000" w:sz="6" w:space="0"/>
            </w:tcBorders>
            <w:vAlign w:val="top"/>
          </w:tcPr>
          <w:p w14:paraId="7009FDC7"/>
        </w:tc>
        <w:tc>
          <w:tcPr>
            <w:tcW w:w="8312" w:type="dxa"/>
            <w:gridSpan w:val="6"/>
            <w:tcBorders>
              <w:top w:val="single" w:color="000000" w:sz="10" w:space="0"/>
              <w:bottom w:val="single" w:color="000000" w:sz="6" w:space="0"/>
              <w:right w:val="single" w:color="000000" w:sz="6" w:space="0"/>
            </w:tcBorders>
            <w:vAlign w:val="top"/>
          </w:tcPr>
          <w:p w14:paraId="6DC196C7">
            <w:r>
              <w:t>备注：</w:t>
            </w:r>
            <w:r>
              <w:t>COD</w:t>
            </w:r>
            <w:r>
              <w:t xml:space="preserve"> </w:t>
            </w:r>
            <w:r>
              <w:t>、氨氮排放量为外排环境量。</w:t>
            </w:r>
          </w:p>
          <w:p w14:paraId="360296E7">
            <w:r>
              <w:t>9</w:t>
            </w:r>
            <w:r>
              <w:t xml:space="preserve"> </w:t>
            </w:r>
            <w:r>
              <w:t>、现有项目存在的环境问题及整改措施</w:t>
            </w:r>
          </w:p>
          <w:p w14:paraId="4A1079AD">
            <w:r>
              <w:tab/>
            </w:r>
            <w:r>
              <w:t>（</w:t>
            </w:r>
            <w:r>
              <w:t>1</w:t>
            </w:r>
            <w:r>
              <w:t>）现有项目存在的环境问题</w:t>
            </w:r>
          </w:p>
          <w:p w14:paraId="6C9809A8">
            <w:r>
              <w:t>①企业于</w:t>
            </w:r>
            <w:r>
              <w:t xml:space="preserve"> </w:t>
            </w:r>
            <w:r>
              <w:t xml:space="preserve">2022 </w:t>
            </w:r>
            <w:r>
              <w:t>年</w:t>
            </w:r>
            <w:r>
              <w:t xml:space="preserve"> </w:t>
            </w:r>
            <w:r>
              <w:t>5</w:t>
            </w:r>
            <w:r>
              <w:t xml:space="preserve"> </w:t>
            </w:r>
            <w:r>
              <w:t>月</w:t>
            </w:r>
            <w:r>
              <w:t xml:space="preserve"> </w:t>
            </w:r>
            <w:r>
              <w:t xml:space="preserve">13  </w:t>
            </w:r>
            <w:r>
              <w:t>日进行了突发环境事件应急预案备案</w:t>
            </w:r>
            <w:r>
              <w:t>，有效期至</w:t>
            </w:r>
            <w:r>
              <w:t xml:space="preserve"> </w:t>
            </w:r>
            <w:r>
              <w:t xml:space="preserve">2025 </w:t>
            </w:r>
            <w:r>
              <w:t>年</w:t>
            </w:r>
            <w:r>
              <w:t xml:space="preserve"> </w:t>
            </w:r>
            <w:r>
              <w:t>5</w:t>
            </w:r>
            <w:r>
              <w:t xml:space="preserve"> </w:t>
            </w:r>
            <w:r>
              <w:t>月</w:t>
            </w:r>
            <w:r>
              <w:t xml:space="preserve"> </w:t>
            </w:r>
            <w:r>
              <w:t xml:space="preserve">13  </w:t>
            </w:r>
            <w:r>
              <w:t>日止，现已过期，企业未及时修订应急预案并备案。</w:t>
            </w:r>
          </w:p>
          <w:p w14:paraId="1BED388A">
            <w:r>
              <w:t>②现有项目老厂区产生的危废中废矿物油、废活性炭、废原料</w:t>
            </w:r>
            <w:r>
              <w:t>桶、废吸附</w:t>
            </w:r>
            <w:r>
              <w:t xml:space="preserve"> </w:t>
            </w:r>
            <w:r>
              <w:t>剂均已签订了危废协议，委托常德科瑞再生资源有限公司处置，废</w:t>
            </w:r>
            <w:r>
              <w:t xml:space="preserve"> </w:t>
            </w:r>
            <w:r>
              <w:t xml:space="preserve">UV </w:t>
            </w:r>
            <w:r>
              <w:t>光解灯</w:t>
            </w:r>
            <w:r>
              <w:t xml:space="preserve"> </w:t>
            </w:r>
            <w:r>
              <w:t>管未签订危废协议，未得到合理处置。</w:t>
            </w:r>
          </w:p>
          <w:p w14:paraId="2B8C6F3F">
            <w:r>
              <w:tab/>
            </w:r>
            <w:r>
              <w:t>（</w:t>
            </w:r>
            <w:r>
              <w:t>2</w:t>
            </w:r>
            <w:r>
              <w:t>）整改措施</w:t>
            </w:r>
          </w:p>
          <w:p w14:paraId="32CFF831">
            <w:r>
              <w:t>①企业及时修订突发环境事件应急预案，及时进行备</w:t>
            </w:r>
            <w:r>
              <w:t>案。</w:t>
            </w:r>
          </w:p>
          <w:p w14:paraId="6281BE50">
            <w:r>
              <w:t>②补充完善危废协议，现有项目产生的危废均得到合理</w:t>
            </w:r>
            <w:r>
              <w:t>处置。</w:t>
            </w:r>
          </w:p>
        </w:tc>
      </w:tr>
    </w:tbl>
    <w:p w14:paraId="1685514F"/>
    <w:p w14:paraId="5978CA96">
      <w:pPr>
        <w:sectPr>
          <w:footerReference r:id="rId57" w:type="default"/>
          <w:pgSz w:w="11906" w:h="16839"/>
          <w:pgMar w:top="400" w:right="1413" w:bottom="1020" w:left="1413" w:header="0" w:footer="773" w:gutter="0"/>
          <w:cols w:space="720" w:num="1"/>
        </w:sectPr>
      </w:pPr>
    </w:p>
    <w:p w14:paraId="1A686F7D"/>
    <w:p w14:paraId="6CFCD435"/>
    <w:p w14:paraId="3D8BE5A2"/>
    <w:p w14:paraId="4189E8C0"/>
    <w:p w14:paraId="018B6621"/>
    <w:p w14:paraId="797FD850">
      <w:r>
        <w:drawing>
          <wp:anchor distT="0" distB="0" distL="0" distR="0" simplePos="0" relativeHeight="251710464" behindDoc="0" locked="0" layoutInCell="1" allowOverlap="1">
            <wp:simplePos x="0" y="0"/>
            <wp:positionH relativeFrom="column">
              <wp:posOffset>5627370</wp:posOffset>
            </wp:positionH>
            <wp:positionV relativeFrom="paragraph">
              <wp:posOffset>7261860</wp:posOffset>
            </wp:positionV>
            <wp:extent cx="18415" cy="890905"/>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41"/>
                    <a:stretch>
                      <a:fillRect/>
                    </a:stretch>
                  </pic:blipFill>
                  <pic:spPr>
                    <a:xfrm>
                      <a:off x="0" y="0"/>
                      <a:ext cx="18287" cy="891031"/>
                    </a:xfrm>
                    <a:prstGeom prst="rect">
                      <a:avLst/>
                    </a:prstGeom>
                  </pic:spPr>
                </pic:pic>
              </a:graphicData>
            </a:graphic>
          </wp:anchor>
        </w:drawing>
      </w:r>
      <w:r>
        <w:pict>
          <v:shape id="_x0000_s1058" o:spid="_x0000_s1058" style="position:absolute;left:0pt;margin-left:443.7pt;margin-top:241.45pt;height:113.5pt;width:1.45pt;z-index:251709440;mso-width-relative:page;mso-height-relative:page;" filled="f" stroked="t" coordsize="29,2270" path="m14,0l14,2269e">
            <v:fill on="f" focussize="0,0"/>
            <v:stroke weight="1.44pt" color="#000000" miterlimit="2" joinstyle="bevel"/>
            <v:imagedata o:title=""/>
            <o:lock v:ext="edit"/>
          </v:shape>
        </w:pict>
      </w:r>
      <w:bookmarkStart w:id="3" w:name="bookmark4"/>
      <w:bookmarkEnd w:id="3"/>
      <w:r>
        <w:t>三、区域环境质量现状、环境保护目标及评价标准</w:t>
      </w:r>
    </w:p>
    <w:p w14:paraId="726FD2FC"/>
    <w:tbl>
      <w:tblPr>
        <w:tblStyle w:val="5"/>
        <w:tblW w:w="899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23"/>
        <w:gridCol w:w="857"/>
        <w:gridCol w:w="99"/>
        <w:gridCol w:w="322"/>
        <w:gridCol w:w="1664"/>
        <w:gridCol w:w="1264"/>
        <w:gridCol w:w="1233"/>
        <w:gridCol w:w="118"/>
        <w:gridCol w:w="1112"/>
        <w:gridCol w:w="109"/>
        <w:gridCol w:w="530"/>
        <w:gridCol w:w="800"/>
      </w:tblGrid>
      <w:tr w14:paraId="6CAC5E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1" w:hRule="atLeast"/>
        </w:trPr>
        <w:tc>
          <w:tcPr>
            <w:tcW w:w="763" w:type="dxa"/>
            <w:vMerge w:val="restart"/>
            <w:tcBorders>
              <w:top w:val="single" w:color="000000" w:sz="6" w:space="0"/>
              <w:left w:val="single" w:color="000000" w:sz="6" w:space="0"/>
              <w:bottom w:val="nil"/>
            </w:tcBorders>
            <w:vAlign w:val="top"/>
          </w:tcPr>
          <w:p w14:paraId="606BDE11"/>
          <w:p w14:paraId="77063F34"/>
          <w:p w14:paraId="58FCC3F0"/>
          <w:p w14:paraId="15BEC516"/>
          <w:p w14:paraId="1AE79985"/>
          <w:p w14:paraId="2D546D47"/>
          <w:p w14:paraId="594C752D"/>
          <w:p w14:paraId="1CDD9BE1"/>
          <w:p w14:paraId="4EFC8A2D"/>
          <w:p w14:paraId="632BFADE"/>
          <w:p w14:paraId="4C7DF4B8"/>
          <w:p w14:paraId="5450EB51"/>
          <w:p w14:paraId="0F820B9A"/>
          <w:p w14:paraId="0688F700"/>
          <w:p w14:paraId="36C7B9A2"/>
          <w:p w14:paraId="48CDD45A"/>
          <w:p w14:paraId="5F95A871"/>
          <w:p w14:paraId="3C0EF79C"/>
          <w:p w14:paraId="36A48361"/>
          <w:p w14:paraId="11CE9199"/>
          <w:p w14:paraId="66B3EF2C"/>
          <w:p w14:paraId="28FDBE54"/>
          <w:p w14:paraId="642ADA0F">
            <w:r>
              <w:t>区域</w:t>
            </w:r>
          </w:p>
          <w:p w14:paraId="29466E47">
            <w:r>
              <w:t>环境</w:t>
            </w:r>
          </w:p>
          <w:p w14:paraId="248FEF4E">
            <w:r>
              <w:t>质量</w:t>
            </w:r>
          </w:p>
          <w:p w14:paraId="4D97E010">
            <w:r>
              <w:t>现状</w:t>
            </w:r>
          </w:p>
        </w:tc>
        <w:tc>
          <w:tcPr>
            <w:tcW w:w="8231" w:type="dxa"/>
            <w:gridSpan w:val="12"/>
            <w:tcBorders>
              <w:top w:val="single" w:color="000000" w:sz="6" w:space="0"/>
              <w:bottom w:val="nil"/>
              <w:right w:val="single" w:color="000000" w:sz="6" w:space="0"/>
            </w:tcBorders>
            <w:vAlign w:val="top"/>
          </w:tcPr>
          <w:p w14:paraId="1C9BD395">
            <w:r>
              <w:t>一、大气环境质量</w:t>
            </w:r>
          </w:p>
          <w:p w14:paraId="0B208C04">
            <w:r>
              <w:t>1</w:t>
            </w:r>
            <w:r>
              <w:t xml:space="preserve"> </w:t>
            </w:r>
            <w:r>
              <w:t>、达标区判断</w:t>
            </w:r>
          </w:p>
          <w:p w14:paraId="5B7D1C63">
            <w:r>
              <w:t>根据《环境影响评价技术导则 大气环境》（</w:t>
            </w:r>
            <w:r>
              <w:t>HJ</w:t>
            </w:r>
            <w:r>
              <w:t>2.2-2018</w:t>
            </w:r>
            <w:r>
              <w:t>）中“</w:t>
            </w:r>
            <w:r>
              <w:t xml:space="preserve">6.2.1 </w:t>
            </w:r>
            <w:r>
              <w:t>项目</w:t>
            </w:r>
            <w:r>
              <w:t xml:space="preserve"> </w:t>
            </w:r>
            <w:r>
              <w:t>所在区域达标判定，优先采用国家或地方生态环</w:t>
            </w:r>
            <w:r>
              <w:t>境主管部门公开发布的评价</w:t>
            </w:r>
            <w:r>
              <w:t xml:space="preserve"> </w:t>
            </w:r>
            <w:r>
              <w:t>基准年环境质量公告或环境质量报告中数据或结论</w:t>
            </w:r>
            <w:r>
              <w:t xml:space="preserve"> </w:t>
            </w:r>
            <w:r>
              <w:t>”。为了解本项目所在区</w:t>
            </w:r>
            <w:r>
              <w:t xml:space="preserve"> </w:t>
            </w:r>
            <w:r>
              <w:t>域大气环境质量现状，本次环境影响评价空气质量</w:t>
            </w:r>
            <w:r>
              <w:t>现状监测数据引用常德市</w:t>
            </w:r>
            <w:r>
              <w:t xml:space="preserve"> </w:t>
            </w:r>
            <w:r>
              <w:t>生态环境局发布的</w:t>
            </w:r>
            <w:r>
              <w:t xml:space="preserve"> </w:t>
            </w:r>
            <w:r>
              <w:t xml:space="preserve">2024 </w:t>
            </w:r>
            <w:r>
              <w:t>年</w:t>
            </w:r>
            <w:r>
              <w:t xml:space="preserve"> </w:t>
            </w:r>
            <w:r>
              <w:t xml:space="preserve">12 </w:t>
            </w:r>
            <w:r>
              <w:t>月大气环境月报统计数据中的</w:t>
            </w:r>
            <w:r>
              <w:t xml:space="preserve"> </w:t>
            </w:r>
            <w:r>
              <w:t xml:space="preserve">2024 </w:t>
            </w:r>
            <w:r>
              <w:t>年</w:t>
            </w:r>
            <w:r>
              <w:t xml:space="preserve"> </w:t>
            </w:r>
            <w:r>
              <w:t xml:space="preserve">1-12 </w:t>
            </w:r>
            <w:r>
              <w:t>月常</w:t>
            </w:r>
            <w:r>
              <w:t xml:space="preserve"> </w:t>
            </w:r>
            <w:r>
              <w:t>德市环境空气污染物浓度情况，澧县环境空气质量现状见表</w:t>
            </w:r>
            <w:r>
              <w:t xml:space="preserve"> </w:t>
            </w:r>
            <w:r>
              <w:t>3-1</w:t>
            </w:r>
            <w:r>
              <w:t>。</w:t>
            </w:r>
          </w:p>
          <w:p w14:paraId="28E5A199">
            <w:r>
              <w:tab/>
            </w:r>
            <w:r>
              <w:t>表</w:t>
            </w:r>
            <w:r>
              <w:t xml:space="preserve"> </w:t>
            </w:r>
            <w:r>
              <w:t xml:space="preserve">3-1    </w:t>
            </w:r>
            <w:r>
              <w:t>澧县空气环境质量现状监测统计结果</w:t>
            </w:r>
            <w:r>
              <w:t xml:space="preserve">              </w:t>
            </w:r>
          </w:p>
        </w:tc>
      </w:tr>
      <w:tr w14:paraId="02AD2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763" w:type="dxa"/>
            <w:vMerge w:val="continue"/>
            <w:tcBorders>
              <w:top w:val="nil"/>
              <w:left w:val="single" w:color="000000" w:sz="6" w:space="0"/>
              <w:bottom w:val="nil"/>
            </w:tcBorders>
            <w:vAlign w:val="top"/>
          </w:tcPr>
          <w:p w14:paraId="0CE9A939"/>
        </w:tc>
        <w:tc>
          <w:tcPr>
            <w:tcW w:w="3065" w:type="dxa"/>
            <w:gridSpan w:val="5"/>
            <w:tcBorders>
              <w:top w:val="nil"/>
              <w:right w:val="nil"/>
            </w:tcBorders>
            <w:vAlign w:val="top"/>
          </w:tcPr>
          <w:p w14:paraId="2EB2A28F">
            <w:r>
              <w:t>污染物</w:t>
            </w:r>
            <w:r>
              <w:t xml:space="preserve">      </w:t>
            </w:r>
            <w:r>
              <w:t>年评价指标</w:t>
            </w:r>
          </w:p>
        </w:tc>
        <w:tc>
          <w:tcPr>
            <w:tcW w:w="1264" w:type="dxa"/>
            <w:tcBorders>
              <w:top w:val="nil"/>
              <w:left w:val="nil"/>
              <w:right w:val="nil"/>
            </w:tcBorders>
            <w:vAlign w:val="top"/>
          </w:tcPr>
          <w:p w14:paraId="37BD74A9">
            <w:r>
              <w:t>现状浓度</w:t>
            </w:r>
            <w:r>
              <w:t>/</w:t>
            </w:r>
          </w:p>
          <w:p w14:paraId="2FF865E1">
            <w:r>
              <w:t>(</w:t>
            </w:r>
            <w:r>
              <w:t>μg/m</w:t>
            </w:r>
            <w:r>
              <w:t>3</w:t>
            </w:r>
            <w:r>
              <w:t>）</w:t>
            </w:r>
          </w:p>
        </w:tc>
        <w:tc>
          <w:tcPr>
            <w:tcW w:w="1233" w:type="dxa"/>
            <w:tcBorders>
              <w:top w:val="nil"/>
              <w:left w:val="nil"/>
              <w:right w:val="nil"/>
            </w:tcBorders>
            <w:vAlign w:val="top"/>
          </w:tcPr>
          <w:p w14:paraId="5D6B473D">
            <w:r>
              <w:t>标准值</w:t>
            </w:r>
          </w:p>
          <w:p w14:paraId="37909075">
            <w:r>
              <w:t>/</w:t>
            </w:r>
            <w:r>
              <w:t xml:space="preserve">  </w:t>
            </w:r>
            <w:r>
              <w:t>(</w:t>
            </w:r>
            <w:r>
              <w:t>μg/m</w:t>
            </w:r>
            <w:r>
              <w:t>3</w:t>
            </w:r>
            <w:r>
              <w:t>）</w:t>
            </w:r>
          </w:p>
        </w:tc>
        <w:tc>
          <w:tcPr>
            <w:tcW w:w="2669" w:type="dxa"/>
            <w:gridSpan w:val="5"/>
            <w:tcBorders>
              <w:top w:val="nil"/>
              <w:left w:val="nil"/>
              <w:right w:val="single" w:color="000000" w:sz="6" w:space="0"/>
            </w:tcBorders>
            <w:vAlign w:val="top"/>
          </w:tcPr>
          <w:p w14:paraId="38574B38">
            <w:r>
              <w:t>占标率</w:t>
            </w:r>
            <w:r>
              <w:t xml:space="preserve">    </w:t>
            </w:r>
            <w:r>
              <w:t>达标情况</w:t>
            </w:r>
          </w:p>
        </w:tc>
      </w:tr>
      <w:tr w14:paraId="31745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0E6AB38D"/>
        </w:tc>
        <w:tc>
          <w:tcPr>
            <w:tcW w:w="123" w:type="dxa"/>
            <w:tcBorders>
              <w:top w:val="nil"/>
              <w:bottom w:val="nil"/>
              <w:right w:val="single" w:color="000000" w:sz="10" w:space="0"/>
            </w:tcBorders>
            <w:vAlign w:val="top"/>
          </w:tcPr>
          <w:p w14:paraId="4185EB82"/>
        </w:tc>
        <w:tc>
          <w:tcPr>
            <w:tcW w:w="956" w:type="dxa"/>
            <w:gridSpan w:val="2"/>
            <w:tcBorders>
              <w:left w:val="single" w:color="000000" w:sz="10" w:space="0"/>
            </w:tcBorders>
            <w:vAlign w:val="top"/>
          </w:tcPr>
          <w:p w14:paraId="6E55F133">
            <w:r>
              <w:t>PM</w:t>
            </w:r>
            <w:r>
              <w:t>2.5</w:t>
            </w:r>
          </w:p>
        </w:tc>
        <w:tc>
          <w:tcPr>
            <w:tcW w:w="1986" w:type="dxa"/>
            <w:gridSpan w:val="2"/>
            <w:vAlign w:val="top"/>
          </w:tcPr>
          <w:p w14:paraId="1482E16B">
            <w:r>
              <w:t>年平均质量浓度</w:t>
            </w:r>
          </w:p>
        </w:tc>
        <w:tc>
          <w:tcPr>
            <w:tcW w:w="1264" w:type="dxa"/>
            <w:vAlign w:val="top"/>
          </w:tcPr>
          <w:p w14:paraId="0A678672">
            <w:r>
              <w:t>34.2</w:t>
            </w:r>
          </w:p>
        </w:tc>
        <w:tc>
          <w:tcPr>
            <w:tcW w:w="1351" w:type="dxa"/>
            <w:gridSpan w:val="2"/>
            <w:vAlign w:val="top"/>
          </w:tcPr>
          <w:p w14:paraId="12BDD946">
            <w:r>
              <w:t>35</w:t>
            </w:r>
          </w:p>
        </w:tc>
        <w:tc>
          <w:tcPr>
            <w:tcW w:w="1221" w:type="dxa"/>
            <w:gridSpan w:val="2"/>
            <w:vAlign w:val="top"/>
          </w:tcPr>
          <w:p w14:paraId="06BA94E5">
            <w:r>
              <w:t>97.71%</w:t>
            </w:r>
          </w:p>
        </w:tc>
        <w:tc>
          <w:tcPr>
            <w:tcW w:w="1330" w:type="dxa"/>
            <w:gridSpan w:val="2"/>
            <w:tcBorders>
              <w:right w:val="single" w:color="000000" w:sz="6" w:space="0"/>
            </w:tcBorders>
            <w:vAlign w:val="top"/>
          </w:tcPr>
          <w:p w14:paraId="43737D2B">
            <w:r>
              <w:t>达标</w:t>
            </w:r>
          </w:p>
        </w:tc>
      </w:tr>
      <w:tr w14:paraId="414AC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63" w:type="dxa"/>
            <w:vMerge w:val="continue"/>
            <w:tcBorders>
              <w:top w:val="nil"/>
              <w:left w:val="single" w:color="000000" w:sz="6" w:space="0"/>
              <w:bottom w:val="nil"/>
            </w:tcBorders>
            <w:vAlign w:val="top"/>
          </w:tcPr>
          <w:p w14:paraId="751ADC0B"/>
        </w:tc>
        <w:tc>
          <w:tcPr>
            <w:tcW w:w="123" w:type="dxa"/>
            <w:tcBorders>
              <w:top w:val="nil"/>
              <w:bottom w:val="nil"/>
              <w:right w:val="single" w:color="000000" w:sz="10" w:space="0"/>
            </w:tcBorders>
            <w:vAlign w:val="top"/>
          </w:tcPr>
          <w:p w14:paraId="1BB02ECB"/>
        </w:tc>
        <w:tc>
          <w:tcPr>
            <w:tcW w:w="956" w:type="dxa"/>
            <w:gridSpan w:val="2"/>
            <w:tcBorders>
              <w:left w:val="single" w:color="000000" w:sz="10" w:space="0"/>
            </w:tcBorders>
            <w:vAlign w:val="top"/>
          </w:tcPr>
          <w:p w14:paraId="29DE3AC4">
            <w:r>
              <w:t>PM</w:t>
            </w:r>
            <w:r>
              <w:t>10</w:t>
            </w:r>
          </w:p>
        </w:tc>
        <w:tc>
          <w:tcPr>
            <w:tcW w:w="1986" w:type="dxa"/>
            <w:gridSpan w:val="2"/>
            <w:vAlign w:val="top"/>
          </w:tcPr>
          <w:p w14:paraId="18FDF7FF">
            <w:r>
              <w:t>年平均质量浓度</w:t>
            </w:r>
          </w:p>
        </w:tc>
        <w:tc>
          <w:tcPr>
            <w:tcW w:w="1264" w:type="dxa"/>
            <w:vAlign w:val="top"/>
          </w:tcPr>
          <w:p w14:paraId="1726C7F3">
            <w:r>
              <w:t>56</w:t>
            </w:r>
          </w:p>
        </w:tc>
        <w:tc>
          <w:tcPr>
            <w:tcW w:w="1351" w:type="dxa"/>
            <w:gridSpan w:val="2"/>
            <w:vAlign w:val="top"/>
          </w:tcPr>
          <w:p w14:paraId="26BFCD47">
            <w:r>
              <w:t>70</w:t>
            </w:r>
          </w:p>
        </w:tc>
        <w:tc>
          <w:tcPr>
            <w:tcW w:w="1221" w:type="dxa"/>
            <w:gridSpan w:val="2"/>
            <w:vAlign w:val="top"/>
          </w:tcPr>
          <w:p w14:paraId="0406470F">
            <w:r>
              <w:t>80.00%</w:t>
            </w:r>
          </w:p>
        </w:tc>
        <w:tc>
          <w:tcPr>
            <w:tcW w:w="1330" w:type="dxa"/>
            <w:gridSpan w:val="2"/>
            <w:tcBorders>
              <w:right w:val="single" w:color="000000" w:sz="6" w:space="0"/>
            </w:tcBorders>
            <w:vAlign w:val="top"/>
          </w:tcPr>
          <w:p w14:paraId="634FAD72">
            <w:r>
              <w:t>达标</w:t>
            </w:r>
          </w:p>
        </w:tc>
      </w:tr>
      <w:tr w14:paraId="05750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5B4F2F16"/>
        </w:tc>
        <w:tc>
          <w:tcPr>
            <w:tcW w:w="123" w:type="dxa"/>
            <w:tcBorders>
              <w:top w:val="nil"/>
              <w:bottom w:val="nil"/>
              <w:right w:val="single" w:color="000000" w:sz="10" w:space="0"/>
            </w:tcBorders>
            <w:vAlign w:val="top"/>
          </w:tcPr>
          <w:p w14:paraId="35931983"/>
        </w:tc>
        <w:tc>
          <w:tcPr>
            <w:tcW w:w="956" w:type="dxa"/>
            <w:gridSpan w:val="2"/>
            <w:tcBorders>
              <w:left w:val="single" w:color="000000" w:sz="10" w:space="0"/>
            </w:tcBorders>
            <w:vAlign w:val="top"/>
          </w:tcPr>
          <w:p w14:paraId="77C737A7">
            <w:r>
              <w:t>SO</w:t>
            </w:r>
            <w:r>
              <w:t>2</w:t>
            </w:r>
          </w:p>
        </w:tc>
        <w:tc>
          <w:tcPr>
            <w:tcW w:w="1986" w:type="dxa"/>
            <w:gridSpan w:val="2"/>
            <w:vAlign w:val="top"/>
          </w:tcPr>
          <w:p w14:paraId="7322D458">
            <w:r>
              <w:t>年平均质量浓度</w:t>
            </w:r>
          </w:p>
        </w:tc>
        <w:tc>
          <w:tcPr>
            <w:tcW w:w="1264" w:type="dxa"/>
            <w:vAlign w:val="top"/>
          </w:tcPr>
          <w:p w14:paraId="1A7927F0">
            <w:r>
              <w:t>5</w:t>
            </w:r>
          </w:p>
        </w:tc>
        <w:tc>
          <w:tcPr>
            <w:tcW w:w="1351" w:type="dxa"/>
            <w:gridSpan w:val="2"/>
            <w:vAlign w:val="top"/>
          </w:tcPr>
          <w:p w14:paraId="3169C49D">
            <w:r>
              <w:t>60</w:t>
            </w:r>
          </w:p>
        </w:tc>
        <w:tc>
          <w:tcPr>
            <w:tcW w:w="1221" w:type="dxa"/>
            <w:gridSpan w:val="2"/>
            <w:vAlign w:val="top"/>
          </w:tcPr>
          <w:p w14:paraId="6116811A">
            <w:r>
              <w:t>8.33%</w:t>
            </w:r>
          </w:p>
        </w:tc>
        <w:tc>
          <w:tcPr>
            <w:tcW w:w="1330" w:type="dxa"/>
            <w:gridSpan w:val="2"/>
            <w:tcBorders>
              <w:right w:val="single" w:color="000000" w:sz="6" w:space="0"/>
            </w:tcBorders>
            <w:vAlign w:val="top"/>
          </w:tcPr>
          <w:p w14:paraId="4D89CC26">
            <w:r>
              <w:t>达标</w:t>
            </w:r>
          </w:p>
        </w:tc>
      </w:tr>
      <w:tr w14:paraId="3EF16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1E21F65D"/>
        </w:tc>
        <w:tc>
          <w:tcPr>
            <w:tcW w:w="123" w:type="dxa"/>
            <w:tcBorders>
              <w:top w:val="nil"/>
              <w:bottom w:val="nil"/>
              <w:right w:val="single" w:color="000000" w:sz="10" w:space="0"/>
            </w:tcBorders>
            <w:vAlign w:val="top"/>
          </w:tcPr>
          <w:p w14:paraId="44175C65"/>
        </w:tc>
        <w:tc>
          <w:tcPr>
            <w:tcW w:w="956" w:type="dxa"/>
            <w:gridSpan w:val="2"/>
            <w:tcBorders>
              <w:left w:val="single" w:color="000000" w:sz="10" w:space="0"/>
            </w:tcBorders>
            <w:vAlign w:val="top"/>
          </w:tcPr>
          <w:p w14:paraId="3918447E">
            <w:r>
              <w:t>NO</w:t>
            </w:r>
            <w:r>
              <w:t>2</w:t>
            </w:r>
          </w:p>
        </w:tc>
        <w:tc>
          <w:tcPr>
            <w:tcW w:w="1986" w:type="dxa"/>
            <w:gridSpan w:val="2"/>
            <w:vAlign w:val="top"/>
          </w:tcPr>
          <w:p w14:paraId="140B651C">
            <w:r>
              <w:t>年平均质量浓度</w:t>
            </w:r>
          </w:p>
        </w:tc>
        <w:tc>
          <w:tcPr>
            <w:tcW w:w="1264" w:type="dxa"/>
            <w:vAlign w:val="top"/>
          </w:tcPr>
          <w:p w14:paraId="035A4E5A">
            <w:r>
              <w:t>14</w:t>
            </w:r>
          </w:p>
        </w:tc>
        <w:tc>
          <w:tcPr>
            <w:tcW w:w="1351" w:type="dxa"/>
            <w:gridSpan w:val="2"/>
            <w:vAlign w:val="top"/>
          </w:tcPr>
          <w:p w14:paraId="267E303C">
            <w:r>
              <w:t>40</w:t>
            </w:r>
          </w:p>
        </w:tc>
        <w:tc>
          <w:tcPr>
            <w:tcW w:w="1221" w:type="dxa"/>
            <w:gridSpan w:val="2"/>
            <w:vAlign w:val="top"/>
          </w:tcPr>
          <w:p w14:paraId="1A73F376">
            <w:r>
              <w:t>35.00%</w:t>
            </w:r>
          </w:p>
        </w:tc>
        <w:tc>
          <w:tcPr>
            <w:tcW w:w="1330" w:type="dxa"/>
            <w:gridSpan w:val="2"/>
            <w:tcBorders>
              <w:right w:val="single" w:color="000000" w:sz="6" w:space="0"/>
            </w:tcBorders>
            <w:vAlign w:val="top"/>
          </w:tcPr>
          <w:p w14:paraId="05A640B2">
            <w:r>
              <w:t>达标</w:t>
            </w:r>
          </w:p>
        </w:tc>
      </w:tr>
      <w:tr w14:paraId="2E171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4EECCA57"/>
        </w:tc>
        <w:tc>
          <w:tcPr>
            <w:tcW w:w="123" w:type="dxa"/>
            <w:tcBorders>
              <w:top w:val="nil"/>
              <w:bottom w:val="nil"/>
              <w:right w:val="single" w:color="000000" w:sz="10" w:space="0"/>
            </w:tcBorders>
            <w:vAlign w:val="top"/>
          </w:tcPr>
          <w:p w14:paraId="7F99438F"/>
        </w:tc>
        <w:tc>
          <w:tcPr>
            <w:tcW w:w="956" w:type="dxa"/>
            <w:gridSpan w:val="2"/>
            <w:tcBorders>
              <w:left w:val="single" w:color="000000" w:sz="10" w:space="0"/>
            </w:tcBorders>
            <w:vAlign w:val="top"/>
          </w:tcPr>
          <w:p w14:paraId="656A7FC3">
            <w:r>
              <w:t>CO</w:t>
            </w:r>
          </w:p>
        </w:tc>
        <w:tc>
          <w:tcPr>
            <w:tcW w:w="1986" w:type="dxa"/>
            <w:gridSpan w:val="2"/>
            <w:vAlign w:val="top"/>
          </w:tcPr>
          <w:p w14:paraId="47C7C5B5">
            <w:r>
              <w:t>日平均质量浓度</w:t>
            </w:r>
          </w:p>
        </w:tc>
        <w:tc>
          <w:tcPr>
            <w:tcW w:w="1264" w:type="dxa"/>
            <w:vAlign w:val="top"/>
          </w:tcPr>
          <w:p w14:paraId="4A640CE3">
            <w:r>
              <w:t>1</w:t>
            </w:r>
            <w:r>
              <w:t>mg</w:t>
            </w:r>
            <w:r>
              <w:t>/m</w:t>
            </w:r>
            <w:r>
              <w:t>3</w:t>
            </w:r>
          </w:p>
        </w:tc>
        <w:tc>
          <w:tcPr>
            <w:tcW w:w="1351" w:type="dxa"/>
            <w:gridSpan w:val="2"/>
            <w:vAlign w:val="top"/>
          </w:tcPr>
          <w:p w14:paraId="28F22414">
            <w:r>
              <w:t>4</w:t>
            </w:r>
            <w:r>
              <w:t>mg</w:t>
            </w:r>
            <w:r>
              <w:t>/m</w:t>
            </w:r>
            <w:r>
              <w:t>3</w:t>
            </w:r>
          </w:p>
        </w:tc>
        <w:tc>
          <w:tcPr>
            <w:tcW w:w="1221" w:type="dxa"/>
            <w:gridSpan w:val="2"/>
            <w:vAlign w:val="top"/>
          </w:tcPr>
          <w:p w14:paraId="2AA7F081">
            <w:r>
              <w:t>25.00%</w:t>
            </w:r>
          </w:p>
        </w:tc>
        <w:tc>
          <w:tcPr>
            <w:tcW w:w="1330" w:type="dxa"/>
            <w:gridSpan w:val="2"/>
            <w:tcBorders>
              <w:right w:val="single" w:color="000000" w:sz="6" w:space="0"/>
            </w:tcBorders>
            <w:vAlign w:val="top"/>
          </w:tcPr>
          <w:p w14:paraId="6D2145D6">
            <w:r>
              <w:t>达标</w:t>
            </w:r>
          </w:p>
        </w:tc>
      </w:tr>
      <w:tr w14:paraId="4530BE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3" w:hRule="atLeast"/>
        </w:trPr>
        <w:tc>
          <w:tcPr>
            <w:tcW w:w="763" w:type="dxa"/>
            <w:vMerge w:val="continue"/>
            <w:tcBorders>
              <w:top w:val="nil"/>
              <w:left w:val="single" w:color="000000" w:sz="6" w:space="0"/>
              <w:bottom w:val="nil"/>
            </w:tcBorders>
            <w:vAlign w:val="top"/>
          </w:tcPr>
          <w:p w14:paraId="38F1B03E"/>
        </w:tc>
        <w:tc>
          <w:tcPr>
            <w:tcW w:w="8231" w:type="dxa"/>
            <w:gridSpan w:val="12"/>
            <w:tcBorders>
              <w:bottom w:val="single" w:color="000000" w:sz="10" w:space="0"/>
              <w:right w:val="single" w:color="000000" w:sz="6" w:space="0"/>
            </w:tcBorders>
            <w:vAlign w:val="top"/>
          </w:tcPr>
          <w:p w14:paraId="3CFDFFA8">
            <w:r>
              <w:t>O</w:t>
            </w:r>
            <w:r>
              <w:t xml:space="preserve">3                  </w:t>
            </w:r>
            <w:r>
              <w:t xml:space="preserve">8h </w:t>
            </w:r>
            <w:r>
              <w:t xml:space="preserve">平均质量浓度       </w:t>
            </w:r>
            <w:r>
              <w:t xml:space="preserve">132                    </w:t>
            </w:r>
            <w:r>
              <w:t xml:space="preserve">160                 82.50%             </w:t>
            </w:r>
            <w:r>
              <w:t>达标</w:t>
            </w:r>
          </w:p>
          <w:p w14:paraId="4D2C0ECA">
            <w:r>
              <w:pict>
                <v:shape id="_x0000_s1059" o:spid="_x0000_s1059" style="height:1.45pt;width:400.75pt;" filled="f" stroked="t" coordsize="8015,29" path="m0,14l8014,14e">
                  <v:fill on="f" focussize="0,0"/>
                  <v:stroke weight="1.44pt" color="#000000" miterlimit="2" joinstyle="bevel"/>
                  <v:imagedata o:title=""/>
                  <o:lock v:ext="edit"/>
                  <w10:wrap type="none"/>
                  <w10:anchorlock/>
                </v:shape>
              </w:pict>
            </w:r>
          </w:p>
          <w:p w14:paraId="54A4AF57">
            <w:r>
              <w:t>根据《环境影响评价技术导则 大气环境》（</w:t>
            </w:r>
            <w:r>
              <w:t>HJ</w:t>
            </w:r>
            <w:r>
              <w:t>2.2-2018</w:t>
            </w:r>
            <w:r>
              <w:t>）中项目所在区</w:t>
            </w:r>
            <w:r>
              <w:t xml:space="preserve"> </w:t>
            </w:r>
            <w:r>
              <w:t>域达标判断要求，结合上表数据可知，澧县为达</w:t>
            </w:r>
            <w:r>
              <w:t>标区，环境空气质量较好。</w:t>
            </w:r>
          </w:p>
          <w:p w14:paraId="68C0DE92">
            <w:r>
              <w:t>2</w:t>
            </w:r>
            <w:r>
              <w:t xml:space="preserve"> </w:t>
            </w:r>
            <w:r>
              <w:t>、特征污染物补充监测</w:t>
            </w:r>
          </w:p>
          <w:p w14:paraId="17609F5C">
            <w:r>
              <w:t>本项目排放的特征污染物为</w:t>
            </w:r>
            <w:r>
              <w:t xml:space="preserve"> </w:t>
            </w:r>
            <w:r>
              <w:t>TSP</w:t>
            </w:r>
            <w:r>
              <w:t>、</w:t>
            </w:r>
            <w:r>
              <w:t>NO</w:t>
            </w:r>
            <w:r>
              <w:t>X</w:t>
            </w:r>
            <w:r>
              <w:t>，为了解建设项目所在区域特征污</w:t>
            </w:r>
            <w:r>
              <w:t xml:space="preserve"> </w:t>
            </w:r>
            <w:r>
              <w:t>染物环境质量现状，本项目在下风向厂界西南</w:t>
            </w:r>
            <w:r>
              <w:t xml:space="preserve"> </w:t>
            </w:r>
            <w:r>
              <w:t>370m</w:t>
            </w:r>
            <w:r>
              <w:t>刘家台居民点</w:t>
            </w:r>
            <w:r>
              <w:t>设置</w:t>
            </w:r>
            <w:r>
              <w:t xml:space="preserve"> </w:t>
            </w:r>
            <w:r>
              <w:t xml:space="preserve">1 </w:t>
            </w:r>
            <w:r>
              <w:t>个监</w:t>
            </w:r>
            <w:r>
              <w:t xml:space="preserve"> </w:t>
            </w:r>
            <w:r>
              <w:t>测点位，本次环评委托长沙崇德检测科技有限公司进行监测，监测时间为</w:t>
            </w:r>
            <w:r>
              <w:t xml:space="preserve"> </w:t>
            </w:r>
            <w:r>
              <w:t>20</w:t>
            </w:r>
            <w:r>
              <w:t>25</w:t>
            </w:r>
            <w:r>
              <w:t xml:space="preserve"> </w:t>
            </w:r>
            <w:r>
              <w:t>年</w:t>
            </w:r>
            <w:r>
              <w:t xml:space="preserve"> </w:t>
            </w:r>
            <w:r>
              <w:t>11</w:t>
            </w:r>
            <w:r>
              <w:t xml:space="preserve"> </w:t>
            </w:r>
            <w:r>
              <w:t>月</w:t>
            </w:r>
            <w:r>
              <w:t xml:space="preserve"> </w:t>
            </w:r>
            <w:r>
              <w:t>12</w:t>
            </w:r>
            <w:r>
              <w:t xml:space="preserve"> </w:t>
            </w:r>
            <w:r>
              <w:t>日～</w:t>
            </w:r>
            <w:r>
              <w:t xml:space="preserve">2025 </w:t>
            </w:r>
            <w:r>
              <w:t>年</w:t>
            </w:r>
            <w:r>
              <w:t xml:space="preserve"> </w:t>
            </w:r>
            <w:r>
              <w:t>11</w:t>
            </w:r>
            <w:r>
              <w:t xml:space="preserve"> </w:t>
            </w:r>
            <w:r>
              <w:t>月</w:t>
            </w:r>
            <w:r>
              <w:t xml:space="preserve"> </w:t>
            </w:r>
            <w:r>
              <w:t xml:space="preserve">14  </w:t>
            </w:r>
            <w:r>
              <w:t>日。项目特征污染物环境空气质量现状监测</w:t>
            </w:r>
            <w:r>
              <w:t xml:space="preserve"> </w:t>
            </w:r>
            <w:r>
              <w:t>数据见表</w:t>
            </w:r>
            <w:r>
              <w:t xml:space="preserve"> </w:t>
            </w:r>
            <w:r>
              <w:t>3-2</w:t>
            </w:r>
            <w:r>
              <w:t>。</w:t>
            </w:r>
          </w:p>
          <w:p w14:paraId="16D227FB">
            <w:r>
              <w:t>表</w:t>
            </w:r>
            <w:r>
              <w:t xml:space="preserve"> </w:t>
            </w:r>
            <w:r>
              <w:t xml:space="preserve">3-2    </w:t>
            </w:r>
            <w:r>
              <w:t>特征污染物监测及评价结果表</w:t>
            </w:r>
            <w:r>
              <w:t xml:space="preserve">  </w:t>
            </w:r>
            <w:r>
              <w:t>单</w:t>
            </w:r>
            <w:r>
              <w:t>位：</w:t>
            </w:r>
            <w:r>
              <w:t>mg/m</w:t>
            </w:r>
            <w:r>
              <w:t>3</w:t>
            </w:r>
          </w:p>
        </w:tc>
      </w:tr>
      <w:tr w14:paraId="71F21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 w:hRule="atLeast"/>
        </w:trPr>
        <w:tc>
          <w:tcPr>
            <w:tcW w:w="763" w:type="dxa"/>
            <w:vMerge w:val="continue"/>
            <w:tcBorders>
              <w:top w:val="nil"/>
              <w:left w:val="single" w:color="000000" w:sz="6" w:space="0"/>
              <w:bottom w:val="nil"/>
            </w:tcBorders>
            <w:vAlign w:val="top"/>
          </w:tcPr>
          <w:p w14:paraId="6411DC8B"/>
        </w:tc>
        <w:tc>
          <w:tcPr>
            <w:tcW w:w="123" w:type="dxa"/>
            <w:tcBorders>
              <w:top w:val="nil"/>
              <w:bottom w:val="nil"/>
              <w:right w:val="single" w:color="000000" w:sz="10" w:space="0"/>
            </w:tcBorders>
            <w:vAlign w:val="top"/>
          </w:tcPr>
          <w:p w14:paraId="2016997E"/>
        </w:tc>
        <w:tc>
          <w:tcPr>
            <w:tcW w:w="857" w:type="dxa"/>
            <w:vMerge w:val="restart"/>
            <w:tcBorders>
              <w:top w:val="single" w:color="000000" w:sz="10" w:space="0"/>
              <w:left w:val="single" w:color="000000" w:sz="10" w:space="0"/>
              <w:bottom w:val="nil"/>
            </w:tcBorders>
            <w:vAlign w:val="top"/>
          </w:tcPr>
          <w:p w14:paraId="4024F792">
            <w:r>
              <w:t>采样</w:t>
            </w:r>
          </w:p>
          <w:p w14:paraId="032EB864">
            <w:r>
              <w:t>点位</w:t>
            </w:r>
          </w:p>
        </w:tc>
        <w:tc>
          <w:tcPr>
            <w:tcW w:w="2085" w:type="dxa"/>
            <w:gridSpan w:val="3"/>
            <w:vMerge w:val="restart"/>
            <w:tcBorders>
              <w:top w:val="single" w:color="000000" w:sz="10" w:space="0"/>
              <w:bottom w:val="nil"/>
            </w:tcBorders>
            <w:vAlign w:val="top"/>
          </w:tcPr>
          <w:p w14:paraId="57B85D54">
            <w:r>
              <w:t>检测项目</w:t>
            </w:r>
          </w:p>
        </w:tc>
        <w:tc>
          <w:tcPr>
            <w:tcW w:w="3727" w:type="dxa"/>
            <w:gridSpan w:val="4"/>
            <w:tcBorders>
              <w:top w:val="single" w:color="000000" w:sz="10" w:space="0"/>
            </w:tcBorders>
            <w:vAlign w:val="top"/>
          </w:tcPr>
          <w:p w14:paraId="712A1BF9">
            <w:r>
              <w:t>检测结果</w:t>
            </w:r>
          </w:p>
        </w:tc>
        <w:tc>
          <w:tcPr>
            <w:tcW w:w="639" w:type="dxa"/>
            <w:gridSpan w:val="2"/>
            <w:vMerge w:val="restart"/>
            <w:tcBorders>
              <w:top w:val="single" w:color="000000" w:sz="10" w:space="0"/>
              <w:bottom w:val="nil"/>
            </w:tcBorders>
            <w:vAlign w:val="top"/>
          </w:tcPr>
          <w:p w14:paraId="1CD78A18">
            <w:r>
              <w:t>标准</w:t>
            </w:r>
          </w:p>
          <w:p w14:paraId="5B5279BD">
            <w:r>
              <w:t>限值</w:t>
            </w:r>
          </w:p>
        </w:tc>
        <w:tc>
          <w:tcPr>
            <w:tcW w:w="800" w:type="dxa"/>
            <w:vMerge w:val="restart"/>
            <w:tcBorders>
              <w:top w:val="single" w:color="000000" w:sz="10" w:space="0"/>
              <w:bottom w:val="nil"/>
              <w:right w:val="single" w:color="000000" w:sz="6" w:space="0"/>
            </w:tcBorders>
            <w:vAlign w:val="top"/>
          </w:tcPr>
          <w:p w14:paraId="7DFE87AA">
            <w:r>
              <w:t>达标</w:t>
            </w:r>
          </w:p>
          <w:p w14:paraId="7C9B0E72">
            <w:r>
              <w:t>分析</w:t>
            </w:r>
          </w:p>
        </w:tc>
      </w:tr>
      <w:tr w14:paraId="46DF2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763" w:type="dxa"/>
            <w:vMerge w:val="continue"/>
            <w:tcBorders>
              <w:top w:val="nil"/>
              <w:left w:val="single" w:color="000000" w:sz="6" w:space="0"/>
              <w:bottom w:val="nil"/>
            </w:tcBorders>
            <w:vAlign w:val="top"/>
          </w:tcPr>
          <w:p w14:paraId="3F65771A"/>
        </w:tc>
        <w:tc>
          <w:tcPr>
            <w:tcW w:w="123" w:type="dxa"/>
            <w:tcBorders>
              <w:top w:val="nil"/>
              <w:bottom w:val="nil"/>
              <w:right w:val="single" w:color="000000" w:sz="10" w:space="0"/>
            </w:tcBorders>
            <w:vAlign w:val="top"/>
          </w:tcPr>
          <w:p w14:paraId="5E22A12A"/>
        </w:tc>
        <w:tc>
          <w:tcPr>
            <w:tcW w:w="857" w:type="dxa"/>
            <w:vMerge w:val="continue"/>
            <w:tcBorders>
              <w:top w:val="nil"/>
              <w:left w:val="single" w:color="000000" w:sz="10" w:space="0"/>
            </w:tcBorders>
            <w:vAlign w:val="top"/>
          </w:tcPr>
          <w:p w14:paraId="2933D9A8"/>
        </w:tc>
        <w:tc>
          <w:tcPr>
            <w:tcW w:w="2085" w:type="dxa"/>
            <w:gridSpan w:val="3"/>
            <w:vMerge w:val="continue"/>
            <w:tcBorders>
              <w:top w:val="nil"/>
            </w:tcBorders>
            <w:vAlign w:val="top"/>
          </w:tcPr>
          <w:p w14:paraId="6FEC0413"/>
        </w:tc>
        <w:tc>
          <w:tcPr>
            <w:tcW w:w="1264" w:type="dxa"/>
            <w:vAlign w:val="top"/>
          </w:tcPr>
          <w:p w14:paraId="4BD5008F">
            <w:r>
              <w:t>11</w:t>
            </w:r>
            <w:r>
              <w:t xml:space="preserve"> </w:t>
            </w:r>
            <w:r>
              <w:t>月</w:t>
            </w:r>
            <w:r>
              <w:t xml:space="preserve"> </w:t>
            </w:r>
            <w:r>
              <w:t>12</w:t>
            </w:r>
            <w:r>
              <w:t xml:space="preserve"> </w:t>
            </w:r>
            <w:r>
              <w:t>日</w:t>
            </w:r>
          </w:p>
        </w:tc>
        <w:tc>
          <w:tcPr>
            <w:tcW w:w="1233" w:type="dxa"/>
            <w:vAlign w:val="top"/>
          </w:tcPr>
          <w:p w14:paraId="16B035D4">
            <w:r>
              <w:t>11</w:t>
            </w:r>
            <w:r>
              <w:t xml:space="preserve"> </w:t>
            </w:r>
            <w:r>
              <w:t>月</w:t>
            </w:r>
            <w:r>
              <w:t xml:space="preserve"> </w:t>
            </w:r>
            <w:r>
              <w:t>13</w:t>
            </w:r>
            <w:r>
              <w:t xml:space="preserve"> </w:t>
            </w:r>
            <w:r>
              <w:t>日</w:t>
            </w:r>
          </w:p>
        </w:tc>
        <w:tc>
          <w:tcPr>
            <w:tcW w:w="1230" w:type="dxa"/>
            <w:gridSpan w:val="2"/>
            <w:vAlign w:val="top"/>
          </w:tcPr>
          <w:p w14:paraId="68A223AF">
            <w:r>
              <w:t>11</w:t>
            </w:r>
            <w:r>
              <w:t xml:space="preserve"> </w:t>
            </w:r>
            <w:r>
              <w:t>月</w:t>
            </w:r>
            <w:r>
              <w:t xml:space="preserve"> </w:t>
            </w:r>
            <w:r>
              <w:t xml:space="preserve">14  </w:t>
            </w:r>
            <w:r>
              <w:t>日</w:t>
            </w:r>
          </w:p>
        </w:tc>
        <w:tc>
          <w:tcPr>
            <w:tcW w:w="639" w:type="dxa"/>
            <w:gridSpan w:val="2"/>
            <w:vMerge w:val="continue"/>
            <w:tcBorders>
              <w:top w:val="nil"/>
            </w:tcBorders>
            <w:vAlign w:val="top"/>
          </w:tcPr>
          <w:p w14:paraId="49328FBB"/>
        </w:tc>
        <w:tc>
          <w:tcPr>
            <w:tcW w:w="800" w:type="dxa"/>
            <w:vMerge w:val="continue"/>
            <w:tcBorders>
              <w:top w:val="nil"/>
              <w:right w:val="single" w:color="000000" w:sz="6" w:space="0"/>
            </w:tcBorders>
            <w:vAlign w:val="top"/>
          </w:tcPr>
          <w:p w14:paraId="0FD86116"/>
        </w:tc>
      </w:tr>
      <w:tr w14:paraId="5EE4D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763" w:type="dxa"/>
            <w:vMerge w:val="continue"/>
            <w:tcBorders>
              <w:top w:val="nil"/>
              <w:left w:val="single" w:color="000000" w:sz="6" w:space="0"/>
              <w:bottom w:val="nil"/>
            </w:tcBorders>
            <w:vAlign w:val="top"/>
          </w:tcPr>
          <w:p w14:paraId="7D47911C"/>
        </w:tc>
        <w:tc>
          <w:tcPr>
            <w:tcW w:w="123" w:type="dxa"/>
            <w:tcBorders>
              <w:top w:val="nil"/>
              <w:bottom w:val="nil"/>
              <w:right w:val="single" w:color="000000" w:sz="10" w:space="0"/>
            </w:tcBorders>
            <w:vAlign w:val="top"/>
          </w:tcPr>
          <w:p w14:paraId="3F92B832"/>
        </w:tc>
        <w:tc>
          <w:tcPr>
            <w:tcW w:w="857" w:type="dxa"/>
            <w:vMerge w:val="restart"/>
            <w:tcBorders>
              <w:left w:val="single" w:color="000000" w:sz="10" w:space="0"/>
              <w:bottom w:val="nil"/>
            </w:tcBorders>
            <w:vAlign w:val="top"/>
          </w:tcPr>
          <w:p w14:paraId="645484EF">
            <w:r>
              <w:t>G1</w:t>
            </w:r>
            <w:r>
              <w:t xml:space="preserve"> </w:t>
            </w:r>
            <w:r>
              <w:t>项</w:t>
            </w:r>
          </w:p>
          <w:p w14:paraId="3F76F65E">
            <w:r>
              <w:t>目下风</w:t>
            </w:r>
          </w:p>
          <w:p w14:paraId="343F0AB6">
            <w:r>
              <w:t>向（刘</w:t>
            </w:r>
          </w:p>
        </w:tc>
        <w:tc>
          <w:tcPr>
            <w:tcW w:w="2085" w:type="dxa"/>
            <w:gridSpan w:val="3"/>
            <w:vAlign w:val="top"/>
          </w:tcPr>
          <w:p w14:paraId="65CD078F">
            <w:r>
              <w:t>颗粒物（</w:t>
            </w:r>
            <w:r>
              <w:t xml:space="preserve"> </w:t>
            </w:r>
            <w:r>
              <w:t>日均值）</w:t>
            </w:r>
          </w:p>
        </w:tc>
        <w:tc>
          <w:tcPr>
            <w:tcW w:w="1264" w:type="dxa"/>
            <w:vAlign w:val="top"/>
          </w:tcPr>
          <w:p w14:paraId="78CC8962">
            <w:r>
              <w:t>0.055</w:t>
            </w:r>
          </w:p>
        </w:tc>
        <w:tc>
          <w:tcPr>
            <w:tcW w:w="1233" w:type="dxa"/>
            <w:vAlign w:val="top"/>
          </w:tcPr>
          <w:p w14:paraId="1AE0630D">
            <w:r>
              <w:t>0.082</w:t>
            </w:r>
          </w:p>
        </w:tc>
        <w:tc>
          <w:tcPr>
            <w:tcW w:w="1230" w:type="dxa"/>
            <w:gridSpan w:val="2"/>
            <w:vAlign w:val="top"/>
          </w:tcPr>
          <w:p w14:paraId="7D88C4B8">
            <w:r>
              <w:t>0.110</w:t>
            </w:r>
          </w:p>
        </w:tc>
        <w:tc>
          <w:tcPr>
            <w:tcW w:w="639" w:type="dxa"/>
            <w:gridSpan w:val="2"/>
            <w:vAlign w:val="top"/>
          </w:tcPr>
          <w:p w14:paraId="4C9573AD">
            <w:r>
              <w:t>0.3</w:t>
            </w:r>
          </w:p>
        </w:tc>
        <w:tc>
          <w:tcPr>
            <w:tcW w:w="800" w:type="dxa"/>
            <w:tcBorders>
              <w:right w:val="single" w:color="000000" w:sz="6" w:space="0"/>
            </w:tcBorders>
            <w:vAlign w:val="top"/>
          </w:tcPr>
          <w:p w14:paraId="1BBA9017">
            <w:r>
              <w:t>达标</w:t>
            </w:r>
          </w:p>
        </w:tc>
      </w:tr>
      <w:tr w14:paraId="362C6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763" w:type="dxa"/>
            <w:vMerge w:val="continue"/>
            <w:tcBorders>
              <w:top w:val="nil"/>
              <w:left w:val="single" w:color="000000" w:sz="6" w:space="0"/>
              <w:bottom w:val="nil"/>
            </w:tcBorders>
            <w:vAlign w:val="top"/>
          </w:tcPr>
          <w:p w14:paraId="6D9C14F3"/>
        </w:tc>
        <w:tc>
          <w:tcPr>
            <w:tcW w:w="123" w:type="dxa"/>
            <w:tcBorders>
              <w:top w:val="nil"/>
              <w:bottom w:val="nil"/>
              <w:right w:val="single" w:color="000000" w:sz="10" w:space="0"/>
            </w:tcBorders>
            <w:vAlign w:val="top"/>
          </w:tcPr>
          <w:p w14:paraId="656FE3DC"/>
        </w:tc>
        <w:tc>
          <w:tcPr>
            <w:tcW w:w="857" w:type="dxa"/>
            <w:vMerge w:val="continue"/>
            <w:tcBorders>
              <w:top w:val="nil"/>
              <w:left w:val="single" w:color="000000" w:sz="10" w:space="0"/>
              <w:bottom w:val="nil"/>
            </w:tcBorders>
            <w:vAlign w:val="top"/>
          </w:tcPr>
          <w:p w14:paraId="1869AF0C"/>
        </w:tc>
        <w:tc>
          <w:tcPr>
            <w:tcW w:w="421" w:type="dxa"/>
            <w:gridSpan w:val="2"/>
            <w:vMerge w:val="restart"/>
            <w:tcBorders>
              <w:bottom w:val="nil"/>
            </w:tcBorders>
            <w:textDirection w:val="tbRlV"/>
            <w:vAlign w:val="top"/>
          </w:tcPr>
          <w:p w14:paraId="1C18B9C9">
            <w:r>
              <w:t>氮</w:t>
            </w:r>
            <w:r>
              <w:t xml:space="preserve"> </w:t>
            </w:r>
            <w:r>
              <w:t>氧</w:t>
            </w:r>
          </w:p>
        </w:tc>
        <w:tc>
          <w:tcPr>
            <w:tcW w:w="1664" w:type="dxa"/>
            <w:vAlign w:val="top"/>
          </w:tcPr>
          <w:p w14:paraId="6EACDBC9">
            <w:r>
              <w:t>小时均值第</w:t>
            </w:r>
            <w:r>
              <w:t xml:space="preserve"> </w:t>
            </w:r>
            <w:r>
              <w:t>1</w:t>
            </w:r>
            <w:r>
              <w:t xml:space="preserve"> </w:t>
            </w:r>
            <w:r>
              <w:t>次</w:t>
            </w:r>
          </w:p>
        </w:tc>
        <w:tc>
          <w:tcPr>
            <w:tcW w:w="1264" w:type="dxa"/>
            <w:vAlign w:val="top"/>
          </w:tcPr>
          <w:p w14:paraId="44F197D7">
            <w:r>
              <w:t>0.003</w:t>
            </w:r>
          </w:p>
        </w:tc>
        <w:tc>
          <w:tcPr>
            <w:tcW w:w="1233" w:type="dxa"/>
            <w:vAlign w:val="top"/>
          </w:tcPr>
          <w:p w14:paraId="46C87502">
            <w:r>
              <w:t>0.002</w:t>
            </w:r>
          </w:p>
        </w:tc>
        <w:tc>
          <w:tcPr>
            <w:tcW w:w="1230" w:type="dxa"/>
            <w:gridSpan w:val="2"/>
            <w:vAlign w:val="top"/>
          </w:tcPr>
          <w:p w14:paraId="41D7FB12">
            <w:r>
              <w:t>0.002</w:t>
            </w:r>
          </w:p>
        </w:tc>
        <w:tc>
          <w:tcPr>
            <w:tcW w:w="639" w:type="dxa"/>
            <w:gridSpan w:val="2"/>
            <w:vMerge w:val="restart"/>
            <w:tcBorders>
              <w:bottom w:val="nil"/>
            </w:tcBorders>
            <w:vAlign w:val="top"/>
          </w:tcPr>
          <w:p w14:paraId="618DBC22">
            <w:r>
              <w:t>0.25</w:t>
            </w:r>
          </w:p>
        </w:tc>
        <w:tc>
          <w:tcPr>
            <w:tcW w:w="800" w:type="dxa"/>
            <w:tcBorders>
              <w:right w:val="single" w:color="000000" w:sz="6" w:space="0"/>
            </w:tcBorders>
            <w:vAlign w:val="top"/>
          </w:tcPr>
          <w:p w14:paraId="69AD8EAD">
            <w:r>
              <w:t>达标</w:t>
            </w:r>
          </w:p>
        </w:tc>
      </w:tr>
      <w:tr w14:paraId="60E11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763" w:type="dxa"/>
            <w:vMerge w:val="continue"/>
            <w:tcBorders>
              <w:top w:val="nil"/>
              <w:left w:val="single" w:color="000000" w:sz="6" w:space="0"/>
              <w:bottom w:val="single" w:color="000000" w:sz="6" w:space="0"/>
            </w:tcBorders>
            <w:vAlign w:val="top"/>
          </w:tcPr>
          <w:p w14:paraId="5A0F6767"/>
        </w:tc>
        <w:tc>
          <w:tcPr>
            <w:tcW w:w="123" w:type="dxa"/>
            <w:tcBorders>
              <w:top w:val="nil"/>
              <w:bottom w:val="single" w:color="000000" w:sz="6" w:space="0"/>
              <w:right w:val="single" w:color="000000" w:sz="10" w:space="0"/>
            </w:tcBorders>
            <w:vAlign w:val="top"/>
          </w:tcPr>
          <w:p w14:paraId="486E26B9"/>
        </w:tc>
        <w:tc>
          <w:tcPr>
            <w:tcW w:w="857" w:type="dxa"/>
            <w:vMerge w:val="continue"/>
            <w:tcBorders>
              <w:top w:val="nil"/>
              <w:left w:val="single" w:color="000000" w:sz="10" w:space="0"/>
              <w:bottom w:val="single" w:color="000000" w:sz="6" w:space="0"/>
            </w:tcBorders>
            <w:vAlign w:val="top"/>
          </w:tcPr>
          <w:p w14:paraId="30E1643D"/>
        </w:tc>
        <w:tc>
          <w:tcPr>
            <w:tcW w:w="421" w:type="dxa"/>
            <w:gridSpan w:val="2"/>
            <w:vMerge w:val="continue"/>
            <w:tcBorders>
              <w:top w:val="nil"/>
              <w:bottom w:val="single" w:color="000000" w:sz="6" w:space="0"/>
            </w:tcBorders>
            <w:textDirection w:val="tbRlV"/>
            <w:vAlign w:val="top"/>
          </w:tcPr>
          <w:p w14:paraId="0A45E51C"/>
        </w:tc>
        <w:tc>
          <w:tcPr>
            <w:tcW w:w="1664" w:type="dxa"/>
            <w:tcBorders>
              <w:bottom w:val="single" w:color="000000" w:sz="6" w:space="0"/>
            </w:tcBorders>
            <w:vAlign w:val="top"/>
          </w:tcPr>
          <w:p w14:paraId="3D4B3F25">
            <w:r>
              <w:t>小时均值第</w:t>
            </w:r>
            <w:r>
              <w:t xml:space="preserve"> </w:t>
            </w:r>
            <w:r>
              <w:t>2</w:t>
            </w:r>
            <w:r>
              <w:t xml:space="preserve"> </w:t>
            </w:r>
            <w:r>
              <w:t>次</w:t>
            </w:r>
          </w:p>
        </w:tc>
        <w:tc>
          <w:tcPr>
            <w:tcW w:w="1264" w:type="dxa"/>
            <w:tcBorders>
              <w:bottom w:val="single" w:color="000000" w:sz="6" w:space="0"/>
            </w:tcBorders>
            <w:vAlign w:val="top"/>
          </w:tcPr>
          <w:p w14:paraId="4B27BF3D">
            <w:r>
              <w:t>0.004</w:t>
            </w:r>
          </w:p>
        </w:tc>
        <w:tc>
          <w:tcPr>
            <w:tcW w:w="1233" w:type="dxa"/>
            <w:tcBorders>
              <w:bottom w:val="single" w:color="000000" w:sz="6" w:space="0"/>
            </w:tcBorders>
            <w:vAlign w:val="top"/>
          </w:tcPr>
          <w:p w14:paraId="295D15F1">
            <w:r>
              <w:t>0.003</w:t>
            </w:r>
          </w:p>
        </w:tc>
        <w:tc>
          <w:tcPr>
            <w:tcW w:w="1230" w:type="dxa"/>
            <w:gridSpan w:val="2"/>
            <w:tcBorders>
              <w:bottom w:val="single" w:color="000000" w:sz="6" w:space="0"/>
            </w:tcBorders>
            <w:vAlign w:val="top"/>
          </w:tcPr>
          <w:p w14:paraId="57A76A71">
            <w:r>
              <w:t>0.004</w:t>
            </w:r>
          </w:p>
        </w:tc>
        <w:tc>
          <w:tcPr>
            <w:tcW w:w="639" w:type="dxa"/>
            <w:gridSpan w:val="2"/>
            <w:vMerge w:val="continue"/>
            <w:tcBorders>
              <w:top w:val="nil"/>
              <w:bottom w:val="single" w:color="000000" w:sz="6" w:space="0"/>
            </w:tcBorders>
            <w:vAlign w:val="top"/>
          </w:tcPr>
          <w:p w14:paraId="10CD133E"/>
        </w:tc>
        <w:tc>
          <w:tcPr>
            <w:tcW w:w="800" w:type="dxa"/>
            <w:tcBorders>
              <w:bottom w:val="single" w:color="000000" w:sz="6" w:space="0"/>
              <w:right w:val="single" w:color="000000" w:sz="6" w:space="0"/>
            </w:tcBorders>
            <w:vAlign w:val="top"/>
          </w:tcPr>
          <w:p w14:paraId="009DB6F0">
            <w:r>
              <w:t>达标</w:t>
            </w:r>
          </w:p>
        </w:tc>
      </w:tr>
    </w:tbl>
    <w:p w14:paraId="1C468521"/>
    <w:p w14:paraId="41C0E608">
      <w:pPr>
        <w:sectPr>
          <w:footerReference r:id="rId58" w:type="default"/>
          <w:pgSz w:w="11907" w:h="16840"/>
          <w:pgMar w:top="400" w:right="1449" w:bottom="1022" w:left="1448" w:header="0" w:footer="775" w:gutter="0"/>
          <w:cols w:space="720" w:num="1"/>
        </w:sectPr>
      </w:pPr>
    </w:p>
    <w:p w14:paraId="5F10E0BB">
      <w:r>
        <w:drawing>
          <wp:anchor distT="0" distB="0" distL="0" distR="0" simplePos="0" relativeHeight="251712512" behindDoc="0" locked="0" layoutInCell="0" allowOverlap="1">
            <wp:simplePos x="0" y="0"/>
            <wp:positionH relativeFrom="page">
              <wp:posOffset>6539865</wp:posOffset>
            </wp:positionH>
            <wp:positionV relativeFrom="page">
              <wp:posOffset>5418455</wp:posOffset>
            </wp:positionV>
            <wp:extent cx="18415" cy="3740785"/>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42"/>
                    <a:stretch>
                      <a:fillRect/>
                    </a:stretch>
                  </pic:blipFill>
                  <pic:spPr>
                    <a:xfrm>
                      <a:off x="0" y="0"/>
                      <a:ext cx="18287" cy="3740911"/>
                    </a:xfrm>
                    <a:prstGeom prst="rect">
                      <a:avLst/>
                    </a:prstGeom>
                  </pic:spPr>
                </pic:pic>
              </a:graphicData>
            </a:graphic>
          </wp:anchor>
        </w:drawing>
      </w:r>
      <w:r>
        <w:drawing>
          <wp:anchor distT="0" distB="0" distL="0" distR="0" simplePos="0" relativeHeight="251711488" behindDoc="0" locked="0" layoutInCell="0" allowOverlap="1">
            <wp:simplePos x="0" y="0"/>
            <wp:positionH relativeFrom="page">
              <wp:posOffset>1466850</wp:posOffset>
            </wp:positionH>
            <wp:positionV relativeFrom="page">
              <wp:posOffset>5400675</wp:posOffset>
            </wp:positionV>
            <wp:extent cx="18415" cy="3759200"/>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43"/>
                    <a:stretch>
                      <a:fillRect/>
                    </a:stretch>
                  </pic:blipFill>
                  <pic:spPr>
                    <a:xfrm>
                      <a:off x="0" y="0"/>
                      <a:ext cx="18288" cy="3759200"/>
                    </a:xfrm>
                    <a:prstGeom prst="rect">
                      <a:avLst/>
                    </a:prstGeom>
                  </pic:spPr>
                </pic:pic>
              </a:graphicData>
            </a:graphic>
          </wp:anchor>
        </w:drawing>
      </w:r>
      <w:r>
        <w:pict>
          <v:shape id="_x0000_s1060" o:spid="_x0000_s1060" style="position:absolute;left:0pt;margin-left:515.5pt;margin-top:87.45pt;height:28.25pt;width:1.45pt;mso-position-horizontal-relative:page;mso-position-vertical-relative:page;z-index:251713536;mso-width-relative:page;mso-height-relative:page;" filled="f" stroked="t" coordsize="29,565" o:allowincell="f" path="m14,0l14,565e">
            <v:fill on="f" focussize="0,0"/>
            <v:stroke weight="1.44pt" color="#000000" miterlimit="2" joinstyle="bevel"/>
            <v:imagedata o:title=""/>
            <o:lock v:ext="edit"/>
          </v:shape>
        </w:pict>
      </w:r>
    </w:p>
    <w:p w14:paraId="4D8C835E"/>
    <w:p w14:paraId="04CB8F1D"/>
    <w:p w14:paraId="743394E7"/>
    <w:p w14:paraId="444771E2"/>
    <w:tbl>
      <w:tblPr>
        <w:tblStyle w:val="5"/>
        <w:tblW w:w="899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23"/>
        <w:gridCol w:w="857"/>
        <w:gridCol w:w="137"/>
        <w:gridCol w:w="284"/>
        <w:gridCol w:w="803"/>
        <w:gridCol w:w="885"/>
        <w:gridCol w:w="474"/>
        <w:gridCol w:w="760"/>
        <w:gridCol w:w="600"/>
        <w:gridCol w:w="634"/>
        <w:gridCol w:w="728"/>
        <w:gridCol w:w="508"/>
        <w:gridCol w:w="625"/>
        <w:gridCol w:w="813"/>
      </w:tblGrid>
      <w:tr w14:paraId="644FA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763" w:type="dxa"/>
            <w:vMerge w:val="restart"/>
            <w:tcBorders>
              <w:top w:val="single" w:color="000000" w:sz="6" w:space="0"/>
              <w:left w:val="single" w:color="000000" w:sz="6" w:space="0"/>
              <w:bottom w:val="nil"/>
            </w:tcBorders>
            <w:vAlign w:val="top"/>
          </w:tcPr>
          <w:p w14:paraId="201E8643"/>
        </w:tc>
        <w:tc>
          <w:tcPr>
            <w:tcW w:w="123" w:type="dxa"/>
            <w:vMerge w:val="restart"/>
            <w:tcBorders>
              <w:top w:val="single" w:color="000000" w:sz="6" w:space="0"/>
              <w:bottom w:val="nil"/>
              <w:right w:val="single" w:color="000000" w:sz="10" w:space="0"/>
            </w:tcBorders>
            <w:vAlign w:val="top"/>
          </w:tcPr>
          <w:p w14:paraId="1D652F2C"/>
        </w:tc>
        <w:tc>
          <w:tcPr>
            <w:tcW w:w="857" w:type="dxa"/>
            <w:vMerge w:val="restart"/>
            <w:tcBorders>
              <w:top w:val="single" w:color="000000" w:sz="6" w:space="0"/>
              <w:left w:val="single" w:color="000000" w:sz="10" w:space="0"/>
              <w:bottom w:val="nil"/>
            </w:tcBorders>
            <w:vAlign w:val="top"/>
          </w:tcPr>
          <w:p w14:paraId="482D1257">
            <w:r>
              <w:t>家台居</w:t>
            </w:r>
          </w:p>
          <w:p w14:paraId="7451E524">
            <w:r>
              <w:t>民点）</w:t>
            </w:r>
          </w:p>
        </w:tc>
        <w:tc>
          <w:tcPr>
            <w:tcW w:w="421" w:type="dxa"/>
            <w:gridSpan w:val="2"/>
            <w:vMerge w:val="restart"/>
            <w:tcBorders>
              <w:top w:val="single" w:color="000000" w:sz="6" w:space="0"/>
              <w:bottom w:val="nil"/>
            </w:tcBorders>
            <w:textDirection w:val="tbRlV"/>
            <w:vAlign w:val="top"/>
          </w:tcPr>
          <w:p w14:paraId="580F5B1D">
            <w:r>
              <w:t>化</w:t>
            </w:r>
            <w:r>
              <w:t xml:space="preserve"> </w:t>
            </w:r>
            <w:r>
              <w:t>物</w:t>
            </w:r>
          </w:p>
        </w:tc>
        <w:tc>
          <w:tcPr>
            <w:tcW w:w="1688" w:type="dxa"/>
            <w:gridSpan w:val="2"/>
            <w:tcBorders>
              <w:top w:val="single" w:color="000000" w:sz="6" w:space="0"/>
            </w:tcBorders>
            <w:vAlign w:val="top"/>
          </w:tcPr>
          <w:p w14:paraId="350A1738">
            <w:r>
              <w:t>小时均值第</w:t>
            </w:r>
            <w:r>
              <w:t xml:space="preserve"> </w:t>
            </w:r>
            <w:r>
              <w:t>3</w:t>
            </w:r>
            <w:r>
              <w:t xml:space="preserve"> </w:t>
            </w:r>
            <w:r>
              <w:t>次</w:t>
            </w:r>
          </w:p>
        </w:tc>
        <w:tc>
          <w:tcPr>
            <w:tcW w:w="1234" w:type="dxa"/>
            <w:gridSpan w:val="2"/>
            <w:tcBorders>
              <w:top w:val="single" w:color="000000" w:sz="6" w:space="0"/>
            </w:tcBorders>
            <w:vAlign w:val="top"/>
          </w:tcPr>
          <w:p w14:paraId="556D193E">
            <w:r>
              <w:t>0.005</w:t>
            </w:r>
          </w:p>
        </w:tc>
        <w:tc>
          <w:tcPr>
            <w:tcW w:w="1234" w:type="dxa"/>
            <w:gridSpan w:val="2"/>
            <w:tcBorders>
              <w:top w:val="single" w:color="000000" w:sz="6" w:space="0"/>
            </w:tcBorders>
            <w:vAlign w:val="top"/>
          </w:tcPr>
          <w:p w14:paraId="7DC00479">
            <w:r>
              <w:t>0.002</w:t>
            </w:r>
          </w:p>
        </w:tc>
        <w:tc>
          <w:tcPr>
            <w:tcW w:w="1236" w:type="dxa"/>
            <w:gridSpan w:val="2"/>
            <w:tcBorders>
              <w:top w:val="single" w:color="000000" w:sz="6" w:space="0"/>
            </w:tcBorders>
            <w:vAlign w:val="top"/>
          </w:tcPr>
          <w:p w14:paraId="7D9DB2EE">
            <w:r>
              <w:t>0.003</w:t>
            </w:r>
          </w:p>
        </w:tc>
        <w:tc>
          <w:tcPr>
            <w:tcW w:w="625" w:type="dxa"/>
            <w:vMerge w:val="restart"/>
            <w:tcBorders>
              <w:top w:val="single" w:color="000000" w:sz="6" w:space="0"/>
              <w:bottom w:val="nil"/>
            </w:tcBorders>
            <w:vAlign w:val="top"/>
          </w:tcPr>
          <w:p w14:paraId="33DF3F66"/>
        </w:tc>
        <w:tc>
          <w:tcPr>
            <w:tcW w:w="813" w:type="dxa"/>
            <w:tcBorders>
              <w:top w:val="single" w:color="000000" w:sz="6" w:space="0"/>
              <w:right w:val="single" w:color="000000" w:sz="6" w:space="0"/>
            </w:tcBorders>
            <w:vAlign w:val="top"/>
          </w:tcPr>
          <w:p w14:paraId="42A20421">
            <w:r>
              <w:t>达标</w:t>
            </w:r>
          </w:p>
        </w:tc>
      </w:tr>
      <w:tr w14:paraId="2BFEB0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763" w:type="dxa"/>
            <w:vMerge w:val="continue"/>
            <w:tcBorders>
              <w:top w:val="nil"/>
              <w:left w:val="single" w:color="000000" w:sz="6" w:space="0"/>
              <w:bottom w:val="nil"/>
            </w:tcBorders>
            <w:vAlign w:val="top"/>
          </w:tcPr>
          <w:p w14:paraId="0938306D"/>
        </w:tc>
        <w:tc>
          <w:tcPr>
            <w:tcW w:w="123" w:type="dxa"/>
            <w:vMerge w:val="continue"/>
            <w:tcBorders>
              <w:top w:val="nil"/>
              <w:bottom w:val="single" w:color="000000" w:sz="10" w:space="0"/>
              <w:right w:val="single" w:color="000000" w:sz="10" w:space="0"/>
            </w:tcBorders>
            <w:vAlign w:val="top"/>
          </w:tcPr>
          <w:p w14:paraId="53457592"/>
        </w:tc>
        <w:tc>
          <w:tcPr>
            <w:tcW w:w="857" w:type="dxa"/>
            <w:vMerge w:val="continue"/>
            <w:tcBorders>
              <w:top w:val="nil"/>
              <w:left w:val="single" w:color="000000" w:sz="10" w:space="0"/>
              <w:bottom w:val="single" w:color="000000" w:sz="10" w:space="0"/>
            </w:tcBorders>
            <w:vAlign w:val="top"/>
          </w:tcPr>
          <w:p w14:paraId="7700377A"/>
        </w:tc>
        <w:tc>
          <w:tcPr>
            <w:tcW w:w="421" w:type="dxa"/>
            <w:gridSpan w:val="2"/>
            <w:vMerge w:val="continue"/>
            <w:tcBorders>
              <w:top w:val="nil"/>
              <w:bottom w:val="single" w:color="000000" w:sz="10" w:space="0"/>
            </w:tcBorders>
            <w:textDirection w:val="tbRlV"/>
            <w:vAlign w:val="top"/>
          </w:tcPr>
          <w:p w14:paraId="4448F9D8"/>
        </w:tc>
        <w:tc>
          <w:tcPr>
            <w:tcW w:w="1688" w:type="dxa"/>
            <w:gridSpan w:val="2"/>
            <w:tcBorders>
              <w:bottom w:val="single" w:color="000000" w:sz="10" w:space="0"/>
            </w:tcBorders>
            <w:vAlign w:val="top"/>
          </w:tcPr>
          <w:p w14:paraId="4DC65530">
            <w:r>
              <w:t>小时均值第</w:t>
            </w:r>
            <w:r>
              <w:t xml:space="preserve"> </w:t>
            </w:r>
            <w:r>
              <w:t>4</w:t>
            </w:r>
            <w:r>
              <w:t xml:space="preserve"> </w:t>
            </w:r>
            <w:r>
              <w:t>次</w:t>
            </w:r>
          </w:p>
        </w:tc>
        <w:tc>
          <w:tcPr>
            <w:tcW w:w="1234" w:type="dxa"/>
            <w:gridSpan w:val="2"/>
            <w:tcBorders>
              <w:bottom w:val="single" w:color="000000" w:sz="10" w:space="0"/>
            </w:tcBorders>
            <w:vAlign w:val="top"/>
          </w:tcPr>
          <w:p w14:paraId="1E8A2FE8">
            <w:r>
              <w:t>0.003</w:t>
            </w:r>
          </w:p>
        </w:tc>
        <w:tc>
          <w:tcPr>
            <w:tcW w:w="1234" w:type="dxa"/>
            <w:gridSpan w:val="2"/>
            <w:tcBorders>
              <w:bottom w:val="single" w:color="000000" w:sz="10" w:space="0"/>
            </w:tcBorders>
            <w:vAlign w:val="top"/>
          </w:tcPr>
          <w:p w14:paraId="52B1891E">
            <w:r>
              <w:t>0.003</w:t>
            </w:r>
          </w:p>
        </w:tc>
        <w:tc>
          <w:tcPr>
            <w:tcW w:w="1236" w:type="dxa"/>
            <w:gridSpan w:val="2"/>
            <w:tcBorders>
              <w:bottom w:val="single" w:color="000000" w:sz="10" w:space="0"/>
            </w:tcBorders>
            <w:vAlign w:val="top"/>
          </w:tcPr>
          <w:p w14:paraId="7DBBDEF6">
            <w:r>
              <w:t>0.003</w:t>
            </w:r>
          </w:p>
        </w:tc>
        <w:tc>
          <w:tcPr>
            <w:tcW w:w="625" w:type="dxa"/>
            <w:vMerge w:val="continue"/>
            <w:tcBorders>
              <w:top w:val="nil"/>
              <w:bottom w:val="single" w:color="000000" w:sz="10" w:space="0"/>
            </w:tcBorders>
            <w:vAlign w:val="top"/>
          </w:tcPr>
          <w:p w14:paraId="4FCB97BC"/>
        </w:tc>
        <w:tc>
          <w:tcPr>
            <w:tcW w:w="813" w:type="dxa"/>
            <w:tcBorders>
              <w:bottom w:val="single" w:color="000000" w:sz="10" w:space="0"/>
              <w:right w:val="single" w:color="000000" w:sz="6" w:space="0"/>
            </w:tcBorders>
            <w:vAlign w:val="top"/>
          </w:tcPr>
          <w:p w14:paraId="5F266E5A">
            <w:r>
              <w:t>达标</w:t>
            </w:r>
          </w:p>
        </w:tc>
      </w:tr>
      <w:tr w14:paraId="32AEEF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7" w:hRule="atLeast"/>
        </w:trPr>
        <w:tc>
          <w:tcPr>
            <w:tcW w:w="763" w:type="dxa"/>
            <w:vMerge w:val="continue"/>
            <w:tcBorders>
              <w:top w:val="nil"/>
              <w:left w:val="single" w:color="000000" w:sz="6" w:space="0"/>
              <w:bottom w:val="nil"/>
            </w:tcBorders>
            <w:vAlign w:val="top"/>
          </w:tcPr>
          <w:p w14:paraId="549128CA"/>
        </w:tc>
        <w:tc>
          <w:tcPr>
            <w:tcW w:w="8231" w:type="dxa"/>
            <w:gridSpan w:val="14"/>
            <w:tcBorders>
              <w:top w:val="single" w:color="000000" w:sz="10" w:space="0"/>
              <w:bottom w:val="single" w:color="000000" w:sz="10" w:space="0"/>
              <w:right w:val="single" w:color="000000" w:sz="6" w:space="0"/>
            </w:tcBorders>
            <w:vAlign w:val="top"/>
          </w:tcPr>
          <w:p w14:paraId="03859CD2">
            <w:r>
              <w:t>由检测结果可知，本项目所在区域</w:t>
            </w:r>
            <w:r>
              <w:t xml:space="preserve"> </w:t>
            </w:r>
            <w:r>
              <w:t>TSP</w:t>
            </w:r>
            <w:r>
              <w:t xml:space="preserve"> </w:t>
            </w:r>
            <w:r>
              <w:t>、氮氧化物</w:t>
            </w:r>
            <w:r>
              <w:t>能够满足《环境空气</w:t>
            </w:r>
            <w:r>
              <w:t xml:space="preserve"> </w:t>
            </w:r>
            <w:r>
              <w:t>质量标准》（</w:t>
            </w:r>
            <w:r>
              <w:t>GB3095-2012</w:t>
            </w:r>
            <w:r>
              <w:t>）中表</w:t>
            </w:r>
            <w:r>
              <w:t xml:space="preserve"> </w:t>
            </w:r>
            <w:r>
              <w:t xml:space="preserve">2 </w:t>
            </w:r>
            <w:r>
              <w:t>二级标准。</w:t>
            </w:r>
          </w:p>
          <w:p w14:paraId="2E1F965C">
            <w:r>
              <w:t>二、地表水环境质量</w:t>
            </w:r>
          </w:p>
          <w:p w14:paraId="5514926A">
            <w:r>
              <w:t>本项目废水依托厂区现有废水排污口排入市</w:t>
            </w:r>
            <w:r>
              <w:t>政污水管网，进入澧县污水</w:t>
            </w:r>
            <w:r>
              <w:t xml:space="preserve"> </w:t>
            </w:r>
            <w:r>
              <w:t>处理厂进一步处理，澧县污水处理厂处理达标后排放至澹水河。</w:t>
            </w:r>
          </w:p>
          <w:p w14:paraId="5E9926BF">
            <w:r>
              <w:t>为了解项目所在区域范围地表水环境现状，收集了《澧县高新技术产业</w:t>
            </w:r>
            <w:r>
              <w:t xml:space="preserve"> </w:t>
            </w:r>
            <w:r>
              <w:t>开发区</w:t>
            </w:r>
            <w:r>
              <w:t xml:space="preserve"> </w:t>
            </w:r>
            <w:r>
              <w:t xml:space="preserve">2025 </w:t>
            </w:r>
            <w:r>
              <w:t>年度自行监测（丰水期）检测报告》中监测数据，湖南景玺</w:t>
            </w:r>
            <w:r>
              <w:t>环保</w:t>
            </w:r>
            <w:r>
              <w:t xml:space="preserve"> </w:t>
            </w:r>
            <w:r>
              <w:t>科技有限公司于</w:t>
            </w:r>
            <w:r>
              <w:t xml:space="preserve"> </w:t>
            </w:r>
            <w:r>
              <w:t xml:space="preserve">2025 </w:t>
            </w:r>
            <w:r>
              <w:t>年</w:t>
            </w:r>
            <w:r>
              <w:t xml:space="preserve"> </w:t>
            </w:r>
            <w:r>
              <w:t xml:space="preserve">7 </w:t>
            </w:r>
            <w:r>
              <w:t>月</w:t>
            </w:r>
            <w:r>
              <w:t xml:space="preserve"> </w:t>
            </w:r>
            <w:r>
              <w:t xml:space="preserve">15  </w:t>
            </w:r>
            <w:r>
              <w:t>日～</w:t>
            </w:r>
            <w:r>
              <w:t>2</w:t>
            </w:r>
            <w:r>
              <w:t xml:space="preserve">025 </w:t>
            </w:r>
            <w:r>
              <w:t>年</w:t>
            </w:r>
            <w:r>
              <w:t xml:space="preserve"> </w:t>
            </w:r>
            <w:r>
              <w:t xml:space="preserve">7 </w:t>
            </w:r>
            <w:r>
              <w:t>月</w:t>
            </w:r>
            <w:r>
              <w:t xml:space="preserve"> </w:t>
            </w:r>
            <w:r>
              <w:t xml:space="preserve">17  </w:t>
            </w:r>
            <w:r>
              <w:t>日对澧县污水处理厂污水</w:t>
            </w:r>
            <w:r>
              <w:t xml:space="preserve"> </w:t>
            </w:r>
            <w:r>
              <w:t>排口入澹水上游</w:t>
            </w:r>
            <w:r>
              <w:t xml:space="preserve"> </w:t>
            </w:r>
            <w:r>
              <w:t>200m</w:t>
            </w:r>
            <w:r>
              <w:t>（</w:t>
            </w:r>
            <w:r>
              <w:t>W1</w:t>
            </w:r>
            <w:r>
              <w:t>）、下游</w:t>
            </w:r>
            <w:r>
              <w:t xml:space="preserve"> </w:t>
            </w:r>
            <w:r>
              <w:t>500m</w:t>
            </w:r>
            <w:r>
              <w:t>（</w:t>
            </w:r>
            <w:r>
              <w:t>W2</w:t>
            </w:r>
            <w:r>
              <w:t>）进行了取样监测，监测项</w:t>
            </w:r>
            <w:r>
              <w:t xml:space="preserve">  </w:t>
            </w:r>
            <w:r>
              <w:t>目为</w:t>
            </w:r>
            <w:r>
              <w:t xml:space="preserve"> </w:t>
            </w:r>
            <w:r>
              <w:t>pH</w:t>
            </w:r>
            <w:r>
              <w:t xml:space="preserve"> </w:t>
            </w:r>
            <w:r>
              <w:t>、</w:t>
            </w:r>
            <w:r>
              <w:t>COD</w:t>
            </w:r>
            <w:r>
              <w:t xml:space="preserve"> </w:t>
            </w:r>
            <w:r>
              <w:t>、氨氮、挥发酚、苯、氟化物、镉、汞、耗氧量、甲苯、硫化</w:t>
            </w:r>
            <w:r>
              <w:t xml:space="preserve"> </w:t>
            </w:r>
            <w:r>
              <w:t>物、六价铬、铅、氰化物、溶解氧、砷、石油类、铜、</w:t>
            </w:r>
            <w:r>
              <w:t>BOD</w:t>
            </w:r>
            <w:r>
              <w:t>5</w:t>
            </w:r>
            <w:r>
              <w:t xml:space="preserve"> </w:t>
            </w:r>
            <w:r>
              <w:t>、锌、</w:t>
            </w:r>
            <w:r>
              <w:t>悬浮物、</w:t>
            </w:r>
            <w:r>
              <w:t xml:space="preserve"> </w:t>
            </w:r>
            <w:r>
              <w:t>阴离子表面活性剂、总氮、总磷。监测断面水质监测及评价结果见表</w:t>
            </w:r>
            <w:r>
              <w:t xml:space="preserve"> </w:t>
            </w:r>
            <w:r>
              <w:t>3-3</w:t>
            </w:r>
            <w:r>
              <w:t>。</w:t>
            </w:r>
          </w:p>
          <w:p w14:paraId="7B49AD9B">
            <w:r>
              <w:t>表</w:t>
            </w:r>
            <w:r>
              <w:t xml:space="preserve"> </w:t>
            </w:r>
            <w:r>
              <w:t xml:space="preserve">3-3    </w:t>
            </w:r>
            <w:r>
              <w:t>现状监测及评价结果一览表</w:t>
            </w:r>
            <w:r>
              <w:t xml:space="preserve">  </w:t>
            </w:r>
            <w:r>
              <w:t>单位：</w:t>
            </w:r>
            <w:r>
              <w:t>mg/L</w:t>
            </w:r>
          </w:p>
        </w:tc>
      </w:tr>
      <w:tr w14:paraId="2E36D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63" w:type="dxa"/>
            <w:vMerge w:val="continue"/>
            <w:tcBorders>
              <w:top w:val="nil"/>
              <w:left w:val="single" w:color="000000" w:sz="6" w:space="0"/>
              <w:bottom w:val="nil"/>
            </w:tcBorders>
            <w:vAlign w:val="top"/>
          </w:tcPr>
          <w:p w14:paraId="3B485A95"/>
        </w:tc>
        <w:tc>
          <w:tcPr>
            <w:tcW w:w="1117" w:type="dxa"/>
            <w:gridSpan w:val="3"/>
            <w:vMerge w:val="restart"/>
            <w:tcBorders>
              <w:top w:val="single" w:color="000000" w:sz="10" w:space="0"/>
              <w:bottom w:val="nil"/>
            </w:tcBorders>
            <w:vAlign w:val="top"/>
          </w:tcPr>
          <w:p w14:paraId="7E88A80E">
            <w:r>
              <w:t>检测点</w:t>
            </w:r>
          </w:p>
          <w:p w14:paraId="0B203596">
            <w:r>
              <w:t>位</w:t>
            </w:r>
          </w:p>
        </w:tc>
        <w:tc>
          <w:tcPr>
            <w:tcW w:w="1087" w:type="dxa"/>
            <w:gridSpan w:val="2"/>
            <w:vMerge w:val="restart"/>
            <w:tcBorders>
              <w:top w:val="single" w:color="000000" w:sz="10" w:space="0"/>
              <w:bottom w:val="nil"/>
            </w:tcBorders>
            <w:vAlign w:val="top"/>
          </w:tcPr>
          <w:p w14:paraId="6020ED44">
            <w:r>
              <w:t>检测项目</w:t>
            </w:r>
          </w:p>
        </w:tc>
        <w:tc>
          <w:tcPr>
            <w:tcW w:w="4081" w:type="dxa"/>
            <w:gridSpan w:val="6"/>
            <w:tcBorders>
              <w:top w:val="single" w:color="000000" w:sz="10" w:space="0"/>
            </w:tcBorders>
            <w:vAlign w:val="top"/>
          </w:tcPr>
          <w:p w14:paraId="6DC69A69">
            <w:r>
              <w:t>检测结果</w:t>
            </w:r>
          </w:p>
        </w:tc>
        <w:tc>
          <w:tcPr>
            <w:tcW w:w="1133" w:type="dxa"/>
            <w:gridSpan w:val="2"/>
            <w:vMerge w:val="restart"/>
            <w:tcBorders>
              <w:top w:val="single" w:color="000000" w:sz="10" w:space="0"/>
              <w:bottom w:val="nil"/>
            </w:tcBorders>
            <w:vAlign w:val="top"/>
          </w:tcPr>
          <w:p w14:paraId="26A1C42A">
            <w:r>
              <w:t>（</w:t>
            </w:r>
            <w:r>
              <w:t>GB</w:t>
            </w:r>
            <w:r>
              <w:t>383</w:t>
            </w:r>
            <w:r>
              <w:t xml:space="preserve">  </w:t>
            </w:r>
            <w:r>
              <w:t>8-2002</w:t>
            </w:r>
            <w:r>
              <w:t>）中</w:t>
            </w:r>
            <w:r>
              <w:t xml:space="preserve"> </w:t>
            </w:r>
            <w:r>
              <w:t>Ⅳ</w:t>
            </w:r>
            <w:r>
              <w:t>类标准</w:t>
            </w:r>
          </w:p>
        </w:tc>
        <w:tc>
          <w:tcPr>
            <w:tcW w:w="813" w:type="dxa"/>
            <w:vMerge w:val="restart"/>
            <w:tcBorders>
              <w:top w:val="single" w:color="000000" w:sz="10" w:space="0"/>
              <w:bottom w:val="nil"/>
              <w:right w:val="single" w:color="000000" w:sz="6" w:space="0"/>
            </w:tcBorders>
            <w:vAlign w:val="top"/>
          </w:tcPr>
          <w:p w14:paraId="4CBBA7D9">
            <w:r>
              <w:t>达标</w:t>
            </w:r>
          </w:p>
          <w:p w14:paraId="06841D4F">
            <w:r>
              <w:t>分析</w:t>
            </w:r>
          </w:p>
        </w:tc>
      </w:tr>
      <w:tr w14:paraId="7204D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763" w:type="dxa"/>
            <w:vMerge w:val="continue"/>
            <w:tcBorders>
              <w:top w:val="nil"/>
              <w:left w:val="single" w:color="000000" w:sz="6" w:space="0"/>
              <w:bottom w:val="nil"/>
            </w:tcBorders>
            <w:vAlign w:val="top"/>
          </w:tcPr>
          <w:p w14:paraId="31A41412"/>
        </w:tc>
        <w:tc>
          <w:tcPr>
            <w:tcW w:w="1117" w:type="dxa"/>
            <w:gridSpan w:val="3"/>
            <w:vMerge w:val="continue"/>
            <w:tcBorders>
              <w:top w:val="nil"/>
            </w:tcBorders>
            <w:vAlign w:val="top"/>
          </w:tcPr>
          <w:p w14:paraId="2E36235C"/>
        </w:tc>
        <w:tc>
          <w:tcPr>
            <w:tcW w:w="1087" w:type="dxa"/>
            <w:gridSpan w:val="2"/>
            <w:vMerge w:val="continue"/>
            <w:tcBorders>
              <w:top w:val="nil"/>
            </w:tcBorders>
            <w:vAlign w:val="top"/>
          </w:tcPr>
          <w:p w14:paraId="7E53425E"/>
        </w:tc>
        <w:tc>
          <w:tcPr>
            <w:tcW w:w="1359" w:type="dxa"/>
            <w:gridSpan w:val="2"/>
            <w:vAlign w:val="top"/>
          </w:tcPr>
          <w:p w14:paraId="59168671">
            <w:r>
              <w:t>2025.7.15</w:t>
            </w:r>
          </w:p>
        </w:tc>
        <w:tc>
          <w:tcPr>
            <w:tcW w:w="1360" w:type="dxa"/>
            <w:gridSpan w:val="2"/>
            <w:vAlign w:val="top"/>
          </w:tcPr>
          <w:p w14:paraId="5AE9C7B7">
            <w:r>
              <w:t>2025.7.16</w:t>
            </w:r>
          </w:p>
        </w:tc>
        <w:tc>
          <w:tcPr>
            <w:tcW w:w="1362" w:type="dxa"/>
            <w:gridSpan w:val="2"/>
            <w:vAlign w:val="top"/>
          </w:tcPr>
          <w:p w14:paraId="6F6B7CF0">
            <w:r>
              <w:t>2025.7.17</w:t>
            </w:r>
          </w:p>
        </w:tc>
        <w:tc>
          <w:tcPr>
            <w:tcW w:w="1133" w:type="dxa"/>
            <w:gridSpan w:val="2"/>
            <w:vMerge w:val="continue"/>
            <w:tcBorders>
              <w:top w:val="nil"/>
            </w:tcBorders>
            <w:vAlign w:val="top"/>
          </w:tcPr>
          <w:p w14:paraId="083136A7"/>
        </w:tc>
        <w:tc>
          <w:tcPr>
            <w:tcW w:w="813" w:type="dxa"/>
            <w:vMerge w:val="continue"/>
            <w:tcBorders>
              <w:top w:val="nil"/>
              <w:right w:val="single" w:color="000000" w:sz="6" w:space="0"/>
            </w:tcBorders>
            <w:vAlign w:val="top"/>
          </w:tcPr>
          <w:p w14:paraId="4ACD31BD"/>
        </w:tc>
      </w:tr>
      <w:tr w14:paraId="3EA16F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63" w:type="dxa"/>
            <w:vMerge w:val="continue"/>
            <w:tcBorders>
              <w:top w:val="nil"/>
              <w:left w:val="single" w:color="000000" w:sz="6" w:space="0"/>
              <w:bottom w:val="nil"/>
            </w:tcBorders>
            <w:vAlign w:val="top"/>
          </w:tcPr>
          <w:p w14:paraId="412B2101"/>
        </w:tc>
        <w:tc>
          <w:tcPr>
            <w:tcW w:w="1117" w:type="dxa"/>
            <w:gridSpan w:val="3"/>
            <w:vMerge w:val="restart"/>
            <w:tcBorders>
              <w:bottom w:val="nil"/>
            </w:tcBorders>
            <w:vAlign w:val="top"/>
          </w:tcPr>
          <w:p w14:paraId="6950CB6B"/>
          <w:p w14:paraId="74862BAE"/>
          <w:p w14:paraId="085C0F74"/>
          <w:p w14:paraId="7B13F20C"/>
          <w:p w14:paraId="41358414"/>
          <w:p w14:paraId="04AAD903"/>
          <w:p w14:paraId="63F8443C">
            <w:r>
              <w:t>W1</w:t>
            </w:r>
            <w:r>
              <w:t xml:space="preserve"> </w:t>
            </w:r>
            <w:r>
              <w:t>澹水</w:t>
            </w:r>
          </w:p>
          <w:p w14:paraId="2257F49E">
            <w:r>
              <w:t>河：澧县</w:t>
            </w:r>
            <w:r>
              <w:t xml:space="preserve"> </w:t>
            </w:r>
            <w:r>
              <w:t>污水处</w:t>
            </w:r>
          </w:p>
          <w:p w14:paraId="690AF745">
            <w:r>
              <w:t>理厂排</w:t>
            </w:r>
          </w:p>
          <w:p w14:paraId="7BE7A1A8">
            <w:r>
              <w:t>污口上</w:t>
            </w:r>
            <w:r>
              <w:t xml:space="preserve"> </w:t>
            </w:r>
            <w:r>
              <w:t>游</w:t>
            </w:r>
            <w:r>
              <w:t xml:space="preserve"> </w:t>
            </w:r>
            <w:r>
              <w:t>200m</w:t>
            </w:r>
          </w:p>
        </w:tc>
        <w:tc>
          <w:tcPr>
            <w:tcW w:w="1087" w:type="dxa"/>
            <w:gridSpan w:val="2"/>
            <w:vAlign w:val="top"/>
          </w:tcPr>
          <w:p w14:paraId="56A037FB">
            <w:r>
              <w:t>pH</w:t>
            </w:r>
            <w:r>
              <w:t xml:space="preserve"> </w:t>
            </w:r>
            <w:r>
              <w:t>值（无</w:t>
            </w:r>
            <w:r>
              <w:t xml:space="preserve"> </w:t>
            </w:r>
            <w:r>
              <w:t>量纲）</w:t>
            </w:r>
          </w:p>
        </w:tc>
        <w:tc>
          <w:tcPr>
            <w:tcW w:w="1359" w:type="dxa"/>
            <w:gridSpan w:val="2"/>
            <w:vAlign w:val="top"/>
          </w:tcPr>
          <w:p w14:paraId="0BFAC016">
            <w:r>
              <w:t>8.4</w:t>
            </w:r>
          </w:p>
        </w:tc>
        <w:tc>
          <w:tcPr>
            <w:tcW w:w="1360" w:type="dxa"/>
            <w:gridSpan w:val="2"/>
            <w:vAlign w:val="top"/>
          </w:tcPr>
          <w:p w14:paraId="626A9F33">
            <w:r>
              <w:t>8.5</w:t>
            </w:r>
          </w:p>
        </w:tc>
        <w:tc>
          <w:tcPr>
            <w:tcW w:w="1362" w:type="dxa"/>
            <w:gridSpan w:val="2"/>
            <w:vAlign w:val="top"/>
          </w:tcPr>
          <w:p w14:paraId="4C457FE5">
            <w:r>
              <w:t>8.4</w:t>
            </w:r>
          </w:p>
        </w:tc>
        <w:tc>
          <w:tcPr>
            <w:tcW w:w="1133" w:type="dxa"/>
            <w:gridSpan w:val="2"/>
            <w:vAlign w:val="top"/>
          </w:tcPr>
          <w:p w14:paraId="7CCDD244">
            <w:r>
              <w:t>6</w:t>
            </w:r>
            <w:r>
              <w:t>～</w:t>
            </w:r>
            <w:r>
              <w:t>9</w:t>
            </w:r>
          </w:p>
        </w:tc>
        <w:tc>
          <w:tcPr>
            <w:tcW w:w="813" w:type="dxa"/>
            <w:tcBorders>
              <w:right w:val="single" w:color="000000" w:sz="6" w:space="0"/>
            </w:tcBorders>
            <w:vAlign w:val="top"/>
          </w:tcPr>
          <w:p w14:paraId="233DDF9B">
            <w:r>
              <w:t>达标</w:t>
            </w:r>
          </w:p>
        </w:tc>
      </w:tr>
      <w:tr w14:paraId="13E16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3D7B5191"/>
        </w:tc>
        <w:tc>
          <w:tcPr>
            <w:tcW w:w="1117" w:type="dxa"/>
            <w:gridSpan w:val="3"/>
            <w:vMerge w:val="continue"/>
            <w:tcBorders>
              <w:top w:val="nil"/>
              <w:bottom w:val="nil"/>
            </w:tcBorders>
            <w:vAlign w:val="top"/>
          </w:tcPr>
          <w:p w14:paraId="1A639773"/>
        </w:tc>
        <w:tc>
          <w:tcPr>
            <w:tcW w:w="1087" w:type="dxa"/>
            <w:gridSpan w:val="2"/>
            <w:vAlign w:val="top"/>
          </w:tcPr>
          <w:p w14:paraId="65E2335F">
            <w:r>
              <w:t>氨氮</w:t>
            </w:r>
          </w:p>
        </w:tc>
        <w:tc>
          <w:tcPr>
            <w:tcW w:w="1359" w:type="dxa"/>
            <w:gridSpan w:val="2"/>
            <w:vAlign w:val="top"/>
          </w:tcPr>
          <w:p w14:paraId="425DF2C6">
            <w:r>
              <w:t>0.076</w:t>
            </w:r>
          </w:p>
        </w:tc>
        <w:tc>
          <w:tcPr>
            <w:tcW w:w="1360" w:type="dxa"/>
            <w:gridSpan w:val="2"/>
            <w:vAlign w:val="top"/>
          </w:tcPr>
          <w:p w14:paraId="7251B920">
            <w:r>
              <w:t>0.062</w:t>
            </w:r>
          </w:p>
        </w:tc>
        <w:tc>
          <w:tcPr>
            <w:tcW w:w="1362" w:type="dxa"/>
            <w:gridSpan w:val="2"/>
            <w:vAlign w:val="top"/>
          </w:tcPr>
          <w:p w14:paraId="371E64CC">
            <w:r>
              <w:t>0.086</w:t>
            </w:r>
          </w:p>
        </w:tc>
        <w:tc>
          <w:tcPr>
            <w:tcW w:w="1133" w:type="dxa"/>
            <w:gridSpan w:val="2"/>
            <w:vAlign w:val="top"/>
          </w:tcPr>
          <w:p w14:paraId="7D32C78A">
            <w:r>
              <w:t>≤1.5</w:t>
            </w:r>
          </w:p>
        </w:tc>
        <w:tc>
          <w:tcPr>
            <w:tcW w:w="813" w:type="dxa"/>
            <w:tcBorders>
              <w:right w:val="single" w:color="000000" w:sz="6" w:space="0"/>
            </w:tcBorders>
            <w:vAlign w:val="top"/>
          </w:tcPr>
          <w:p w14:paraId="7E6F09F1">
            <w:r>
              <w:t>达标</w:t>
            </w:r>
          </w:p>
        </w:tc>
      </w:tr>
      <w:tr w14:paraId="17C38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608F3D80"/>
        </w:tc>
        <w:tc>
          <w:tcPr>
            <w:tcW w:w="1117" w:type="dxa"/>
            <w:gridSpan w:val="3"/>
            <w:vMerge w:val="continue"/>
            <w:tcBorders>
              <w:top w:val="nil"/>
              <w:bottom w:val="nil"/>
            </w:tcBorders>
            <w:vAlign w:val="top"/>
          </w:tcPr>
          <w:p w14:paraId="4D710A31"/>
        </w:tc>
        <w:tc>
          <w:tcPr>
            <w:tcW w:w="1087" w:type="dxa"/>
            <w:gridSpan w:val="2"/>
            <w:vAlign w:val="top"/>
          </w:tcPr>
          <w:p w14:paraId="06673B55">
            <w:r>
              <w:t>苯</w:t>
            </w:r>
          </w:p>
        </w:tc>
        <w:tc>
          <w:tcPr>
            <w:tcW w:w="1359" w:type="dxa"/>
            <w:gridSpan w:val="2"/>
            <w:vAlign w:val="top"/>
          </w:tcPr>
          <w:p w14:paraId="3C8D47CE">
            <w:r>
              <w:t>0.0014L</w:t>
            </w:r>
          </w:p>
        </w:tc>
        <w:tc>
          <w:tcPr>
            <w:tcW w:w="1360" w:type="dxa"/>
            <w:gridSpan w:val="2"/>
            <w:vAlign w:val="top"/>
          </w:tcPr>
          <w:p w14:paraId="5C6F72BE">
            <w:r>
              <w:t>0.0014L</w:t>
            </w:r>
          </w:p>
        </w:tc>
        <w:tc>
          <w:tcPr>
            <w:tcW w:w="1362" w:type="dxa"/>
            <w:gridSpan w:val="2"/>
            <w:vAlign w:val="top"/>
          </w:tcPr>
          <w:p w14:paraId="50D4C437">
            <w:r>
              <w:t>0.0014L</w:t>
            </w:r>
          </w:p>
        </w:tc>
        <w:tc>
          <w:tcPr>
            <w:tcW w:w="1133" w:type="dxa"/>
            <w:gridSpan w:val="2"/>
            <w:vAlign w:val="top"/>
          </w:tcPr>
          <w:p w14:paraId="1DDAF484">
            <w:r>
              <w:t>-</w:t>
            </w:r>
          </w:p>
        </w:tc>
        <w:tc>
          <w:tcPr>
            <w:tcW w:w="813" w:type="dxa"/>
            <w:tcBorders>
              <w:right w:val="single" w:color="000000" w:sz="6" w:space="0"/>
            </w:tcBorders>
            <w:vAlign w:val="top"/>
          </w:tcPr>
          <w:p w14:paraId="15BFFA38">
            <w:r>
              <w:t>达标</w:t>
            </w:r>
          </w:p>
        </w:tc>
      </w:tr>
      <w:tr w14:paraId="43FC5A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74014178"/>
        </w:tc>
        <w:tc>
          <w:tcPr>
            <w:tcW w:w="1117" w:type="dxa"/>
            <w:gridSpan w:val="3"/>
            <w:vMerge w:val="continue"/>
            <w:tcBorders>
              <w:top w:val="nil"/>
              <w:bottom w:val="nil"/>
            </w:tcBorders>
            <w:vAlign w:val="top"/>
          </w:tcPr>
          <w:p w14:paraId="39C5C17B"/>
        </w:tc>
        <w:tc>
          <w:tcPr>
            <w:tcW w:w="1087" w:type="dxa"/>
            <w:gridSpan w:val="2"/>
            <w:vAlign w:val="top"/>
          </w:tcPr>
          <w:p w14:paraId="3CED0628">
            <w:r>
              <w:t>氟化物</w:t>
            </w:r>
          </w:p>
        </w:tc>
        <w:tc>
          <w:tcPr>
            <w:tcW w:w="1359" w:type="dxa"/>
            <w:gridSpan w:val="2"/>
            <w:vAlign w:val="top"/>
          </w:tcPr>
          <w:p w14:paraId="181462FD">
            <w:r>
              <w:t>0.207</w:t>
            </w:r>
          </w:p>
        </w:tc>
        <w:tc>
          <w:tcPr>
            <w:tcW w:w="1360" w:type="dxa"/>
            <w:gridSpan w:val="2"/>
            <w:vAlign w:val="top"/>
          </w:tcPr>
          <w:p w14:paraId="1954BF5E">
            <w:r>
              <w:t>0.197</w:t>
            </w:r>
          </w:p>
        </w:tc>
        <w:tc>
          <w:tcPr>
            <w:tcW w:w="1362" w:type="dxa"/>
            <w:gridSpan w:val="2"/>
            <w:vAlign w:val="top"/>
          </w:tcPr>
          <w:p w14:paraId="2BE79B68">
            <w:r>
              <w:t>0.182</w:t>
            </w:r>
          </w:p>
        </w:tc>
        <w:tc>
          <w:tcPr>
            <w:tcW w:w="1133" w:type="dxa"/>
            <w:gridSpan w:val="2"/>
            <w:vAlign w:val="top"/>
          </w:tcPr>
          <w:p w14:paraId="223087C5">
            <w:r>
              <w:t>≤1.5</w:t>
            </w:r>
          </w:p>
        </w:tc>
        <w:tc>
          <w:tcPr>
            <w:tcW w:w="813" w:type="dxa"/>
            <w:tcBorders>
              <w:right w:val="single" w:color="000000" w:sz="6" w:space="0"/>
            </w:tcBorders>
            <w:vAlign w:val="top"/>
          </w:tcPr>
          <w:p w14:paraId="50CD8A40">
            <w:r>
              <w:t>达标</w:t>
            </w:r>
          </w:p>
        </w:tc>
      </w:tr>
      <w:tr w14:paraId="6E561C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0E3A0B1B"/>
        </w:tc>
        <w:tc>
          <w:tcPr>
            <w:tcW w:w="1117" w:type="dxa"/>
            <w:gridSpan w:val="3"/>
            <w:vMerge w:val="continue"/>
            <w:tcBorders>
              <w:top w:val="nil"/>
              <w:bottom w:val="nil"/>
            </w:tcBorders>
            <w:vAlign w:val="top"/>
          </w:tcPr>
          <w:p w14:paraId="7B36FA4D"/>
        </w:tc>
        <w:tc>
          <w:tcPr>
            <w:tcW w:w="1087" w:type="dxa"/>
            <w:gridSpan w:val="2"/>
            <w:vAlign w:val="top"/>
          </w:tcPr>
          <w:p w14:paraId="2187052B">
            <w:r>
              <w:t>镉</w:t>
            </w:r>
          </w:p>
        </w:tc>
        <w:tc>
          <w:tcPr>
            <w:tcW w:w="1359" w:type="dxa"/>
            <w:gridSpan w:val="2"/>
            <w:vAlign w:val="top"/>
          </w:tcPr>
          <w:p w14:paraId="2921328C">
            <w:r>
              <w:t>0.00005L</w:t>
            </w:r>
          </w:p>
        </w:tc>
        <w:tc>
          <w:tcPr>
            <w:tcW w:w="1360" w:type="dxa"/>
            <w:gridSpan w:val="2"/>
            <w:vAlign w:val="top"/>
          </w:tcPr>
          <w:p w14:paraId="367EA257">
            <w:r>
              <w:t>0.00005L</w:t>
            </w:r>
          </w:p>
        </w:tc>
        <w:tc>
          <w:tcPr>
            <w:tcW w:w="1362" w:type="dxa"/>
            <w:gridSpan w:val="2"/>
            <w:vAlign w:val="top"/>
          </w:tcPr>
          <w:p w14:paraId="11CF786A">
            <w:r>
              <w:t>0.00005L</w:t>
            </w:r>
          </w:p>
        </w:tc>
        <w:tc>
          <w:tcPr>
            <w:tcW w:w="1133" w:type="dxa"/>
            <w:gridSpan w:val="2"/>
            <w:vAlign w:val="top"/>
          </w:tcPr>
          <w:p w14:paraId="31EC4306">
            <w:r>
              <w:t>≤0.005</w:t>
            </w:r>
          </w:p>
        </w:tc>
        <w:tc>
          <w:tcPr>
            <w:tcW w:w="813" w:type="dxa"/>
            <w:tcBorders>
              <w:right w:val="single" w:color="000000" w:sz="6" w:space="0"/>
            </w:tcBorders>
            <w:vAlign w:val="top"/>
          </w:tcPr>
          <w:p w14:paraId="4EB26979">
            <w:r>
              <w:t>达标</w:t>
            </w:r>
          </w:p>
        </w:tc>
      </w:tr>
      <w:tr w14:paraId="6595A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6A302268"/>
        </w:tc>
        <w:tc>
          <w:tcPr>
            <w:tcW w:w="1117" w:type="dxa"/>
            <w:gridSpan w:val="3"/>
            <w:vMerge w:val="continue"/>
            <w:tcBorders>
              <w:top w:val="nil"/>
              <w:bottom w:val="nil"/>
            </w:tcBorders>
            <w:vAlign w:val="top"/>
          </w:tcPr>
          <w:p w14:paraId="045FE13B"/>
        </w:tc>
        <w:tc>
          <w:tcPr>
            <w:tcW w:w="1087" w:type="dxa"/>
            <w:gridSpan w:val="2"/>
            <w:vAlign w:val="top"/>
          </w:tcPr>
          <w:p w14:paraId="2E1CB62B">
            <w:r>
              <w:t>汞</w:t>
            </w:r>
          </w:p>
        </w:tc>
        <w:tc>
          <w:tcPr>
            <w:tcW w:w="1359" w:type="dxa"/>
            <w:gridSpan w:val="2"/>
            <w:vAlign w:val="top"/>
          </w:tcPr>
          <w:p w14:paraId="09EF8E8A">
            <w:r>
              <w:t>0.00004L</w:t>
            </w:r>
          </w:p>
        </w:tc>
        <w:tc>
          <w:tcPr>
            <w:tcW w:w="1360" w:type="dxa"/>
            <w:gridSpan w:val="2"/>
            <w:vAlign w:val="top"/>
          </w:tcPr>
          <w:p w14:paraId="59A43E0A">
            <w:r>
              <w:t>0.00004L</w:t>
            </w:r>
          </w:p>
        </w:tc>
        <w:tc>
          <w:tcPr>
            <w:tcW w:w="1362" w:type="dxa"/>
            <w:gridSpan w:val="2"/>
            <w:vAlign w:val="top"/>
          </w:tcPr>
          <w:p w14:paraId="06EBFD60">
            <w:r>
              <w:t>0.00004L</w:t>
            </w:r>
          </w:p>
        </w:tc>
        <w:tc>
          <w:tcPr>
            <w:tcW w:w="1133" w:type="dxa"/>
            <w:gridSpan w:val="2"/>
            <w:vAlign w:val="top"/>
          </w:tcPr>
          <w:p w14:paraId="4C71B373">
            <w:r>
              <w:t>≤0.001</w:t>
            </w:r>
          </w:p>
        </w:tc>
        <w:tc>
          <w:tcPr>
            <w:tcW w:w="813" w:type="dxa"/>
            <w:tcBorders>
              <w:right w:val="single" w:color="000000" w:sz="6" w:space="0"/>
            </w:tcBorders>
            <w:vAlign w:val="top"/>
          </w:tcPr>
          <w:p w14:paraId="781372F2">
            <w:r>
              <w:t>达标</w:t>
            </w:r>
          </w:p>
        </w:tc>
      </w:tr>
      <w:tr w14:paraId="59674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3F543B8E"/>
        </w:tc>
        <w:tc>
          <w:tcPr>
            <w:tcW w:w="1117" w:type="dxa"/>
            <w:gridSpan w:val="3"/>
            <w:vMerge w:val="continue"/>
            <w:tcBorders>
              <w:top w:val="nil"/>
              <w:bottom w:val="nil"/>
            </w:tcBorders>
            <w:vAlign w:val="top"/>
          </w:tcPr>
          <w:p w14:paraId="196A3207"/>
        </w:tc>
        <w:tc>
          <w:tcPr>
            <w:tcW w:w="1087" w:type="dxa"/>
            <w:gridSpan w:val="2"/>
            <w:vAlign w:val="top"/>
          </w:tcPr>
          <w:p w14:paraId="3294894C">
            <w:r>
              <w:t>耗氧量</w:t>
            </w:r>
          </w:p>
        </w:tc>
        <w:tc>
          <w:tcPr>
            <w:tcW w:w="1359" w:type="dxa"/>
            <w:gridSpan w:val="2"/>
            <w:vAlign w:val="top"/>
          </w:tcPr>
          <w:p w14:paraId="105A1D9E">
            <w:r>
              <w:t>6.0</w:t>
            </w:r>
          </w:p>
        </w:tc>
        <w:tc>
          <w:tcPr>
            <w:tcW w:w="1360" w:type="dxa"/>
            <w:gridSpan w:val="2"/>
            <w:vAlign w:val="top"/>
          </w:tcPr>
          <w:p w14:paraId="76923AD0">
            <w:r>
              <w:t>6.0</w:t>
            </w:r>
          </w:p>
        </w:tc>
        <w:tc>
          <w:tcPr>
            <w:tcW w:w="1362" w:type="dxa"/>
            <w:gridSpan w:val="2"/>
            <w:vAlign w:val="top"/>
          </w:tcPr>
          <w:p w14:paraId="313A1071">
            <w:r>
              <w:t>7.4</w:t>
            </w:r>
          </w:p>
        </w:tc>
        <w:tc>
          <w:tcPr>
            <w:tcW w:w="1133" w:type="dxa"/>
            <w:gridSpan w:val="2"/>
            <w:vAlign w:val="top"/>
          </w:tcPr>
          <w:p w14:paraId="19BB2AE2">
            <w:r>
              <w:t>≤10</w:t>
            </w:r>
          </w:p>
        </w:tc>
        <w:tc>
          <w:tcPr>
            <w:tcW w:w="813" w:type="dxa"/>
            <w:tcBorders>
              <w:right w:val="single" w:color="000000" w:sz="6" w:space="0"/>
            </w:tcBorders>
            <w:vAlign w:val="top"/>
          </w:tcPr>
          <w:p w14:paraId="4E175FF7">
            <w:r>
              <w:t>达标</w:t>
            </w:r>
          </w:p>
        </w:tc>
      </w:tr>
      <w:tr w14:paraId="08E98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1623F2AA"/>
        </w:tc>
        <w:tc>
          <w:tcPr>
            <w:tcW w:w="1117" w:type="dxa"/>
            <w:gridSpan w:val="3"/>
            <w:vMerge w:val="continue"/>
            <w:tcBorders>
              <w:top w:val="nil"/>
              <w:bottom w:val="nil"/>
            </w:tcBorders>
            <w:vAlign w:val="top"/>
          </w:tcPr>
          <w:p w14:paraId="19B3222D"/>
        </w:tc>
        <w:tc>
          <w:tcPr>
            <w:tcW w:w="1087" w:type="dxa"/>
            <w:gridSpan w:val="2"/>
            <w:vAlign w:val="top"/>
          </w:tcPr>
          <w:p w14:paraId="2F54D690">
            <w:r>
              <w:t>COD</w:t>
            </w:r>
          </w:p>
        </w:tc>
        <w:tc>
          <w:tcPr>
            <w:tcW w:w="1359" w:type="dxa"/>
            <w:gridSpan w:val="2"/>
            <w:vAlign w:val="top"/>
          </w:tcPr>
          <w:p w14:paraId="4B5A0D95">
            <w:r>
              <w:t>16</w:t>
            </w:r>
          </w:p>
        </w:tc>
        <w:tc>
          <w:tcPr>
            <w:tcW w:w="1360" w:type="dxa"/>
            <w:gridSpan w:val="2"/>
            <w:vAlign w:val="top"/>
          </w:tcPr>
          <w:p w14:paraId="57BFAEDD">
            <w:r>
              <w:t>18</w:t>
            </w:r>
          </w:p>
        </w:tc>
        <w:tc>
          <w:tcPr>
            <w:tcW w:w="1362" w:type="dxa"/>
            <w:gridSpan w:val="2"/>
            <w:vAlign w:val="top"/>
          </w:tcPr>
          <w:p w14:paraId="6798B432">
            <w:r>
              <w:t>16</w:t>
            </w:r>
          </w:p>
        </w:tc>
        <w:tc>
          <w:tcPr>
            <w:tcW w:w="1133" w:type="dxa"/>
            <w:gridSpan w:val="2"/>
            <w:vAlign w:val="top"/>
          </w:tcPr>
          <w:p w14:paraId="3B1B2913">
            <w:r>
              <w:t>≤30</w:t>
            </w:r>
          </w:p>
        </w:tc>
        <w:tc>
          <w:tcPr>
            <w:tcW w:w="813" w:type="dxa"/>
            <w:tcBorders>
              <w:right w:val="single" w:color="000000" w:sz="6" w:space="0"/>
            </w:tcBorders>
            <w:vAlign w:val="top"/>
          </w:tcPr>
          <w:p w14:paraId="261EAC01">
            <w:r>
              <w:t>达标</w:t>
            </w:r>
          </w:p>
        </w:tc>
      </w:tr>
      <w:tr w14:paraId="53D73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6871723E"/>
        </w:tc>
        <w:tc>
          <w:tcPr>
            <w:tcW w:w="1117" w:type="dxa"/>
            <w:gridSpan w:val="3"/>
            <w:vMerge w:val="continue"/>
            <w:tcBorders>
              <w:top w:val="nil"/>
              <w:bottom w:val="nil"/>
            </w:tcBorders>
            <w:vAlign w:val="top"/>
          </w:tcPr>
          <w:p w14:paraId="202E50D3"/>
        </w:tc>
        <w:tc>
          <w:tcPr>
            <w:tcW w:w="1087" w:type="dxa"/>
            <w:gridSpan w:val="2"/>
            <w:vAlign w:val="top"/>
          </w:tcPr>
          <w:p w14:paraId="7DA45680">
            <w:r>
              <w:t>挥发酚</w:t>
            </w:r>
          </w:p>
        </w:tc>
        <w:tc>
          <w:tcPr>
            <w:tcW w:w="1359" w:type="dxa"/>
            <w:gridSpan w:val="2"/>
            <w:vAlign w:val="top"/>
          </w:tcPr>
          <w:p w14:paraId="2D725860">
            <w:r>
              <w:t>0.0003L</w:t>
            </w:r>
          </w:p>
        </w:tc>
        <w:tc>
          <w:tcPr>
            <w:tcW w:w="1360" w:type="dxa"/>
            <w:gridSpan w:val="2"/>
            <w:vAlign w:val="top"/>
          </w:tcPr>
          <w:p w14:paraId="00322DC7">
            <w:r>
              <w:t>0.0003L</w:t>
            </w:r>
          </w:p>
        </w:tc>
        <w:tc>
          <w:tcPr>
            <w:tcW w:w="1362" w:type="dxa"/>
            <w:gridSpan w:val="2"/>
            <w:vAlign w:val="top"/>
          </w:tcPr>
          <w:p w14:paraId="79E94E62">
            <w:r>
              <w:t>0.0003L</w:t>
            </w:r>
          </w:p>
        </w:tc>
        <w:tc>
          <w:tcPr>
            <w:tcW w:w="1133" w:type="dxa"/>
            <w:gridSpan w:val="2"/>
            <w:vAlign w:val="top"/>
          </w:tcPr>
          <w:p w14:paraId="2DF4C85A">
            <w:r>
              <w:t>≤0.01</w:t>
            </w:r>
          </w:p>
        </w:tc>
        <w:tc>
          <w:tcPr>
            <w:tcW w:w="813" w:type="dxa"/>
            <w:tcBorders>
              <w:right w:val="single" w:color="000000" w:sz="6" w:space="0"/>
            </w:tcBorders>
            <w:vAlign w:val="top"/>
          </w:tcPr>
          <w:p w14:paraId="78F282BA">
            <w:r>
              <w:t>达标</w:t>
            </w:r>
          </w:p>
        </w:tc>
      </w:tr>
      <w:tr w14:paraId="146C0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3BD447A0"/>
        </w:tc>
        <w:tc>
          <w:tcPr>
            <w:tcW w:w="1117" w:type="dxa"/>
            <w:gridSpan w:val="3"/>
            <w:vMerge w:val="continue"/>
            <w:tcBorders>
              <w:top w:val="nil"/>
              <w:bottom w:val="nil"/>
            </w:tcBorders>
            <w:vAlign w:val="top"/>
          </w:tcPr>
          <w:p w14:paraId="1F59B2D7"/>
        </w:tc>
        <w:tc>
          <w:tcPr>
            <w:tcW w:w="1087" w:type="dxa"/>
            <w:gridSpan w:val="2"/>
            <w:vAlign w:val="top"/>
          </w:tcPr>
          <w:p w14:paraId="5F20C26D">
            <w:r>
              <w:t>甲苯</w:t>
            </w:r>
          </w:p>
        </w:tc>
        <w:tc>
          <w:tcPr>
            <w:tcW w:w="1359" w:type="dxa"/>
            <w:gridSpan w:val="2"/>
            <w:vAlign w:val="top"/>
          </w:tcPr>
          <w:p w14:paraId="74B879A0">
            <w:r>
              <w:t>0.0014L</w:t>
            </w:r>
          </w:p>
        </w:tc>
        <w:tc>
          <w:tcPr>
            <w:tcW w:w="1360" w:type="dxa"/>
            <w:gridSpan w:val="2"/>
            <w:vAlign w:val="top"/>
          </w:tcPr>
          <w:p w14:paraId="71F4C9A3">
            <w:r>
              <w:t>0.0014L</w:t>
            </w:r>
          </w:p>
        </w:tc>
        <w:tc>
          <w:tcPr>
            <w:tcW w:w="1362" w:type="dxa"/>
            <w:gridSpan w:val="2"/>
            <w:vAlign w:val="top"/>
          </w:tcPr>
          <w:p w14:paraId="1E2A5B41">
            <w:r>
              <w:t>0.0014L</w:t>
            </w:r>
          </w:p>
        </w:tc>
        <w:tc>
          <w:tcPr>
            <w:tcW w:w="1133" w:type="dxa"/>
            <w:gridSpan w:val="2"/>
            <w:vAlign w:val="top"/>
          </w:tcPr>
          <w:p w14:paraId="49BC32EF">
            <w:r>
              <w:t>-</w:t>
            </w:r>
          </w:p>
        </w:tc>
        <w:tc>
          <w:tcPr>
            <w:tcW w:w="813" w:type="dxa"/>
            <w:tcBorders>
              <w:right w:val="single" w:color="000000" w:sz="6" w:space="0"/>
            </w:tcBorders>
            <w:vAlign w:val="top"/>
          </w:tcPr>
          <w:p w14:paraId="28FB232B">
            <w:r>
              <w:t>-</w:t>
            </w:r>
          </w:p>
        </w:tc>
      </w:tr>
      <w:tr w14:paraId="4D4E96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63" w:type="dxa"/>
            <w:vMerge w:val="continue"/>
            <w:tcBorders>
              <w:top w:val="nil"/>
              <w:left w:val="single" w:color="000000" w:sz="6" w:space="0"/>
              <w:bottom w:val="nil"/>
            </w:tcBorders>
            <w:vAlign w:val="top"/>
          </w:tcPr>
          <w:p w14:paraId="35B1C81F"/>
        </w:tc>
        <w:tc>
          <w:tcPr>
            <w:tcW w:w="1117" w:type="dxa"/>
            <w:gridSpan w:val="3"/>
            <w:vMerge w:val="continue"/>
            <w:tcBorders>
              <w:top w:val="nil"/>
              <w:bottom w:val="nil"/>
            </w:tcBorders>
            <w:vAlign w:val="top"/>
          </w:tcPr>
          <w:p w14:paraId="79AE6941"/>
        </w:tc>
        <w:tc>
          <w:tcPr>
            <w:tcW w:w="1087" w:type="dxa"/>
            <w:gridSpan w:val="2"/>
            <w:vAlign w:val="top"/>
          </w:tcPr>
          <w:p w14:paraId="742A6E66">
            <w:r>
              <w:t>硫化物</w:t>
            </w:r>
          </w:p>
        </w:tc>
        <w:tc>
          <w:tcPr>
            <w:tcW w:w="1359" w:type="dxa"/>
            <w:gridSpan w:val="2"/>
            <w:vAlign w:val="top"/>
          </w:tcPr>
          <w:p w14:paraId="6EB1A1FC">
            <w:r>
              <w:t>0.01L</w:t>
            </w:r>
          </w:p>
        </w:tc>
        <w:tc>
          <w:tcPr>
            <w:tcW w:w="1360" w:type="dxa"/>
            <w:gridSpan w:val="2"/>
            <w:vAlign w:val="top"/>
          </w:tcPr>
          <w:p w14:paraId="4C6F3604">
            <w:r>
              <w:t>0.01L</w:t>
            </w:r>
          </w:p>
        </w:tc>
        <w:tc>
          <w:tcPr>
            <w:tcW w:w="1362" w:type="dxa"/>
            <w:gridSpan w:val="2"/>
            <w:vAlign w:val="top"/>
          </w:tcPr>
          <w:p w14:paraId="091288E2">
            <w:r>
              <w:t>0.01L</w:t>
            </w:r>
          </w:p>
        </w:tc>
        <w:tc>
          <w:tcPr>
            <w:tcW w:w="1133" w:type="dxa"/>
            <w:gridSpan w:val="2"/>
            <w:vAlign w:val="top"/>
          </w:tcPr>
          <w:p w14:paraId="5419F027">
            <w:r>
              <w:t>≤0.5</w:t>
            </w:r>
          </w:p>
        </w:tc>
        <w:tc>
          <w:tcPr>
            <w:tcW w:w="813" w:type="dxa"/>
            <w:tcBorders>
              <w:right w:val="single" w:color="000000" w:sz="6" w:space="0"/>
            </w:tcBorders>
            <w:vAlign w:val="top"/>
          </w:tcPr>
          <w:p w14:paraId="69B15AF9">
            <w:r>
              <w:t>达标</w:t>
            </w:r>
          </w:p>
        </w:tc>
      </w:tr>
      <w:tr w14:paraId="7AE9E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1B8FE634"/>
        </w:tc>
        <w:tc>
          <w:tcPr>
            <w:tcW w:w="1117" w:type="dxa"/>
            <w:gridSpan w:val="3"/>
            <w:vMerge w:val="continue"/>
            <w:tcBorders>
              <w:top w:val="nil"/>
              <w:bottom w:val="nil"/>
            </w:tcBorders>
            <w:vAlign w:val="top"/>
          </w:tcPr>
          <w:p w14:paraId="71988238"/>
        </w:tc>
        <w:tc>
          <w:tcPr>
            <w:tcW w:w="1087" w:type="dxa"/>
            <w:gridSpan w:val="2"/>
            <w:vAlign w:val="top"/>
          </w:tcPr>
          <w:p w14:paraId="7287EE34">
            <w:r>
              <w:t>六价铬</w:t>
            </w:r>
          </w:p>
        </w:tc>
        <w:tc>
          <w:tcPr>
            <w:tcW w:w="1359" w:type="dxa"/>
            <w:gridSpan w:val="2"/>
            <w:vAlign w:val="top"/>
          </w:tcPr>
          <w:p w14:paraId="46410E5F">
            <w:r>
              <w:t>0.004L</w:t>
            </w:r>
          </w:p>
        </w:tc>
        <w:tc>
          <w:tcPr>
            <w:tcW w:w="1360" w:type="dxa"/>
            <w:gridSpan w:val="2"/>
            <w:vAlign w:val="top"/>
          </w:tcPr>
          <w:p w14:paraId="6190E8F7">
            <w:r>
              <w:t>0.004L</w:t>
            </w:r>
          </w:p>
        </w:tc>
        <w:tc>
          <w:tcPr>
            <w:tcW w:w="1362" w:type="dxa"/>
            <w:gridSpan w:val="2"/>
            <w:vAlign w:val="top"/>
          </w:tcPr>
          <w:p w14:paraId="2D8B26ED">
            <w:r>
              <w:t>0.004L</w:t>
            </w:r>
          </w:p>
        </w:tc>
        <w:tc>
          <w:tcPr>
            <w:tcW w:w="1133" w:type="dxa"/>
            <w:gridSpan w:val="2"/>
            <w:vAlign w:val="top"/>
          </w:tcPr>
          <w:p w14:paraId="0ACBC80C">
            <w:r>
              <w:t>≤0.05</w:t>
            </w:r>
          </w:p>
        </w:tc>
        <w:tc>
          <w:tcPr>
            <w:tcW w:w="813" w:type="dxa"/>
            <w:tcBorders>
              <w:right w:val="single" w:color="000000" w:sz="6" w:space="0"/>
            </w:tcBorders>
            <w:vAlign w:val="top"/>
          </w:tcPr>
          <w:p w14:paraId="2D22DEA0">
            <w:r>
              <w:t>达标</w:t>
            </w:r>
          </w:p>
        </w:tc>
      </w:tr>
      <w:tr w14:paraId="5BF23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47724DBE"/>
        </w:tc>
        <w:tc>
          <w:tcPr>
            <w:tcW w:w="1117" w:type="dxa"/>
            <w:gridSpan w:val="3"/>
            <w:vMerge w:val="continue"/>
            <w:tcBorders>
              <w:top w:val="nil"/>
              <w:bottom w:val="nil"/>
            </w:tcBorders>
            <w:vAlign w:val="top"/>
          </w:tcPr>
          <w:p w14:paraId="5E307E9B"/>
        </w:tc>
        <w:tc>
          <w:tcPr>
            <w:tcW w:w="1087" w:type="dxa"/>
            <w:gridSpan w:val="2"/>
            <w:vAlign w:val="top"/>
          </w:tcPr>
          <w:p w14:paraId="3DDBFFF9">
            <w:r>
              <w:t>铅</w:t>
            </w:r>
          </w:p>
        </w:tc>
        <w:tc>
          <w:tcPr>
            <w:tcW w:w="1359" w:type="dxa"/>
            <w:gridSpan w:val="2"/>
            <w:vAlign w:val="top"/>
          </w:tcPr>
          <w:p w14:paraId="1A91E446">
            <w:r>
              <w:t>0.00009L</w:t>
            </w:r>
          </w:p>
        </w:tc>
        <w:tc>
          <w:tcPr>
            <w:tcW w:w="1360" w:type="dxa"/>
            <w:gridSpan w:val="2"/>
            <w:vAlign w:val="top"/>
          </w:tcPr>
          <w:p w14:paraId="74CA0E8F">
            <w:r>
              <w:t>0.00009L</w:t>
            </w:r>
          </w:p>
        </w:tc>
        <w:tc>
          <w:tcPr>
            <w:tcW w:w="1362" w:type="dxa"/>
            <w:gridSpan w:val="2"/>
            <w:vAlign w:val="top"/>
          </w:tcPr>
          <w:p w14:paraId="534F01DD">
            <w:r>
              <w:t>0.00009L</w:t>
            </w:r>
          </w:p>
        </w:tc>
        <w:tc>
          <w:tcPr>
            <w:tcW w:w="1133" w:type="dxa"/>
            <w:gridSpan w:val="2"/>
            <w:vAlign w:val="top"/>
          </w:tcPr>
          <w:p w14:paraId="27AA7CCD">
            <w:r>
              <w:t>≤0.05</w:t>
            </w:r>
          </w:p>
        </w:tc>
        <w:tc>
          <w:tcPr>
            <w:tcW w:w="813" w:type="dxa"/>
            <w:tcBorders>
              <w:right w:val="single" w:color="000000" w:sz="6" w:space="0"/>
            </w:tcBorders>
            <w:vAlign w:val="top"/>
          </w:tcPr>
          <w:p w14:paraId="031A3526">
            <w:r>
              <w:t>达标</w:t>
            </w:r>
          </w:p>
        </w:tc>
      </w:tr>
      <w:tr w14:paraId="5BB1D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3CA920D7"/>
        </w:tc>
        <w:tc>
          <w:tcPr>
            <w:tcW w:w="1117" w:type="dxa"/>
            <w:gridSpan w:val="3"/>
            <w:vMerge w:val="continue"/>
            <w:tcBorders>
              <w:top w:val="nil"/>
              <w:bottom w:val="nil"/>
            </w:tcBorders>
            <w:vAlign w:val="top"/>
          </w:tcPr>
          <w:p w14:paraId="03BC8AC3"/>
        </w:tc>
        <w:tc>
          <w:tcPr>
            <w:tcW w:w="1087" w:type="dxa"/>
            <w:gridSpan w:val="2"/>
            <w:vAlign w:val="top"/>
          </w:tcPr>
          <w:p w14:paraId="14C0D3A7">
            <w:r>
              <w:t>氰化物</w:t>
            </w:r>
          </w:p>
        </w:tc>
        <w:tc>
          <w:tcPr>
            <w:tcW w:w="1359" w:type="dxa"/>
            <w:gridSpan w:val="2"/>
            <w:vAlign w:val="top"/>
          </w:tcPr>
          <w:p w14:paraId="0A802978">
            <w:r>
              <w:t>0.004L</w:t>
            </w:r>
          </w:p>
        </w:tc>
        <w:tc>
          <w:tcPr>
            <w:tcW w:w="1360" w:type="dxa"/>
            <w:gridSpan w:val="2"/>
            <w:vAlign w:val="top"/>
          </w:tcPr>
          <w:p w14:paraId="53DBEB4A">
            <w:r>
              <w:t>0.004L</w:t>
            </w:r>
          </w:p>
        </w:tc>
        <w:tc>
          <w:tcPr>
            <w:tcW w:w="1362" w:type="dxa"/>
            <w:gridSpan w:val="2"/>
            <w:vAlign w:val="top"/>
          </w:tcPr>
          <w:p w14:paraId="109B9DFF">
            <w:r>
              <w:t>0.004L</w:t>
            </w:r>
          </w:p>
        </w:tc>
        <w:tc>
          <w:tcPr>
            <w:tcW w:w="1133" w:type="dxa"/>
            <w:gridSpan w:val="2"/>
            <w:vAlign w:val="top"/>
          </w:tcPr>
          <w:p w14:paraId="48F23B34">
            <w:r>
              <w:t>≤0.2</w:t>
            </w:r>
          </w:p>
        </w:tc>
        <w:tc>
          <w:tcPr>
            <w:tcW w:w="813" w:type="dxa"/>
            <w:tcBorders>
              <w:right w:val="single" w:color="000000" w:sz="6" w:space="0"/>
            </w:tcBorders>
            <w:vAlign w:val="top"/>
          </w:tcPr>
          <w:p w14:paraId="64DEBB13">
            <w:r>
              <w:t>达标</w:t>
            </w:r>
          </w:p>
        </w:tc>
      </w:tr>
      <w:tr w14:paraId="2AA5A6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39641246"/>
        </w:tc>
        <w:tc>
          <w:tcPr>
            <w:tcW w:w="1117" w:type="dxa"/>
            <w:gridSpan w:val="3"/>
            <w:vMerge w:val="continue"/>
            <w:tcBorders>
              <w:top w:val="nil"/>
              <w:bottom w:val="nil"/>
            </w:tcBorders>
            <w:vAlign w:val="top"/>
          </w:tcPr>
          <w:p w14:paraId="6F2E512B"/>
        </w:tc>
        <w:tc>
          <w:tcPr>
            <w:tcW w:w="1087" w:type="dxa"/>
            <w:gridSpan w:val="2"/>
            <w:vAlign w:val="top"/>
          </w:tcPr>
          <w:p w14:paraId="3F785F28">
            <w:r>
              <w:t>溶解氧</w:t>
            </w:r>
          </w:p>
        </w:tc>
        <w:tc>
          <w:tcPr>
            <w:tcW w:w="1359" w:type="dxa"/>
            <w:gridSpan w:val="2"/>
            <w:vAlign w:val="top"/>
          </w:tcPr>
          <w:p w14:paraId="5D5450DA">
            <w:r>
              <w:t>7.16</w:t>
            </w:r>
          </w:p>
        </w:tc>
        <w:tc>
          <w:tcPr>
            <w:tcW w:w="1360" w:type="dxa"/>
            <w:gridSpan w:val="2"/>
            <w:vAlign w:val="top"/>
          </w:tcPr>
          <w:p w14:paraId="4AF085B0">
            <w:r>
              <w:t>6.19</w:t>
            </w:r>
          </w:p>
        </w:tc>
        <w:tc>
          <w:tcPr>
            <w:tcW w:w="1362" w:type="dxa"/>
            <w:gridSpan w:val="2"/>
            <w:vAlign w:val="top"/>
          </w:tcPr>
          <w:p w14:paraId="49FE1BD0">
            <w:r>
              <w:t>7.16</w:t>
            </w:r>
          </w:p>
        </w:tc>
        <w:tc>
          <w:tcPr>
            <w:tcW w:w="1133" w:type="dxa"/>
            <w:gridSpan w:val="2"/>
            <w:vAlign w:val="top"/>
          </w:tcPr>
          <w:p w14:paraId="1F9D5191">
            <w:r>
              <w:t>≥3</w:t>
            </w:r>
          </w:p>
        </w:tc>
        <w:tc>
          <w:tcPr>
            <w:tcW w:w="813" w:type="dxa"/>
            <w:tcBorders>
              <w:right w:val="single" w:color="000000" w:sz="6" w:space="0"/>
            </w:tcBorders>
            <w:vAlign w:val="top"/>
          </w:tcPr>
          <w:p w14:paraId="11EEEEF2">
            <w:r>
              <w:t>达标</w:t>
            </w:r>
          </w:p>
        </w:tc>
      </w:tr>
      <w:tr w14:paraId="0A7DF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13E54A21"/>
        </w:tc>
        <w:tc>
          <w:tcPr>
            <w:tcW w:w="1117" w:type="dxa"/>
            <w:gridSpan w:val="3"/>
            <w:vMerge w:val="continue"/>
            <w:tcBorders>
              <w:top w:val="nil"/>
              <w:bottom w:val="nil"/>
            </w:tcBorders>
            <w:vAlign w:val="top"/>
          </w:tcPr>
          <w:p w14:paraId="68CF8506"/>
        </w:tc>
        <w:tc>
          <w:tcPr>
            <w:tcW w:w="1087" w:type="dxa"/>
            <w:gridSpan w:val="2"/>
            <w:vAlign w:val="top"/>
          </w:tcPr>
          <w:p w14:paraId="078DFA44">
            <w:r>
              <w:t>砷</w:t>
            </w:r>
          </w:p>
        </w:tc>
        <w:tc>
          <w:tcPr>
            <w:tcW w:w="1359" w:type="dxa"/>
            <w:gridSpan w:val="2"/>
            <w:vAlign w:val="top"/>
          </w:tcPr>
          <w:p w14:paraId="55CD8B28">
            <w:r>
              <w:t>0.00197</w:t>
            </w:r>
          </w:p>
        </w:tc>
        <w:tc>
          <w:tcPr>
            <w:tcW w:w="1360" w:type="dxa"/>
            <w:gridSpan w:val="2"/>
            <w:vAlign w:val="top"/>
          </w:tcPr>
          <w:p w14:paraId="29B1C2CB">
            <w:r>
              <w:t>0.00182</w:t>
            </w:r>
          </w:p>
        </w:tc>
        <w:tc>
          <w:tcPr>
            <w:tcW w:w="1362" w:type="dxa"/>
            <w:gridSpan w:val="2"/>
            <w:vAlign w:val="top"/>
          </w:tcPr>
          <w:p w14:paraId="3132807E">
            <w:r>
              <w:t>0.00206</w:t>
            </w:r>
          </w:p>
        </w:tc>
        <w:tc>
          <w:tcPr>
            <w:tcW w:w="1133" w:type="dxa"/>
            <w:gridSpan w:val="2"/>
            <w:vAlign w:val="top"/>
          </w:tcPr>
          <w:p w14:paraId="53094679">
            <w:r>
              <w:t>≤0.</w:t>
            </w:r>
            <w:r>
              <w:t xml:space="preserve"> </w:t>
            </w:r>
            <w:r>
              <w:t>1</w:t>
            </w:r>
          </w:p>
        </w:tc>
        <w:tc>
          <w:tcPr>
            <w:tcW w:w="813" w:type="dxa"/>
            <w:tcBorders>
              <w:right w:val="single" w:color="000000" w:sz="6" w:space="0"/>
            </w:tcBorders>
            <w:vAlign w:val="top"/>
          </w:tcPr>
          <w:p w14:paraId="14F16B9F">
            <w:r>
              <w:t>达标</w:t>
            </w:r>
          </w:p>
        </w:tc>
      </w:tr>
      <w:tr w14:paraId="047E9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763" w:type="dxa"/>
            <w:vMerge w:val="continue"/>
            <w:tcBorders>
              <w:top w:val="nil"/>
              <w:left w:val="single" w:color="000000" w:sz="6" w:space="0"/>
              <w:bottom w:val="single" w:color="000000" w:sz="6" w:space="0"/>
            </w:tcBorders>
            <w:vAlign w:val="top"/>
          </w:tcPr>
          <w:p w14:paraId="0D694F13"/>
        </w:tc>
        <w:tc>
          <w:tcPr>
            <w:tcW w:w="1117" w:type="dxa"/>
            <w:gridSpan w:val="3"/>
            <w:vMerge w:val="continue"/>
            <w:tcBorders>
              <w:top w:val="nil"/>
              <w:bottom w:val="single" w:color="000000" w:sz="6" w:space="0"/>
            </w:tcBorders>
            <w:vAlign w:val="top"/>
          </w:tcPr>
          <w:p w14:paraId="61212AE3"/>
        </w:tc>
        <w:tc>
          <w:tcPr>
            <w:tcW w:w="1087" w:type="dxa"/>
            <w:gridSpan w:val="2"/>
            <w:tcBorders>
              <w:bottom w:val="single" w:color="000000" w:sz="6" w:space="0"/>
            </w:tcBorders>
            <w:vAlign w:val="top"/>
          </w:tcPr>
          <w:p w14:paraId="4A089C43">
            <w:r>
              <w:t>石油类</w:t>
            </w:r>
          </w:p>
        </w:tc>
        <w:tc>
          <w:tcPr>
            <w:tcW w:w="1359" w:type="dxa"/>
            <w:gridSpan w:val="2"/>
            <w:tcBorders>
              <w:bottom w:val="single" w:color="000000" w:sz="6" w:space="0"/>
            </w:tcBorders>
            <w:vAlign w:val="top"/>
          </w:tcPr>
          <w:p w14:paraId="70CB6632">
            <w:r>
              <w:t>0.</w:t>
            </w:r>
            <w:r>
              <w:t xml:space="preserve"> </w:t>
            </w:r>
            <w:r>
              <w:t>11</w:t>
            </w:r>
          </w:p>
        </w:tc>
        <w:tc>
          <w:tcPr>
            <w:tcW w:w="1360" w:type="dxa"/>
            <w:gridSpan w:val="2"/>
            <w:tcBorders>
              <w:bottom w:val="single" w:color="000000" w:sz="6" w:space="0"/>
            </w:tcBorders>
            <w:vAlign w:val="top"/>
          </w:tcPr>
          <w:p w14:paraId="2B85B444">
            <w:r>
              <w:t>0.10</w:t>
            </w:r>
          </w:p>
        </w:tc>
        <w:tc>
          <w:tcPr>
            <w:tcW w:w="1362" w:type="dxa"/>
            <w:gridSpan w:val="2"/>
            <w:tcBorders>
              <w:bottom w:val="single" w:color="000000" w:sz="6" w:space="0"/>
            </w:tcBorders>
            <w:vAlign w:val="top"/>
          </w:tcPr>
          <w:p w14:paraId="1A8F4825">
            <w:r>
              <w:t>0.09</w:t>
            </w:r>
          </w:p>
        </w:tc>
        <w:tc>
          <w:tcPr>
            <w:tcW w:w="1133" w:type="dxa"/>
            <w:gridSpan w:val="2"/>
            <w:tcBorders>
              <w:bottom w:val="single" w:color="000000" w:sz="6" w:space="0"/>
            </w:tcBorders>
            <w:vAlign w:val="top"/>
          </w:tcPr>
          <w:p w14:paraId="3ED9F0B1">
            <w:r>
              <w:t>≤0.5</w:t>
            </w:r>
          </w:p>
        </w:tc>
        <w:tc>
          <w:tcPr>
            <w:tcW w:w="813" w:type="dxa"/>
            <w:tcBorders>
              <w:bottom w:val="single" w:color="000000" w:sz="6" w:space="0"/>
              <w:right w:val="single" w:color="000000" w:sz="6" w:space="0"/>
            </w:tcBorders>
            <w:vAlign w:val="top"/>
          </w:tcPr>
          <w:p w14:paraId="4D12F5D2">
            <w:r>
              <w:t>达标</w:t>
            </w:r>
          </w:p>
        </w:tc>
      </w:tr>
    </w:tbl>
    <w:p w14:paraId="3E1DC490"/>
    <w:p w14:paraId="507039CC">
      <w:pPr>
        <w:sectPr>
          <w:footerReference r:id="rId59" w:type="default"/>
          <w:pgSz w:w="11907" w:h="16840"/>
          <w:pgMar w:top="400" w:right="1449" w:bottom="1022" w:left="1448" w:header="0" w:footer="775" w:gutter="0"/>
          <w:cols w:space="720" w:num="1"/>
        </w:sectPr>
      </w:pPr>
    </w:p>
    <w:p w14:paraId="059CF4C9"/>
    <w:p w14:paraId="7D88D2C5"/>
    <w:p w14:paraId="48EA7C32"/>
    <w:p w14:paraId="233FA3A5"/>
    <w:p w14:paraId="2E16E3A4"/>
    <w:tbl>
      <w:tblPr>
        <w:tblStyle w:val="5"/>
        <w:tblW w:w="899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12"/>
        <w:gridCol w:w="1004"/>
        <w:gridCol w:w="1087"/>
        <w:gridCol w:w="1360"/>
        <w:gridCol w:w="1360"/>
        <w:gridCol w:w="1362"/>
        <w:gridCol w:w="1132"/>
        <w:gridCol w:w="671"/>
        <w:gridCol w:w="143"/>
      </w:tblGrid>
      <w:tr w14:paraId="39FA5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763" w:type="dxa"/>
            <w:vMerge w:val="restart"/>
            <w:tcBorders>
              <w:top w:val="single" w:color="000000" w:sz="6" w:space="0"/>
              <w:left w:val="single" w:color="000000" w:sz="6" w:space="0"/>
              <w:bottom w:val="nil"/>
            </w:tcBorders>
            <w:vAlign w:val="top"/>
          </w:tcPr>
          <w:p w14:paraId="3029023A"/>
        </w:tc>
        <w:tc>
          <w:tcPr>
            <w:tcW w:w="112" w:type="dxa"/>
            <w:tcBorders>
              <w:top w:val="single" w:color="000000" w:sz="6" w:space="0"/>
              <w:bottom w:val="nil"/>
              <w:right w:val="single" w:color="000000" w:sz="10" w:space="0"/>
            </w:tcBorders>
            <w:vAlign w:val="top"/>
          </w:tcPr>
          <w:p w14:paraId="1B4337C6"/>
        </w:tc>
        <w:tc>
          <w:tcPr>
            <w:tcW w:w="1004" w:type="dxa"/>
            <w:vMerge w:val="restart"/>
            <w:tcBorders>
              <w:top w:val="single" w:color="000000" w:sz="6" w:space="0"/>
              <w:left w:val="single" w:color="000000" w:sz="10" w:space="0"/>
              <w:bottom w:val="nil"/>
            </w:tcBorders>
            <w:vAlign w:val="top"/>
          </w:tcPr>
          <w:p w14:paraId="2BAC2743"/>
        </w:tc>
        <w:tc>
          <w:tcPr>
            <w:tcW w:w="1087" w:type="dxa"/>
            <w:tcBorders>
              <w:top w:val="single" w:color="000000" w:sz="6" w:space="0"/>
            </w:tcBorders>
            <w:vAlign w:val="top"/>
          </w:tcPr>
          <w:p w14:paraId="2937630D">
            <w:r>
              <w:t>铜</w:t>
            </w:r>
          </w:p>
        </w:tc>
        <w:tc>
          <w:tcPr>
            <w:tcW w:w="1360" w:type="dxa"/>
            <w:tcBorders>
              <w:top w:val="single" w:color="000000" w:sz="6" w:space="0"/>
            </w:tcBorders>
            <w:vAlign w:val="top"/>
          </w:tcPr>
          <w:p w14:paraId="04641420">
            <w:r>
              <w:t>0.00142</w:t>
            </w:r>
          </w:p>
        </w:tc>
        <w:tc>
          <w:tcPr>
            <w:tcW w:w="1360" w:type="dxa"/>
            <w:tcBorders>
              <w:top w:val="single" w:color="000000" w:sz="6" w:space="0"/>
            </w:tcBorders>
            <w:vAlign w:val="top"/>
          </w:tcPr>
          <w:p w14:paraId="0D8863A9">
            <w:r>
              <w:t>0.00084</w:t>
            </w:r>
          </w:p>
        </w:tc>
        <w:tc>
          <w:tcPr>
            <w:tcW w:w="1362" w:type="dxa"/>
            <w:tcBorders>
              <w:top w:val="single" w:color="000000" w:sz="6" w:space="0"/>
            </w:tcBorders>
            <w:vAlign w:val="top"/>
          </w:tcPr>
          <w:p w14:paraId="2E603BE2">
            <w:r>
              <w:t>0.00167</w:t>
            </w:r>
          </w:p>
        </w:tc>
        <w:tc>
          <w:tcPr>
            <w:tcW w:w="1132" w:type="dxa"/>
            <w:tcBorders>
              <w:top w:val="single" w:color="000000" w:sz="6" w:space="0"/>
            </w:tcBorders>
            <w:vAlign w:val="top"/>
          </w:tcPr>
          <w:p w14:paraId="0C4FB5BA">
            <w:r>
              <w:t>≤1.0</w:t>
            </w:r>
          </w:p>
        </w:tc>
        <w:tc>
          <w:tcPr>
            <w:tcW w:w="671" w:type="dxa"/>
            <w:tcBorders>
              <w:top w:val="single" w:color="000000" w:sz="6" w:space="0"/>
              <w:right w:val="single" w:color="000000" w:sz="10" w:space="0"/>
            </w:tcBorders>
            <w:vAlign w:val="top"/>
          </w:tcPr>
          <w:p w14:paraId="7C230580">
            <w:r>
              <w:t>达标</w:t>
            </w:r>
          </w:p>
        </w:tc>
        <w:tc>
          <w:tcPr>
            <w:tcW w:w="143" w:type="dxa"/>
            <w:vMerge w:val="restart"/>
            <w:tcBorders>
              <w:top w:val="single" w:color="000000" w:sz="6" w:space="0"/>
              <w:left w:val="single" w:color="000000" w:sz="10" w:space="0"/>
              <w:bottom w:val="nil"/>
              <w:right w:val="single" w:color="000000" w:sz="6" w:space="0"/>
            </w:tcBorders>
            <w:vAlign w:val="top"/>
          </w:tcPr>
          <w:p w14:paraId="4FB1B3E2"/>
        </w:tc>
      </w:tr>
      <w:tr w14:paraId="5DE82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63" w:type="dxa"/>
            <w:vMerge w:val="continue"/>
            <w:tcBorders>
              <w:top w:val="nil"/>
              <w:left w:val="single" w:color="000000" w:sz="6" w:space="0"/>
              <w:bottom w:val="nil"/>
            </w:tcBorders>
            <w:vAlign w:val="top"/>
          </w:tcPr>
          <w:p w14:paraId="06B6112B"/>
        </w:tc>
        <w:tc>
          <w:tcPr>
            <w:tcW w:w="112" w:type="dxa"/>
            <w:tcBorders>
              <w:top w:val="nil"/>
              <w:bottom w:val="nil"/>
              <w:right w:val="single" w:color="000000" w:sz="10" w:space="0"/>
            </w:tcBorders>
            <w:vAlign w:val="top"/>
          </w:tcPr>
          <w:p w14:paraId="34794F52"/>
        </w:tc>
        <w:tc>
          <w:tcPr>
            <w:tcW w:w="1004" w:type="dxa"/>
            <w:vMerge w:val="continue"/>
            <w:tcBorders>
              <w:top w:val="nil"/>
              <w:left w:val="single" w:color="000000" w:sz="10" w:space="0"/>
              <w:bottom w:val="nil"/>
            </w:tcBorders>
            <w:vAlign w:val="top"/>
          </w:tcPr>
          <w:p w14:paraId="7D9E056E"/>
        </w:tc>
        <w:tc>
          <w:tcPr>
            <w:tcW w:w="1087" w:type="dxa"/>
            <w:vAlign w:val="top"/>
          </w:tcPr>
          <w:p w14:paraId="514E26D2">
            <w:r>
              <w:t>BOD</w:t>
            </w:r>
            <w:r>
              <w:t>5</w:t>
            </w:r>
          </w:p>
        </w:tc>
        <w:tc>
          <w:tcPr>
            <w:tcW w:w="1360" w:type="dxa"/>
            <w:vAlign w:val="top"/>
          </w:tcPr>
          <w:p w14:paraId="34E23387">
            <w:r>
              <w:t>3.2</w:t>
            </w:r>
          </w:p>
        </w:tc>
        <w:tc>
          <w:tcPr>
            <w:tcW w:w="1360" w:type="dxa"/>
            <w:vAlign w:val="top"/>
          </w:tcPr>
          <w:p w14:paraId="12D0AB26">
            <w:r>
              <w:t>3.5</w:t>
            </w:r>
          </w:p>
        </w:tc>
        <w:tc>
          <w:tcPr>
            <w:tcW w:w="1362" w:type="dxa"/>
            <w:vAlign w:val="top"/>
          </w:tcPr>
          <w:p w14:paraId="73FC3A23">
            <w:r>
              <w:t>3.2</w:t>
            </w:r>
          </w:p>
        </w:tc>
        <w:tc>
          <w:tcPr>
            <w:tcW w:w="1132" w:type="dxa"/>
            <w:vAlign w:val="top"/>
          </w:tcPr>
          <w:p w14:paraId="21BB2A80">
            <w:r>
              <w:t>≤6</w:t>
            </w:r>
          </w:p>
        </w:tc>
        <w:tc>
          <w:tcPr>
            <w:tcW w:w="671" w:type="dxa"/>
            <w:tcBorders>
              <w:right w:val="single" w:color="000000" w:sz="10" w:space="0"/>
            </w:tcBorders>
            <w:vAlign w:val="top"/>
          </w:tcPr>
          <w:p w14:paraId="0EE4B47D">
            <w:r>
              <w:t>达标</w:t>
            </w:r>
          </w:p>
        </w:tc>
        <w:tc>
          <w:tcPr>
            <w:tcW w:w="143" w:type="dxa"/>
            <w:vMerge w:val="continue"/>
            <w:tcBorders>
              <w:top w:val="nil"/>
              <w:left w:val="single" w:color="000000" w:sz="10" w:space="0"/>
              <w:bottom w:val="nil"/>
              <w:right w:val="single" w:color="000000" w:sz="6" w:space="0"/>
            </w:tcBorders>
            <w:vAlign w:val="top"/>
          </w:tcPr>
          <w:p w14:paraId="206D60FD"/>
        </w:tc>
      </w:tr>
      <w:tr w14:paraId="591AB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2F20F452"/>
        </w:tc>
        <w:tc>
          <w:tcPr>
            <w:tcW w:w="112" w:type="dxa"/>
            <w:tcBorders>
              <w:top w:val="nil"/>
              <w:bottom w:val="nil"/>
              <w:right w:val="single" w:color="000000" w:sz="10" w:space="0"/>
            </w:tcBorders>
            <w:vAlign w:val="top"/>
          </w:tcPr>
          <w:p w14:paraId="368A2C63"/>
        </w:tc>
        <w:tc>
          <w:tcPr>
            <w:tcW w:w="1004" w:type="dxa"/>
            <w:vMerge w:val="continue"/>
            <w:tcBorders>
              <w:top w:val="nil"/>
              <w:left w:val="single" w:color="000000" w:sz="10" w:space="0"/>
              <w:bottom w:val="nil"/>
            </w:tcBorders>
            <w:vAlign w:val="top"/>
          </w:tcPr>
          <w:p w14:paraId="748E4E53"/>
        </w:tc>
        <w:tc>
          <w:tcPr>
            <w:tcW w:w="1087" w:type="dxa"/>
            <w:vAlign w:val="top"/>
          </w:tcPr>
          <w:p w14:paraId="49F30060">
            <w:r>
              <w:t>锌</w:t>
            </w:r>
          </w:p>
        </w:tc>
        <w:tc>
          <w:tcPr>
            <w:tcW w:w="1360" w:type="dxa"/>
            <w:vAlign w:val="top"/>
          </w:tcPr>
          <w:p w14:paraId="13BCCFDC">
            <w:r>
              <w:t>0.00829</w:t>
            </w:r>
          </w:p>
        </w:tc>
        <w:tc>
          <w:tcPr>
            <w:tcW w:w="1360" w:type="dxa"/>
            <w:vAlign w:val="top"/>
          </w:tcPr>
          <w:p w14:paraId="4D79933E">
            <w:r>
              <w:t>0.00360</w:t>
            </w:r>
          </w:p>
        </w:tc>
        <w:tc>
          <w:tcPr>
            <w:tcW w:w="1362" w:type="dxa"/>
            <w:vAlign w:val="top"/>
          </w:tcPr>
          <w:p w14:paraId="501977B8">
            <w:r>
              <w:t>0.00842</w:t>
            </w:r>
          </w:p>
        </w:tc>
        <w:tc>
          <w:tcPr>
            <w:tcW w:w="1132" w:type="dxa"/>
            <w:vAlign w:val="top"/>
          </w:tcPr>
          <w:p w14:paraId="53C99791">
            <w:r>
              <w:t>≤2.0</w:t>
            </w:r>
          </w:p>
        </w:tc>
        <w:tc>
          <w:tcPr>
            <w:tcW w:w="671" w:type="dxa"/>
            <w:tcBorders>
              <w:right w:val="single" w:color="000000" w:sz="10" w:space="0"/>
            </w:tcBorders>
            <w:vAlign w:val="top"/>
          </w:tcPr>
          <w:p w14:paraId="3C842CC9">
            <w:r>
              <w:t>达标</w:t>
            </w:r>
          </w:p>
        </w:tc>
        <w:tc>
          <w:tcPr>
            <w:tcW w:w="143" w:type="dxa"/>
            <w:vMerge w:val="continue"/>
            <w:tcBorders>
              <w:top w:val="nil"/>
              <w:left w:val="single" w:color="000000" w:sz="10" w:space="0"/>
              <w:bottom w:val="nil"/>
              <w:right w:val="single" w:color="000000" w:sz="6" w:space="0"/>
            </w:tcBorders>
            <w:vAlign w:val="top"/>
          </w:tcPr>
          <w:p w14:paraId="62C79C5F"/>
        </w:tc>
      </w:tr>
      <w:tr w14:paraId="7F18B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 w:hRule="atLeast"/>
        </w:trPr>
        <w:tc>
          <w:tcPr>
            <w:tcW w:w="763" w:type="dxa"/>
            <w:vMerge w:val="continue"/>
            <w:tcBorders>
              <w:top w:val="nil"/>
              <w:left w:val="single" w:color="000000" w:sz="6" w:space="0"/>
              <w:bottom w:val="nil"/>
            </w:tcBorders>
            <w:vAlign w:val="top"/>
          </w:tcPr>
          <w:p w14:paraId="277E0ED7"/>
        </w:tc>
        <w:tc>
          <w:tcPr>
            <w:tcW w:w="112" w:type="dxa"/>
            <w:tcBorders>
              <w:top w:val="nil"/>
              <w:bottom w:val="nil"/>
              <w:right w:val="single" w:color="000000" w:sz="10" w:space="0"/>
            </w:tcBorders>
            <w:vAlign w:val="top"/>
          </w:tcPr>
          <w:p w14:paraId="3C8AE4B1"/>
        </w:tc>
        <w:tc>
          <w:tcPr>
            <w:tcW w:w="1004" w:type="dxa"/>
            <w:vMerge w:val="continue"/>
            <w:tcBorders>
              <w:top w:val="nil"/>
              <w:left w:val="single" w:color="000000" w:sz="10" w:space="0"/>
              <w:bottom w:val="nil"/>
            </w:tcBorders>
            <w:vAlign w:val="top"/>
          </w:tcPr>
          <w:p w14:paraId="4716733E"/>
        </w:tc>
        <w:tc>
          <w:tcPr>
            <w:tcW w:w="1087" w:type="dxa"/>
            <w:vAlign w:val="top"/>
          </w:tcPr>
          <w:p w14:paraId="2C7DAE3B">
            <w:r>
              <w:t>SS</w:t>
            </w:r>
          </w:p>
        </w:tc>
        <w:tc>
          <w:tcPr>
            <w:tcW w:w="1360" w:type="dxa"/>
            <w:vAlign w:val="top"/>
          </w:tcPr>
          <w:p w14:paraId="41F1E259">
            <w:r>
              <w:t>26</w:t>
            </w:r>
          </w:p>
        </w:tc>
        <w:tc>
          <w:tcPr>
            <w:tcW w:w="1360" w:type="dxa"/>
            <w:vAlign w:val="top"/>
          </w:tcPr>
          <w:p w14:paraId="6C1D5305">
            <w:r>
              <w:t>9</w:t>
            </w:r>
          </w:p>
        </w:tc>
        <w:tc>
          <w:tcPr>
            <w:tcW w:w="1362" w:type="dxa"/>
            <w:vAlign w:val="top"/>
          </w:tcPr>
          <w:p w14:paraId="41E2B091">
            <w:r>
              <w:t>16</w:t>
            </w:r>
          </w:p>
        </w:tc>
        <w:tc>
          <w:tcPr>
            <w:tcW w:w="1132" w:type="dxa"/>
            <w:vAlign w:val="top"/>
          </w:tcPr>
          <w:p w14:paraId="21664361">
            <w:r>
              <w:t>-</w:t>
            </w:r>
          </w:p>
        </w:tc>
        <w:tc>
          <w:tcPr>
            <w:tcW w:w="671" w:type="dxa"/>
            <w:tcBorders>
              <w:right w:val="single" w:color="000000" w:sz="10" w:space="0"/>
            </w:tcBorders>
            <w:vAlign w:val="top"/>
          </w:tcPr>
          <w:p w14:paraId="0FF30B74">
            <w:r>
              <w:t>-</w:t>
            </w:r>
          </w:p>
        </w:tc>
        <w:tc>
          <w:tcPr>
            <w:tcW w:w="143" w:type="dxa"/>
            <w:vMerge w:val="continue"/>
            <w:tcBorders>
              <w:top w:val="nil"/>
              <w:left w:val="single" w:color="000000" w:sz="10" w:space="0"/>
              <w:bottom w:val="nil"/>
              <w:right w:val="single" w:color="000000" w:sz="6" w:space="0"/>
            </w:tcBorders>
            <w:vAlign w:val="top"/>
          </w:tcPr>
          <w:p w14:paraId="0D921584"/>
        </w:tc>
      </w:tr>
      <w:tr w14:paraId="0917D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72998DA3"/>
        </w:tc>
        <w:tc>
          <w:tcPr>
            <w:tcW w:w="112" w:type="dxa"/>
            <w:tcBorders>
              <w:top w:val="nil"/>
              <w:bottom w:val="nil"/>
              <w:right w:val="single" w:color="000000" w:sz="10" w:space="0"/>
            </w:tcBorders>
            <w:vAlign w:val="top"/>
          </w:tcPr>
          <w:p w14:paraId="704CA73B"/>
        </w:tc>
        <w:tc>
          <w:tcPr>
            <w:tcW w:w="1004" w:type="dxa"/>
            <w:vMerge w:val="continue"/>
            <w:tcBorders>
              <w:top w:val="nil"/>
              <w:left w:val="single" w:color="000000" w:sz="10" w:space="0"/>
              <w:bottom w:val="nil"/>
            </w:tcBorders>
            <w:vAlign w:val="top"/>
          </w:tcPr>
          <w:p w14:paraId="67A48CB5"/>
        </w:tc>
        <w:tc>
          <w:tcPr>
            <w:tcW w:w="1087" w:type="dxa"/>
            <w:vAlign w:val="top"/>
          </w:tcPr>
          <w:p w14:paraId="77C5527D">
            <w:r>
              <w:t>LAS</w:t>
            </w:r>
          </w:p>
        </w:tc>
        <w:tc>
          <w:tcPr>
            <w:tcW w:w="1360" w:type="dxa"/>
            <w:vAlign w:val="top"/>
          </w:tcPr>
          <w:p w14:paraId="4F6CC727">
            <w:r>
              <w:t>0.050L</w:t>
            </w:r>
          </w:p>
        </w:tc>
        <w:tc>
          <w:tcPr>
            <w:tcW w:w="1360" w:type="dxa"/>
            <w:vAlign w:val="top"/>
          </w:tcPr>
          <w:p w14:paraId="442A0309">
            <w:r>
              <w:t>0.050L</w:t>
            </w:r>
          </w:p>
        </w:tc>
        <w:tc>
          <w:tcPr>
            <w:tcW w:w="1362" w:type="dxa"/>
            <w:vAlign w:val="top"/>
          </w:tcPr>
          <w:p w14:paraId="66F3BDF0">
            <w:r>
              <w:t>0.050L</w:t>
            </w:r>
          </w:p>
        </w:tc>
        <w:tc>
          <w:tcPr>
            <w:tcW w:w="1132" w:type="dxa"/>
            <w:vAlign w:val="top"/>
          </w:tcPr>
          <w:p w14:paraId="184CEE59">
            <w:r>
              <w:t>≤0.2</w:t>
            </w:r>
          </w:p>
        </w:tc>
        <w:tc>
          <w:tcPr>
            <w:tcW w:w="671" w:type="dxa"/>
            <w:tcBorders>
              <w:right w:val="single" w:color="000000" w:sz="10" w:space="0"/>
            </w:tcBorders>
            <w:vAlign w:val="top"/>
          </w:tcPr>
          <w:p w14:paraId="660CD271">
            <w:r>
              <w:t>达标</w:t>
            </w:r>
          </w:p>
        </w:tc>
        <w:tc>
          <w:tcPr>
            <w:tcW w:w="143" w:type="dxa"/>
            <w:vMerge w:val="continue"/>
            <w:tcBorders>
              <w:top w:val="nil"/>
              <w:left w:val="single" w:color="000000" w:sz="10" w:space="0"/>
              <w:bottom w:val="nil"/>
              <w:right w:val="single" w:color="000000" w:sz="6" w:space="0"/>
            </w:tcBorders>
            <w:vAlign w:val="top"/>
          </w:tcPr>
          <w:p w14:paraId="491AB764"/>
        </w:tc>
      </w:tr>
      <w:tr w14:paraId="383DDD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11428F69"/>
        </w:tc>
        <w:tc>
          <w:tcPr>
            <w:tcW w:w="112" w:type="dxa"/>
            <w:tcBorders>
              <w:top w:val="nil"/>
              <w:bottom w:val="nil"/>
              <w:right w:val="single" w:color="000000" w:sz="10" w:space="0"/>
            </w:tcBorders>
            <w:vAlign w:val="top"/>
          </w:tcPr>
          <w:p w14:paraId="0738B24F"/>
        </w:tc>
        <w:tc>
          <w:tcPr>
            <w:tcW w:w="1004" w:type="dxa"/>
            <w:vMerge w:val="continue"/>
            <w:tcBorders>
              <w:top w:val="nil"/>
              <w:left w:val="single" w:color="000000" w:sz="10" w:space="0"/>
              <w:bottom w:val="nil"/>
            </w:tcBorders>
            <w:vAlign w:val="top"/>
          </w:tcPr>
          <w:p w14:paraId="39DEE03F"/>
        </w:tc>
        <w:tc>
          <w:tcPr>
            <w:tcW w:w="1087" w:type="dxa"/>
            <w:vAlign w:val="top"/>
          </w:tcPr>
          <w:p w14:paraId="110E77CD">
            <w:r>
              <w:t>总氮</w:t>
            </w:r>
          </w:p>
        </w:tc>
        <w:tc>
          <w:tcPr>
            <w:tcW w:w="1360" w:type="dxa"/>
            <w:vAlign w:val="top"/>
          </w:tcPr>
          <w:p w14:paraId="1A1B731D">
            <w:r>
              <w:t>2.80</w:t>
            </w:r>
          </w:p>
        </w:tc>
        <w:tc>
          <w:tcPr>
            <w:tcW w:w="1360" w:type="dxa"/>
            <w:vAlign w:val="top"/>
          </w:tcPr>
          <w:p w14:paraId="6C91BECD">
            <w:r>
              <w:t>3.00</w:t>
            </w:r>
          </w:p>
        </w:tc>
        <w:tc>
          <w:tcPr>
            <w:tcW w:w="1362" w:type="dxa"/>
            <w:vAlign w:val="top"/>
          </w:tcPr>
          <w:p w14:paraId="7993CF67">
            <w:r>
              <w:t>1.76</w:t>
            </w:r>
          </w:p>
        </w:tc>
        <w:tc>
          <w:tcPr>
            <w:tcW w:w="1132" w:type="dxa"/>
            <w:vAlign w:val="top"/>
          </w:tcPr>
          <w:p w14:paraId="60F083B0">
            <w:r>
              <w:t>-</w:t>
            </w:r>
          </w:p>
        </w:tc>
        <w:tc>
          <w:tcPr>
            <w:tcW w:w="671" w:type="dxa"/>
            <w:tcBorders>
              <w:right w:val="single" w:color="000000" w:sz="10" w:space="0"/>
            </w:tcBorders>
            <w:vAlign w:val="top"/>
          </w:tcPr>
          <w:p w14:paraId="6B54C4D4">
            <w:r>
              <w:t>-</w:t>
            </w:r>
          </w:p>
        </w:tc>
        <w:tc>
          <w:tcPr>
            <w:tcW w:w="143" w:type="dxa"/>
            <w:vMerge w:val="continue"/>
            <w:tcBorders>
              <w:top w:val="nil"/>
              <w:left w:val="single" w:color="000000" w:sz="10" w:space="0"/>
              <w:bottom w:val="nil"/>
              <w:right w:val="single" w:color="000000" w:sz="6" w:space="0"/>
            </w:tcBorders>
            <w:vAlign w:val="top"/>
          </w:tcPr>
          <w:p w14:paraId="410FFAA7"/>
        </w:tc>
      </w:tr>
      <w:tr w14:paraId="373EC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763" w:type="dxa"/>
            <w:vMerge w:val="continue"/>
            <w:tcBorders>
              <w:top w:val="nil"/>
              <w:left w:val="single" w:color="000000" w:sz="6" w:space="0"/>
              <w:bottom w:val="nil"/>
            </w:tcBorders>
            <w:vAlign w:val="top"/>
          </w:tcPr>
          <w:p w14:paraId="74382C6A"/>
        </w:tc>
        <w:tc>
          <w:tcPr>
            <w:tcW w:w="112" w:type="dxa"/>
            <w:tcBorders>
              <w:top w:val="nil"/>
              <w:bottom w:val="nil"/>
              <w:right w:val="single" w:color="000000" w:sz="10" w:space="0"/>
            </w:tcBorders>
            <w:vAlign w:val="top"/>
          </w:tcPr>
          <w:p w14:paraId="5CE353DF"/>
        </w:tc>
        <w:tc>
          <w:tcPr>
            <w:tcW w:w="1004" w:type="dxa"/>
            <w:vMerge w:val="continue"/>
            <w:tcBorders>
              <w:top w:val="nil"/>
              <w:left w:val="single" w:color="000000" w:sz="10" w:space="0"/>
            </w:tcBorders>
            <w:vAlign w:val="top"/>
          </w:tcPr>
          <w:p w14:paraId="0CB65913"/>
        </w:tc>
        <w:tc>
          <w:tcPr>
            <w:tcW w:w="1087" w:type="dxa"/>
            <w:vAlign w:val="top"/>
          </w:tcPr>
          <w:p w14:paraId="18CDCCCD">
            <w:r>
              <w:t>总磷</w:t>
            </w:r>
          </w:p>
        </w:tc>
        <w:tc>
          <w:tcPr>
            <w:tcW w:w="1360" w:type="dxa"/>
            <w:vAlign w:val="top"/>
          </w:tcPr>
          <w:p w14:paraId="7D76B8FA">
            <w:r>
              <w:t>0.09</w:t>
            </w:r>
          </w:p>
        </w:tc>
        <w:tc>
          <w:tcPr>
            <w:tcW w:w="1360" w:type="dxa"/>
            <w:vAlign w:val="top"/>
          </w:tcPr>
          <w:p w14:paraId="7116D70C">
            <w:r>
              <w:t>0.10</w:t>
            </w:r>
          </w:p>
        </w:tc>
        <w:tc>
          <w:tcPr>
            <w:tcW w:w="1362" w:type="dxa"/>
            <w:vAlign w:val="top"/>
          </w:tcPr>
          <w:p w14:paraId="2C2E3E56">
            <w:r>
              <w:t>0.10</w:t>
            </w:r>
          </w:p>
        </w:tc>
        <w:tc>
          <w:tcPr>
            <w:tcW w:w="1132" w:type="dxa"/>
            <w:vAlign w:val="top"/>
          </w:tcPr>
          <w:p w14:paraId="0051ABB5">
            <w:r>
              <w:t>≤0.3</w:t>
            </w:r>
          </w:p>
        </w:tc>
        <w:tc>
          <w:tcPr>
            <w:tcW w:w="671" w:type="dxa"/>
            <w:tcBorders>
              <w:right w:val="single" w:color="000000" w:sz="10" w:space="0"/>
            </w:tcBorders>
            <w:vAlign w:val="top"/>
          </w:tcPr>
          <w:p w14:paraId="101DEDED">
            <w:r>
              <w:t>达标</w:t>
            </w:r>
          </w:p>
        </w:tc>
        <w:tc>
          <w:tcPr>
            <w:tcW w:w="143" w:type="dxa"/>
            <w:vMerge w:val="continue"/>
            <w:tcBorders>
              <w:top w:val="nil"/>
              <w:left w:val="single" w:color="000000" w:sz="10" w:space="0"/>
              <w:bottom w:val="nil"/>
              <w:right w:val="single" w:color="000000" w:sz="6" w:space="0"/>
            </w:tcBorders>
            <w:vAlign w:val="top"/>
          </w:tcPr>
          <w:p w14:paraId="7F55BEFE"/>
        </w:tc>
      </w:tr>
      <w:tr w14:paraId="22E38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763" w:type="dxa"/>
            <w:vMerge w:val="continue"/>
            <w:tcBorders>
              <w:top w:val="nil"/>
              <w:left w:val="single" w:color="000000" w:sz="6" w:space="0"/>
              <w:bottom w:val="nil"/>
            </w:tcBorders>
            <w:vAlign w:val="top"/>
          </w:tcPr>
          <w:p w14:paraId="6F1E9FFA"/>
        </w:tc>
        <w:tc>
          <w:tcPr>
            <w:tcW w:w="112" w:type="dxa"/>
            <w:tcBorders>
              <w:top w:val="nil"/>
              <w:bottom w:val="nil"/>
              <w:right w:val="single" w:color="000000" w:sz="10" w:space="0"/>
            </w:tcBorders>
            <w:vAlign w:val="top"/>
          </w:tcPr>
          <w:p w14:paraId="4626D951"/>
        </w:tc>
        <w:tc>
          <w:tcPr>
            <w:tcW w:w="1004" w:type="dxa"/>
            <w:vMerge w:val="restart"/>
            <w:tcBorders>
              <w:left w:val="single" w:color="000000" w:sz="10" w:space="0"/>
              <w:bottom w:val="nil"/>
            </w:tcBorders>
            <w:vAlign w:val="top"/>
          </w:tcPr>
          <w:p w14:paraId="6279E4A5"/>
          <w:p w14:paraId="56D70492"/>
          <w:p w14:paraId="2CA0AFEB"/>
          <w:p w14:paraId="193C5D95"/>
          <w:p w14:paraId="6232CA46"/>
          <w:p w14:paraId="26CC6D31"/>
          <w:p w14:paraId="21C91C26"/>
          <w:p w14:paraId="36644B63"/>
          <w:p w14:paraId="16C200EA"/>
          <w:p w14:paraId="146DAC1E"/>
          <w:p w14:paraId="2ACF0669">
            <w:r>
              <w:t>W2</w:t>
            </w:r>
            <w:r>
              <w:t xml:space="preserve"> </w:t>
            </w:r>
            <w:r>
              <w:t>澹水</w:t>
            </w:r>
          </w:p>
          <w:p w14:paraId="512EF343">
            <w:r>
              <w:t>河：澧县</w:t>
            </w:r>
            <w:r>
              <w:t xml:space="preserve"> </w:t>
            </w:r>
            <w:r>
              <w:t>污水处</w:t>
            </w:r>
          </w:p>
          <w:p w14:paraId="4986EE4E">
            <w:r>
              <w:t>理厂排</w:t>
            </w:r>
          </w:p>
          <w:p w14:paraId="58CBE4D1">
            <w:r>
              <w:t>污口下</w:t>
            </w:r>
            <w:r>
              <w:t xml:space="preserve"> </w:t>
            </w:r>
            <w:r>
              <w:t>游</w:t>
            </w:r>
            <w:r>
              <w:t xml:space="preserve"> </w:t>
            </w:r>
            <w:r>
              <w:t>500m</w:t>
            </w:r>
          </w:p>
        </w:tc>
        <w:tc>
          <w:tcPr>
            <w:tcW w:w="1087" w:type="dxa"/>
            <w:vAlign w:val="top"/>
          </w:tcPr>
          <w:p w14:paraId="2E0CFAFE">
            <w:r>
              <w:t>pH</w:t>
            </w:r>
            <w:r>
              <w:t xml:space="preserve"> </w:t>
            </w:r>
            <w:r>
              <w:t>值（无</w:t>
            </w:r>
            <w:r>
              <w:t xml:space="preserve"> </w:t>
            </w:r>
            <w:r>
              <w:t>量纲）</w:t>
            </w:r>
          </w:p>
        </w:tc>
        <w:tc>
          <w:tcPr>
            <w:tcW w:w="1360" w:type="dxa"/>
            <w:vAlign w:val="top"/>
          </w:tcPr>
          <w:p w14:paraId="32F7AFBA">
            <w:r>
              <w:t>8.7</w:t>
            </w:r>
          </w:p>
        </w:tc>
        <w:tc>
          <w:tcPr>
            <w:tcW w:w="1360" w:type="dxa"/>
            <w:vAlign w:val="top"/>
          </w:tcPr>
          <w:p w14:paraId="6E203337">
            <w:r>
              <w:t>8.9</w:t>
            </w:r>
          </w:p>
        </w:tc>
        <w:tc>
          <w:tcPr>
            <w:tcW w:w="1362" w:type="dxa"/>
            <w:vAlign w:val="top"/>
          </w:tcPr>
          <w:p w14:paraId="5C957420">
            <w:r>
              <w:t>8.7</w:t>
            </w:r>
          </w:p>
        </w:tc>
        <w:tc>
          <w:tcPr>
            <w:tcW w:w="1132" w:type="dxa"/>
            <w:vAlign w:val="top"/>
          </w:tcPr>
          <w:p w14:paraId="519651BE">
            <w:r>
              <w:t>6</w:t>
            </w:r>
            <w:r>
              <w:t>～</w:t>
            </w:r>
            <w:r>
              <w:t>9</w:t>
            </w:r>
          </w:p>
        </w:tc>
        <w:tc>
          <w:tcPr>
            <w:tcW w:w="671" w:type="dxa"/>
            <w:tcBorders>
              <w:right w:val="single" w:color="000000" w:sz="10" w:space="0"/>
            </w:tcBorders>
            <w:vAlign w:val="top"/>
          </w:tcPr>
          <w:p w14:paraId="67AF0F8D">
            <w:r>
              <w:t>达标</w:t>
            </w:r>
          </w:p>
        </w:tc>
        <w:tc>
          <w:tcPr>
            <w:tcW w:w="143" w:type="dxa"/>
            <w:vMerge w:val="continue"/>
            <w:tcBorders>
              <w:top w:val="nil"/>
              <w:left w:val="single" w:color="000000" w:sz="10" w:space="0"/>
              <w:bottom w:val="nil"/>
              <w:right w:val="single" w:color="000000" w:sz="6" w:space="0"/>
            </w:tcBorders>
            <w:vAlign w:val="top"/>
          </w:tcPr>
          <w:p w14:paraId="67F8FC37"/>
        </w:tc>
      </w:tr>
      <w:tr w14:paraId="15601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63" w:type="dxa"/>
            <w:vMerge w:val="continue"/>
            <w:tcBorders>
              <w:top w:val="nil"/>
              <w:left w:val="single" w:color="000000" w:sz="6" w:space="0"/>
              <w:bottom w:val="nil"/>
            </w:tcBorders>
            <w:vAlign w:val="top"/>
          </w:tcPr>
          <w:p w14:paraId="09439FBD"/>
        </w:tc>
        <w:tc>
          <w:tcPr>
            <w:tcW w:w="112" w:type="dxa"/>
            <w:tcBorders>
              <w:top w:val="nil"/>
              <w:bottom w:val="nil"/>
              <w:right w:val="single" w:color="000000" w:sz="10" w:space="0"/>
            </w:tcBorders>
            <w:vAlign w:val="top"/>
          </w:tcPr>
          <w:p w14:paraId="14FC3108"/>
        </w:tc>
        <w:tc>
          <w:tcPr>
            <w:tcW w:w="1004" w:type="dxa"/>
            <w:vMerge w:val="continue"/>
            <w:tcBorders>
              <w:top w:val="nil"/>
              <w:left w:val="single" w:color="000000" w:sz="10" w:space="0"/>
              <w:bottom w:val="nil"/>
            </w:tcBorders>
            <w:vAlign w:val="top"/>
          </w:tcPr>
          <w:p w14:paraId="3A30830A"/>
        </w:tc>
        <w:tc>
          <w:tcPr>
            <w:tcW w:w="1087" w:type="dxa"/>
            <w:vAlign w:val="top"/>
          </w:tcPr>
          <w:p w14:paraId="5D49DE45">
            <w:r>
              <w:t>氨氮</w:t>
            </w:r>
          </w:p>
        </w:tc>
        <w:tc>
          <w:tcPr>
            <w:tcW w:w="1360" w:type="dxa"/>
            <w:vAlign w:val="top"/>
          </w:tcPr>
          <w:p w14:paraId="00BA3C8B">
            <w:r>
              <w:t>0.203</w:t>
            </w:r>
          </w:p>
        </w:tc>
        <w:tc>
          <w:tcPr>
            <w:tcW w:w="1360" w:type="dxa"/>
            <w:vAlign w:val="top"/>
          </w:tcPr>
          <w:p w14:paraId="3B83A49E">
            <w:r>
              <w:t>0.611</w:t>
            </w:r>
          </w:p>
        </w:tc>
        <w:tc>
          <w:tcPr>
            <w:tcW w:w="1362" w:type="dxa"/>
            <w:vAlign w:val="top"/>
          </w:tcPr>
          <w:p w14:paraId="1A97A645">
            <w:r>
              <w:t>0.177</w:t>
            </w:r>
          </w:p>
        </w:tc>
        <w:tc>
          <w:tcPr>
            <w:tcW w:w="1132" w:type="dxa"/>
            <w:vAlign w:val="top"/>
          </w:tcPr>
          <w:p w14:paraId="514417DA">
            <w:r>
              <w:t>≤1.5</w:t>
            </w:r>
          </w:p>
        </w:tc>
        <w:tc>
          <w:tcPr>
            <w:tcW w:w="671" w:type="dxa"/>
            <w:tcBorders>
              <w:right w:val="single" w:color="000000" w:sz="10" w:space="0"/>
            </w:tcBorders>
            <w:vAlign w:val="top"/>
          </w:tcPr>
          <w:p w14:paraId="771C7E18">
            <w:r>
              <w:t>达标</w:t>
            </w:r>
          </w:p>
        </w:tc>
        <w:tc>
          <w:tcPr>
            <w:tcW w:w="143" w:type="dxa"/>
            <w:vMerge w:val="continue"/>
            <w:tcBorders>
              <w:top w:val="nil"/>
              <w:left w:val="single" w:color="000000" w:sz="10" w:space="0"/>
              <w:bottom w:val="nil"/>
              <w:right w:val="single" w:color="000000" w:sz="6" w:space="0"/>
            </w:tcBorders>
            <w:vAlign w:val="top"/>
          </w:tcPr>
          <w:p w14:paraId="5ED222BE"/>
        </w:tc>
      </w:tr>
      <w:tr w14:paraId="3F2B0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4A9B934C"/>
        </w:tc>
        <w:tc>
          <w:tcPr>
            <w:tcW w:w="112" w:type="dxa"/>
            <w:tcBorders>
              <w:top w:val="nil"/>
              <w:bottom w:val="nil"/>
              <w:right w:val="single" w:color="000000" w:sz="10" w:space="0"/>
            </w:tcBorders>
            <w:vAlign w:val="top"/>
          </w:tcPr>
          <w:p w14:paraId="328734F1"/>
        </w:tc>
        <w:tc>
          <w:tcPr>
            <w:tcW w:w="1004" w:type="dxa"/>
            <w:vMerge w:val="continue"/>
            <w:tcBorders>
              <w:top w:val="nil"/>
              <w:left w:val="single" w:color="000000" w:sz="10" w:space="0"/>
              <w:bottom w:val="nil"/>
            </w:tcBorders>
            <w:vAlign w:val="top"/>
          </w:tcPr>
          <w:p w14:paraId="67D29B1E"/>
        </w:tc>
        <w:tc>
          <w:tcPr>
            <w:tcW w:w="1087" w:type="dxa"/>
            <w:vAlign w:val="top"/>
          </w:tcPr>
          <w:p w14:paraId="4C61D573">
            <w:r>
              <w:t>苯</w:t>
            </w:r>
          </w:p>
        </w:tc>
        <w:tc>
          <w:tcPr>
            <w:tcW w:w="1360" w:type="dxa"/>
            <w:vAlign w:val="top"/>
          </w:tcPr>
          <w:p w14:paraId="529DC056">
            <w:r>
              <w:t>0.0014L</w:t>
            </w:r>
          </w:p>
        </w:tc>
        <w:tc>
          <w:tcPr>
            <w:tcW w:w="1360" w:type="dxa"/>
            <w:vAlign w:val="top"/>
          </w:tcPr>
          <w:p w14:paraId="68DAA51F">
            <w:r>
              <w:t>0.0014L</w:t>
            </w:r>
          </w:p>
        </w:tc>
        <w:tc>
          <w:tcPr>
            <w:tcW w:w="1362" w:type="dxa"/>
            <w:vAlign w:val="top"/>
          </w:tcPr>
          <w:p w14:paraId="27B9D820">
            <w:r>
              <w:t>0.0014L</w:t>
            </w:r>
          </w:p>
        </w:tc>
        <w:tc>
          <w:tcPr>
            <w:tcW w:w="1132" w:type="dxa"/>
            <w:vAlign w:val="top"/>
          </w:tcPr>
          <w:p w14:paraId="189F2122">
            <w:r>
              <w:t>-</w:t>
            </w:r>
          </w:p>
        </w:tc>
        <w:tc>
          <w:tcPr>
            <w:tcW w:w="671" w:type="dxa"/>
            <w:tcBorders>
              <w:right w:val="single" w:color="000000" w:sz="10" w:space="0"/>
            </w:tcBorders>
            <w:vAlign w:val="top"/>
          </w:tcPr>
          <w:p w14:paraId="5E436B04">
            <w:r>
              <w:t>-</w:t>
            </w:r>
          </w:p>
        </w:tc>
        <w:tc>
          <w:tcPr>
            <w:tcW w:w="143" w:type="dxa"/>
            <w:vMerge w:val="continue"/>
            <w:tcBorders>
              <w:top w:val="nil"/>
              <w:left w:val="single" w:color="000000" w:sz="10" w:space="0"/>
              <w:bottom w:val="nil"/>
              <w:right w:val="single" w:color="000000" w:sz="6" w:space="0"/>
            </w:tcBorders>
            <w:vAlign w:val="top"/>
          </w:tcPr>
          <w:p w14:paraId="19A18D9C"/>
        </w:tc>
      </w:tr>
      <w:tr w14:paraId="0B2D5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709F0F1C"/>
        </w:tc>
        <w:tc>
          <w:tcPr>
            <w:tcW w:w="112" w:type="dxa"/>
            <w:tcBorders>
              <w:top w:val="nil"/>
              <w:bottom w:val="nil"/>
              <w:right w:val="single" w:color="000000" w:sz="10" w:space="0"/>
            </w:tcBorders>
            <w:vAlign w:val="top"/>
          </w:tcPr>
          <w:p w14:paraId="63CA4AEB"/>
        </w:tc>
        <w:tc>
          <w:tcPr>
            <w:tcW w:w="1004" w:type="dxa"/>
            <w:vMerge w:val="continue"/>
            <w:tcBorders>
              <w:top w:val="nil"/>
              <w:left w:val="single" w:color="000000" w:sz="10" w:space="0"/>
              <w:bottom w:val="nil"/>
            </w:tcBorders>
            <w:vAlign w:val="top"/>
          </w:tcPr>
          <w:p w14:paraId="5EC423D4"/>
        </w:tc>
        <w:tc>
          <w:tcPr>
            <w:tcW w:w="1087" w:type="dxa"/>
            <w:vAlign w:val="top"/>
          </w:tcPr>
          <w:p w14:paraId="530A070D">
            <w:r>
              <w:t>氟化物</w:t>
            </w:r>
          </w:p>
        </w:tc>
        <w:tc>
          <w:tcPr>
            <w:tcW w:w="1360" w:type="dxa"/>
            <w:vAlign w:val="top"/>
          </w:tcPr>
          <w:p w14:paraId="67DC9A21">
            <w:r>
              <w:t>0.157</w:t>
            </w:r>
          </w:p>
        </w:tc>
        <w:tc>
          <w:tcPr>
            <w:tcW w:w="1360" w:type="dxa"/>
            <w:vAlign w:val="top"/>
          </w:tcPr>
          <w:p w14:paraId="7C79DE06">
            <w:r>
              <w:t>0.158</w:t>
            </w:r>
          </w:p>
        </w:tc>
        <w:tc>
          <w:tcPr>
            <w:tcW w:w="1362" w:type="dxa"/>
            <w:vAlign w:val="top"/>
          </w:tcPr>
          <w:p w14:paraId="0295AB25">
            <w:r>
              <w:t>0.160</w:t>
            </w:r>
          </w:p>
        </w:tc>
        <w:tc>
          <w:tcPr>
            <w:tcW w:w="1132" w:type="dxa"/>
            <w:vAlign w:val="top"/>
          </w:tcPr>
          <w:p w14:paraId="7D402ECE">
            <w:r>
              <w:t>≤1.5</w:t>
            </w:r>
          </w:p>
        </w:tc>
        <w:tc>
          <w:tcPr>
            <w:tcW w:w="671" w:type="dxa"/>
            <w:tcBorders>
              <w:right w:val="single" w:color="000000" w:sz="10" w:space="0"/>
            </w:tcBorders>
            <w:vAlign w:val="top"/>
          </w:tcPr>
          <w:p w14:paraId="604A7C45">
            <w:r>
              <w:t>达标</w:t>
            </w:r>
          </w:p>
        </w:tc>
        <w:tc>
          <w:tcPr>
            <w:tcW w:w="143" w:type="dxa"/>
            <w:vMerge w:val="continue"/>
            <w:tcBorders>
              <w:top w:val="nil"/>
              <w:left w:val="single" w:color="000000" w:sz="10" w:space="0"/>
              <w:bottom w:val="nil"/>
              <w:right w:val="single" w:color="000000" w:sz="6" w:space="0"/>
            </w:tcBorders>
            <w:vAlign w:val="top"/>
          </w:tcPr>
          <w:p w14:paraId="0FD609DA"/>
        </w:tc>
      </w:tr>
      <w:tr w14:paraId="241F1B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63" w:type="dxa"/>
            <w:vMerge w:val="continue"/>
            <w:tcBorders>
              <w:top w:val="nil"/>
              <w:left w:val="single" w:color="000000" w:sz="6" w:space="0"/>
              <w:bottom w:val="nil"/>
            </w:tcBorders>
            <w:vAlign w:val="top"/>
          </w:tcPr>
          <w:p w14:paraId="3A807644"/>
        </w:tc>
        <w:tc>
          <w:tcPr>
            <w:tcW w:w="112" w:type="dxa"/>
            <w:tcBorders>
              <w:top w:val="nil"/>
              <w:bottom w:val="nil"/>
              <w:right w:val="single" w:color="000000" w:sz="10" w:space="0"/>
            </w:tcBorders>
            <w:vAlign w:val="top"/>
          </w:tcPr>
          <w:p w14:paraId="57B7BB25"/>
        </w:tc>
        <w:tc>
          <w:tcPr>
            <w:tcW w:w="1004" w:type="dxa"/>
            <w:vMerge w:val="continue"/>
            <w:tcBorders>
              <w:top w:val="nil"/>
              <w:left w:val="single" w:color="000000" w:sz="10" w:space="0"/>
              <w:bottom w:val="nil"/>
            </w:tcBorders>
            <w:vAlign w:val="top"/>
          </w:tcPr>
          <w:p w14:paraId="38926449"/>
        </w:tc>
        <w:tc>
          <w:tcPr>
            <w:tcW w:w="1087" w:type="dxa"/>
            <w:vAlign w:val="top"/>
          </w:tcPr>
          <w:p w14:paraId="7CA66916">
            <w:r>
              <w:t>镉</w:t>
            </w:r>
          </w:p>
        </w:tc>
        <w:tc>
          <w:tcPr>
            <w:tcW w:w="1360" w:type="dxa"/>
            <w:vAlign w:val="top"/>
          </w:tcPr>
          <w:p w14:paraId="5A6E3B83">
            <w:r>
              <w:t>0.00005L</w:t>
            </w:r>
          </w:p>
        </w:tc>
        <w:tc>
          <w:tcPr>
            <w:tcW w:w="1360" w:type="dxa"/>
            <w:vAlign w:val="top"/>
          </w:tcPr>
          <w:p w14:paraId="51D020AF">
            <w:r>
              <w:t>0.00005L</w:t>
            </w:r>
          </w:p>
        </w:tc>
        <w:tc>
          <w:tcPr>
            <w:tcW w:w="1362" w:type="dxa"/>
            <w:vAlign w:val="top"/>
          </w:tcPr>
          <w:p w14:paraId="7BBAA83E">
            <w:r>
              <w:t>0.00005L</w:t>
            </w:r>
          </w:p>
        </w:tc>
        <w:tc>
          <w:tcPr>
            <w:tcW w:w="1132" w:type="dxa"/>
            <w:vAlign w:val="top"/>
          </w:tcPr>
          <w:p w14:paraId="24D07C86">
            <w:r>
              <w:t>≤0.005</w:t>
            </w:r>
          </w:p>
        </w:tc>
        <w:tc>
          <w:tcPr>
            <w:tcW w:w="671" w:type="dxa"/>
            <w:tcBorders>
              <w:right w:val="single" w:color="000000" w:sz="10" w:space="0"/>
            </w:tcBorders>
            <w:vAlign w:val="top"/>
          </w:tcPr>
          <w:p w14:paraId="0314008C">
            <w:r>
              <w:t>达标</w:t>
            </w:r>
          </w:p>
        </w:tc>
        <w:tc>
          <w:tcPr>
            <w:tcW w:w="143" w:type="dxa"/>
            <w:vMerge w:val="continue"/>
            <w:tcBorders>
              <w:top w:val="nil"/>
              <w:left w:val="single" w:color="000000" w:sz="10" w:space="0"/>
              <w:bottom w:val="nil"/>
              <w:right w:val="single" w:color="000000" w:sz="6" w:space="0"/>
            </w:tcBorders>
            <w:vAlign w:val="top"/>
          </w:tcPr>
          <w:p w14:paraId="34B4BF7C"/>
        </w:tc>
      </w:tr>
      <w:tr w14:paraId="5CB7C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02D62BFA"/>
        </w:tc>
        <w:tc>
          <w:tcPr>
            <w:tcW w:w="112" w:type="dxa"/>
            <w:tcBorders>
              <w:top w:val="nil"/>
              <w:bottom w:val="nil"/>
              <w:right w:val="single" w:color="000000" w:sz="10" w:space="0"/>
            </w:tcBorders>
            <w:vAlign w:val="top"/>
          </w:tcPr>
          <w:p w14:paraId="412AAFAB"/>
        </w:tc>
        <w:tc>
          <w:tcPr>
            <w:tcW w:w="1004" w:type="dxa"/>
            <w:vMerge w:val="continue"/>
            <w:tcBorders>
              <w:top w:val="nil"/>
              <w:left w:val="single" w:color="000000" w:sz="10" w:space="0"/>
              <w:bottom w:val="nil"/>
            </w:tcBorders>
            <w:vAlign w:val="top"/>
          </w:tcPr>
          <w:p w14:paraId="77023DF9"/>
        </w:tc>
        <w:tc>
          <w:tcPr>
            <w:tcW w:w="1087" w:type="dxa"/>
            <w:vAlign w:val="top"/>
          </w:tcPr>
          <w:p w14:paraId="642442D3">
            <w:r>
              <w:t>汞</w:t>
            </w:r>
          </w:p>
        </w:tc>
        <w:tc>
          <w:tcPr>
            <w:tcW w:w="1360" w:type="dxa"/>
            <w:vAlign w:val="top"/>
          </w:tcPr>
          <w:p w14:paraId="09549540">
            <w:r>
              <w:t>0.00004L</w:t>
            </w:r>
          </w:p>
        </w:tc>
        <w:tc>
          <w:tcPr>
            <w:tcW w:w="1360" w:type="dxa"/>
            <w:vAlign w:val="top"/>
          </w:tcPr>
          <w:p w14:paraId="08989332">
            <w:r>
              <w:t>0.00004L</w:t>
            </w:r>
          </w:p>
        </w:tc>
        <w:tc>
          <w:tcPr>
            <w:tcW w:w="1362" w:type="dxa"/>
            <w:vAlign w:val="top"/>
          </w:tcPr>
          <w:p w14:paraId="384BFA89">
            <w:r>
              <w:t>0.00004L</w:t>
            </w:r>
          </w:p>
        </w:tc>
        <w:tc>
          <w:tcPr>
            <w:tcW w:w="1132" w:type="dxa"/>
            <w:vAlign w:val="top"/>
          </w:tcPr>
          <w:p w14:paraId="4CB08FDD">
            <w:r>
              <w:t>≤0.001</w:t>
            </w:r>
          </w:p>
        </w:tc>
        <w:tc>
          <w:tcPr>
            <w:tcW w:w="671" w:type="dxa"/>
            <w:tcBorders>
              <w:right w:val="single" w:color="000000" w:sz="10" w:space="0"/>
            </w:tcBorders>
            <w:vAlign w:val="top"/>
          </w:tcPr>
          <w:p w14:paraId="676A0AFF">
            <w:r>
              <w:t>达标</w:t>
            </w:r>
          </w:p>
        </w:tc>
        <w:tc>
          <w:tcPr>
            <w:tcW w:w="143" w:type="dxa"/>
            <w:vMerge w:val="continue"/>
            <w:tcBorders>
              <w:top w:val="nil"/>
              <w:left w:val="single" w:color="000000" w:sz="10" w:space="0"/>
              <w:bottom w:val="nil"/>
              <w:right w:val="single" w:color="000000" w:sz="6" w:space="0"/>
            </w:tcBorders>
            <w:vAlign w:val="top"/>
          </w:tcPr>
          <w:p w14:paraId="48CD4B83"/>
        </w:tc>
      </w:tr>
      <w:tr w14:paraId="0E54D8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6E928497"/>
        </w:tc>
        <w:tc>
          <w:tcPr>
            <w:tcW w:w="112" w:type="dxa"/>
            <w:tcBorders>
              <w:top w:val="nil"/>
              <w:bottom w:val="nil"/>
              <w:right w:val="single" w:color="000000" w:sz="10" w:space="0"/>
            </w:tcBorders>
            <w:vAlign w:val="top"/>
          </w:tcPr>
          <w:p w14:paraId="21A29954"/>
        </w:tc>
        <w:tc>
          <w:tcPr>
            <w:tcW w:w="1004" w:type="dxa"/>
            <w:vMerge w:val="continue"/>
            <w:tcBorders>
              <w:top w:val="nil"/>
              <w:left w:val="single" w:color="000000" w:sz="10" w:space="0"/>
              <w:bottom w:val="nil"/>
            </w:tcBorders>
            <w:vAlign w:val="top"/>
          </w:tcPr>
          <w:p w14:paraId="1D456F25"/>
        </w:tc>
        <w:tc>
          <w:tcPr>
            <w:tcW w:w="1087" w:type="dxa"/>
            <w:vAlign w:val="top"/>
          </w:tcPr>
          <w:p w14:paraId="6177C9CA">
            <w:r>
              <w:t>耗氧量</w:t>
            </w:r>
          </w:p>
        </w:tc>
        <w:tc>
          <w:tcPr>
            <w:tcW w:w="1360" w:type="dxa"/>
            <w:vAlign w:val="top"/>
          </w:tcPr>
          <w:p w14:paraId="37995842">
            <w:r>
              <w:t>6.2</w:t>
            </w:r>
          </w:p>
        </w:tc>
        <w:tc>
          <w:tcPr>
            <w:tcW w:w="1360" w:type="dxa"/>
            <w:vAlign w:val="top"/>
          </w:tcPr>
          <w:p w14:paraId="27508C8B">
            <w:r>
              <w:t>6.</w:t>
            </w:r>
            <w:r>
              <w:t xml:space="preserve"> </w:t>
            </w:r>
            <w:r>
              <w:t>1</w:t>
            </w:r>
          </w:p>
        </w:tc>
        <w:tc>
          <w:tcPr>
            <w:tcW w:w="1362" w:type="dxa"/>
            <w:vAlign w:val="top"/>
          </w:tcPr>
          <w:p w14:paraId="4BB26539">
            <w:r>
              <w:t>5.6</w:t>
            </w:r>
          </w:p>
        </w:tc>
        <w:tc>
          <w:tcPr>
            <w:tcW w:w="1132" w:type="dxa"/>
            <w:vAlign w:val="top"/>
          </w:tcPr>
          <w:p w14:paraId="4E497BDB">
            <w:r>
              <w:t>≤10</w:t>
            </w:r>
          </w:p>
        </w:tc>
        <w:tc>
          <w:tcPr>
            <w:tcW w:w="671" w:type="dxa"/>
            <w:tcBorders>
              <w:right w:val="single" w:color="000000" w:sz="10" w:space="0"/>
            </w:tcBorders>
            <w:vAlign w:val="top"/>
          </w:tcPr>
          <w:p w14:paraId="21258225">
            <w:r>
              <w:t>达标</w:t>
            </w:r>
          </w:p>
        </w:tc>
        <w:tc>
          <w:tcPr>
            <w:tcW w:w="143" w:type="dxa"/>
            <w:vMerge w:val="continue"/>
            <w:tcBorders>
              <w:top w:val="nil"/>
              <w:left w:val="single" w:color="000000" w:sz="10" w:space="0"/>
              <w:bottom w:val="nil"/>
              <w:right w:val="single" w:color="000000" w:sz="6" w:space="0"/>
            </w:tcBorders>
            <w:vAlign w:val="top"/>
          </w:tcPr>
          <w:p w14:paraId="5E84AF62"/>
        </w:tc>
      </w:tr>
      <w:tr w14:paraId="70AA2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63" w:type="dxa"/>
            <w:vMerge w:val="continue"/>
            <w:tcBorders>
              <w:top w:val="nil"/>
              <w:left w:val="single" w:color="000000" w:sz="6" w:space="0"/>
              <w:bottom w:val="nil"/>
            </w:tcBorders>
            <w:vAlign w:val="top"/>
          </w:tcPr>
          <w:p w14:paraId="73D5C80A"/>
        </w:tc>
        <w:tc>
          <w:tcPr>
            <w:tcW w:w="112" w:type="dxa"/>
            <w:tcBorders>
              <w:top w:val="nil"/>
              <w:bottom w:val="nil"/>
              <w:right w:val="single" w:color="000000" w:sz="10" w:space="0"/>
            </w:tcBorders>
            <w:vAlign w:val="top"/>
          </w:tcPr>
          <w:p w14:paraId="65963BF0"/>
        </w:tc>
        <w:tc>
          <w:tcPr>
            <w:tcW w:w="1004" w:type="dxa"/>
            <w:vMerge w:val="continue"/>
            <w:tcBorders>
              <w:top w:val="nil"/>
              <w:left w:val="single" w:color="000000" w:sz="10" w:space="0"/>
              <w:bottom w:val="nil"/>
            </w:tcBorders>
            <w:vAlign w:val="top"/>
          </w:tcPr>
          <w:p w14:paraId="386FF1CA"/>
        </w:tc>
        <w:tc>
          <w:tcPr>
            <w:tcW w:w="1087" w:type="dxa"/>
            <w:vAlign w:val="top"/>
          </w:tcPr>
          <w:p w14:paraId="6651F935">
            <w:r>
              <w:t>COD</w:t>
            </w:r>
          </w:p>
        </w:tc>
        <w:tc>
          <w:tcPr>
            <w:tcW w:w="1360" w:type="dxa"/>
            <w:vAlign w:val="top"/>
          </w:tcPr>
          <w:p w14:paraId="4931989B">
            <w:r>
              <w:t>18</w:t>
            </w:r>
          </w:p>
        </w:tc>
        <w:tc>
          <w:tcPr>
            <w:tcW w:w="1360" w:type="dxa"/>
            <w:vAlign w:val="top"/>
          </w:tcPr>
          <w:p w14:paraId="64E31E25">
            <w:r>
              <w:t>21</w:t>
            </w:r>
          </w:p>
        </w:tc>
        <w:tc>
          <w:tcPr>
            <w:tcW w:w="1362" w:type="dxa"/>
            <w:vAlign w:val="top"/>
          </w:tcPr>
          <w:p w14:paraId="75C9AB2C">
            <w:r>
              <w:t>20</w:t>
            </w:r>
          </w:p>
        </w:tc>
        <w:tc>
          <w:tcPr>
            <w:tcW w:w="1132" w:type="dxa"/>
            <w:vAlign w:val="top"/>
          </w:tcPr>
          <w:p w14:paraId="07FC3E49">
            <w:r>
              <w:t>≤30</w:t>
            </w:r>
          </w:p>
        </w:tc>
        <w:tc>
          <w:tcPr>
            <w:tcW w:w="671" w:type="dxa"/>
            <w:tcBorders>
              <w:right w:val="single" w:color="000000" w:sz="10" w:space="0"/>
            </w:tcBorders>
            <w:vAlign w:val="top"/>
          </w:tcPr>
          <w:p w14:paraId="481E2E43">
            <w:r>
              <w:t>达标</w:t>
            </w:r>
          </w:p>
        </w:tc>
        <w:tc>
          <w:tcPr>
            <w:tcW w:w="143" w:type="dxa"/>
            <w:vMerge w:val="continue"/>
            <w:tcBorders>
              <w:top w:val="nil"/>
              <w:left w:val="single" w:color="000000" w:sz="10" w:space="0"/>
              <w:bottom w:val="nil"/>
              <w:right w:val="single" w:color="000000" w:sz="6" w:space="0"/>
            </w:tcBorders>
            <w:vAlign w:val="top"/>
          </w:tcPr>
          <w:p w14:paraId="2E6AD877"/>
        </w:tc>
      </w:tr>
      <w:tr w14:paraId="70759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5120B8D0"/>
        </w:tc>
        <w:tc>
          <w:tcPr>
            <w:tcW w:w="112" w:type="dxa"/>
            <w:tcBorders>
              <w:top w:val="nil"/>
              <w:bottom w:val="nil"/>
              <w:right w:val="single" w:color="000000" w:sz="10" w:space="0"/>
            </w:tcBorders>
            <w:vAlign w:val="top"/>
          </w:tcPr>
          <w:p w14:paraId="6F760FF3"/>
        </w:tc>
        <w:tc>
          <w:tcPr>
            <w:tcW w:w="1004" w:type="dxa"/>
            <w:vMerge w:val="continue"/>
            <w:tcBorders>
              <w:top w:val="nil"/>
              <w:left w:val="single" w:color="000000" w:sz="10" w:space="0"/>
              <w:bottom w:val="nil"/>
            </w:tcBorders>
            <w:vAlign w:val="top"/>
          </w:tcPr>
          <w:p w14:paraId="24485E2E"/>
        </w:tc>
        <w:tc>
          <w:tcPr>
            <w:tcW w:w="1087" w:type="dxa"/>
            <w:vAlign w:val="top"/>
          </w:tcPr>
          <w:p w14:paraId="6423C72C">
            <w:r>
              <w:t>挥发酚</w:t>
            </w:r>
          </w:p>
        </w:tc>
        <w:tc>
          <w:tcPr>
            <w:tcW w:w="1360" w:type="dxa"/>
            <w:vAlign w:val="top"/>
          </w:tcPr>
          <w:p w14:paraId="1FF8701D">
            <w:r>
              <w:t>0.0003L</w:t>
            </w:r>
          </w:p>
        </w:tc>
        <w:tc>
          <w:tcPr>
            <w:tcW w:w="1360" w:type="dxa"/>
            <w:vAlign w:val="top"/>
          </w:tcPr>
          <w:p w14:paraId="4B247128">
            <w:r>
              <w:t>0.0003L</w:t>
            </w:r>
          </w:p>
        </w:tc>
        <w:tc>
          <w:tcPr>
            <w:tcW w:w="1362" w:type="dxa"/>
            <w:vAlign w:val="top"/>
          </w:tcPr>
          <w:p w14:paraId="0E2C5E2A">
            <w:r>
              <w:t>0.0003L</w:t>
            </w:r>
          </w:p>
        </w:tc>
        <w:tc>
          <w:tcPr>
            <w:tcW w:w="1132" w:type="dxa"/>
            <w:vAlign w:val="top"/>
          </w:tcPr>
          <w:p w14:paraId="1AFC78CB">
            <w:r>
              <w:t>≤0.01</w:t>
            </w:r>
          </w:p>
        </w:tc>
        <w:tc>
          <w:tcPr>
            <w:tcW w:w="671" w:type="dxa"/>
            <w:tcBorders>
              <w:right w:val="single" w:color="000000" w:sz="10" w:space="0"/>
            </w:tcBorders>
            <w:vAlign w:val="top"/>
          </w:tcPr>
          <w:p w14:paraId="7A2EAE16">
            <w:r>
              <w:t>达标</w:t>
            </w:r>
          </w:p>
        </w:tc>
        <w:tc>
          <w:tcPr>
            <w:tcW w:w="143" w:type="dxa"/>
            <w:vMerge w:val="continue"/>
            <w:tcBorders>
              <w:top w:val="nil"/>
              <w:left w:val="single" w:color="000000" w:sz="10" w:space="0"/>
              <w:bottom w:val="nil"/>
              <w:right w:val="single" w:color="000000" w:sz="6" w:space="0"/>
            </w:tcBorders>
            <w:vAlign w:val="top"/>
          </w:tcPr>
          <w:p w14:paraId="28A1E6ED"/>
        </w:tc>
      </w:tr>
      <w:tr w14:paraId="5C8A1A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38B6FEC6"/>
        </w:tc>
        <w:tc>
          <w:tcPr>
            <w:tcW w:w="112" w:type="dxa"/>
            <w:tcBorders>
              <w:top w:val="nil"/>
              <w:bottom w:val="nil"/>
              <w:right w:val="single" w:color="000000" w:sz="10" w:space="0"/>
            </w:tcBorders>
            <w:vAlign w:val="top"/>
          </w:tcPr>
          <w:p w14:paraId="75FAB59C"/>
        </w:tc>
        <w:tc>
          <w:tcPr>
            <w:tcW w:w="1004" w:type="dxa"/>
            <w:vMerge w:val="continue"/>
            <w:tcBorders>
              <w:top w:val="nil"/>
              <w:left w:val="single" w:color="000000" w:sz="10" w:space="0"/>
              <w:bottom w:val="nil"/>
            </w:tcBorders>
            <w:vAlign w:val="top"/>
          </w:tcPr>
          <w:p w14:paraId="63E91250"/>
        </w:tc>
        <w:tc>
          <w:tcPr>
            <w:tcW w:w="1087" w:type="dxa"/>
            <w:vAlign w:val="top"/>
          </w:tcPr>
          <w:p w14:paraId="0C7A39BC">
            <w:r>
              <w:t>甲苯</w:t>
            </w:r>
          </w:p>
        </w:tc>
        <w:tc>
          <w:tcPr>
            <w:tcW w:w="1360" w:type="dxa"/>
            <w:vAlign w:val="top"/>
          </w:tcPr>
          <w:p w14:paraId="1E632CBA">
            <w:r>
              <w:t>0.0014L</w:t>
            </w:r>
          </w:p>
        </w:tc>
        <w:tc>
          <w:tcPr>
            <w:tcW w:w="1360" w:type="dxa"/>
            <w:vAlign w:val="top"/>
          </w:tcPr>
          <w:p w14:paraId="559FA6C8">
            <w:r>
              <w:t>0.0014L</w:t>
            </w:r>
          </w:p>
        </w:tc>
        <w:tc>
          <w:tcPr>
            <w:tcW w:w="1362" w:type="dxa"/>
            <w:vAlign w:val="top"/>
          </w:tcPr>
          <w:p w14:paraId="60EE60A0">
            <w:r>
              <w:t>0.0014L</w:t>
            </w:r>
          </w:p>
        </w:tc>
        <w:tc>
          <w:tcPr>
            <w:tcW w:w="1132" w:type="dxa"/>
            <w:vAlign w:val="top"/>
          </w:tcPr>
          <w:p w14:paraId="3130F406">
            <w:r>
              <w:t>-</w:t>
            </w:r>
          </w:p>
        </w:tc>
        <w:tc>
          <w:tcPr>
            <w:tcW w:w="671" w:type="dxa"/>
            <w:tcBorders>
              <w:right w:val="single" w:color="000000" w:sz="10" w:space="0"/>
            </w:tcBorders>
            <w:vAlign w:val="top"/>
          </w:tcPr>
          <w:p w14:paraId="47E88F77">
            <w:r>
              <w:t>-</w:t>
            </w:r>
          </w:p>
        </w:tc>
        <w:tc>
          <w:tcPr>
            <w:tcW w:w="143" w:type="dxa"/>
            <w:vMerge w:val="continue"/>
            <w:tcBorders>
              <w:top w:val="nil"/>
              <w:left w:val="single" w:color="000000" w:sz="10" w:space="0"/>
              <w:bottom w:val="nil"/>
              <w:right w:val="single" w:color="000000" w:sz="6" w:space="0"/>
            </w:tcBorders>
            <w:vAlign w:val="top"/>
          </w:tcPr>
          <w:p w14:paraId="607950B8"/>
        </w:tc>
      </w:tr>
      <w:tr w14:paraId="25AC1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63" w:type="dxa"/>
            <w:vMerge w:val="continue"/>
            <w:tcBorders>
              <w:top w:val="nil"/>
              <w:left w:val="single" w:color="000000" w:sz="6" w:space="0"/>
              <w:bottom w:val="nil"/>
            </w:tcBorders>
            <w:vAlign w:val="top"/>
          </w:tcPr>
          <w:p w14:paraId="2CBBD41E"/>
        </w:tc>
        <w:tc>
          <w:tcPr>
            <w:tcW w:w="112" w:type="dxa"/>
            <w:tcBorders>
              <w:top w:val="nil"/>
              <w:bottom w:val="nil"/>
              <w:right w:val="single" w:color="000000" w:sz="10" w:space="0"/>
            </w:tcBorders>
            <w:vAlign w:val="top"/>
          </w:tcPr>
          <w:p w14:paraId="1EDD9BB6"/>
        </w:tc>
        <w:tc>
          <w:tcPr>
            <w:tcW w:w="1004" w:type="dxa"/>
            <w:vMerge w:val="continue"/>
            <w:tcBorders>
              <w:top w:val="nil"/>
              <w:left w:val="single" w:color="000000" w:sz="10" w:space="0"/>
              <w:bottom w:val="nil"/>
            </w:tcBorders>
            <w:vAlign w:val="top"/>
          </w:tcPr>
          <w:p w14:paraId="2BA4AA4E"/>
        </w:tc>
        <w:tc>
          <w:tcPr>
            <w:tcW w:w="1087" w:type="dxa"/>
            <w:vAlign w:val="top"/>
          </w:tcPr>
          <w:p w14:paraId="63966239">
            <w:r>
              <w:t>硫化物</w:t>
            </w:r>
          </w:p>
        </w:tc>
        <w:tc>
          <w:tcPr>
            <w:tcW w:w="1360" w:type="dxa"/>
            <w:vAlign w:val="top"/>
          </w:tcPr>
          <w:p w14:paraId="2D4F034F">
            <w:r>
              <w:t>0.01L</w:t>
            </w:r>
          </w:p>
        </w:tc>
        <w:tc>
          <w:tcPr>
            <w:tcW w:w="1360" w:type="dxa"/>
            <w:vAlign w:val="top"/>
          </w:tcPr>
          <w:p w14:paraId="66A37F47">
            <w:r>
              <w:t>0.01L</w:t>
            </w:r>
          </w:p>
        </w:tc>
        <w:tc>
          <w:tcPr>
            <w:tcW w:w="1362" w:type="dxa"/>
            <w:vAlign w:val="top"/>
          </w:tcPr>
          <w:p w14:paraId="716DEB6E">
            <w:r>
              <w:t>0.01L</w:t>
            </w:r>
          </w:p>
        </w:tc>
        <w:tc>
          <w:tcPr>
            <w:tcW w:w="1132" w:type="dxa"/>
            <w:vAlign w:val="top"/>
          </w:tcPr>
          <w:p w14:paraId="3AD5E042">
            <w:r>
              <w:t>≤0.5</w:t>
            </w:r>
          </w:p>
        </w:tc>
        <w:tc>
          <w:tcPr>
            <w:tcW w:w="671" w:type="dxa"/>
            <w:tcBorders>
              <w:right w:val="single" w:color="000000" w:sz="10" w:space="0"/>
            </w:tcBorders>
            <w:vAlign w:val="top"/>
          </w:tcPr>
          <w:p w14:paraId="62AF4FC1">
            <w:r>
              <w:t>达标</w:t>
            </w:r>
          </w:p>
        </w:tc>
        <w:tc>
          <w:tcPr>
            <w:tcW w:w="143" w:type="dxa"/>
            <w:vMerge w:val="continue"/>
            <w:tcBorders>
              <w:top w:val="nil"/>
              <w:left w:val="single" w:color="000000" w:sz="10" w:space="0"/>
              <w:bottom w:val="nil"/>
              <w:right w:val="single" w:color="000000" w:sz="6" w:space="0"/>
            </w:tcBorders>
            <w:vAlign w:val="top"/>
          </w:tcPr>
          <w:p w14:paraId="4DEBF7C9"/>
        </w:tc>
      </w:tr>
      <w:tr w14:paraId="0751F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70B03309"/>
        </w:tc>
        <w:tc>
          <w:tcPr>
            <w:tcW w:w="112" w:type="dxa"/>
            <w:tcBorders>
              <w:top w:val="nil"/>
              <w:bottom w:val="nil"/>
              <w:right w:val="single" w:color="000000" w:sz="10" w:space="0"/>
            </w:tcBorders>
            <w:vAlign w:val="top"/>
          </w:tcPr>
          <w:p w14:paraId="3498957F"/>
        </w:tc>
        <w:tc>
          <w:tcPr>
            <w:tcW w:w="1004" w:type="dxa"/>
            <w:vMerge w:val="continue"/>
            <w:tcBorders>
              <w:top w:val="nil"/>
              <w:left w:val="single" w:color="000000" w:sz="10" w:space="0"/>
              <w:bottom w:val="nil"/>
            </w:tcBorders>
            <w:vAlign w:val="top"/>
          </w:tcPr>
          <w:p w14:paraId="533BFB0C"/>
        </w:tc>
        <w:tc>
          <w:tcPr>
            <w:tcW w:w="1087" w:type="dxa"/>
            <w:vAlign w:val="top"/>
          </w:tcPr>
          <w:p w14:paraId="0529A4DF">
            <w:r>
              <w:t>六价铬</w:t>
            </w:r>
          </w:p>
        </w:tc>
        <w:tc>
          <w:tcPr>
            <w:tcW w:w="1360" w:type="dxa"/>
            <w:vAlign w:val="top"/>
          </w:tcPr>
          <w:p w14:paraId="33713D01">
            <w:r>
              <w:t>0.004L</w:t>
            </w:r>
          </w:p>
        </w:tc>
        <w:tc>
          <w:tcPr>
            <w:tcW w:w="1360" w:type="dxa"/>
            <w:vAlign w:val="top"/>
          </w:tcPr>
          <w:p w14:paraId="5C1C5B93">
            <w:r>
              <w:t>0.004L</w:t>
            </w:r>
          </w:p>
        </w:tc>
        <w:tc>
          <w:tcPr>
            <w:tcW w:w="1362" w:type="dxa"/>
            <w:vAlign w:val="top"/>
          </w:tcPr>
          <w:p w14:paraId="561D5ECA">
            <w:r>
              <w:t>0.004L</w:t>
            </w:r>
          </w:p>
        </w:tc>
        <w:tc>
          <w:tcPr>
            <w:tcW w:w="1132" w:type="dxa"/>
            <w:vAlign w:val="top"/>
          </w:tcPr>
          <w:p w14:paraId="7C9DAE2B">
            <w:r>
              <w:t>≤0.05</w:t>
            </w:r>
          </w:p>
        </w:tc>
        <w:tc>
          <w:tcPr>
            <w:tcW w:w="671" w:type="dxa"/>
            <w:tcBorders>
              <w:right w:val="single" w:color="000000" w:sz="10" w:space="0"/>
            </w:tcBorders>
            <w:vAlign w:val="top"/>
          </w:tcPr>
          <w:p w14:paraId="2C6511A2">
            <w:r>
              <w:t>达标</w:t>
            </w:r>
          </w:p>
        </w:tc>
        <w:tc>
          <w:tcPr>
            <w:tcW w:w="143" w:type="dxa"/>
            <w:vMerge w:val="continue"/>
            <w:tcBorders>
              <w:top w:val="nil"/>
              <w:left w:val="single" w:color="000000" w:sz="10" w:space="0"/>
              <w:bottom w:val="nil"/>
              <w:right w:val="single" w:color="000000" w:sz="6" w:space="0"/>
            </w:tcBorders>
            <w:vAlign w:val="top"/>
          </w:tcPr>
          <w:p w14:paraId="54A8E558"/>
        </w:tc>
      </w:tr>
      <w:tr w14:paraId="234C0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12C10A30"/>
        </w:tc>
        <w:tc>
          <w:tcPr>
            <w:tcW w:w="112" w:type="dxa"/>
            <w:tcBorders>
              <w:top w:val="nil"/>
              <w:bottom w:val="nil"/>
              <w:right w:val="single" w:color="000000" w:sz="10" w:space="0"/>
            </w:tcBorders>
            <w:vAlign w:val="top"/>
          </w:tcPr>
          <w:p w14:paraId="418E9C3A"/>
        </w:tc>
        <w:tc>
          <w:tcPr>
            <w:tcW w:w="1004" w:type="dxa"/>
            <w:vMerge w:val="continue"/>
            <w:tcBorders>
              <w:top w:val="nil"/>
              <w:left w:val="single" w:color="000000" w:sz="10" w:space="0"/>
              <w:bottom w:val="nil"/>
            </w:tcBorders>
            <w:vAlign w:val="top"/>
          </w:tcPr>
          <w:p w14:paraId="382A796D"/>
        </w:tc>
        <w:tc>
          <w:tcPr>
            <w:tcW w:w="1087" w:type="dxa"/>
            <w:vAlign w:val="top"/>
          </w:tcPr>
          <w:p w14:paraId="233C39FA">
            <w:r>
              <w:t>铅</w:t>
            </w:r>
          </w:p>
        </w:tc>
        <w:tc>
          <w:tcPr>
            <w:tcW w:w="1360" w:type="dxa"/>
            <w:vAlign w:val="top"/>
          </w:tcPr>
          <w:p w14:paraId="2CAAA81F">
            <w:r>
              <w:t>0.00011</w:t>
            </w:r>
          </w:p>
        </w:tc>
        <w:tc>
          <w:tcPr>
            <w:tcW w:w="1360" w:type="dxa"/>
            <w:vAlign w:val="top"/>
          </w:tcPr>
          <w:p w14:paraId="36F5A949">
            <w:r>
              <w:t>0.00009L</w:t>
            </w:r>
          </w:p>
        </w:tc>
        <w:tc>
          <w:tcPr>
            <w:tcW w:w="1362" w:type="dxa"/>
            <w:vAlign w:val="top"/>
          </w:tcPr>
          <w:p w14:paraId="5FB5223D">
            <w:r>
              <w:t>0.00009L</w:t>
            </w:r>
          </w:p>
        </w:tc>
        <w:tc>
          <w:tcPr>
            <w:tcW w:w="1132" w:type="dxa"/>
            <w:vAlign w:val="top"/>
          </w:tcPr>
          <w:p w14:paraId="61826813">
            <w:r>
              <w:t>≤0.05</w:t>
            </w:r>
          </w:p>
        </w:tc>
        <w:tc>
          <w:tcPr>
            <w:tcW w:w="671" w:type="dxa"/>
            <w:tcBorders>
              <w:right w:val="single" w:color="000000" w:sz="10" w:space="0"/>
            </w:tcBorders>
            <w:vAlign w:val="top"/>
          </w:tcPr>
          <w:p w14:paraId="10EACA03">
            <w:r>
              <w:t>达标</w:t>
            </w:r>
          </w:p>
        </w:tc>
        <w:tc>
          <w:tcPr>
            <w:tcW w:w="143" w:type="dxa"/>
            <w:vMerge w:val="continue"/>
            <w:tcBorders>
              <w:top w:val="nil"/>
              <w:left w:val="single" w:color="000000" w:sz="10" w:space="0"/>
              <w:bottom w:val="nil"/>
              <w:right w:val="single" w:color="000000" w:sz="6" w:space="0"/>
            </w:tcBorders>
            <w:vAlign w:val="top"/>
          </w:tcPr>
          <w:p w14:paraId="1AE41EF5"/>
        </w:tc>
      </w:tr>
      <w:tr w14:paraId="5B1F7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63" w:type="dxa"/>
            <w:vMerge w:val="continue"/>
            <w:tcBorders>
              <w:top w:val="nil"/>
              <w:left w:val="single" w:color="000000" w:sz="6" w:space="0"/>
              <w:bottom w:val="nil"/>
            </w:tcBorders>
            <w:vAlign w:val="top"/>
          </w:tcPr>
          <w:p w14:paraId="0D601487"/>
        </w:tc>
        <w:tc>
          <w:tcPr>
            <w:tcW w:w="112" w:type="dxa"/>
            <w:tcBorders>
              <w:top w:val="nil"/>
              <w:bottom w:val="nil"/>
              <w:right w:val="single" w:color="000000" w:sz="10" w:space="0"/>
            </w:tcBorders>
            <w:vAlign w:val="top"/>
          </w:tcPr>
          <w:p w14:paraId="474F57A5"/>
        </w:tc>
        <w:tc>
          <w:tcPr>
            <w:tcW w:w="1004" w:type="dxa"/>
            <w:vMerge w:val="continue"/>
            <w:tcBorders>
              <w:top w:val="nil"/>
              <w:left w:val="single" w:color="000000" w:sz="10" w:space="0"/>
              <w:bottom w:val="nil"/>
            </w:tcBorders>
            <w:vAlign w:val="top"/>
          </w:tcPr>
          <w:p w14:paraId="6BFDF7B7"/>
        </w:tc>
        <w:tc>
          <w:tcPr>
            <w:tcW w:w="1087" w:type="dxa"/>
            <w:vAlign w:val="top"/>
          </w:tcPr>
          <w:p w14:paraId="2A5940B3">
            <w:r>
              <w:t>氰化物</w:t>
            </w:r>
          </w:p>
        </w:tc>
        <w:tc>
          <w:tcPr>
            <w:tcW w:w="1360" w:type="dxa"/>
            <w:vAlign w:val="top"/>
          </w:tcPr>
          <w:p w14:paraId="221B46B9">
            <w:r>
              <w:t>0.004L</w:t>
            </w:r>
          </w:p>
        </w:tc>
        <w:tc>
          <w:tcPr>
            <w:tcW w:w="1360" w:type="dxa"/>
            <w:vAlign w:val="top"/>
          </w:tcPr>
          <w:p w14:paraId="6E1AA75C">
            <w:r>
              <w:t>0.004L</w:t>
            </w:r>
          </w:p>
        </w:tc>
        <w:tc>
          <w:tcPr>
            <w:tcW w:w="1362" w:type="dxa"/>
            <w:vAlign w:val="top"/>
          </w:tcPr>
          <w:p w14:paraId="33BFD8A1">
            <w:r>
              <w:t>0.004L</w:t>
            </w:r>
          </w:p>
        </w:tc>
        <w:tc>
          <w:tcPr>
            <w:tcW w:w="1132" w:type="dxa"/>
            <w:vAlign w:val="top"/>
          </w:tcPr>
          <w:p w14:paraId="777A9E77">
            <w:r>
              <w:t>≤0.2</w:t>
            </w:r>
          </w:p>
        </w:tc>
        <w:tc>
          <w:tcPr>
            <w:tcW w:w="671" w:type="dxa"/>
            <w:tcBorders>
              <w:right w:val="single" w:color="000000" w:sz="10" w:space="0"/>
            </w:tcBorders>
            <w:vAlign w:val="top"/>
          </w:tcPr>
          <w:p w14:paraId="147AB792">
            <w:r>
              <w:t>达标</w:t>
            </w:r>
          </w:p>
        </w:tc>
        <w:tc>
          <w:tcPr>
            <w:tcW w:w="143" w:type="dxa"/>
            <w:vMerge w:val="continue"/>
            <w:tcBorders>
              <w:top w:val="nil"/>
              <w:left w:val="single" w:color="000000" w:sz="10" w:space="0"/>
              <w:bottom w:val="nil"/>
              <w:right w:val="single" w:color="000000" w:sz="6" w:space="0"/>
            </w:tcBorders>
            <w:vAlign w:val="top"/>
          </w:tcPr>
          <w:p w14:paraId="0C340891"/>
        </w:tc>
      </w:tr>
      <w:tr w14:paraId="2BD52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5A1E21A0"/>
        </w:tc>
        <w:tc>
          <w:tcPr>
            <w:tcW w:w="112" w:type="dxa"/>
            <w:tcBorders>
              <w:top w:val="nil"/>
              <w:bottom w:val="nil"/>
              <w:right w:val="single" w:color="000000" w:sz="10" w:space="0"/>
            </w:tcBorders>
            <w:vAlign w:val="top"/>
          </w:tcPr>
          <w:p w14:paraId="5312E32F"/>
        </w:tc>
        <w:tc>
          <w:tcPr>
            <w:tcW w:w="1004" w:type="dxa"/>
            <w:vMerge w:val="continue"/>
            <w:tcBorders>
              <w:top w:val="nil"/>
              <w:left w:val="single" w:color="000000" w:sz="10" w:space="0"/>
              <w:bottom w:val="nil"/>
            </w:tcBorders>
            <w:vAlign w:val="top"/>
          </w:tcPr>
          <w:p w14:paraId="615ED271"/>
        </w:tc>
        <w:tc>
          <w:tcPr>
            <w:tcW w:w="1087" w:type="dxa"/>
            <w:vAlign w:val="top"/>
          </w:tcPr>
          <w:p w14:paraId="7AEA36AE">
            <w:r>
              <w:t>溶解氧</w:t>
            </w:r>
          </w:p>
        </w:tc>
        <w:tc>
          <w:tcPr>
            <w:tcW w:w="1360" w:type="dxa"/>
            <w:vAlign w:val="top"/>
          </w:tcPr>
          <w:p w14:paraId="5738B2C0">
            <w:r>
              <w:t>7.16</w:t>
            </w:r>
          </w:p>
        </w:tc>
        <w:tc>
          <w:tcPr>
            <w:tcW w:w="1360" w:type="dxa"/>
            <w:vAlign w:val="top"/>
          </w:tcPr>
          <w:p w14:paraId="73F263E8">
            <w:r>
              <w:t>7.76</w:t>
            </w:r>
          </w:p>
        </w:tc>
        <w:tc>
          <w:tcPr>
            <w:tcW w:w="1362" w:type="dxa"/>
            <w:vAlign w:val="top"/>
          </w:tcPr>
          <w:p w14:paraId="0A482EEE">
            <w:r>
              <w:t>7.16</w:t>
            </w:r>
          </w:p>
        </w:tc>
        <w:tc>
          <w:tcPr>
            <w:tcW w:w="1132" w:type="dxa"/>
            <w:vAlign w:val="top"/>
          </w:tcPr>
          <w:p w14:paraId="78DCE3B5">
            <w:r>
              <w:t>≥3</w:t>
            </w:r>
          </w:p>
        </w:tc>
        <w:tc>
          <w:tcPr>
            <w:tcW w:w="671" w:type="dxa"/>
            <w:tcBorders>
              <w:right w:val="single" w:color="000000" w:sz="10" w:space="0"/>
            </w:tcBorders>
            <w:vAlign w:val="top"/>
          </w:tcPr>
          <w:p w14:paraId="04F1D708">
            <w:r>
              <w:t>达标</w:t>
            </w:r>
          </w:p>
        </w:tc>
        <w:tc>
          <w:tcPr>
            <w:tcW w:w="143" w:type="dxa"/>
            <w:vMerge w:val="continue"/>
            <w:tcBorders>
              <w:top w:val="nil"/>
              <w:left w:val="single" w:color="000000" w:sz="10" w:space="0"/>
              <w:bottom w:val="nil"/>
              <w:right w:val="single" w:color="000000" w:sz="6" w:space="0"/>
            </w:tcBorders>
            <w:vAlign w:val="top"/>
          </w:tcPr>
          <w:p w14:paraId="710827EB"/>
        </w:tc>
      </w:tr>
      <w:tr w14:paraId="561AA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23433D23"/>
        </w:tc>
        <w:tc>
          <w:tcPr>
            <w:tcW w:w="112" w:type="dxa"/>
            <w:tcBorders>
              <w:top w:val="nil"/>
              <w:bottom w:val="nil"/>
              <w:right w:val="single" w:color="000000" w:sz="10" w:space="0"/>
            </w:tcBorders>
            <w:vAlign w:val="top"/>
          </w:tcPr>
          <w:p w14:paraId="71C4AFAB"/>
        </w:tc>
        <w:tc>
          <w:tcPr>
            <w:tcW w:w="1004" w:type="dxa"/>
            <w:vMerge w:val="continue"/>
            <w:tcBorders>
              <w:top w:val="nil"/>
              <w:left w:val="single" w:color="000000" w:sz="10" w:space="0"/>
              <w:bottom w:val="nil"/>
            </w:tcBorders>
            <w:vAlign w:val="top"/>
          </w:tcPr>
          <w:p w14:paraId="79F65948"/>
        </w:tc>
        <w:tc>
          <w:tcPr>
            <w:tcW w:w="1087" w:type="dxa"/>
            <w:vAlign w:val="top"/>
          </w:tcPr>
          <w:p w14:paraId="138F3987">
            <w:r>
              <w:t>砷</w:t>
            </w:r>
          </w:p>
        </w:tc>
        <w:tc>
          <w:tcPr>
            <w:tcW w:w="1360" w:type="dxa"/>
            <w:vAlign w:val="top"/>
          </w:tcPr>
          <w:p w14:paraId="0F41B5A6">
            <w:r>
              <w:t>0.00173</w:t>
            </w:r>
          </w:p>
        </w:tc>
        <w:tc>
          <w:tcPr>
            <w:tcW w:w="1360" w:type="dxa"/>
            <w:vAlign w:val="top"/>
          </w:tcPr>
          <w:p w14:paraId="37808313">
            <w:r>
              <w:t>0.00156</w:t>
            </w:r>
          </w:p>
        </w:tc>
        <w:tc>
          <w:tcPr>
            <w:tcW w:w="1362" w:type="dxa"/>
            <w:vAlign w:val="top"/>
          </w:tcPr>
          <w:p w14:paraId="7D9690DC">
            <w:r>
              <w:t>0.00166</w:t>
            </w:r>
          </w:p>
        </w:tc>
        <w:tc>
          <w:tcPr>
            <w:tcW w:w="1132" w:type="dxa"/>
            <w:vAlign w:val="top"/>
          </w:tcPr>
          <w:p w14:paraId="44C859C2">
            <w:r>
              <w:t>≤0.</w:t>
            </w:r>
            <w:r>
              <w:t xml:space="preserve"> </w:t>
            </w:r>
            <w:r>
              <w:t>1</w:t>
            </w:r>
          </w:p>
        </w:tc>
        <w:tc>
          <w:tcPr>
            <w:tcW w:w="671" w:type="dxa"/>
            <w:tcBorders>
              <w:right w:val="single" w:color="000000" w:sz="10" w:space="0"/>
            </w:tcBorders>
            <w:vAlign w:val="top"/>
          </w:tcPr>
          <w:p w14:paraId="707E0590">
            <w:r>
              <w:t>达标</w:t>
            </w:r>
          </w:p>
        </w:tc>
        <w:tc>
          <w:tcPr>
            <w:tcW w:w="143" w:type="dxa"/>
            <w:vMerge w:val="continue"/>
            <w:tcBorders>
              <w:top w:val="nil"/>
              <w:left w:val="single" w:color="000000" w:sz="10" w:space="0"/>
              <w:bottom w:val="nil"/>
              <w:right w:val="single" w:color="000000" w:sz="6" w:space="0"/>
            </w:tcBorders>
            <w:vAlign w:val="top"/>
          </w:tcPr>
          <w:p w14:paraId="14C6F5AE"/>
        </w:tc>
      </w:tr>
      <w:tr w14:paraId="512F1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63" w:type="dxa"/>
            <w:vMerge w:val="continue"/>
            <w:tcBorders>
              <w:top w:val="nil"/>
              <w:left w:val="single" w:color="000000" w:sz="6" w:space="0"/>
              <w:bottom w:val="nil"/>
            </w:tcBorders>
            <w:vAlign w:val="top"/>
          </w:tcPr>
          <w:p w14:paraId="1DDE9B13"/>
        </w:tc>
        <w:tc>
          <w:tcPr>
            <w:tcW w:w="112" w:type="dxa"/>
            <w:tcBorders>
              <w:top w:val="nil"/>
              <w:bottom w:val="nil"/>
              <w:right w:val="single" w:color="000000" w:sz="10" w:space="0"/>
            </w:tcBorders>
            <w:vAlign w:val="top"/>
          </w:tcPr>
          <w:p w14:paraId="3AB2F841"/>
        </w:tc>
        <w:tc>
          <w:tcPr>
            <w:tcW w:w="1004" w:type="dxa"/>
            <w:vMerge w:val="continue"/>
            <w:tcBorders>
              <w:top w:val="nil"/>
              <w:left w:val="single" w:color="000000" w:sz="10" w:space="0"/>
              <w:bottom w:val="nil"/>
            </w:tcBorders>
            <w:vAlign w:val="top"/>
          </w:tcPr>
          <w:p w14:paraId="303BC799"/>
        </w:tc>
        <w:tc>
          <w:tcPr>
            <w:tcW w:w="1087" w:type="dxa"/>
            <w:vAlign w:val="top"/>
          </w:tcPr>
          <w:p w14:paraId="615F90FE">
            <w:r>
              <w:t>石油类</w:t>
            </w:r>
          </w:p>
        </w:tc>
        <w:tc>
          <w:tcPr>
            <w:tcW w:w="1360" w:type="dxa"/>
            <w:vAlign w:val="top"/>
          </w:tcPr>
          <w:p w14:paraId="4547FA44">
            <w:r>
              <w:t>0.13</w:t>
            </w:r>
          </w:p>
        </w:tc>
        <w:tc>
          <w:tcPr>
            <w:tcW w:w="1360" w:type="dxa"/>
            <w:vAlign w:val="top"/>
          </w:tcPr>
          <w:p w14:paraId="41D1EA7D">
            <w:r>
              <w:t>0.16</w:t>
            </w:r>
          </w:p>
        </w:tc>
        <w:tc>
          <w:tcPr>
            <w:tcW w:w="1362" w:type="dxa"/>
            <w:vAlign w:val="top"/>
          </w:tcPr>
          <w:p w14:paraId="183625B5">
            <w:r>
              <w:t>0.16</w:t>
            </w:r>
          </w:p>
        </w:tc>
        <w:tc>
          <w:tcPr>
            <w:tcW w:w="1132" w:type="dxa"/>
            <w:vAlign w:val="top"/>
          </w:tcPr>
          <w:p w14:paraId="707F6015">
            <w:r>
              <w:t>≤0.5</w:t>
            </w:r>
          </w:p>
        </w:tc>
        <w:tc>
          <w:tcPr>
            <w:tcW w:w="671" w:type="dxa"/>
            <w:tcBorders>
              <w:right w:val="single" w:color="000000" w:sz="10" w:space="0"/>
            </w:tcBorders>
            <w:vAlign w:val="top"/>
          </w:tcPr>
          <w:p w14:paraId="5155EE0E">
            <w:r>
              <w:t>达标</w:t>
            </w:r>
          </w:p>
        </w:tc>
        <w:tc>
          <w:tcPr>
            <w:tcW w:w="143" w:type="dxa"/>
            <w:vMerge w:val="continue"/>
            <w:tcBorders>
              <w:top w:val="nil"/>
              <w:left w:val="single" w:color="000000" w:sz="10" w:space="0"/>
              <w:bottom w:val="nil"/>
              <w:right w:val="single" w:color="000000" w:sz="6" w:space="0"/>
            </w:tcBorders>
            <w:vAlign w:val="top"/>
          </w:tcPr>
          <w:p w14:paraId="1ADFEBA5"/>
        </w:tc>
      </w:tr>
      <w:tr w14:paraId="35310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2366512E"/>
        </w:tc>
        <w:tc>
          <w:tcPr>
            <w:tcW w:w="112" w:type="dxa"/>
            <w:tcBorders>
              <w:top w:val="nil"/>
              <w:bottom w:val="nil"/>
              <w:right w:val="single" w:color="000000" w:sz="10" w:space="0"/>
            </w:tcBorders>
            <w:vAlign w:val="top"/>
          </w:tcPr>
          <w:p w14:paraId="35BA8443"/>
        </w:tc>
        <w:tc>
          <w:tcPr>
            <w:tcW w:w="1004" w:type="dxa"/>
            <w:vMerge w:val="continue"/>
            <w:tcBorders>
              <w:top w:val="nil"/>
              <w:left w:val="single" w:color="000000" w:sz="10" w:space="0"/>
              <w:bottom w:val="nil"/>
            </w:tcBorders>
            <w:vAlign w:val="top"/>
          </w:tcPr>
          <w:p w14:paraId="1E7F02C3"/>
        </w:tc>
        <w:tc>
          <w:tcPr>
            <w:tcW w:w="1087" w:type="dxa"/>
            <w:vAlign w:val="top"/>
          </w:tcPr>
          <w:p w14:paraId="2294B8D5">
            <w:r>
              <w:t>铜</w:t>
            </w:r>
          </w:p>
        </w:tc>
        <w:tc>
          <w:tcPr>
            <w:tcW w:w="1360" w:type="dxa"/>
            <w:vAlign w:val="top"/>
          </w:tcPr>
          <w:p w14:paraId="03085E51">
            <w:r>
              <w:t>0.00126</w:t>
            </w:r>
          </w:p>
        </w:tc>
        <w:tc>
          <w:tcPr>
            <w:tcW w:w="1360" w:type="dxa"/>
            <w:vAlign w:val="top"/>
          </w:tcPr>
          <w:p w14:paraId="3122665C">
            <w:r>
              <w:t>0.00094</w:t>
            </w:r>
          </w:p>
        </w:tc>
        <w:tc>
          <w:tcPr>
            <w:tcW w:w="1362" w:type="dxa"/>
            <w:vAlign w:val="top"/>
          </w:tcPr>
          <w:p w14:paraId="0866D214">
            <w:r>
              <w:t>0.00081</w:t>
            </w:r>
          </w:p>
        </w:tc>
        <w:tc>
          <w:tcPr>
            <w:tcW w:w="1132" w:type="dxa"/>
            <w:vAlign w:val="top"/>
          </w:tcPr>
          <w:p w14:paraId="186F120D">
            <w:r>
              <w:t>≤1.0</w:t>
            </w:r>
          </w:p>
        </w:tc>
        <w:tc>
          <w:tcPr>
            <w:tcW w:w="671" w:type="dxa"/>
            <w:tcBorders>
              <w:right w:val="single" w:color="000000" w:sz="10" w:space="0"/>
            </w:tcBorders>
            <w:vAlign w:val="top"/>
          </w:tcPr>
          <w:p w14:paraId="39C10981">
            <w:r>
              <w:t>达标</w:t>
            </w:r>
          </w:p>
        </w:tc>
        <w:tc>
          <w:tcPr>
            <w:tcW w:w="143" w:type="dxa"/>
            <w:vMerge w:val="continue"/>
            <w:tcBorders>
              <w:top w:val="nil"/>
              <w:left w:val="single" w:color="000000" w:sz="10" w:space="0"/>
              <w:bottom w:val="nil"/>
              <w:right w:val="single" w:color="000000" w:sz="6" w:space="0"/>
            </w:tcBorders>
            <w:vAlign w:val="top"/>
          </w:tcPr>
          <w:p w14:paraId="1755344F"/>
        </w:tc>
      </w:tr>
      <w:tr w14:paraId="3AD95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39D02137"/>
        </w:tc>
        <w:tc>
          <w:tcPr>
            <w:tcW w:w="112" w:type="dxa"/>
            <w:tcBorders>
              <w:top w:val="nil"/>
              <w:bottom w:val="nil"/>
              <w:right w:val="single" w:color="000000" w:sz="10" w:space="0"/>
            </w:tcBorders>
            <w:vAlign w:val="top"/>
          </w:tcPr>
          <w:p w14:paraId="32F96715"/>
        </w:tc>
        <w:tc>
          <w:tcPr>
            <w:tcW w:w="1004" w:type="dxa"/>
            <w:vMerge w:val="continue"/>
            <w:tcBorders>
              <w:top w:val="nil"/>
              <w:left w:val="single" w:color="000000" w:sz="10" w:space="0"/>
              <w:bottom w:val="nil"/>
            </w:tcBorders>
            <w:vAlign w:val="top"/>
          </w:tcPr>
          <w:p w14:paraId="16C6A129"/>
        </w:tc>
        <w:tc>
          <w:tcPr>
            <w:tcW w:w="1087" w:type="dxa"/>
            <w:vAlign w:val="top"/>
          </w:tcPr>
          <w:p w14:paraId="1A243D6A">
            <w:r>
              <w:t>BOD</w:t>
            </w:r>
            <w:r>
              <w:t>5</w:t>
            </w:r>
          </w:p>
        </w:tc>
        <w:tc>
          <w:tcPr>
            <w:tcW w:w="1360" w:type="dxa"/>
            <w:vAlign w:val="top"/>
          </w:tcPr>
          <w:p w14:paraId="32D6528A">
            <w:r>
              <w:t>4.2</w:t>
            </w:r>
          </w:p>
        </w:tc>
        <w:tc>
          <w:tcPr>
            <w:tcW w:w="1360" w:type="dxa"/>
            <w:vAlign w:val="top"/>
          </w:tcPr>
          <w:p w14:paraId="2F409208">
            <w:r>
              <w:t>4.</w:t>
            </w:r>
            <w:r>
              <w:t xml:space="preserve"> </w:t>
            </w:r>
            <w:r>
              <w:t>1</w:t>
            </w:r>
          </w:p>
        </w:tc>
        <w:tc>
          <w:tcPr>
            <w:tcW w:w="1362" w:type="dxa"/>
            <w:vAlign w:val="top"/>
          </w:tcPr>
          <w:p w14:paraId="267BD6A5">
            <w:r>
              <w:t>3.9</w:t>
            </w:r>
          </w:p>
        </w:tc>
        <w:tc>
          <w:tcPr>
            <w:tcW w:w="1132" w:type="dxa"/>
            <w:vAlign w:val="top"/>
          </w:tcPr>
          <w:p w14:paraId="48F6239C">
            <w:r>
              <w:t>≤6</w:t>
            </w:r>
          </w:p>
        </w:tc>
        <w:tc>
          <w:tcPr>
            <w:tcW w:w="671" w:type="dxa"/>
            <w:tcBorders>
              <w:right w:val="single" w:color="000000" w:sz="10" w:space="0"/>
            </w:tcBorders>
            <w:vAlign w:val="top"/>
          </w:tcPr>
          <w:p w14:paraId="170B4F25">
            <w:r>
              <w:t>达标</w:t>
            </w:r>
          </w:p>
        </w:tc>
        <w:tc>
          <w:tcPr>
            <w:tcW w:w="143" w:type="dxa"/>
            <w:vMerge w:val="continue"/>
            <w:tcBorders>
              <w:top w:val="nil"/>
              <w:left w:val="single" w:color="000000" w:sz="10" w:space="0"/>
              <w:bottom w:val="nil"/>
              <w:right w:val="single" w:color="000000" w:sz="6" w:space="0"/>
            </w:tcBorders>
            <w:vAlign w:val="top"/>
          </w:tcPr>
          <w:p w14:paraId="6F303CFF"/>
        </w:tc>
      </w:tr>
      <w:tr w14:paraId="13E44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63" w:type="dxa"/>
            <w:vMerge w:val="continue"/>
            <w:tcBorders>
              <w:top w:val="nil"/>
              <w:left w:val="single" w:color="000000" w:sz="6" w:space="0"/>
              <w:bottom w:val="nil"/>
            </w:tcBorders>
            <w:vAlign w:val="top"/>
          </w:tcPr>
          <w:p w14:paraId="571560F6"/>
        </w:tc>
        <w:tc>
          <w:tcPr>
            <w:tcW w:w="112" w:type="dxa"/>
            <w:tcBorders>
              <w:top w:val="nil"/>
              <w:bottom w:val="nil"/>
              <w:right w:val="single" w:color="000000" w:sz="10" w:space="0"/>
            </w:tcBorders>
            <w:vAlign w:val="top"/>
          </w:tcPr>
          <w:p w14:paraId="7B2960A6"/>
        </w:tc>
        <w:tc>
          <w:tcPr>
            <w:tcW w:w="1004" w:type="dxa"/>
            <w:vMerge w:val="continue"/>
            <w:tcBorders>
              <w:top w:val="nil"/>
              <w:left w:val="single" w:color="000000" w:sz="10" w:space="0"/>
              <w:bottom w:val="nil"/>
            </w:tcBorders>
            <w:vAlign w:val="top"/>
          </w:tcPr>
          <w:p w14:paraId="598087E6"/>
        </w:tc>
        <w:tc>
          <w:tcPr>
            <w:tcW w:w="1087" w:type="dxa"/>
            <w:vAlign w:val="top"/>
          </w:tcPr>
          <w:p w14:paraId="5E3F0AB6">
            <w:r>
              <w:t>锌</w:t>
            </w:r>
          </w:p>
        </w:tc>
        <w:tc>
          <w:tcPr>
            <w:tcW w:w="1360" w:type="dxa"/>
            <w:vAlign w:val="top"/>
          </w:tcPr>
          <w:p w14:paraId="73E8584C">
            <w:r>
              <w:t>0.00611</w:t>
            </w:r>
          </w:p>
        </w:tc>
        <w:tc>
          <w:tcPr>
            <w:tcW w:w="1360" w:type="dxa"/>
            <w:vAlign w:val="top"/>
          </w:tcPr>
          <w:p w14:paraId="29994E15">
            <w:r>
              <w:t>0.00208</w:t>
            </w:r>
          </w:p>
        </w:tc>
        <w:tc>
          <w:tcPr>
            <w:tcW w:w="1362" w:type="dxa"/>
            <w:vAlign w:val="top"/>
          </w:tcPr>
          <w:p w14:paraId="00174698">
            <w:r>
              <w:t>0.00212</w:t>
            </w:r>
          </w:p>
        </w:tc>
        <w:tc>
          <w:tcPr>
            <w:tcW w:w="1132" w:type="dxa"/>
            <w:vAlign w:val="top"/>
          </w:tcPr>
          <w:p w14:paraId="4A062739">
            <w:r>
              <w:t>≤2.0</w:t>
            </w:r>
          </w:p>
        </w:tc>
        <w:tc>
          <w:tcPr>
            <w:tcW w:w="671" w:type="dxa"/>
            <w:tcBorders>
              <w:right w:val="single" w:color="000000" w:sz="10" w:space="0"/>
            </w:tcBorders>
            <w:vAlign w:val="top"/>
          </w:tcPr>
          <w:p w14:paraId="3D1F1BB0">
            <w:r>
              <w:t>达标</w:t>
            </w:r>
          </w:p>
        </w:tc>
        <w:tc>
          <w:tcPr>
            <w:tcW w:w="143" w:type="dxa"/>
            <w:vMerge w:val="continue"/>
            <w:tcBorders>
              <w:top w:val="nil"/>
              <w:left w:val="single" w:color="000000" w:sz="10" w:space="0"/>
              <w:bottom w:val="nil"/>
              <w:right w:val="single" w:color="000000" w:sz="6" w:space="0"/>
            </w:tcBorders>
            <w:vAlign w:val="top"/>
          </w:tcPr>
          <w:p w14:paraId="18CF33E8"/>
        </w:tc>
      </w:tr>
      <w:tr w14:paraId="53F58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 w:hRule="atLeast"/>
        </w:trPr>
        <w:tc>
          <w:tcPr>
            <w:tcW w:w="763" w:type="dxa"/>
            <w:vMerge w:val="continue"/>
            <w:tcBorders>
              <w:top w:val="nil"/>
              <w:left w:val="single" w:color="000000" w:sz="6" w:space="0"/>
              <w:bottom w:val="nil"/>
            </w:tcBorders>
            <w:vAlign w:val="top"/>
          </w:tcPr>
          <w:p w14:paraId="7C1F3D9A"/>
        </w:tc>
        <w:tc>
          <w:tcPr>
            <w:tcW w:w="112" w:type="dxa"/>
            <w:tcBorders>
              <w:top w:val="nil"/>
              <w:bottom w:val="nil"/>
              <w:right w:val="single" w:color="000000" w:sz="10" w:space="0"/>
            </w:tcBorders>
            <w:vAlign w:val="top"/>
          </w:tcPr>
          <w:p w14:paraId="300A37FE"/>
        </w:tc>
        <w:tc>
          <w:tcPr>
            <w:tcW w:w="1004" w:type="dxa"/>
            <w:vMerge w:val="continue"/>
            <w:tcBorders>
              <w:top w:val="nil"/>
              <w:left w:val="single" w:color="000000" w:sz="10" w:space="0"/>
              <w:bottom w:val="nil"/>
            </w:tcBorders>
            <w:vAlign w:val="top"/>
          </w:tcPr>
          <w:p w14:paraId="4DEF4FB5"/>
        </w:tc>
        <w:tc>
          <w:tcPr>
            <w:tcW w:w="1087" w:type="dxa"/>
            <w:vAlign w:val="top"/>
          </w:tcPr>
          <w:p w14:paraId="631ED811">
            <w:r>
              <w:t>SS</w:t>
            </w:r>
          </w:p>
        </w:tc>
        <w:tc>
          <w:tcPr>
            <w:tcW w:w="1360" w:type="dxa"/>
            <w:vAlign w:val="top"/>
          </w:tcPr>
          <w:p w14:paraId="597CD3F0">
            <w:r>
              <w:t>14</w:t>
            </w:r>
          </w:p>
        </w:tc>
        <w:tc>
          <w:tcPr>
            <w:tcW w:w="1360" w:type="dxa"/>
            <w:vAlign w:val="top"/>
          </w:tcPr>
          <w:p w14:paraId="6783F7A7">
            <w:r>
              <w:t>19</w:t>
            </w:r>
          </w:p>
        </w:tc>
        <w:tc>
          <w:tcPr>
            <w:tcW w:w="1362" w:type="dxa"/>
            <w:vAlign w:val="top"/>
          </w:tcPr>
          <w:p w14:paraId="2E6F0405">
            <w:r>
              <w:t>19</w:t>
            </w:r>
          </w:p>
        </w:tc>
        <w:tc>
          <w:tcPr>
            <w:tcW w:w="1132" w:type="dxa"/>
            <w:vAlign w:val="top"/>
          </w:tcPr>
          <w:p w14:paraId="6500DA7F">
            <w:r>
              <w:t>-</w:t>
            </w:r>
          </w:p>
        </w:tc>
        <w:tc>
          <w:tcPr>
            <w:tcW w:w="671" w:type="dxa"/>
            <w:tcBorders>
              <w:right w:val="single" w:color="000000" w:sz="10" w:space="0"/>
            </w:tcBorders>
            <w:vAlign w:val="top"/>
          </w:tcPr>
          <w:p w14:paraId="457A5C3E">
            <w:r>
              <w:t>-</w:t>
            </w:r>
          </w:p>
        </w:tc>
        <w:tc>
          <w:tcPr>
            <w:tcW w:w="143" w:type="dxa"/>
            <w:vMerge w:val="continue"/>
            <w:tcBorders>
              <w:top w:val="nil"/>
              <w:left w:val="single" w:color="000000" w:sz="10" w:space="0"/>
              <w:bottom w:val="nil"/>
              <w:right w:val="single" w:color="000000" w:sz="6" w:space="0"/>
            </w:tcBorders>
            <w:vAlign w:val="top"/>
          </w:tcPr>
          <w:p w14:paraId="12905842"/>
        </w:tc>
      </w:tr>
      <w:tr w14:paraId="7D2E98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63" w:type="dxa"/>
            <w:vMerge w:val="continue"/>
            <w:tcBorders>
              <w:top w:val="nil"/>
              <w:left w:val="single" w:color="000000" w:sz="6" w:space="0"/>
              <w:bottom w:val="nil"/>
            </w:tcBorders>
            <w:vAlign w:val="top"/>
          </w:tcPr>
          <w:p w14:paraId="4E6C3D70"/>
        </w:tc>
        <w:tc>
          <w:tcPr>
            <w:tcW w:w="112" w:type="dxa"/>
            <w:tcBorders>
              <w:top w:val="nil"/>
              <w:bottom w:val="nil"/>
              <w:right w:val="single" w:color="000000" w:sz="10" w:space="0"/>
            </w:tcBorders>
            <w:vAlign w:val="top"/>
          </w:tcPr>
          <w:p w14:paraId="5FEA37A3"/>
        </w:tc>
        <w:tc>
          <w:tcPr>
            <w:tcW w:w="1004" w:type="dxa"/>
            <w:vMerge w:val="continue"/>
            <w:tcBorders>
              <w:top w:val="nil"/>
              <w:left w:val="single" w:color="000000" w:sz="10" w:space="0"/>
              <w:bottom w:val="nil"/>
            </w:tcBorders>
            <w:vAlign w:val="top"/>
          </w:tcPr>
          <w:p w14:paraId="3CCB07F8"/>
        </w:tc>
        <w:tc>
          <w:tcPr>
            <w:tcW w:w="1087" w:type="dxa"/>
            <w:vAlign w:val="top"/>
          </w:tcPr>
          <w:p w14:paraId="7FB1CBE9">
            <w:r>
              <w:t>LAS</w:t>
            </w:r>
          </w:p>
        </w:tc>
        <w:tc>
          <w:tcPr>
            <w:tcW w:w="1360" w:type="dxa"/>
            <w:vAlign w:val="top"/>
          </w:tcPr>
          <w:p w14:paraId="022FE605">
            <w:r>
              <w:t>0.050L</w:t>
            </w:r>
          </w:p>
        </w:tc>
        <w:tc>
          <w:tcPr>
            <w:tcW w:w="1360" w:type="dxa"/>
            <w:vAlign w:val="top"/>
          </w:tcPr>
          <w:p w14:paraId="6CC36CAF">
            <w:r>
              <w:t>0.050L</w:t>
            </w:r>
          </w:p>
        </w:tc>
        <w:tc>
          <w:tcPr>
            <w:tcW w:w="1362" w:type="dxa"/>
            <w:vAlign w:val="top"/>
          </w:tcPr>
          <w:p w14:paraId="65F23966">
            <w:r>
              <w:t>0.050L</w:t>
            </w:r>
          </w:p>
        </w:tc>
        <w:tc>
          <w:tcPr>
            <w:tcW w:w="1132" w:type="dxa"/>
            <w:vAlign w:val="top"/>
          </w:tcPr>
          <w:p w14:paraId="12FB400A">
            <w:r>
              <w:t>≤0.2</w:t>
            </w:r>
          </w:p>
        </w:tc>
        <w:tc>
          <w:tcPr>
            <w:tcW w:w="671" w:type="dxa"/>
            <w:tcBorders>
              <w:right w:val="single" w:color="000000" w:sz="10" w:space="0"/>
            </w:tcBorders>
            <w:vAlign w:val="top"/>
          </w:tcPr>
          <w:p w14:paraId="2AF0ECA1">
            <w:r>
              <w:t>达标</w:t>
            </w:r>
          </w:p>
        </w:tc>
        <w:tc>
          <w:tcPr>
            <w:tcW w:w="143" w:type="dxa"/>
            <w:vMerge w:val="continue"/>
            <w:tcBorders>
              <w:top w:val="nil"/>
              <w:left w:val="single" w:color="000000" w:sz="10" w:space="0"/>
              <w:bottom w:val="nil"/>
              <w:right w:val="single" w:color="000000" w:sz="6" w:space="0"/>
            </w:tcBorders>
            <w:vAlign w:val="top"/>
          </w:tcPr>
          <w:p w14:paraId="2D786E29"/>
        </w:tc>
      </w:tr>
      <w:tr w14:paraId="0D212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63" w:type="dxa"/>
            <w:vMerge w:val="continue"/>
            <w:tcBorders>
              <w:top w:val="nil"/>
              <w:left w:val="single" w:color="000000" w:sz="6" w:space="0"/>
              <w:bottom w:val="nil"/>
            </w:tcBorders>
            <w:vAlign w:val="top"/>
          </w:tcPr>
          <w:p w14:paraId="5DA2DEE8"/>
        </w:tc>
        <w:tc>
          <w:tcPr>
            <w:tcW w:w="112" w:type="dxa"/>
            <w:tcBorders>
              <w:top w:val="nil"/>
              <w:bottom w:val="nil"/>
              <w:right w:val="single" w:color="000000" w:sz="10" w:space="0"/>
            </w:tcBorders>
            <w:vAlign w:val="top"/>
          </w:tcPr>
          <w:p w14:paraId="32CCA208"/>
        </w:tc>
        <w:tc>
          <w:tcPr>
            <w:tcW w:w="1004" w:type="dxa"/>
            <w:vMerge w:val="continue"/>
            <w:tcBorders>
              <w:top w:val="nil"/>
              <w:left w:val="single" w:color="000000" w:sz="10" w:space="0"/>
              <w:bottom w:val="nil"/>
            </w:tcBorders>
            <w:vAlign w:val="top"/>
          </w:tcPr>
          <w:p w14:paraId="6ECBC8BF"/>
        </w:tc>
        <w:tc>
          <w:tcPr>
            <w:tcW w:w="1087" w:type="dxa"/>
            <w:vAlign w:val="top"/>
          </w:tcPr>
          <w:p w14:paraId="6D7AE860">
            <w:r>
              <w:t>总氮</w:t>
            </w:r>
          </w:p>
        </w:tc>
        <w:tc>
          <w:tcPr>
            <w:tcW w:w="1360" w:type="dxa"/>
            <w:vAlign w:val="top"/>
          </w:tcPr>
          <w:p w14:paraId="4FE51746">
            <w:r>
              <w:t>3.00</w:t>
            </w:r>
          </w:p>
        </w:tc>
        <w:tc>
          <w:tcPr>
            <w:tcW w:w="1360" w:type="dxa"/>
            <w:vAlign w:val="top"/>
          </w:tcPr>
          <w:p w14:paraId="74BE4F43">
            <w:r>
              <w:t>3.27</w:t>
            </w:r>
          </w:p>
        </w:tc>
        <w:tc>
          <w:tcPr>
            <w:tcW w:w="1362" w:type="dxa"/>
            <w:vAlign w:val="top"/>
          </w:tcPr>
          <w:p w14:paraId="12016329">
            <w:r>
              <w:t>2.92</w:t>
            </w:r>
          </w:p>
        </w:tc>
        <w:tc>
          <w:tcPr>
            <w:tcW w:w="1132" w:type="dxa"/>
            <w:vAlign w:val="top"/>
          </w:tcPr>
          <w:p w14:paraId="3F438C0F">
            <w:r>
              <w:t>-</w:t>
            </w:r>
          </w:p>
        </w:tc>
        <w:tc>
          <w:tcPr>
            <w:tcW w:w="671" w:type="dxa"/>
            <w:tcBorders>
              <w:right w:val="single" w:color="000000" w:sz="10" w:space="0"/>
            </w:tcBorders>
            <w:vAlign w:val="top"/>
          </w:tcPr>
          <w:p w14:paraId="4D6C8772">
            <w:r>
              <w:t>-</w:t>
            </w:r>
          </w:p>
        </w:tc>
        <w:tc>
          <w:tcPr>
            <w:tcW w:w="143" w:type="dxa"/>
            <w:vMerge w:val="continue"/>
            <w:tcBorders>
              <w:top w:val="nil"/>
              <w:left w:val="single" w:color="000000" w:sz="10" w:space="0"/>
              <w:bottom w:val="nil"/>
              <w:right w:val="single" w:color="000000" w:sz="6" w:space="0"/>
            </w:tcBorders>
            <w:vAlign w:val="top"/>
          </w:tcPr>
          <w:p w14:paraId="70F0EF7C"/>
        </w:tc>
      </w:tr>
      <w:tr w14:paraId="7A581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763" w:type="dxa"/>
            <w:vMerge w:val="continue"/>
            <w:tcBorders>
              <w:top w:val="nil"/>
              <w:left w:val="single" w:color="000000" w:sz="6" w:space="0"/>
              <w:bottom w:val="nil"/>
            </w:tcBorders>
            <w:vAlign w:val="top"/>
          </w:tcPr>
          <w:p w14:paraId="16D929F9"/>
        </w:tc>
        <w:tc>
          <w:tcPr>
            <w:tcW w:w="112" w:type="dxa"/>
            <w:tcBorders>
              <w:top w:val="nil"/>
              <w:bottom w:val="nil"/>
              <w:right w:val="single" w:color="000000" w:sz="10" w:space="0"/>
            </w:tcBorders>
            <w:vAlign w:val="top"/>
          </w:tcPr>
          <w:p w14:paraId="25935F5D"/>
        </w:tc>
        <w:tc>
          <w:tcPr>
            <w:tcW w:w="1004" w:type="dxa"/>
            <w:vMerge w:val="continue"/>
            <w:tcBorders>
              <w:top w:val="nil"/>
              <w:left w:val="single" w:color="000000" w:sz="10" w:space="0"/>
              <w:bottom w:val="single" w:color="000000" w:sz="10" w:space="0"/>
            </w:tcBorders>
            <w:vAlign w:val="top"/>
          </w:tcPr>
          <w:p w14:paraId="0632FE44"/>
        </w:tc>
        <w:tc>
          <w:tcPr>
            <w:tcW w:w="1087" w:type="dxa"/>
            <w:tcBorders>
              <w:bottom w:val="single" w:color="000000" w:sz="10" w:space="0"/>
            </w:tcBorders>
            <w:vAlign w:val="top"/>
          </w:tcPr>
          <w:p w14:paraId="1E95C89D">
            <w:r>
              <w:t>总磷</w:t>
            </w:r>
          </w:p>
        </w:tc>
        <w:tc>
          <w:tcPr>
            <w:tcW w:w="1360" w:type="dxa"/>
            <w:tcBorders>
              <w:bottom w:val="single" w:color="000000" w:sz="10" w:space="0"/>
            </w:tcBorders>
            <w:vAlign w:val="top"/>
          </w:tcPr>
          <w:p w14:paraId="7D7C128C">
            <w:r>
              <w:t>0.</w:t>
            </w:r>
            <w:r>
              <w:t xml:space="preserve"> </w:t>
            </w:r>
            <w:r>
              <w:t>11</w:t>
            </w:r>
          </w:p>
        </w:tc>
        <w:tc>
          <w:tcPr>
            <w:tcW w:w="1360" w:type="dxa"/>
            <w:tcBorders>
              <w:bottom w:val="single" w:color="000000" w:sz="10" w:space="0"/>
            </w:tcBorders>
            <w:vAlign w:val="top"/>
          </w:tcPr>
          <w:p w14:paraId="21B43944">
            <w:r>
              <w:t>0.</w:t>
            </w:r>
            <w:r>
              <w:t xml:space="preserve"> </w:t>
            </w:r>
            <w:r>
              <w:t>11</w:t>
            </w:r>
          </w:p>
        </w:tc>
        <w:tc>
          <w:tcPr>
            <w:tcW w:w="1362" w:type="dxa"/>
            <w:tcBorders>
              <w:bottom w:val="single" w:color="000000" w:sz="10" w:space="0"/>
            </w:tcBorders>
            <w:vAlign w:val="top"/>
          </w:tcPr>
          <w:p w14:paraId="178B2E3A">
            <w:r>
              <w:t>0.</w:t>
            </w:r>
            <w:r>
              <w:t xml:space="preserve"> </w:t>
            </w:r>
            <w:r>
              <w:t>11</w:t>
            </w:r>
          </w:p>
        </w:tc>
        <w:tc>
          <w:tcPr>
            <w:tcW w:w="1132" w:type="dxa"/>
            <w:tcBorders>
              <w:bottom w:val="single" w:color="000000" w:sz="10" w:space="0"/>
            </w:tcBorders>
            <w:vAlign w:val="top"/>
          </w:tcPr>
          <w:p w14:paraId="59C39E89">
            <w:r>
              <w:t>≤0.3</w:t>
            </w:r>
          </w:p>
        </w:tc>
        <w:tc>
          <w:tcPr>
            <w:tcW w:w="671" w:type="dxa"/>
            <w:tcBorders>
              <w:bottom w:val="single" w:color="000000" w:sz="10" w:space="0"/>
              <w:right w:val="single" w:color="000000" w:sz="10" w:space="0"/>
            </w:tcBorders>
            <w:vAlign w:val="top"/>
          </w:tcPr>
          <w:p w14:paraId="079348F9">
            <w:r>
              <w:t>达标</w:t>
            </w:r>
          </w:p>
        </w:tc>
        <w:tc>
          <w:tcPr>
            <w:tcW w:w="143" w:type="dxa"/>
            <w:vMerge w:val="continue"/>
            <w:tcBorders>
              <w:top w:val="nil"/>
              <w:left w:val="single" w:color="000000" w:sz="10" w:space="0"/>
              <w:bottom w:val="nil"/>
              <w:right w:val="single" w:color="000000" w:sz="6" w:space="0"/>
            </w:tcBorders>
            <w:vAlign w:val="top"/>
          </w:tcPr>
          <w:p w14:paraId="6C8987A9"/>
        </w:tc>
      </w:tr>
      <w:tr w14:paraId="19B6A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7" w:hRule="atLeast"/>
        </w:trPr>
        <w:tc>
          <w:tcPr>
            <w:tcW w:w="763" w:type="dxa"/>
            <w:vMerge w:val="continue"/>
            <w:tcBorders>
              <w:top w:val="nil"/>
              <w:left w:val="single" w:color="000000" w:sz="6" w:space="0"/>
              <w:bottom w:val="single" w:color="000000" w:sz="6" w:space="0"/>
            </w:tcBorders>
            <w:vAlign w:val="top"/>
          </w:tcPr>
          <w:p w14:paraId="42B80586"/>
        </w:tc>
        <w:tc>
          <w:tcPr>
            <w:tcW w:w="8231" w:type="dxa"/>
            <w:gridSpan w:val="9"/>
            <w:tcBorders>
              <w:top w:val="single" w:color="000000" w:sz="10" w:space="0"/>
              <w:bottom w:val="single" w:color="000000" w:sz="6" w:space="0"/>
              <w:right w:val="single" w:color="000000" w:sz="6" w:space="0"/>
            </w:tcBorders>
            <w:vAlign w:val="top"/>
          </w:tcPr>
          <w:p w14:paraId="5BB90D65">
            <w:r>
              <w:t>根据表</w:t>
            </w:r>
            <w:r>
              <w:t xml:space="preserve"> </w:t>
            </w:r>
            <w:r>
              <w:t xml:space="preserve">3-3 </w:t>
            </w:r>
            <w:r>
              <w:t>检测结果，澧县污水处理厂污水排口入澹水上下游断面水环境</w:t>
            </w:r>
            <w:r>
              <w:t xml:space="preserve"> </w:t>
            </w:r>
            <w:r>
              <w:t>质量能达到《地表水环境质量标准》（</w:t>
            </w:r>
            <w:r>
              <w:t>GB3838-2002</w:t>
            </w:r>
            <w:r>
              <w:t>）</w:t>
            </w:r>
            <w:r>
              <w:t>Ⅳ</w:t>
            </w:r>
            <w:r>
              <w:t>类水质标准要求，区</w:t>
            </w:r>
            <w:r>
              <w:t xml:space="preserve"> </w:t>
            </w:r>
            <w:r>
              <w:t>域地表水环境质量较好。</w:t>
            </w:r>
          </w:p>
          <w:p w14:paraId="6AE16E6A">
            <w:r>
              <w:t>三、声环境质量</w:t>
            </w:r>
          </w:p>
          <w:p w14:paraId="219D53A8">
            <w:r>
              <w:t>根据生态环境部办公厅</w:t>
            </w:r>
            <w:r>
              <w:t xml:space="preserve"> </w:t>
            </w:r>
            <w:r>
              <w:t xml:space="preserve">2020 </w:t>
            </w:r>
            <w:r>
              <w:t>年</w:t>
            </w:r>
            <w:r>
              <w:t xml:space="preserve"> </w:t>
            </w:r>
            <w:r>
              <w:t>12</w:t>
            </w:r>
            <w:r>
              <w:t xml:space="preserve"> </w:t>
            </w:r>
            <w:r>
              <w:t>月</w:t>
            </w:r>
            <w:r>
              <w:t xml:space="preserve"> </w:t>
            </w:r>
            <w:r>
              <w:t xml:space="preserve">24  </w:t>
            </w:r>
            <w:r>
              <w:t>日印发的《</w:t>
            </w:r>
            <w:r>
              <w:fldChar w:fldCharType="begin"/>
            </w:r>
            <w:r>
              <w:instrText xml:space="preserve"> HYPERLINK "http://www.gepresearch.com/uploads/soft/210104/1_1746581341.pdf" </w:instrText>
            </w:r>
            <w:r>
              <w:fldChar w:fldCharType="separate"/>
            </w:r>
            <w:r>
              <w:t>建设项目环境影响报</w:t>
            </w:r>
            <w:r>
              <w:fldChar w:fldCharType="end"/>
            </w:r>
            <w:r>
              <w:t xml:space="preserve"> </w:t>
            </w:r>
            <w:r>
              <w:fldChar w:fldCharType="begin"/>
            </w:r>
            <w:r>
              <w:instrText xml:space="preserve"> HYPERLINK "http://www.gepresearch.com/uploads/soft/210104/1_1746581341.pdf" </w:instrText>
            </w:r>
            <w:r>
              <w:fldChar w:fldCharType="separate"/>
            </w:r>
            <w:r>
              <w:t>告表编制技术指南（污染影响类</w:t>
            </w:r>
            <w:r>
              <w:t>）（</w:t>
            </w:r>
            <w:r>
              <w:t>试行）</w:t>
            </w:r>
            <w:r>
              <w:fldChar w:fldCharType="end"/>
            </w:r>
            <w:r>
              <w:t>》</w:t>
            </w:r>
            <w:r>
              <w:t xml:space="preserve"> </w:t>
            </w:r>
            <w:r>
              <w:t>中具体编制要求“声环境、厂</w:t>
            </w:r>
            <w:r>
              <w:t xml:space="preserve"> </w:t>
            </w:r>
            <w:r>
              <w:t>界外周边</w:t>
            </w:r>
            <w:r>
              <w:t xml:space="preserve"> </w:t>
            </w:r>
            <w:r>
              <w:t xml:space="preserve">50 </w:t>
            </w:r>
            <w:r>
              <w:t>米范围内存在声环境保护目标</w:t>
            </w:r>
            <w:r>
              <w:t>的建设项目，应监测保护目标声环</w:t>
            </w:r>
          </w:p>
        </w:tc>
      </w:tr>
    </w:tbl>
    <w:p w14:paraId="3B8D831C"/>
    <w:p w14:paraId="7C802B3C">
      <w:pPr>
        <w:sectPr>
          <w:footerReference r:id="rId60" w:type="default"/>
          <w:pgSz w:w="11907" w:h="16840"/>
          <w:pgMar w:top="400" w:right="1449" w:bottom="1022" w:left="1448" w:header="0" w:footer="775" w:gutter="0"/>
          <w:cols w:space="720" w:num="1"/>
        </w:sectPr>
      </w:pPr>
    </w:p>
    <w:p w14:paraId="1554A437"/>
    <w:p w14:paraId="62A508B0"/>
    <w:p w14:paraId="2D29EE92"/>
    <w:p w14:paraId="7A65F36C"/>
    <w:p w14:paraId="3991153F"/>
    <w:tbl>
      <w:tblPr>
        <w:tblStyle w:val="5"/>
        <w:tblW w:w="899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63"/>
        <w:gridCol w:w="8231"/>
      </w:tblGrid>
      <w:tr w14:paraId="61829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95" w:hRule="atLeast"/>
        </w:trPr>
        <w:tc>
          <w:tcPr>
            <w:tcW w:w="763" w:type="dxa"/>
            <w:tcBorders>
              <w:right w:val="single" w:color="000000" w:sz="2" w:space="0"/>
            </w:tcBorders>
            <w:vAlign w:val="top"/>
          </w:tcPr>
          <w:p w14:paraId="6819D68B"/>
        </w:tc>
        <w:tc>
          <w:tcPr>
            <w:tcW w:w="8231" w:type="dxa"/>
            <w:tcBorders>
              <w:left w:val="single" w:color="000000" w:sz="2" w:space="0"/>
            </w:tcBorders>
            <w:vAlign w:val="top"/>
          </w:tcPr>
          <w:p w14:paraId="25FCD9BB">
            <w:r>
              <w:t>境质量现状并评价达标情况。各点位应监测昼夜间噪声，监测时间不少于</w:t>
            </w:r>
            <w:r>
              <w:t xml:space="preserve"> </w:t>
            </w:r>
            <w:r>
              <w:t>1</w:t>
            </w:r>
            <w:r>
              <w:t xml:space="preserve"> </w:t>
            </w:r>
            <w:r>
              <w:t>天，项目夜间不生产则仅监测昼间噪声。</w:t>
            </w:r>
            <w:r>
              <w:t xml:space="preserve"> </w:t>
            </w:r>
            <w:r>
              <w:t>”</w:t>
            </w:r>
            <w:r>
              <w:t>结合现场调查，本次评价委托了</w:t>
            </w:r>
            <w:r>
              <w:t xml:space="preserve"> </w:t>
            </w:r>
            <w:r>
              <w:t>长沙崇德检测科技有限公司于</w:t>
            </w:r>
            <w:r>
              <w:t xml:space="preserve"> </w:t>
            </w:r>
            <w:r>
              <w:t xml:space="preserve">2025 </w:t>
            </w:r>
            <w:r>
              <w:t>年</w:t>
            </w:r>
            <w:r>
              <w:t xml:space="preserve"> </w:t>
            </w:r>
            <w:r>
              <w:t xml:space="preserve">11 </w:t>
            </w:r>
            <w:r>
              <w:t>月</w:t>
            </w:r>
            <w:r>
              <w:t xml:space="preserve"> </w:t>
            </w:r>
            <w:r>
              <w:t xml:space="preserve">14  </w:t>
            </w:r>
            <w:r>
              <w:t>日对项目所在区域声环境保护</w:t>
            </w:r>
            <w:r>
              <w:t xml:space="preserve"> </w:t>
            </w:r>
            <w:r>
              <w:t>目标进行了监测，检测结果见表</w:t>
            </w:r>
            <w:r>
              <w:t xml:space="preserve"> </w:t>
            </w:r>
            <w:r>
              <w:t>3-4</w:t>
            </w:r>
            <w:r>
              <w:t>。</w:t>
            </w:r>
          </w:p>
          <w:p w14:paraId="0CC617F5">
            <w:r>
              <w:t>表</w:t>
            </w:r>
            <w:r>
              <w:t xml:space="preserve"> </w:t>
            </w:r>
            <w:r>
              <w:t xml:space="preserve">3-4    </w:t>
            </w:r>
            <w:r>
              <w:t>声环境质量现状检测结果</w:t>
            </w:r>
            <w:r>
              <w:t xml:space="preserve">  </w:t>
            </w:r>
            <w:r>
              <w:t>单位：</w:t>
            </w:r>
            <w:r>
              <w:t>dB</w:t>
            </w:r>
            <w:r>
              <w:t>（</w:t>
            </w:r>
            <w:r>
              <w:t>A</w:t>
            </w:r>
            <w:r>
              <w:t>）</w:t>
            </w:r>
          </w:p>
          <w:tbl>
            <w:tblPr>
              <w:tblStyle w:val="5"/>
              <w:tblW w:w="7988" w:type="dxa"/>
              <w:tblInd w:w="1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8"/>
              <w:gridCol w:w="2319"/>
              <w:gridCol w:w="927"/>
              <w:gridCol w:w="1272"/>
              <w:gridCol w:w="888"/>
              <w:gridCol w:w="1294"/>
            </w:tblGrid>
            <w:tr w14:paraId="6CAE1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1288" w:type="dxa"/>
                  <w:vMerge w:val="restart"/>
                  <w:tcBorders>
                    <w:top w:val="single" w:color="000000" w:sz="10" w:space="0"/>
                    <w:left w:val="single" w:color="000000" w:sz="10" w:space="0"/>
                    <w:bottom w:val="nil"/>
                  </w:tcBorders>
                  <w:vAlign w:val="top"/>
                </w:tcPr>
                <w:p w14:paraId="23523AF7">
                  <w:r>
                    <w:t>检测日期</w:t>
                  </w:r>
                </w:p>
              </w:tc>
              <w:tc>
                <w:tcPr>
                  <w:tcW w:w="2319" w:type="dxa"/>
                  <w:vMerge w:val="restart"/>
                  <w:tcBorders>
                    <w:top w:val="single" w:color="000000" w:sz="10" w:space="0"/>
                    <w:bottom w:val="nil"/>
                  </w:tcBorders>
                  <w:vAlign w:val="top"/>
                </w:tcPr>
                <w:p w14:paraId="09860438">
                  <w:r>
                    <w:t>检测点位</w:t>
                  </w:r>
                </w:p>
              </w:tc>
              <w:tc>
                <w:tcPr>
                  <w:tcW w:w="4381" w:type="dxa"/>
                  <w:gridSpan w:val="4"/>
                  <w:tcBorders>
                    <w:top w:val="single" w:color="000000" w:sz="10" w:space="0"/>
                    <w:right w:val="single" w:color="000000" w:sz="10" w:space="0"/>
                  </w:tcBorders>
                  <w:vAlign w:val="top"/>
                </w:tcPr>
                <w:p w14:paraId="02901D10">
                  <w:r>
                    <w:t>监测结果</w:t>
                  </w:r>
                </w:p>
              </w:tc>
            </w:tr>
            <w:tr w14:paraId="44DA0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1288" w:type="dxa"/>
                  <w:vMerge w:val="continue"/>
                  <w:tcBorders>
                    <w:top w:val="nil"/>
                    <w:left w:val="single" w:color="000000" w:sz="10" w:space="0"/>
                  </w:tcBorders>
                  <w:vAlign w:val="top"/>
                </w:tcPr>
                <w:p w14:paraId="2F18E944"/>
              </w:tc>
              <w:tc>
                <w:tcPr>
                  <w:tcW w:w="2319" w:type="dxa"/>
                  <w:vMerge w:val="continue"/>
                  <w:tcBorders>
                    <w:top w:val="nil"/>
                  </w:tcBorders>
                  <w:vAlign w:val="top"/>
                </w:tcPr>
                <w:p w14:paraId="54C63B12"/>
              </w:tc>
              <w:tc>
                <w:tcPr>
                  <w:tcW w:w="927" w:type="dxa"/>
                  <w:vAlign w:val="top"/>
                </w:tcPr>
                <w:p w14:paraId="6D26E2D0">
                  <w:r>
                    <w:t>昼间</w:t>
                  </w:r>
                </w:p>
              </w:tc>
              <w:tc>
                <w:tcPr>
                  <w:tcW w:w="1272" w:type="dxa"/>
                  <w:vAlign w:val="top"/>
                </w:tcPr>
                <w:p w14:paraId="0D8B6E2A">
                  <w:r>
                    <w:t>是否达标</w:t>
                  </w:r>
                </w:p>
              </w:tc>
              <w:tc>
                <w:tcPr>
                  <w:tcW w:w="888" w:type="dxa"/>
                  <w:vAlign w:val="top"/>
                </w:tcPr>
                <w:p w14:paraId="68BCCD3D">
                  <w:r>
                    <w:t>夜间</w:t>
                  </w:r>
                </w:p>
              </w:tc>
              <w:tc>
                <w:tcPr>
                  <w:tcW w:w="1294" w:type="dxa"/>
                  <w:tcBorders>
                    <w:right w:val="single" w:color="000000" w:sz="10" w:space="0"/>
                  </w:tcBorders>
                  <w:vAlign w:val="top"/>
                </w:tcPr>
                <w:p w14:paraId="7C97D6FA">
                  <w:r>
                    <w:t>是否达标</w:t>
                  </w:r>
                </w:p>
              </w:tc>
            </w:tr>
            <w:tr w14:paraId="4B1D2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1288" w:type="dxa"/>
                  <w:vMerge w:val="restart"/>
                  <w:tcBorders>
                    <w:left w:val="single" w:color="000000" w:sz="10" w:space="0"/>
                    <w:bottom w:val="nil"/>
                  </w:tcBorders>
                  <w:vAlign w:val="top"/>
                </w:tcPr>
                <w:p w14:paraId="12516026"/>
                <w:p w14:paraId="18A05200">
                  <w:r>
                    <w:t>2025.</w:t>
                  </w:r>
                  <w:r>
                    <w:t xml:space="preserve"> </w:t>
                  </w:r>
                  <w:r>
                    <w:t>11.</w:t>
                  </w:r>
                  <w:r>
                    <w:t xml:space="preserve"> </w:t>
                  </w:r>
                  <w:r>
                    <w:t>14</w:t>
                  </w:r>
                </w:p>
              </w:tc>
              <w:tc>
                <w:tcPr>
                  <w:tcW w:w="2319" w:type="dxa"/>
                  <w:vAlign w:val="top"/>
                </w:tcPr>
                <w:p w14:paraId="7EE7E7D7">
                  <w:r>
                    <w:t xml:space="preserve">N1 </w:t>
                  </w:r>
                  <w:r>
                    <w:t>关心村居民点</w:t>
                  </w:r>
                </w:p>
              </w:tc>
              <w:tc>
                <w:tcPr>
                  <w:tcW w:w="927" w:type="dxa"/>
                  <w:vAlign w:val="top"/>
                </w:tcPr>
                <w:p w14:paraId="095B00B9">
                  <w:r>
                    <w:t>53.3</w:t>
                  </w:r>
                </w:p>
              </w:tc>
              <w:tc>
                <w:tcPr>
                  <w:tcW w:w="1272" w:type="dxa"/>
                  <w:vAlign w:val="top"/>
                </w:tcPr>
                <w:p w14:paraId="7240FB28">
                  <w:r>
                    <w:t>达标</w:t>
                  </w:r>
                </w:p>
              </w:tc>
              <w:tc>
                <w:tcPr>
                  <w:tcW w:w="888" w:type="dxa"/>
                  <w:vAlign w:val="top"/>
                </w:tcPr>
                <w:p w14:paraId="5041863D">
                  <w:r>
                    <w:t>43.</w:t>
                  </w:r>
                  <w:r>
                    <w:t xml:space="preserve"> </w:t>
                  </w:r>
                  <w:r>
                    <w:t>1</w:t>
                  </w:r>
                </w:p>
              </w:tc>
              <w:tc>
                <w:tcPr>
                  <w:tcW w:w="1294" w:type="dxa"/>
                  <w:tcBorders>
                    <w:right w:val="single" w:color="000000" w:sz="10" w:space="0"/>
                  </w:tcBorders>
                  <w:vAlign w:val="top"/>
                </w:tcPr>
                <w:p w14:paraId="377A2699">
                  <w:r>
                    <w:t>达标</w:t>
                  </w:r>
                </w:p>
              </w:tc>
            </w:tr>
            <w:tr w14:paraId="2EFDC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1288" w:type="dxa"/>
                  <w:vMerge w:val="continue"/>
                  <w:tcBorders>
                    <w:top w:val="nil"/>
                    <w:left w:val="single" w:color="000000" w:sz="10" w:space="0"/>
                    <w:bottom w:val="nil"/>
                  </w:tcBorders>
                  <w:vAlign w:val="top"/>
                </w:tcPr>
                <w:p w14:paraId="663C5D5B"/>
              </w:tc>
              <w:tc>
                <w:tcPr>
                  <w:tcW w:w="2319" w:type="dxa"/>
                  <w:vAlign w:val="top"/>
                </w:tcPr>
                <w:p w14:paraId="30201F20">
                  <w:r>
                    <w:t xml:space="preserve">N2 </w:t>
                  </w:r>
                  <w:r>
                    <w:t>翎武路北侧居民点</w:t>
                  </w:r>
                </w:p>
              </w:tc>
              <w:tc>
                <w:tcPr>
                  <w:tcW w:w="927" w:type="dxa"/>
                  <w:vAlign w:val="top"/>
                </w:tcPr>
                <w:p w14:paraId="4BCF704F">
                  <w:r>
                    <w:t>52.9</w:t>
                  </w:r>
                </w:p>
              </w:tc>
              <w:tc>
                <w:tcPr>
                  <w:tcW w:w="1272" w:type="dxa"/>
                  <w:vAlign w:val="top"/>
                </w:tcPr>
                <w:p w14:paraId="4A2ED062">
                  <w:r>
                    <w:t>达标</w:t>
                  </w:r>
                </w:p>
              </w:tc>
              <w:tc>
                <w:tcPr>
                  <w:tcW w:w="888" w:type="dxa"/>
                  <w:vAlign w:val="top"/>
                </w:tcPr>
                <w:p w14:paraId="2C9CDBCD">
                  <w:r>
                    <w:t>43.4</w:t>
                  </w:r>
                </w:p>
              </w:tc>
              <w:tc>
                <w:tcPr>
                  <w:tcW w:w="1294" w:type="dxa"/>
                  <w:tcBorders>
                    <w:right w:val="single" w:color="000000" w:sz="10" w:space="0"/>
                  </w:tcBorders>
                  <w:vAlign w:val="top"/>
                </w:tcPr>
                <w:p w14:paraId="62AFF52E">
                  <w:r>
                    <w:t>达标</w:t>
                  </w:r>
                </w:p>
              </w:tc>
            </w:tr>
            <w:tr w14:paraId="67960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1288" w:type="dxa"/>
                  <w:vMerge w:val="continue"/>
                  <w:tcBorders>
                    <w:top w:val="nil"/>
                    <w:left w:val="single" w:color="000000" w:sz="10" w:space="0"/>
                  </w:tcBorders>
                  <w:vAlign w:val="top"/>
                </w:tcPr>
                <w:p w14:paraId="4C289F43"/>
              </w:tc>
              <w:tc>
                <w:tcPr>
                  <w:tcW w:w="2319" w:type="dxa"/>
                  <w:vAlign w:val="top"/>
                </w:tcPr>
                <w:p w14:paraId="403AB771">
                  <w:r>
                    <w:t xml:space="preserve">N3 </w:t>
                  </w:r>
                  <w:r>
                    <w:t>朱家岗村居委会</w:t>
                  </w:r>
                </w:p>
              </w:tc>
              <w:tc>
                <w:tcPr>
                  <w:tcW w:w="927" w:type="dxa"/>
                  <w:vAlign w:val="top"/>
                </w:tcPr>
                <w:p w14:paraId="30EA2494">
                  <w:r>
                    <w:t>52.7</w:t>
                  </w:r>
                </w:p>
              </w:tc>
              <w:tc>
                <w:tcPr>
                  <w:tcW w:w="1272" w:type="dxa"/>
                  <w:vAlign w:val="top"/>
                </w:tcPr>
                <w:p w14:paraId="3B8B7217">
                  <w:r>
                    <w:t>达标</w:t>
                  </w:r>
                </w:p>
              </w:tc>
              <w:tc>
                <w:tcPr>
                  <w:tcW w:w="888" w:type="dxa"/>
                  <w:vAlign w:val="top"/>
                </w:tcPr>
                <w:p w14:paraId="64C9167F">
                  <w:r>
                    <w:t>43.2</w:t>
                  </w:r>
                </w:p>
              </w:tc>
              <w:tc>
                <w:tcPr>
                  <w:tcW w:w="1294" w:type="dxa"/>
                  <w:tcBorders>
                    <w:right w:val="single" w:color="000000" w:sz="10" w:space="0"/>
                  </w:tcBorders>
                  <w:vAlign w:val="top"/>
                </w:tcPr>
                <w:p w14:paraId="3B698F89">
                  <w:r>
                    <w:t>达标</w:t>
                  </w:r>
                </w:p>
              </w:tc>
            </w:tr>
            <w:tr w14:paraId="6B16C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1288" w:type="dxa"/>
                  <w:tcBorders>
                    <w:left w:val="single" w:color="000000" w:sz="10" w:space="0"/>
                    <w:bottom w:val="single" w:color="000000" w:sz="10" w:space="0"/>
                  </w:tcBorders>
                  <w:vAlign w:val="top"/>
                </w:tcPr>
                <w:p w14:paraId="7377DB1B">
                  <w:r>
                    <w:t>标准限值</w:t>
                  </w:r>
                </w:p>
              </w:tc>
              <w:tc>
                <w:tcPr>
                  <w:tcW w:w="2319" w:type="dxa"/>
                  <w:tcBorders>
                    <w:bottom w:val="single" w:color="000000" w:sz="10" w:space="0"/>
                  </w:tcBorders>
                  <w:vAlign w:val="top"/>
                </w:tcPr>
                <w:p w14:paraId="7BD2A2EA">
                  <w:r>
                    <w:t>2</w:t>
                  </w:r>
                  <w:r>
                    <w:t xml:space="preserve"> </w:t>
                  </w:r>
                  <w:r>
                    <w:t>类标准</w:t>
                  </w:r>
                </w:p>
              </w:tc>
              <w:tc>
                <w:tcPr>
                  <w:tcW w:w="927" w:type="dxa"/>
                  <w:tcBorders>
                    <w:bottom w:val="single" w:color="000000" w:sz="10" w:space="0"/>
                  </w:tcBorders>
                  <w:vAlign w:val="top"/>
                </w:tcPr>
                <w:p w14:paraId="74040C3A">
                  <w:r>
                    <w:t>60</w:t>
                  </w:r>
                </w:p>
              </w:tc>
              <w:tc>
                <w:tcPr>
                  <w:tcW w:w="1272" w:type="dxa"/>
                  <w:tcBorders>
                    <w:bottom w:val="single" w:color="000000" w:sz="10" w:space="0"/>
                  </w:tcBorders>
                  <w:vAlign w:val="top"/>
                </w:tcPr>
                <w:p w14:paraId="193A95E3">
                  <w:r>
                    <w:t>/</w:t>
                  </w:r>
                </w:p>
              </w:tc>
              <w:tc>
                <w:tcPr>
                  <w:tcW w:w="888" w:type="dxa"/>
                  <w:tcBorders>
                    <w:bottom w:val="single" w:color="000000" w:sz="10" w:space="0"/>
                  </w:tcBorders>
                  <w:vAlign w:val="top"/>
                </w:tcPr>
                <w:p w14:paraId="2E255EC5">
                  <w:r>
                    <w:t>50</w:t>
                  </w:r>
                </w:p>
              </w:tc>
              <w:tc>
                <w:tcPr>
                  <w:tcW w:w="1294" w:type="dxa"/>
                  <w:tcBorders>
                    <w:bottom w:val="single" w:color="000000" w:sz="10" w:space="0"/>
                    <w:right w:val="single" w:color="000000" w:sz="10" w:space="0"/>
                  </w:tcBorders>
                  <w:vAlign w:val="top"/>
                </w:tcPr>
                <w:p w14:paraId="2CAA98ED">
                  <w:r>
                    <w:t>/</w:t>
                  </w:r>
                </w:p>
              </w:tc>
            </w:tr>
          </w:tbl>
          <w:p w14:paraId="6DC5AA75">
            <w:r>
              <w:t>根据以上监测数据可知：项目声环境保护目标的声环境质量现状满足《声</w:t>
            </w:r>
            <w:r>
              <w:t xml:space="preserve"> </w:t>
            </w:r>
            <w:r>
              <w:t>环境质量标准》（</w:t>
            </w:r>
            <w:r>
              <w:t>GB3096-2008</w:t>
            </w:r>
            <w:r>
              <w:t>）中</w:t>
            </w:r>
            <w:r>
              <w:t xml:space="preserve"> </w:t>
            </w:r>
            <w:r>
              <w:t xml:space="preserve">2 </w:t>
            </w:r>
            <w:r>
              <w:t>类标准。</w:t>
            </w:r>
          </w:p>
          <w:p w14:paraId="474A9BE3">
            <w:r>
              <w:t>四、生态环境</w:t>
            </w:r>
          </w:p>
          <w:p w14:paraId="54AEEEFA">
            <w:r>
              <w:t>根据《建设项目环境影响报告表编制技术指南（污染影响类）》（试行</w:t>
            </w:r>
            <w:r>
              <w:t>），</w:t>
            </w:r>
            <w:r>
              <w:t xml:space="preserve"> </w:t>
            </w:r>
            <w:r>
              <w:t>产业园区外建设项目新增用地且用地范围内含有</w:t>
            </w:r>
            <w:r>
              <w:t>生态环境保护目标时，应进</w:t>
            </w:r>
            <w:r>
              <w:t xml:space="preserve"> </w:t>
            </w:r>
            <w:r>
              <w:t>行生态现状调查。</w:t>
            </w:r>
          </w:p>
          <w:p w14:paraId="1A26045E">
            <w:r>
              <w:t>本项目所在区域为常德市澧县经济开发区，属于产业园</w:t>
            </w:r>
            <w:r>
              <w:t>区，且项目不需</w:t>
            </w:r>
            <w:r>
              <w:t xml:space="preserve"> </w:t>
            </w:r>
            <w:r>
              <w:t>要新增用地，因此不需要开展生态现状调查。</w:t>
            </w:r>
          </w:p>
          <w:p w14:paraId="2F3D7F13">
            <w:r>
              <w:t>五、电磁辐射</w:t>
            </w:r>
          </w:p>
          <w:p w14:paraId="08BAC1E7">
            <w:r>
              <w:t>根据《建设项目环境影响报告表编制技术指南（污染影响类）》（试行</w:t>
            </w:r>
            <w:r>
              <w:t>），</w:t>
            </w:r>
            <w:r>
              <w:t xml:space="preserve"> </w:t>
            </w:r>
            <w:r>
              <w:t>新建或改建、扩建广播电台、差转台、电视塔</w:t>
            </w:r>
            <w:r>
              <w:t>台、卫星地球上行站、雷达等</w:t>
            </w:r>
            <w:r>
              <w:t xml:space="preserve"> </w:t>
            </w:r>
            <w:r>
              <w:t>电磁辐射类项目，应根据相关技术导则对项目电磁辐射现状开展监</w:t>
            </w:r>
            <w:r>
              <w:t>测与评价。</w:t>
            </w:r>
          </w:p>
          <w:p w14:paraId="6C1D1BAD">
            <w:r>
              <w:t>本项目为新建天然气锅炉项目，无需对项目</w:t>
            </w:r>
            <w:r>
              <w:t>电磁辐射现状开展监测与评</w:t>
            </w:r>
            <w:r>
              <w:t xml:space="preserve"> </w:t>
            </w:r>
            <w:r>
              <w:t>价。</w:t>
            </w:r>
          </w:p>
          <w:p w14:paraId="6460FB1E">
            <w:r>
              <w:t>六、地下水、土壤环境</w:t>
            </w:r>
          </w:p>
          <w:p w14:paraId="5F2D511B">
            <w:r>
              <w:t>根据《建设项目环境影响报告表编制技术指南（污染影响类）》（试行</w:t>
            </w:r>
            <w:r>
              <w:t>），</w:t>
            </w:r>
            <w:r>
              <w:t xml:space="preserve"> </w:t>
            </w:r>
            <w:r>
              <w:t>地下水、土壤原则上不开展环境质量现状调查。</w:t>
            </w:r>
            <w:r>
              <w:t>项目存在土壤、地下水环境</w:t>
            </w:r>
            <w:r>
              <w:t xml:space="preserve"> 污染途径的，应结合污染源、保护目标分布情况开</w:t>
            </w:r>
            <w:r>
              <w:t>展现状调查留作背景值。</w:t>
            </w:r>
          </w:p>
        </w:tc>
      </w:tr>
    </w:tbl>
    <w:p w14:paraId="757A8697"/>
    <w:p w14:paraId="3077F3F5">
      <w:pPr>
        <w:sectPr>
          <w:footerReference r:id="rId61" w:type="default"/>
          <w:pgSz w:w="11907" w:h="16840"/>
          <w:pgMar w:top="400" w:right="1449" w:bottom="1022" w:left="1448" w:header="0" w:footer="775" w:gutter="0"/>
          <w:cols w:space="720" w:num="1"/>
        </w:sectPr>
      </w:pPr>
    </w:p>
    <w:p w14:paraId="7FB5F03B"/>
    <w:p w14:paraId="2D91CEB2"/>
    <w:p w14:paraId="1B7E9597"/>
    <w:p w14:paraId="672146C0"/>
    <w:p w14:paraId="1B5C1CA8"/>
    <w:tbl>
      <w:tblPr>
        <w:tblStyle w:val="5"/>
        <w:tblW w:w="899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23"/>
        <w:gridCol w:w="447"/>
        <w:gridCol w:w="1348"/>
        <w:gridCol w:w="1155"/>
        <w:gridCol w:w="1102"/>
        <w:gridCol w:w="674"/>
        <w:gridCol w:w="1037"/>
        <w:gridCol w:w="600"/>
        <w:gridCol w:w="661"/>
        <w:gridCol w:w="952"/>
        <w:gridCol w:w="132"/>
      </w:tblGrid>
      <w:tr w14:paraId="14FF9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1" w:hRule="atLeast"/>
        </w:trPr>
        <w:tc>
          <w:tcPr>
            <w:tcW w:w="763" w:type="dxa"/>
            <w:tcBorders>
              <w:top w:val="single" w:color="000000" w:sz="6" w:space="0"/>
              <w:left w:val="single" w:color="000000" w:sz="6" w:space="0"/>
            </w:tcBorders>
            <w:vAlign w:val="top"/>
          </w:tcPr>
          <w:p w14:paraId="13F401D3"/>
        </w:tc>
        <w:tc>
          <w:tcPr>
            <w:tcW w:w="8231" w:type="dxa"/>
            <w:gridSpan w:val="11"/>
            <w:tcBorders>
              <w:top w:val="single" w:color="000000" w:sz="6" w:space="0"/>
              <w:right w:val="single" w:color="000000" w:sz="6" w:space="0"/>
            </w:tcBorders>
            <w:vAlign w:val="top"/>
          </w:tcPr>
          <w:p w14:paraId="39E9B91A">
            <w:r>
              <w:t>根据现场勘查，本项目在稳健平安医疗科技（湖南）有限公</w:t>
            </w:r>
            <w:r>
              <w:t>司新厂区内</w:t>
            </w:r>
            <w:r>
              <w:t xml:space="preserve"> </w:t>
            </w:r>
            <w:r>
              <w:t>进行，不新增用地，不涉及土壤环境污染的工业企业</w:t>
            </w:r>
            <w:r>
              <w:t>，不涉及土壤污染重点</w:t>
            </w:r>
            <w:r>
              <w:t xml:space="preserve"> 污染物镉、汞、砷、铅、铬、铜、镍、石油烃，对人</w:t>
            </w:r>
            <w:r>
              <w:t>群身体健康无影响。</w:t>
            </w:r>
          </w:p>
          <w:p w14:paraId="7AA91620">
            <w:r>
              <w:t>本项目按照要求采取防渗措施，不存在土壤、地下水环</w:t>
            </w:r>
            <w:r>
              <w:t>境污染途径，可</w:t>
            </w:r>
            <w:r>
              <w:t xml:space="preserve"> </w:t>
            </w:r>
            <w:r>
              <w:t>不开展地下水、土壤环境环境质量现状调查。</w:t>
            </w:r>
          </w:p>
        </w:tc>
      </w:tr>
      <w:tr w14:paraId="0DC4A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9" w:hRule="atLeast"/>
        </w:trPr>
        <w:tc>
          <w:tcPr>
            <w:tcW w:w="763" w:type="dxa"/>
            <w:vMerge w:val="restart"/>
            <w:tcBorders>
              <w:left w:val="single" w:color="000000" w:sz="6" w:space="0"/>
              <w:bottom w:val="nil"/>
            </w:tcBorders>
            <w:vAlign w:val="top"/>
          </w:tcPr>
          <w:p w14:paraId="658130E0"/>
          <w:p w14:paraId="1988DE26"/>
          <w:p w14:paraId="37DD5ED4"/>
          <w:p w14:paraId="45BAD818"/>
          <w:p w14:paraId="5F1E1D8D"/>
          <w:p w14:paraId="02CBEA60"/>
          <w:p w14:paraId="082CBE43"/>
          <w:p w14:paraId="44528B24"/>
          <w:p w14:paraId="31B54F2E"/>
          <w:p w14:paraId="1D8AB393"/>
          <w:p w14:paraId="25F03B45"/>
          <w:p w14:paraId="4FC3B903"/>
          <w:p w14:paraId="38C85651"/>
          <w:p w14:paraId="067A975A"/>
          <w:p w14:paraId="21C66852"/>
          <w:p w14:paraId="55EB46CD"/>
          <w:p w14:paraId="246B0AA1"/>
          <w:p w14:paraId="27745186"/>
          <w:p w14:paraId="71BB5785"/>
          <w:p w14:paraId="780BA866">
            <w:r>
              <w:t>环境</w:t>
            </w:r>
          </w:p>
          <w:p w14:paraId="685DCC25">
            <w:r>
              <w:t>保护</w:t>
            </w:r>
          </w:p>
          <w:p w14:paraId="4049E6F8">
            <w:r>
              <w:t>目标</w:t>
            </w:r>
          </w:p>
        </w:tc>
        <w:tc>
          <w:tcPr>
            <w:tcW w:w="8231" w:type="dxa"/>
            <w:gridSpan w:val="11"/>
            <w:tcBorders>
              <w:bottom w:val="single" w:color="000000" w:sz="10" w:space="0"/>
              <w:right w:val="single" w:color="000000" w:sz="6" w:space="0"/>
            </w:tcBorders>
            <w:vAlign w:val="top"/>
          </w:tcPr>
          <w:p w14:paraId="4EDD45C7">
            <w:r>
              <w:t>本项目位于湖南省常德市澧县经济开发区工业大道</w:t>
            </w:r>
            <w:r>
              <w:t xml:space="preserve"> </w:t>
            </w:r>
            <w:r>
              <w:t>1</w:t>
            </w:r>
            <w:r>
              <w:t xml:space="preserve"> </w:t>
            </w:r>
            <w:r>
              <w:t>号，根据对建设项</w:t>
            </w:r>
            <w:r>
              <w:t xml:space="preserve"> </w:t>
            </w:r>
            <w:r>
              <w:t>目周边环境的调查，项目周围无自然保护区、风景名胜区，项目周边</w:t>
            </w:r>
            <w:r>
              <w:t xml:space="preserve"> </w:t>
            </w:r>
            <w:r>
              <w:t>500m</w:t>
            </w:r>
            <w:r>
              <w:t xml:space="preserve"> </w:t>
            </w:r>
            <w:r>
              <w:t>范</w:t>
            </w:r>
            <w:r>
              <w:t xml:space="preserve"> </w:t>
            </w:r>
            <w:r>
              <w:t>围内无地下水集中式饮用水水源和热水矿泉水</w:t>
            </w:r>
            <w:r>
              <w:t>、温泉等特殊地下水资源。故</w:t>
            </w:r>
            <w:r>
              <w:t xml:space="preserve"> </w:t>
            </w:r>
            <w:r>
              <w:t>本项目不涉及地下水环境保护目标和生态环境保护目标。</w:t>
            </w:r>
          </w:p>
          <w:p w14:paraId="1B244837">
            <w:r>
              <w:t>1</w:t>
            </w:r>
            <w:r>
              <w:t>、大气环境保护目标</w:t>
            </w:r>
          </w:p>
          <w:p w14:paraId="78484798">
            <w:r>
              <w:t>本项目厂界外</w:t>
            </w:r>
            <w:r>
              <w:t xml:space="preserve"> </w:t>
            </w:r>
            <w:r>
              <w:t xml:space="preserve">500 </w:t>
            </w:r>
            <w:r>
              <w:t>米范围内的大气环境保护目标名称及与厂址相对位置</w:t>
            </w:r>
            <w:r>
              <w:t xml:space="preserve"> </w:t>
            </w:r>
            <w:r>
              <w:t>关系见表</w:t>
            </w:r>
            <w:r>
              <w:t xml:space="preserve"> </w:t>
            </w:r>
            <w:r>
              <w:t>3-5</w:t>
            </w:r>
            <w:r>
              <w:t>。</w:t>
            </w:r>
          </w:p>
          <w:p w14:paraId="7D68BB16">
            <w:r>
              <w:t>表</w:t>
            </w:r>
            <w:r>
              <w:t xml:space="preserve"> </w:t>
            </w:r>
            <w:r>
              <w:t xml:space="preserve">3-5    </w:t>
            </w:r>
            <w:r>
              <w:t>大气环境保护目标一览表</w:t>
            </w:r>
          </w:p>
        </w:tc>
      </w:tr>
      <w:tr w14:paraId="042768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9" w:hRule="atLeast"/>
        </w:trPr>
        <w:tc>
          <w:tcPr>
            <w:tcW w:w="763" w:type="dxa"/>
            <w:vMerge w:val="continue"/>
            <w:tcBorders>
              <w:top w:val="nil"/>
              <w:left w:val="single" w:color="000000" w:sz="6" w:space="0"/>
              <w:bottom w:val="nil"/>
            </w:tcBorders>
            <w:vAlign w:val="top"/>
          </w:tcPr>
          <w:p w14:paraId="1C62A9FF"/>
        </w:tc>
        <w:tc>
          <w:tcPr>
            <w:tcW w:w="123" w:type="dxa"/>
            <w:vMerge w:val="restart"/>
            <w:tcBorders>
              <w:top w:val="nil"/>
              <w:bottom w:val="nil"/>
              <w:right w:val="single" w:color="000000" w:sz="10" w:space="0"/>
            </w:tcBorders>
            <w:vAlign w:val="top"/>
          </w:tcPr>
          <w:p w14:paraId="026304E6"/>
        </w:tc>
        <w:tc>
          <w:tcPr>
            <w:tcW w:w="447" w:type="dxa"/>
            <w:vMerge w:val="restart"/>
            <w:tcBorders>
              <w:top w:val="single" w:color="000000" w:sz="10" w:space="0"/>
              <w:left w:val="single" w:color="000000" w:sz="10" w:space="0"/>
              <w:bottom w:val="nil"/>
            </w:tcBorders>
            <w:textDirection w:val="tbRlV"/>
            <w:vAlign w:val="top"/>
          </w:tcPr>
          <w:p w14:paraId="161DE415">
            <w:r>
              <w:t>序号</w:t>
            </w:r>
          </w:p>
        </w:tc>
        <w:tc>
          <w:tcPr>
            <w:tcW w:w="1348" w:type="dxa"/>
            <w:vMerge w:val="restart"/>
            <w:tcBorders>
              <w:top w:val="single" w:color="000000" w:sz="10" w:space="0"/>
              <w:bottom w:val="nil"/>
            </w:tcBorders>
            <w:vAlign w:val="top"/>
          </w:tcPr>
          <w:p w14:paraId="42E33539">
            <w:r>
              <w:t>名称</w:t>
            </w:r>
          </w:p>
        </w:tc>
        <w:tc>
          <w:tcPr>
            <w:tcW w:w="2257" w:type="dxa"/>
            <w:gridSpan w:val="2"/>
            <w:tcBorders>
              <w:top w:val="single" w:color="000000" w:sz="10" w:space="0"/>
            </w:tcBorders>
            <w:vAlign w:val="top"/>
          </w:tcPr>
          <w:p w14:paraId="7D4E3303">
            <w:r>
              <w:t>坐标</w:t>
            </w:r>
          </w:p>
        </w:tc>
        <w:tc>
          <w:tcPr>
            <w:tcW w:w="674" w:type="dxa"/>
            <w:vMerge w:val="restart"/>
            <w:tcBorders>
              <w:top w:val="single" w:color="000000" w:sz="10" w:space="0"/>
              <w:bottom w:val="nil"/>
            </w:tcBorders>
            <w:vAlign w:val="top"/>
          </w:tcPr>
          <w:p w14:paraId="775482B8">
            <w:r>
              <w:t>保护</w:t>
            </w:r>
          </w:p>
          <w:p w14:paraId="640B5950">
            <w:r>
              <w:t>对象</w:t>
            </w:r>
          </w:p>
        </w:tc>
        <w:tc>
          <w:tcPr>
            <w:tcW w:w="1037" w:type="dxa"/>
            <w:vMerge w:val="restart"/>
            <w:tcBorders>
              <w:top w:val="single" w:color="000000" w:sz="10" w:space="0"/>
              <w:bottom w:val="nil"/>
            </w:tcBorders>
            <w:vAlign w:val="top"/>
          </w:tcPr>
          <w:p w14:paraId="6FA11A3A">
            <w:r>
              <w:t>保护内容</w:t>
            </w:r>
          </w:p>
        </w:tc>
        <w:tc>
          <w:tcPr>
            <w:tcW w:w="600" w:type="dxa"/>
            <w:vMerge w:val="restart"/>
            <w:tcBorders>
              <w:top w:val="single" w:color="000000" w:sz="10" w:space="0"/>
              <w:bottom w:val="nil"/>
            </w:tcBorders>
            <w:vAlign w:val="top"/>
          </w:tcPr>
          <w:p w14:paraId="2F27732C">
            <w:r>
              <w:t>环境</w:t>
            </w:r>
          </w:p>
          <w:p w14:paraId="2A8A364B">
            <w:r>
              <w:t>功能</w:t>
            </w:r>
            <w:r>
              <w:t xml:space="preserve"> </w:t>
            </w:r>
            <w:r>
              <w:t>区</w:t>
            </w:r>
          </w:p>
        </w:tc>
        <w:tc>
          <w:tcPr>
            <w:tcW w:w="661" w:type="dxa"/>
            <w:vMerge w:val="restart"/>
            <w:tcBorders>
              <w:top w:val="single" w:color="000000" w:sz="10" w:space="0"/>
              <w:bottom w:val="nil"/>
            </w:tcBorders>
            <w:vAlign w:val="top"/>
          </w:tcPr>
          <w:p w14:paraId="22A3DDE4">
            <w:r>
              <w:t>相对</w:t>
            </w:r>
          </w:p>
          <w:p w14:paraId="45B47768">
            <w:r>
              <w:t>厂址</w:t>
            </w:r>
          </w:p>
          <w:p w14:paraId="4438DAAA">
            <w:r>
              <w:t>方位</w:t>
            </w:r>
          </w:p>
        </w:tc>
        <w:tc>
          <w:tcPr>
            <w:tcW w:w="952" w:type="dxa"/>
            <w:vMerge w:val="restart"/>
            <w:tcBorders>
              <w:top w:val="single" w:color="000000" w:sz="10" w:space="0"/>
              <w:bottom w:val="nil"/>
              <w:right w:val="single" w:color="000000" w:sz="10" w:space="0"/>
            </w:tcBorders>
            <w:vAlign w:val="top"/>
          </w:tcPr>
          <w:p w14:paraId="59F642A8">
            <w:r>
              <w:t>相对厂界</w:t>
            </w:r>
          </w:p>
          <w:p w14:paraId="01691E2C">
            <w:r>
              <w:t>距离</w:t>
            </w:r>
            <w:r>
              <w:t>/m</w:t>
            </w:r>
          </w:p>
        </w:tc>
        <w:tc>
          <w:tcPr>
            <w:tcW w:w="132" w:type="dxa"/>
            <w:vMerge w:val="restart"/>
            <w:tcBorders>
              <w:top w:val="nil"/>
              <w:left w:val="single" w:color="000000" w:sz="10" w:space="0"/>
              <w:bottom w:val="nil"/>
              <w:right w:val="single" w:color="000000" w:sz="6" w:space="0"/>
            </w:tcBorders>
            <w:vAlign w:val="top"/>
          </w:tcPr>
          <w:p w14:paraId="5350CC2F"/>
        </w:tc>
      </w:tr>
      <w:tr w14:paraId="74F4AF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763" w:type="dxa"/>
            <w:vMerge w:val="continue"/>
            <w:tcBorders>
              <w:top w:val="nil"/>
              <w:left w:val="single" w:color="000000" w:sz="6" w:space="0"/>
              <w:bottom w:val="nil"/>
            </w:tcBorders>
            <w:vAlign w:val="top"/>
          </w:tcPr>
          <w:p w14:paraId="4CABD07E"/>
        </w:tc>
        <w:tc>
          <w:tcPr>
            <w:tcW w:w="123" w:type="dxa"/>
            <w:vMerge w:val="continue"/>
            <w:tcBorders>
              <w:top w:val="nil"/>
              <w:bottom w:val="nil"/>
              <w:right w:val="single" w:color="000000" w:sz="10" w:space="0"/>
            </w:tcBorders>
            <w:vAlign w:val="top"/>
          </w:tcPr>
          <w:p w14:paraId="57C3BA4D"/>
        </w:tc>
        <w:tc>
          <w:tcPr>
            <w:tcW w:w="447" w:type="dxa"/>
            <w:vMerge w:val="continue"/>
            <w:tcBorders>
              <w:top w:val="nil"/>
              <w:left w:val="single" w:color="000000" w:sz="10" w:space="0"/>
            </w:tcBorders>
            <w:textDirection w:val="tbRlV"/>
            <w:vAlign w:val="top"/>
          </w:tcPr>
          <w:p w14:paraId="77138AE2"/>
        </w:tc>
        <w:tc>
          <w:tcPr>
            <w:tcW w:w="1348" w:type="dxa"/>
            <w:vMerge w:val="continue"/>
            <w:tcBorders>
              <w:top w:val="nil"/>
            </w:tcBorders>
            <w:vAlign w:val="top"/>
          </w:tcPr>
          <w:p w14:paraId="0280E8E3"/>
        </w:tc>
        <w:tc>
          <w:tcPr>
            <w:tcW w:w="1155" w:type="dxa"/>
            <w:vAlign w:val="top"/>
          </w:tcPr>
          <w:p w14:paraId="1AE5ECF5">
            <w:r>
              <w:t>经度（</w:t>
            </w:r>
            <w:r>
              <w:t>E</w:t>
            </w:r>
            <w:r>
              <w:t>）</w:t>
            </w:r>
          </w:p>
        </w:tc>
        <w:tc>
          <w:tcPr>
            <w:tcW w:w="1102" w:type="dxa"/>
            <w:vAlign w:val="top"/>
          </w:tcPr>
          <w:p w14:paraId="29CB5704">
            <w:r>
              <w:t>纬度（</w:t>
            </w:r>
            <w:r>
              <w:t>N</w:t>
            </w:r>
            <w:r>
              <w:t>）</w:t>
            </w:r>
          </w:p>
        </w:tc>
        <w:tc>
          <w:tcPr>
            <w:tcW w:w="674" w:type="dxa"/>
            <w:vMerge w:val="continue"/>
            <w:tcBorders>
              <w:top w:val="nil"/>
            </w:tcBorders>
            <w:vAlign w:val="top"/>
          </w:tcPr>
          <w:p w14:paraId="4D7077B8"/>
        </w:tc>
        <w:tc>
          <w:tcPr>
            <w:tcW w:w="1037" w:type="dxa"/>
            <w:vMerge w:val="continue"/>
            <w:tcBorders>
              <w:top w:val="nil"/>
            </w:tcBorders>
            <w:vAlign w:val="top"/>
          </w:tcPr>
          <w:p w14:paraId="6B8F33AA"/>
        </w:tc>
        <w:tc>
          <w:tcPr>
            <w:tcW w:w="600" w:type="dxa"/>
            <w:vMerge w:val="continue"/>
            <w:tcBorders>
              <w:top w:val="nil"/>
            </w:tcBorders>
            <w:vAlign w:val="top"/>
          </w:tcPr>
          <w:p w14:paraId="6C36DA22"/>
        </w:tc>
        <w:tc>
          <w:tcPr>
            <w:tcW w:w="661" w:type="dxa"/>
            <w:vMerge w:val="continue"/>
            <w:tcBorders>
              <w:top w:val="nil"/>
            </w:tcBorders>
            <w:vAlign w:val="top"/>
          </w:tcPr>
          <w:p w14:paraId="1DC486B0"/>
        </w:tc>
        <w:tc>
          <w:tcPr>
            <w:tcW w:w="952" w:type="dxa"/>
            <w:vMerge w:val="continue"/>
            <w:tcBorders>
              <w:top w:val="nil"/>
              <w:right w:val="single" w:color="000000" w:sz="10" w:space="0"/>
            </w:tcBorders>
            <w:vAlign w:val="top"/>
          </w:tcPr>
          <w:p w14:paraId="513EE0B0"/>
        </w:tc>
        <w:tc>
          <w:tcPr>
            <w:tcW w:w="132" w:type="dxa"/>
            <w:vMerge w:val="continue"/>
            <w:tcBorders>
              <w:top w:val="nil"/>
              <w:left w:val="single" w:color="000000" w:sz="10" w:space="0"/>
              <w:bottom w:val="nil"/>
              <w:right w:val="single" w:color="000000" w:sz="6" w:space="0"/>
            </w:tcBorders>
            <w:vAlign w:val="top"/>
          </w:tcPr>
          <w:p w14:paraId="452D58E5"/>
        </w:tc>
      </w:tr>
      <w:tr w14:paraId="79DBD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63" w:type="dxa"/>
            <w:vMerge w:val="continue"/>
            <w:tcBorders>
              <w:top w:val="nil"/>
              <w:left w:val="single" w:color="000000" w:sz="6" w:space="0"/>
              <w:bottom w:val="nil"/>
            </w:tcBorders>
            <w:vAlign w:val="top"/>
          </w:tcPr>
          <w:p w14:paraId="19C330AB"/>
        </w:tc>
        <w:tc>
          <w:tcPr>
            <w:tcW w:w="123" w:type="dxa"/>
            <w:vMerge w:val="continue"/>
            <w:tcBorders>
              <w:top w:val="nil"/>
              <w:bottom w:val="nil"/>
              <w:right w:val="single" w:color="000000" w:sz="10" w:space="0"/>
            </w:tcBorders>
            <w:vAlign w:val="top"/>
          </w:tcPr>
          <w:p w14:paraId="62CD530F"/>
        </w:tc>
        <w:tc>
          <w:tcPr>
            <w:tcW w:w="447" w:type="dxa"/>
            <w:tcBorders>
              <w:left w:val="single" w:color="000000" w:sz="10" w:space="0"/>
            </w:tcBorders>
            <w:vAlign w:val="top"/>
          </w:tcPr>
          <w:p w14:paraId="0573AC07">
            <w:r>
              <w:t>1</w:t>
            </w:r>
          </w:p>
        </w:tc>
        <w:tc>
          <w:tcPr>
            <w:tcW w:w="1348" w:type="dxa"/>
            <w:vAlign w:val="top"/>
          </w:tcPr>
          <w:p w14:paraId="0F1E02B4">
            <w:r>
              <w:t>四马社区住户</w:t>
            </w:r>
          </w:p>
        </w:tc>
        <w:tc>
          <w:tcPr>
            <w:tcW w:w="1155" w:type="dxa"/>
            <w:vAlign w:val="top"/>
          </w:tcPr>
          <w:p w14:paraId="543D0F9E">
            <w:r>
              <w:t>111.432695°</w:t>
            </w:r>
          </w:p>
        </w:tc>
        <w:tc>
          <w:tcPr>
            <w:tcW w:w="1102" w:type="dxa"/>
            <w:vAlign w:val="top"/>
          </w:tcPr>
          <w:p w14:paraId="558D1C36">
            <w:r>
              <w:t>29.384489°</w:t>
            </w:r>
          </w:p>
        </w:tc>
        <w:tc>
          <w:tcPr>
            <w:tcW w:w="674" w:type="dxa"/>
            <w:vAlign w:val="top"/>
          </w:tcPr>
          <w:p w14:paraId="20AF9C6F">
            <w:r>
              <w:t>居民</w:t>
            </w:r>
          </w:p>
        </w:tc>
        <w:tc>
          <w:tcPr>
            <w:tcW w:w="1037" w:type="dxa"/>
            <w:vAlign w:val="top"/>
          </w:tcPr>
          <w:p w14:paraId="55A69119">
            <w:r>
              <w:t>约</w:t>
            </w:r>
            <w:r>
              <w:t xml:space="preserve"> </w:t>
            </w:r>
            <w:r>
              <w:t>400</w:t>
            </w:r>
            <w:r>
              <w:t xml:space="preserve"> </w:t>
            </w:r>
            <w:r>
              <w:t>人</w:t>
            </w:r>
          </w:p>
        </w:tc>
        <w:tc>
          <w:tcPr>
            <w:tcW w:w="600" w:type="dxa"/>
            <w:vMerge w:val="restart"/>
            <w:tcBorders>
              <w:bottom w:val="nil"/>
            </w:tcBorders>
            <w:vAlign w:val="top"/>
          </w:tcPr>
          <w:p w14:paraId="63340DAF"/>
          <w:p w14:paraId="291411E3"/>
          <w:p w14:paraId="62D9937A"/>
          <w:p w14:paraId="3E39307F"/>
          <w:p w14:paraId="1B38EA8F"/>
          <w:p w14:paraId="3B28F008"/>
          <w:p w14:paraId="227D587C"/>
          <w:p w14:paraId="4AFF0AE6"/>
          <w:p w14:paraId="391EADFA"/>
          <w:p w14:paraId="4B1C565C"/>
          <w:p w14:paraId="036CF34D"/>
          <w:p w14:paraId="0B82F119">
            <w:r>
              <w:t>二类</w:t>
            </w:r>
            <w:r>
              <w:t xml:space="preserve"> 区</w:t>
            </w:r>
          </w:p>
        </w:tc>
        <w:tc>
          <w:tcPr>
            <w:tcW w:w="661" w:type="dxa"/>
            <w:vAlign w:val="top"/>
          </w:tcPr>
          <w:p w14:paraId="61AB2A06">
            <w:r>
              <w:t>N</w:t>
            </w:r>
          </w:p>
        </w:tc>
        <w:tc>
          <w:tcPr>
            <w:tcW w:w="952" w:type="dxa"/>
            <w:tcBorders>
              <w:right w:val="single" w:color="000000" w:sz="10" w:space="0"/>
            </w:tcBorders>
            <w:vAlign w:val="top"/>
          </w:tcPr>
          <w:p w14:paraId="23A45C95">
            <w:r>
              <w:t>140</w:t>
            </w:r>
            <w:r>
              <w:t>～</w:t>
            </w:r>
            <w:r>
              <w:t>500</w:t>
            </w:r>
          </w:p>
        </w:tc>
        <w:tc>
          <w:tcPr>
            <w:tcW w:w="132" w:type="dxa"/>
            <w:vMerge w:val="continue"/>
            <w:tcBorders>
              <w:top w:val="nil"/>
              <w:left w:val="single" w:color="000000" w:sz="10" w:space="0"/>
              <w:bottom w:val="nil"/>
              <w:right w:val="single" w:color="000000" w:sz="6" w:space="0"/>
            </w:tcBorders>
            <w:vAlign w:val="top"/>
          </w:tcPr>
          <w:p w14:paraId="2F66B381"/>
        </w:tc>
      </w:tr>
      <w:tr w14:paraId="077BD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63" w:type="dxa"/>
            <w:vMerge w:val="continue"/>
            <w:tcBorders>
              <w:top w:val="nil"/>
              <w:left w:val="single" w:color="000000" w:sz="6" w:space="0"/>
              <w:bottom w:val="nil"/>
            </w:tcBorders>
            <w:vAlign w:val="top"/>
          </w:tcPr>
          <w:p w14:paraId="688756F4"/>
        </w:tc>
        <w:tc>
          <w:tcPr>
            <w:tcW w:w="123" w:type="dxa"/>
            <w:vMerge w:val="continue"/>
            <w:tcBorders>
              <w:top w:val="nil"/>
              <w:bottom w:val="nil"/>
              <w:right w:val="single" w:color="000000" w:sz="10" w:space="0"/>
            </w:tcBorders>
            <w:vAlign w:val="top"/>
          </w:tcPr>
          <w:p w14:paraId="4B17F246"/>
        </w:tc>
        <w:tc>
          <w:tcPr>
            <w:tcW w:w="447" w:type="dxa"/>
            <w:tcBorders>
              <w:left w:val="single" w:color="000000" w:sz="10" w:space="0"/>
            </w:tcBorders>
            <w:vAlign w:val="top"/>
          </w:tcPr>
          <w:p w14:paraId="0DB3DC2F">
            <w:r>
              <w:t>2</w:t>
            </w:r>
          </w:p>
        </w:tc>
        <w:tc>
          <w:tcPr>
            <w:tcW w:w="1348" w:type="dxa"/>
            <w:vAlign w:val="top"/>
          </w:tcPr>
          <w:p w14:paraId="26F8A3FB">
            <w:r>
              <w:t>天赐财源小区</w:t>
            </w:r>
          </w:p>
        </w:tc>
        <w:tc>
          <w:tcPr>
            <w:tcW w:w="1155" w:type="dxa"/>
            <w:vAlign w:val="top"/>
          </w:tcPr>
          <w:p w14:paraId="39585CA5">
            <w:r>
              <w:t>111.433751°</w:t>
            </w:r>
          </w:p>
        </w:tc>
        <w:tc>
          <w:tcPr>
            <w:tcW w:w="1102" w:type="dxa"/>
            <w:vAlign w:val="top"/>
          </w:tcPr>
          <w:p w14:paraId="499F3A44">
            <w:r>
              <w:t>29.383920°</w:t>
            </w:r>
          </w:p>
        </w:tc>
        <w:tc>
          <w:tcPr>
            <w:tcW w:w="674" w:type="dxa"/>
            <w:vAlign w:val="top"/>
          </w:tcPr>
          <w:p w14:paraId="44E89DE2">
            <w:r>
              <w:t>居民</w:t>
            </w:r>
          </w:p>
        </w:tc>
        <w:tc>
          <w:tcPr>
            <w:tcW w:w="1037" w:type="dxa"/>
            <w:vAlign w:val="top"/>
          </w:tcPr>
          <w:p w14:paraId="1470C9BC">
            <w:r>
              <w:t>约</w:t>
            </w:r>
            <w:r>
              <w:t xml:space="preserve"> </w:t>
            </w:r>
            <w:r>
              <w:t>1800</w:t>
            </w:r>
            <w:r>
              <w:t xml:space="preserve"> </w:t>
            </w:r>
            <w:r>
              <w:t>人</w:t>
            </w:r>
          </w:p>
        </w:tc>
        <w:tc>
          <w:tcPr>
            <w:tcW w:w="600" w:type="dxa"/>
            <w:vMerge w:val="continue"/>
            <w:tcBorders>
              <w:top w:val="nil"/>
              <w:bottom w:val="nil"/>
            </w:tcBorders>
            <w:vAlign w:val="top"/>
          </w:tcPr>
          <w:p w14:paraId="385CDCE5"/>
        </w:tc>
        <w:tc>
          <w:tcPr>
            <w:tcW w:w="661" w:type="dxa"/>
            <w:vAlign w:val="top"/>
          </w:tcPr>
          <w:p w14:paraId="774E101F">
            <w:r>
              <w:t>NE</w:t>
            </w:r>
          </w:p>
        </w:tc>
        <w:tc>
          <w:tcPr>
            <w:tcW w:w="952" w:type="dxa"/>
            <w:tcBorders>
              <w:right w:val="single" w:color="000000" w:sz="10" w:space="0"/>
            </w:tcBorders>
            <w:vAlign w:val="top"/>
          </w:tcPr>
          <w:p w14:paraId="2D4FF4E4">
            <w:r>
              <w:t>60</w:t>
            </w:r>
            <w:r>
              <w:t>～</w:t>
            </w:r>
            <w:r>
              <w:t>400</w:t>
            </w:r>
          </w:p>
        </w:tc>
        <w:tc>
          <w:tcPr>
            <w:tcW w:w="132" w:type="dxa"/>
            <w:vMerge w:val="continue"/>
            <w:tcBorders>
              <w:top w:val="nil"/>
              <w:left w:val="single" w:color="000000" w:sz="10" w:space="0"/>
              <w:bottom w:val="nil"/>
              <w:right w:val="single" w:color="000000" w:sz="6" w:space="0"/>
            </w:tcBorders>
            <w:vAlign w:val="top"/>
          </w:tcPr>
          <w:p w14:paraId="400D1C50"/>
        </w:tc>
      </w:tr>
      <w:tr w14:paraId="57468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63" w:type="dxa"/>
            <w:vMerge w:val="continue"/>
            <w:tcBorders>
              <w:top w:val="nil"/>
              <w:left w:val="single" w:color="000000" w:sz="6" w:space="0"/>
              <w:bottom w:val="nil"/>
            </w:tcBorders>
            <w:vAlign w:val="top"/>
          </w:tcPr>
          <w:p w14:paraId="7E4B0AEA"/>
        </w:tc>
        <w:tc>
          <w:tcPr>
            <w:tcW w:w="123" w:type="dxa"/>
            <w:vMerge w:val="continue"/>
            <w:tcBorders>
              <w:top w:val="nil"/>
              <w:bottom w:val="nil"/>
              <w:right w:val="single" w:color="000000" w:sz="10" w:space="0"/>
            </w:tcBorders>
            <w:vAlign w:val="top"/>
          </w:tcPr>
          <w:p w14:paraId="21830AE4"/>
        </w:tc>
        <w:tc>
          <w:tcPr>
            <w:tcW w:w="447" w:type="dxa"/>
            <w:tcBorders>
              <w:left w:val="single" w:color="000000" w:sz="10" w:space="0"/>
            </w:tcBorders>
            <w:vAlign w:val="top"/>
          </w:tcPr>
          <w:p w14:paraId="2D78D1A3"/>
          <w:p w14:paraId="6A1DF016">
            <w:r>
              <w:t>3</w:t>
            </w:r>
          </w:p>
        </w:tc>
        <w:tc>
          <w:tcPr>
            <w:tcW w:w="1348" w:type="dxa"/>
            <w:vAlign w:val="top"/>
          </w:tcPr>
          <w:p w14:paraId="6950CBF3">
            <w:r>
              <w:t>澧县交警大队</w:t>
            </w:r>
          </w:p>
        </w:tc>
        <w:tc>
          <w:tcPr>
            <w:tcW w:w="1155" w:type="dxa"/>
            <w:vAlign w:val="top"/>
          </w:tcPr>
          <w:p w14:paraId="2D275DD5"/>
          <w:p w14:paraId="0D4B7DBE">
            <w:r>
              <w:t>111.434840°</w:t>
            </w:r>
          </w:p>
        </w:tc>
        <w:tc>
          <w:tcPr>
            <w:tcW w:w="1102" w:type="dxa"/>
            <w:vAlign w:val="top"/>
          </w:tcPr>
          <w:p w14:paraId="66252C82"/>
          <w:p w14:paraId="075E4934">
            <w:r>
              <w:t>29.383785°</w:t>
            </w:r>
          </w:p>
        </w:tc>
        <w:tc>
          <w:tcPr>
            <w:tcW w:w="674" w:type="dxa"/>
            <w:vAlign w:val="top"/>
          </w:tcPr>
          <w:p w14:paraId="7CD0CD29">
            <w:r>
              <w:t>行政</w:t>
            </w:r>
          </w:p>
          <w:p w14:paraId="27E507C0">
            <w:r>
              <w:t>办公</w:t>
            </w:r>
          </w:p>
          <w:p w14:paraId="66863A04">
            <w:r>
              <w:t>人员</w:t>
            </w:r>
          </w:p>
        </w:tc>
        <w:tc>
          <w:tcPr>
            <w:tcW w:w="1037" w:type="dxa"/>
            <w:vAlign w:val="top"/>
          </w:tcPr>
          <w:p w14:paraId="143357DF">
            <w:r>
              <w:t>约</w:t>
            </w:r>
            <w:r>
              <w:t xml:space="preserve"> </w:t>
            </w:r>
            <w:r>
              <w:t>40</w:t>
            </w:r>
            <w:r>
              <w:t xml:space="preserve"> </w:t>
            </w:r>
            <w:r>
              <w:t>人</w:t>
            </w:r>
          </w:p>
        </w:tc>
        <w:tc>
          <w:tcPr>
            <w:tcW w:w="600" w:type="dxa"/>
            <w:vMerge w:val="continue"/>
            <w:tcBorders>
              <w:top w:val="nil"/>
              <w:bottom w:val="nil"/>
            </w:tcBorders>
            <w:vAlign w:val="top"/>
          </w:tcPr>
          <w:p w14:paraId="58986992"/>
        </w:tc>
        <w:tc>
          <w:tcPr>
            <w:tcW w:w="661" w:type="dxa"/>
            <w:vAlign w:val="top"/>
          </w:tcPr>
          <w:p w14:paraId="68E817D1"/>
          <w:p w14:paraId="3421845E">
            <w:r>
              <w:t>NE</w:t>
            </w:r>
          </w:p>
        </w:tc>
        <w:tc>
          <w:tcPr>
            <w:tcW w:w="952" w:type="dxa"/>
            <w:tcBorders>
              <w:right w:val="single" w:color="000000" w:sz="10" w:space="0"/>
            </w:tcBorders>
            <w:vAlign w:val="top"/>
          </w:tcPr>
          <w:p w14:paraId="62D0BB03">
            <w:r>
              <w:t>370</w:t>
            </w:r>
            <w:r>
              <w:t>～</w:t>
            </w:r>
            <w:r>
              <w:t>480</w:t>
            </w:r>
          </w:p>
        </w:tc>
        <w:tc>
          <w:tcPr>
            <w:tcW w:w="132" w:type="dxa"/>
            <w:vMerge w:val="continue"/>
            <w:tcBorders>
              <w:top w:val="nil"/>
              <w:left w:val="single" w:color="000000" w:sz="10" w:space="0"/>
              <w:bottom w:val="nil"/>
              <w:right w:val="single" w:color="000000" w:sz="6" w:space="0"/>
            </w:tcBorders>
            <w:vAlign w:val="top"/>
          </w:tcPr>
          <w:p w14:paraId="7CEB78BF"/>
        </w:tc>
      </w:tr>
      <w:tr w14:paraId="01B5C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63" w:type="dxa"/>
            <w:vMerge w:val="continue"/>
            <w:tcBorders>
              <w:top w:val="nil"/>
              <w:left w:val="single" w:color="000000" w:sz="6" w:space="0"/>
              <w:bottom w:val="nil"/>
            </w:tcBorders>
            <w:vAlign w:val="top"/>
          </w:tcPr>
          <w:p w14:paraId="20087A1C"/>
        </w:tc>
        <w:tc>
          <w:tcPr>
            <w:tcW w:w="123" w:type="dxa"/>
            <w:vMerge w:val="continue"/>
            <w:tcBorders>
              <w:top w:val="nil"/>
              <w:bottom w:val="nil"/>
              <w:right w:val="single" w:color="000000" w:sz="10" w:space="0"/>
            </w:tcBorders>
            <w:vAlign w:val="top"/>
          </w:tcPr>
          <w:p w14:paraId="38B5CD73"/>
        </w:tc>
        <w:tc>
          <w:tcPr>
            <w:tcW w:w="447" w:type="dxa"/>
            <w:tcBorders>
              <w:left w:val="single" w:color="000000" w:sz="10" w:space="0"/>
            </w:tcBorders>
            <w:vAlign w:val="top"/>
          </w:tcPr>
          <w:p w14:paraId="0D466A04"/>
          <w:p w14:paraId="3BEB344F">
            <w:r>
              <w:t>4</w:t>
            </w:r>
          </w:p>
        </w:tc>
        <w:tc>
          <w:tcPr>
            <w:tcW w:w="1348" w:type="dxa"/>
            <w:vAlign w:val="top"/>
          </w:tcPr>
          <w:p w14:paraId="6891D39E">
            <w:r>
              <w:t>朱家岗村居委</w:t>
            </w:r>
          </w:p>
          <w:p w14:paraId="00CB0858">
            <w:r>
              <w:t>会</w:t>
            </w:r>
          </w:p>
        </w:tc>
        <w:tc>
          <w:tcPr>
            <w:tcW w:w="1155" w:type="dxa"/>
            <w:vAlign w:val="top"/>
          </w:tcPr>
          <w:p w14:paraId="6EB4A1A5"/>
          <w:p w14:paraId="058C88B7">
            <w:r>
              <w:t>111.433232°</w:t>
            </w:r>
          </w:p>
        </w:tc>
        <w:tc>
          <w:tcPr>
            <w:tcW w:w="1102" w:type="dxa"/>
            <w:vAlign w:val="top"/>
          </w:tcPr>
          <w:p w14:paraId="39F5E1E9"/>
          <w:p w14:paraId="00D83100">
            <w:r>
              <w:t>29.383520°</w:t>
            </w:r>
          </w:p>
        </w:tc>
        <w:tc>
          <w:tcPr>
            <w:tcW w:w="674" w:type="dxa"/>
            <w:vAlign w:val="top"/>
          </w:tcPr>
          <w:p w14:paraId="75A740C7">
            <w:r>
              <w:t>行政</w:t>
            </w:r>
          </w:p>
          <w:p w14:paraId="17125215">
            <w:r>
              <w:t>办公</w:t>
            </w:r>
          </w:p>
          <w:p w14:paraId="4482D768">
            <w:r>
              <w:t>人员</w:t>
            </w:r>
          </w:p>
        </w:tc>
        <w:tc>
          <w:tcPr>
            <w:tcW w:w="1037" w:type="dxa"/>
            <w:vAlign w:val="top"/>
          </w:tcPr>
          <w:p w14:paraId="705965D0">
            <w:r>
              <w:t>约</w:t>
            </w:r>
            <w:r>
              <w:t xml:space="preserve"> </w:t>
            </w:r>
            <w:r>
              <w:t>10</w:t>
            </w:r>
            <w:r>
              <w:t xml:space="preserve"> </w:t>
            </w:r>
            <w:r>
              <w:t>人</w:t>
            </w:r>
          </w:p>
        </w:tc>
        <w:tc>
          <w:tcPr>
            <w:tcW w:w="600" w:type="dxa"/>
            <w:vMerge w:val="continue"/>
            <w:tcBorders>
              <w:top w:val="nil"/>
              <w:bottom w:val="nil"/>
            </w:tcBorders>
            <w:vAlign w:val="top"/>
          </w:tcPr>
          <w:p w14:paraId="2F8ED7EE"/>
        </w:tc>
        <w:tc>
          <w:tcPr>
            <w:tcW w:w="661" w:type="dxa"/>
            <w:vAlign w:val="top"/>
          </w:tcPr>
          <w:p w14:paraId="3D705670"/>
          <w:p w14:paraId="215C7021">
            <w:r>
              <w:t>NE</w:t>
            </w:r>
          </w:p>
        </w:tc>
        <w:tc>
          <w:tcPr>
            <w:tcW w:w="952" w:type="dxa"/>
            <w:tcBorders>
              <w:right w:val="single" w:color="000000" w:sz="10" w:space="0"/>
            </w:tcBorders>
            <w:vAlign w:val="top"/>
          </w:tcPr>
          <w:p w14:paraId="280F92EF">
            <w:r>
              <w:t>8</w:t>
            </w:r>
            <w:r>
              <w:t>～</w:t>
            </w:r>
            <w:r>
              <w:t>65</w:t>
            </w:r>
          </w:p>
        </w:tc>
        <w:tc>
          <w:tcPr>
            <w:tcW w:w="132" w:type="dxa"/>
            <w:vMerge w:val="continue"/>
            <w:tcBorders>
              <w:top w:val="nil"/>
              <w:left w:val="single" w:color="000000" w:sz="10" w:space="0"/>
              <w:bottom w:val="nil"/>
              <w:right w:val="single" w:color="000000" w:sz="6" w:space="0"/>
            </w:tcBorders>
            <w:vAlign w:val="top"/>
          </w:tcPr>
          <w:p w14:paraId="1FE0DC37"/>
        </w:tc>
      </w:tr>
      <w:tr w14:paraId="28D71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63" w:type="dxa"/>
            <w:vMerge w:val="continue"/>
            <w:tcBorders>
              <w:top w:val="nil"/>
              <w:left w:val="single" w:color="000000" w:sz="6" w:space="0"/>
              <w:bottom w:val="nil"/>
            </w:tcBorders>
            <w:vAlign w:val="top"/>
          </w:tcPr>
          <w:p w14:paraId="0B90E3B2"/>
        </w:tc>
        <w:tc>
          <w:tcPr>
            <w:tcW w:w="123" w:type="dxa"/>
            <w:vMerge w:val="continue"/>
            <w:tcBorders>
              <w:top w:val="nil"/>
              <w:bottom w:val="nil"/>
              <w:right w:val="single" w:color="000000" w:sz="10" w:space="0"/>
            </w:tcBorders>
            <w:vAlign w:val="top"/>
          </w:tcPr>
          <w:p w14:paraId="45056E57"/>
        </w:tc>
        <w:tc>
          <w:tcPr>
            <w:tcW w:w="447" w:type="dxa"/>
            <w:tcBorders>
              <w:left w:val="single" w:color="000000" w:sz="10" w:space="0"/>
            </w:tcBorders>
            <w:vAlign w:val="top"/>
          </w:tcPr>
          <w:p w14:paraId="42B0656A">
            <w:r>
              <w:t>5</w:t>
            </w:r>
          </w:p>
        </w:tc>
        <w:tc>
          <w:tcPr>
            <w:tcW w:w="1348" w:type="dxa"/>
            <w:vAlign w:val="top"/>
          </w:tcPr>
          <w:p w14:paraId="52BA7F0F">
            <w:r>
              <w:t>关心村住户</w:t>
            </w:r>
          </w:p>
        </w:tc>
        <w:tc>
          <w:tcPr>
            <w:tcW w:w="1155" w:type="dxa"/>
            <w:vAlign w:val="top"/>
          </w:tcPr>
          <w:p w14:paraId="79958BCD">
            <w:r>
              <w:t>111.433831°</w:t>
            </w:r>
          </w:p>
        </w:tc>
        <w:tc>
          <w:tcPr>
            <w:tcW w:w="1102" w:type="dxa"/>
            <w:vAlign w:val="top"/>
          </w:tcPr>
          <w:p w14:paraId="7652C29B">
            <w:r>
              <w:t>29.382207°</w:t>
            </w:r>
          </w:p>
        </w:tc>
        <w:tc>
          <w:tcPr>
            <w:tcW w:w="674" w:type="dxa"/>
            <w:vAlign w:val="top"/>
          </w:tcPr>
          <w:p w14:paraId="2A3BD63D">
            <w:r>
              <w:t>居民</w:t>
            </w:r>
          </w:p>
        </w:tc>
        <w:tc>
          <w:tcPr>
            <w:tcW w:w="1037" w:type="dxa"/>
            <w:vAlign w:val="top"/>
          </w:tcPr>
          <w:p w14:paraId="73288BF3">
            <w:r>
              <w:t>约</w:t>
            </w:r>
            <w:r>
              <w:t xml:space="preserve"> </w:t>
            </w:r>
            <w:r>
              <w:t>500</w:t>
            </w:r>
            <w:r>
              <w:t xml:space="preserve"> </w:t>
            </w:r>
            <w:r>
              <w:t>人</w:t>
            </w:r>
          </w:p>
        </w:tc>
        <w:tc>
          <w:tcPr>
            <w:tcW w:w="600" w:type="dxa"/>
            <w:vMerge w:val="continue"/>
            <w:tcBorders>
              <w:top w:val="nil"/>
              <w:bottom w:val="nil"/>
            </w:tcBorders>
            <w:vAlign w:val="top"/>
          </w:tcPr>
          <w:p w14:paraId="5D0E833A"/>
        </w:tc>
        <w:tc>
          <w:tcPr>
            <w:tcW w:w="661" w:type="dxa"/>
            <w:vAlign w:val="top"/>
          </w:tcPr>
          <w:p w14:paraId="5E3C964F">
            <w:r>
              <w:t>E</w:t>
            </w:r>
          </w:p>
        </w:tc>
        <w:tc>
          <w:tcPr>
            <w:tcW w:w="952" w:type="dxa"/>
            <w:tcBorders>
              <w:right w:val="single" w:color="000000" w:sz="10" w:space="0"/>
            </w:tcBorders>
            <w:vAlign w:val="top"/>
          </w:tcPr>
          <w:p w14:paraId="59292C19">
            <w:r>
              <w:t>10</w:t>
            </w:r>
            <w:r>
              <w:t>～</w:t>
            </w:r>
            <w:r>
              <w:t>500</w:t>
            </w:r>
          </w:p>
        </w:tc>
        <w:tc>
          <w:tcPr>
            <w:tcW w:w="132" w:type="dxa"/>
            <w:vMerge w:val="continue"/>
            <w:tcBorders>
              <w:top w:val="nil"/>
              <w:left w:val="single" w:color="000000" w:sz="10" w:space="0"/>
              <w:bottom w:val="nil"/>
              <w:right w:val="single" w:color="000000" w:sz="6" w:space="0"/>
            </w:tcBorders>
            <w:vAlign w:val="top"/>
          </w:tcPr>
          <w:p w14:paraId="20328082"/>
        </w:tc>
      </w:tr>
      <w:tr w14:paraId="01C25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63" w:type="dxa"/>
            <w:vMerge w:val="continue"/>
            <w:tcBorders>
              <w:top w:val="nil"/>
              <w:left w:val="single" w:color="000000" w:sz="6" w:space="0"/>
              <w:bottom w:val="nil"/>
            </w:tcBorders>
            <w:vAlign w:val="top"/>
          </w:tcPr>
          <w:p w14:paraId="4BBD03B4"/>
        </w:tc>
        <w:tc>
          <w:tcPr>
            <w:tcW w:w="123" w:type="dxa"/>
            <w:vMerge w:val="continue"/>
            <w:tcBorders>
              <w:top w:val="nil"/>
              <w:bottom w:val="nil"/>
              <w:right w:val="single" w:color="000000" w:sz="10" w:space="0"/>
            </w:tcBorders>
            <w:vAlign w:val="top"/>
          </w:tcPr>
          <w:p w14:paraId="6B1837CF"/>
        </w:tc>
        <w:tc>
          <w:tcPr>
            <w:tcW w:w="447" w:type="dxa"/>
            <w:tcBorders>
              <w:left w:val="single" w:color="000000" w:sz="10" w:space="0"/>
            </w:tcBorders>
            <w:vAlign w:val="top"/>
          </w:tcPr>
          <w:p w14:paraId="12BEC4A4"/>
          <w:p w14:paraId="78EEFD1A">
            <w:r>
              <w:t>6</w:t>
            </w:r>
          </w:p>
        </w:tc>
        <w:tc>
          <w:tcPr>
            <w:tcW w:w="1348" w:type="dxa"/>
            <w:vAlign w:val="top"/>
          </w:tcPr>
          <w:p w14:paraId="3898BD88">
            <w:r>
              <w:t>澧州肾安医院</w:t>
            </w:r>
          </w:p>
        </w:tc>
        <w:tc>
          <w:tcPr>
            <w:tcW w:w="1155" w:type="dxa"/>
            <w:vAlign w:val="top"/>
          </w:tcPr>
          <w:p w14:paraId="7F6617D2"/>
          <w:p w14:paraId="363EDE2F">
            <w:r>
              <w:t>111.434094°</w:t>
            </w:r>
          </w:p>
        </w:tc>
        <w:tc>
          <w:tcPr>
            <w:tcW w:w="1102" w:type="dxa"/>
            <w:vAlign w:val="top"/>
          </w:tcPr>
          <w:p w14:paraId="070B7502"/>
          <w:p w14:paraId="47183640">
            <w:r>
              <w:t>29.383036°</w:t>
            </w:r>
          </w:p>
        </w:tc>
        <w:tc>
          <w:tcPr>
            <w:tcW w:w="674" w:type="dxa"/>
            <w:vAlign w:val="top"/>
          </w:tcPr>
          <w:p w14:paraId="3F59BA5A">
            <w:r>
              <w:t>医护</w:t>
            </w:r>
          </w:p>
          <w:p w14:paraId="17946ACD">
            <w:r>
              <w:t>及患</w:t>
            </w:r>
            <w:r>
              <w:t xml:space="preserve"> 者</w:t>
            </w:r>
          </w:p>
        </w:tc>
        <w:tc>
          <w:tcPr>
            <w:tcW w:w="1037" w:type="dxa"/>
            <w:vAlign w:val="top"/>
          </w:tcPr>
          <w:p w14:paraId="1D7D2610">
            <w:r>
              <w:t>约</w:t>
            </w:r>
            <w:r>
              <w:t xml:space="preserve"> </w:t>
            </w:r>
            <w:r>
              <w:t>300</w:t>
            </w:r>
            <w:r>
              <w:t xml:space="preserve"> </w:t>
            </w:r>
            <w:r>
              <w:t>人</w:t>
            </w:r>
          </w:p>
        </w:tc>
        <w:tc>
          <w:tcPr>
            <w:tcW w:w="600" w:type="dxa"/>
            <w:vMerge w:val="continue"/>
            <w:tcBorders>
              <w:top w:val="nil"/>
              <w:bottom w:val="nil"/>
            </w:tcBorders>
            <w:vAlign w:val="top"/>
          </w:tcPr>
          <w:p w14:paraId="58A542AE"/>
        </w:tc>
        <w:tc>
          <w:tcPr>
            <w:tcW w:w="661" w:type="dxa"/>
            <w:vAlign w:val="top"/>
          </w:tcPr>
          <w:p w14:paraId="63AD6B79"/>
          <w:p w14:paraId="50623ABD">
            <w:r>
              <w:t>E</w:t>
            </w:r>
          </w:p>
        </w:tc>
        <w:tc>
          <w:tcPr>
            <w:tcW w:w="952" w:type="dxa"/>
            <w:tcBorders>
              <w:right w:val="single" w:color="000000" w:sz="10" w:space="0"/>
            </w:tcBorders>
            <w:vAlign w:val="top"/>
          </w:tcPr>
          <w:p w14:paraId="38F55DED">
            <w:r>
              <w:t>187</w:t>
            </w:r>
            <w:r>
              <w:t>～</w:t>
            </w:r>
            <w:r>
              <w:t>257</w:t>
            </w:r>
          </w:p>
        </w:tc>
        <w:tc>
          <w:tcPr>
            <w:tcW w:w="132" w:type="dxa"/>
            <w:vMerge w:val="continue"/>
            <w:tcBorders>
              <w:top w:val="nil"/>
              <w:left w:val="single" w:color="000000" w:sz="10" w:space="0"/>
              <w:bottom w:val="nil"/>
              <w:right w:val="single" w:color="000000" w:sz="6" w:space="0"/>
            </w:tcBorders>
            <w:vAlign w:val="top"/>
          </w:tcPr>
          <w:p w14:paraId="4AAD8DDD"/>
        </w:tc>
      </w:tr>
      <w:tr w14:paraId="3DB1E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63" w:type="dxa"/>
            <w:vMerge w:val="continue"/>
            <w:tcBorders>
              <w:top w:val="nil"/>
              <w:left w:val="single" w:color="000000" w:sz="6" w:space="0"/>
              <w:bottom w:val="nil"/>
            </w:tcBorders>
            <w:vAlign w:val="top"/>
          </w:tcPr>
          <w:p w14:paraId="38DF3D80"/>
        </w:tc>
        <w:tc>
          <w:tcPr>
            <w:tcW w:w="123" w:type="dxa"/>
            <w:vMerge w:val="continue"/>
            <w:tcBorders>
              <w:top w:val="nil"/>
              <w:bottom w:val="nil"/>
              <w:right w:val="single" w:color="000000" w:sz="10" w:space="0"/>
            </w:tcBorders>
            <w:vAlign w:val="top"/>
          </w:tcPr>
          <w:p w14:paraId="14E4E48A"/>
        </w:tc>
        <w:tc>
          <w:tcPr>
            <w:tcW w:w="447" w:type="dxa"/>
            <w:tcBorders>
              <w:left w:val="single" w:color="000000" w:sz="10" w:space="0"/>
            </w:tcBorders>
            <w:vAlign w:val="top"/>
          </w:tcPr>
          <w:p w14:paraId="78CA7E1D">
            <w:r>
              <w:t>7</w:t>
            </w:r>
          </w:p>
        </w:tc>
        <w:tc>
          <w:tcPr>
            <w:tcW w:w="1348" w:type="dxa"/>
            <w:vAlign w:val="top"/>
          </w:tcPr>
          <w:p w14:paraId="0E88793E">
            <w:r>
              <w:t>碧桂园</w:t>
            </w:r>
            <w:r>
              <w:t>·</w:t>
            </w:r>
            <w:r>
              <w:t>澧州</w:t>
            </w:r>
          </w:p>
          <w:p w14:paraId="748F7B5A">
            <w:r>
              <w:t>华府</w:t>
            </w:r>
          </w:p>
        </w:tc>
        <w:tc>
          <w:tcPr>
            <w:tcW w:w="1155" w:type="dxa"/>
            <w:vAlign w:val="top"/>
          </w:tcPr>
          <w:p w14:paraId="3E33C424">
            <w:r>
              <w:t>111.435169°</w:t>
            </w:r>
          </w:p>
        </w:tc>
        <w:tc>
          <w:tcPr>
            <w:tcW w:w="1102" w:type="dxa"/>
            <w:vAlign w:val="top"/>
          </w:tcPr>
          <w:p w14:paraId="35420D03">
            <w:r>
              <w:t>29.383032°</w:t>
            </w:r>
          </w:p>
        </w:tc>
        <w:tc>
          <w:tcPr>
            <w:tcW w:w="674" w:type="dxa"/>
            <w:vAlign w:val="top"/>
          </w:tcPr>
          <w:p w14:paraId="01C647D9">
            <w:r>
              <w:t>居民</w:t>
            </w:r>
          </w:p>
        </w:tc>
        <w:tc>
          <w:tcPr>
            <w:tcW w:w="1037" w:type="dxa"/>
            <w:vAlign w:val="top"/>
          </w:tcPr>
          <w:p w14:paraId="5B52D130">
            <w:r>
              <w:t>约</w:t>
            </w:r>
            <w:r>
              <w:t xml:space="preserve"> </w:t>
            </w:r>
            <w:r>
              <w:t>3000</w:t>
            </w:r>
            <w:r>
              <w:t xml:space="preserve"> </w:t>
            </w:r>
            <w:r>
              <w:t>人</w:t>
            </w:r>
          </w:p>
        </w:tc>
        <w:tc>
          <w:tcPr>
            <w:tcW w:w="600" w:type="dxa"/>
            <w:vMerge w:val="continue"/>
            <w:tcBorders>
              <w:top w:val="nil"/>
              <w:bottom w:val="nil"/>
            </w:tcBorders>
            <w:vAlign w:val="top"/>
          </w:tcPr>
          <w:p w14:paraId="7586A1F3"/>
        </w:tc>
        <w:tc>
          <w:tcPr>
            <w:tcW w:w="661" w:type="dxa"/>
            <w:vAlign w:val="top"/>
          </w:tcPr>
          <w:p w14:paraId="57F2522B">
            <w:r>
              <w:t>E</w:t>
            </w:r>
          </w:p>
        </w:tc>
        <w:tc>
          <w:tcPr>
            <w:tcW w:w="952" w:type="dxa"/>
            <w:tcBorders>
              <w:right w:val="single" w:color="000000" w:sz="10" w:space="0"/>
            </w:tcBorders>
            <w:vAlign w:val="top"/>
          </w:tcPr>
          <w:p w14:paraId="1757DBE8">
            <w:r>
              <w:t>265</w:t>
            </w:r>
            <w:r>
              <w:t>～</w:t>
            </w:r>
            <w:r>
              <w:t>500</w:t>
            </w:r>
          </w:p>
        </w:tc>
        <w:tc>
          <w:tcPr>
            <w:tcW w:w="132" w:type="dxa"/>
            <w:vMerge w:val="continue"/>
            <w:tcBorders>
              <w:top w:val="nil"/>
              <w:left w:val="single" w:color="000000" w:sz="10" w:space="0"/>
              <w:bottom w:val="nil"/>
              <w:right w:val="single" w:color="000000" w:sz="6" w:space="0"/>
            </w:tcBorders>
            <w:vAlign w:val="top"/>
          </w:tcPr>
          <w:p w14:paraId="6F9287E8"/>
        </w:tc>
      </w:tr>
      <w:tr w14:paraId="4BFFF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63" w:type="dxa"/>
            <w:vMerge w:val="continue"/>
            <w:tcBorders>
              <w:top w:val="nil"/>
              <w:left w:val="single" w:color="000000" w:sz="6" w:space="0"/>
              <w:bottom w:val="nil"/>
            </w:tcBorders>
            <w:vAlign w:val="top"/>
          </w:tcPr>
          <w:p w14:paraId="40211DE6"/>
        </w:tc>
        <w:tc>
          <w:tcPr>
            <w:tcW w:w="123" w:type="dxa"/>
            <w:vMerge w:val="continue"/>
            <w:tcBorders>
              <w:top w:val="nil"/>
              <w:bottom w:val="nil"/>
              <w:right w:val="single" w:color="000000" w:sz="10" w:space="0"/>
            </w:tcBorders>
            <w:vAlign w:val="top"/>
          </w:tcPr>
          <w:p w14:paraId="657EEB17"/>
        </w:tc>
        <w:tc>
          <w:tcPr>
            <w:tcW w:w="447" w:type="dxa"/>
            <w:tcBorders>
              <w:left w:val="single" w:color="000000" w:sz="10" w:space="0"/>
            </w:tcBorders>
            <w:vAlign w:val="top"/>
          </w:tcPr>
          <w:p w14:paraId="5F6193F2">
            <w:r>
              <w:t>8</w:t>
            </w:r>
          </w:p>
        </w:tc>
        <w:tc>
          <w:tcPr>
            <w:tcW w:w="1348" w:type="dxa"/>
            <w:vAlign w:val="top"/>
          </w:tcPr>
          <w:p w14:paraId="72BC1A87">
            <w:r>
              <w:t>湖南华航铁路</w:t>
            </w:r>
          </w:p>
          <w:p w14:paraId="49D05DEB">
            <w:r>
              <w:t>科技技工学校</w:t>
            </w:r>
          </w:p>
        </w:tc>
        <w:tc>
          <w:tcPr>
            <w:tcW w:w="1155" w:type="dxa"/>
            <w:vAlign w:val="top"/>
          </w:tcPr>
          <w:p w14:paraId="11F4F567">
            <w:r>
              <w:t>111.434295°</w:t>
            </w:r>
          </w:p>
        </w:tc>
        <w:tc>
          <w:tcPr>
            <w:tcW w:w="1102" w:type="dxa"/>
            <w:vAlign w:val="top"/>
          </w:tcPr>
          <w:p w14:paraId="2E632DD1">
            <w:r>
              <w:t>29.381711°</w:t>
            </w:r>
          </w:p>
        </w:tc>
        <w:tc>
          <w:tcPr>
            <w:tcW w:w="674" w:type="dxa"/>
            <w:vAlign w:val="top"/>
          </w:tcPr>
          <w:p w14:paraId="4B4839B2">
            <w:r>
              <w:t>师生</w:t>
            </w:r>
          </w:p>
        </w:tc>
        <w:tc>
          <w:tcPr>
            <w:tcW w:w="1037" w:type="dxa"/>
            <w:vAlign w:val="top"/>
          </w:tcPr>
          <w:p w14:paraId="4850883E">
            <w:r>
              <w:t>约</w:t>
            </w:r>
            <w:r>
              <w:t xml:space="preserve"> </w:t>
            </w:r>
            <w:r>
              <w:t>600</w:t>
            </w:r>
            <w:r>
              <w:t xml:space="preserve"> </w:t>
            </w:r>
            <w:r>
              <w:t>人</w:t>
            </w:r>
          </w:p>
        </w:tc>
        <w:tc>
          <w:tcPr>
            <w:tcW w:w="600" w:type="dxa"/>
            <w:vMerge w:val="continue"/>
            <w:tcBorders>
              <w:top w:val="nil"/>
              <w:bottom w:val="nil"/>
            </w:tcBorders>
            <w:vAlign w:val="top"/>
          </w:tcPr>
          <w:p w14:paraId="332CEBBB"/>
        </w:tc>
        <w:tc>
          <w:tcPr>
            <w:tcW w:w="661" w:type="dxa"/>
            <w:vAlign w:val="top"/>
          </w:tcPr>
          <w:p w14:paraId="748F5788">
            <w:r>
              <w:t>E</w:t>
            </w:r>
          </w:p>
        </w:tc>
        <w:tc>
          <w:tcPr>
            <w:tcW w:w="952" w:type="dxa"/>
            <w:tcBorders>
              <w:right w:val="single" w:color="000000" w:sz="10" w:space="0"/>
            </w:tcBorders>
            <w:vAlign w:val="top"/>
          </w:tcPr>
          <w:p w14:paraId="2F4553D0">
            <w:r>
              <w:t>100</w:t>
            </w:r>
            <w:r>
              <w:t>～</w:t>
            </w:r>
            <w:r>
              <w:t>250</w:t>
            </w:r>
          </w:p>
        </w:tc>
        <w:tc>
          <w:tcPr>
            <w:tcW w:w="132" w:type="dxa"/>
            <w:vMerge w:val="continue"/>
            <w:tcBorders>
              <w:top w:val="nil"/>
              <w:left w:val="single" w:color="000000" w:sz="10" w:space="0"/>
              <w:bottom w:val="nil"/>
              <w:right w:val="single" w:color="000000" w:sz="6" w:space="0"/>
            </w:tcBorders>
            <w:vAlign w:val="top"/>
          </w:tcPr>
          <w:p w14:paraId="4B10DAEB"/>
        </w:tc>
      </w:tr>
      <w:tr w14:paraId="100D6F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63" w:type="dxa"/>
            <w:vMerge w:val="continue"/>
            <w:tcBorders>
              <w:top w:val="nil"/>
              <w:left w:val="single" w:color="000000" w:sz="6" w:space="0"/>
              <w:bottom w:val="nil"/>
            </w:tcBorders>
            <w:vAlign w:val="top"/>
          </w:tcPr>
          <w:p w14:paraId="17DA93F3"/>
        </w:tc>
        <w:tc>
          <w:tcPr>
            <w:tcW w:w="123" w:type="dxa"/>
            <w:vMerge w:val="continue"/>
            <w:tcBorders>
              <w:top w:val="nil"/>
              <w:bottom w:val="nil"/>
              <w:right w:val="single" w:color="000000" w:sz="10" w:space="0"/>
            </w:tcBorders>
            <w:vAlign w:val="top"/>
          </w:tcPr>
          <w:p w14:paraId="668725D0"/>
        </w:tc>
        <w:tc>
          <w:tcPr>
            <w:tcW w:w="447" w:type="dxa"/>
            <w:tcBorders>
              <w:left w:val="single" w:color="000000" w:sz="10" w:space="0"/>
            </w:tcBorders>
            <w:vAlign w:val="top"/>
          </w:tcPr>
          <w:p w14:paraId="6BFAEBA0">
            <w:r>
              <w:t>9</w:t>
            </w:r>
          </w:p>
        </w:tc>
        <w:tc>
          <w:tcPr>
            <w:tcW w:w="1348" w:type="dxa"/>
            <w:vAlign w:val="top"/>
          </w:tcPr>
          <w:p w14:paraId="2A430FAF">
            <w:r>
              <w:t>澧州印象</w:t>
            </w:r>
          </w:p>
        </w:tc>
        <w:tc>
          <w:tcPr>
            <w:tcW w:w="1155" w:type="dxa"/>
            <w:vAlign w:val="top"/>
          </w:tcPr>
          <w:p w14:paraId="7CE1F02A">
            <w:r>
              <w:t>111.435131°</w:t>
            </w:r>
          </w:p>
        </w:tc>
        <w:tc>
          <w:tcPr>
            <w:tcW w:w="1102" w:type="dxa"/>
            <w:vAlign w:val="top"/>
          </w:tcPr>
          <w:p w14:paraId="7BB9E2E9">
            <w:r>
              <w:t>29.381558°</w:t>
            </w:r>
          </w:p>
        </w:tc>
        <w:tc>
          <w:tcPr>
            <w:tcW w:w="674" w:type="dxa"/>
            <w:vAlign w:val="top"/>
          </w:tcPr>
          <w:p w14:paraId="3004CDAA">
            <w:r>
              <w:t>居民</w:t>
            </w:r>
          </w:p>
        </w:tc>
        <w:tc>
          <w:tcPr>
            <w:tcW w:w="1037" w:type="dxa"/>
            <w:vAlign w:val="top"/>
          </w:tcPr>
          <w:p w14:paraId="356937B5">
            <w:r>
              <w:t>约</w:t>
            </w:r>
            <w:r>
              <w:t xml:space="preserve"> </w:t>
            </w:r>
            <w:r>
              <w:t>2400</w:t>
            </w:r>
            <w:r>
              <w:t xml:space="preserve"> </w:t>
            </w:r>
            <w:r>
              <w:t>人</w:t>
            </w:r>
          </w:p>
        </w:tc>
        <w:tc>
          <w:tcPr>
            <w:tcW w:w="600" w:type="dxa"/>
            <w:vMerge w:val="continue"/>
            <w:tcBorders>
              <w:top w:val="nil"/>
              <w:bottom w:val="nil"/>
            </w:tcBorders>
            <w:vAlign w:val="top"/>
          </w:tcPr>
          <w:p w14:paraId="35A0DB0B"/>
        </w:tc>
        <w:tc>
          <w:tcPr>
            <w:tcW w:w="661" w:type="dxa"/>
            <w:vAlign w:val="top"/>
          </w:tcPr>
          <w:p w14:paraId="7E60C9ED">
            <w:r>
              <w:t>E</w:t>
            </w:r>
          </w:p>
        </w:tc>
        <w:tc>
          <w:tcPr>
            <w:tcW w:w="952" w:type="dxa"/>
            <w:tcBorders>
              <w:right w:val="single" w:color="000000" w:sz="10" w:space="0"/>
            </w:tcBorders>
            <w:vAlign w:val="top"/>
          </w:tcPr>
          <w:p w14:paraId="2D2CE5F4">
            <w:r>
              <w:t>290</w:t>
            </w:r>
            <w:r>
              <w:t>～</w:t>
            </w:r>
            <w:r>
              <w:t>500</w:t>
            </w:r>
          </w:p>
        </w:tc>
        <w:tc>
          <w:tcPr>
            <w:tcW w:w="132" w:type="dxa"/>
            <w:vMerge w:val="continue"/>
            <w:tcBorders>
              <w:top w:val="nil"/>
              <w:left w:val="single" w:color="000000" w:sz="10" w:space="0"/>
              <w:bottom w:val="nil"/>
              <w:right w:val="single" w:color="000000" w:sz="6" w:space="0"/>
            </w:tcBorders>
            <w:vAlign w:val="top"/>
          </w:tcPr>
          <w:p w14:paraId="252130EB"/>
        </w:tc>
      </w:tr>
      <w:tr w14:paraId="234C1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63" w:type="dxa"/>
            <w:vMerge w:val="continue"/>
            <w:tcBorders>
              <w:top w:val="nil"/>
              <w:left w:val="single" w:color="000000" w:sz="6" w:space="0"/>
              <w:bottom w:val="nil"/>
            </w:tcBorders>
            <w:vAlign w:val="top"/>
          </w:tcPr>
          <w:p w14:paraId="2373F7B2"/>
        </w:tc>
        <w:tc>
          <w:tcPr>
            <w:tcW w:w="123" w:type="dxa"/>
            <w:vMerge w:val="continue"/>
            <w:tcBorders>
              <w:top w:val="nil"/>
              <w:bottom w:val="nil"/>
              <w:right w:val="single" w:color="000000" w:sz="10" w:space="0"/>
            </w:tcBorders>
            <w:vAlign w:val="top"/>
          </w:tcPr>
          <w:p w14:paraId="75A4E56E"/>
        </w:tc>
        <w:tc>
          <w:tcPr>
            <w:tcW w:w="447" w:type="dxa"/>
            <w:tcBorders>
              <w:left w:val="single" w:color="000000" w:sz="10" w:space="0"/>
            </w:tcBorders>
            <w:vAlign w:val="top"/>
          </w:tcPr>
          <w:p w14:paraId="47D1625E">
            <w:r>
              <w:t>10</w:t>
            </w:r>
          </w:p>
        </w:tc>
        <w:tc>
          <w:tcPr>
            <w:tcW w:w="1348" w:type="dxa"/>
            <w:vAlign w:val="top"/>
          </w:tcPr>
          <w:p w14:paraId="22095BFC">
            <w:r>
              <w:t>护城社区住户</w:t>
            </w:r>
          </w:p>
        </w:tc>
        <w:tc>
          <w:tcPr>
            <w:tcW w:w="1155" w:type="dxa"/>
            <w:vAlign w:val="top"/>
          </w:tcPr>
          <w:p w14:paraId="3526A280">
            <w:r>
              <w:t>111.434407°</w:t>
            </w:r>
          </w:p>
        </w:tc>
        <w:tc>
          <w:tcPr>
            <w:tcW w:w="1102" w:type="dxa"/>
            <w:vAlign w:val="top"/>
          </w:tcPr>
          <w:p w14:paraId="0AD7A034">
            <w:r>
              <w:t>29.380834°</w:t>
            </w:r>
          </w:p>
        </w:tc>
        <w:tc>
          <w:tcPr>
            <w:tcW w:w="674" w:type="dxa"/>
            <w:vAlign w:val="top"/>
          </w:tcPr>
          <w:p w14:paraId="06EE4DA8">
            <w:r>
              <w:t>居民</w:t>
            </w:r>
          </w:p>
        </w:tc>
        <w:tc>
          <w:tcPr>
            <w:tcW w:w="1037" w:type="dxa"/>
            <w:vAlign w:val="top"/>
          </w:tcPr>
          <w:p w14:paraId="3F90AF6F">
            <w:r>
              <w:t>约</w:t>
            </w:r>
            <w:r>
              <w:t xml:space="preserve"> </w:t>
            </w:r>
            <w:r>
              <w:t>100</w:t>
            </w:r>
            <w:r>
              <w:t xml:space="preserve"> </w:t>
            </w:r>
            <w:r>
              <w:t>人</w:t>
            </w:r>
          </w:p>
        </w:tc>
        <w:tc>
          <w:tcPr>
            <w:tcW w:w="600" w:type="dxa"/>
            <w:vMerge w:val="continue"/>
            <w:tcBorders>
              <w:top w:val="nil"/>
              <w:bottom w:val="nil"/>
            </w:tcBorders>
            <w:vAlign w:val="top"/>
          </w:tcPr>
          <w:p w14:paraId="6C90B7E4"/>
        </w:tc>
        <w:tc>
          <w:tcPr>
            <w:tcW w:w="661" w:type="dxa"/>
            <w:vAlign w:val="top"/>
          </w:tcPr>
          <w:p w14:paraId="285E284A">
            <w:r>
              <w:t>SE</w:t>
            </w:r>
          </w:p>
        </w:tc>
        <w:tc>
          <w:tcPr>
            <w:tcW w:w="952" w:type="dxa"/>
            <w:tcBorders>
              <w:right w:val="single" w:color="000000" w:sz="10" w:space="0"/>
            </w:tcBorders>
            <w:vAlign w:val="top"/>
          </w:tcPr>
          <w:p w14:paraId="0D25D3AD">
            <w:r>
              <w:t>65</w:t>
            </w:r>
            <w:r>
              <w:t>～</w:t>
            </w:r>
            <w:r>
              <w:t>500</w:t>
            </w:r>
          </w:p>
        </w:tc>
        <w:tc>
          <w:tcPr>
            <w:tcW w:w="132" w:type="dxa"/>
            <w:vMerge w:val="continue"/>
            <w:tcBorders>
              <w:top w:val="nil"/>
              <w:left w:val="single" w:color="000000" w:sz="10" w:space="0"/>
              <w:bottom w:val="nil"/>
              <w:right w:val="single" w:color="000000" w:sz="6" w:space="0"/>
            </w:tcBorders>
            <w:vAlign w:val="top"/>
          </w:tcPr>
          <w:p w14:paraId="4F40DD92"/>
        </w:tc>
      </w:tr>
      <w:tr w14:paraId="64697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63" w:type="dxa"/>
            <w:vMerge w:val="continue"/>
            <w:tcBorders>
              <w:top w:val="nil"/>
              <w:left w:val="single" w:color="000000" w:sz="6" w:space="0"/>
              <w:bottom w:val="nil"/>
            </w:tcBorders>
            <w:vAlign w:val="top"/>
          </w:tcPr>
          <w:p w14:paraId="5D4C379D"/>
        </w:tc>
        <w:tc>
          <w:tcPr>
            <w:tcW w:w="123" w:type="dxa"/>
            <w:vMerge w:val="continue"/>
            <w:tcBorders>
              <w:top w:val="nil"/>
              <w:bottom w:val="nil"/>
              <w:right w:val="single" w:color="000000" w:sz="10" w:space="0"/>
            </w:tcBorders>
            <w:vAlign w:val="top"/>
          </w:tcPr>
          <w:p w14:paraId="6172AE61"/>
        </w:tc>
        <w:tc>
          <w:tcPr>
            <w:tcW w:w="447" w:type="dxa"/>
            <w:tcBorders>
              <w:left w:val="single" w:color="000000" w:sz="10" w:space="0"/>
            </w:tcBorders>
            <w:vAlign w:val="top"/>
          </w:tcPr>
          <w:p w14:paraId="1A08A439">
            <w:r>
              <w:t>11</w:t>
            </w:r>
          </w:p>
        </w:tc>
        <w:tc>
          <w:tcPr>
            <w:tcW w:w="1348" w:type="dxa"/>
            <w:vAlign w:val="top"/>
          </w:tcPr>
          <w:p w14:paraId="7A0A2CC5">
            <w:r>
              <w:t>杨家岗住户</w:t>
            </w:r>
          </w:p>
        </w:tc>
        <w:tc>
          <w:tcPr>
            <w:tcW w:w="1155" w:type="dxa"/>
            <w:vAlign w:val="top"/>
          </w:tcPr>
          <w:p w14:paraId="295E4F8A">
            <w:r>
              <w:t>111.433474°</w:t>
            </w:r>
          </w:p>
        </w:tc>
        <w:tc>
          <w:tcPr>
            <w:tcW w:w="1102" w:type="dxa"/>
            <w:vAlign w:val="top"/>
          </w:tcPr>
          <w:p w14:paraId="6E28755E">
            <w:r>
              <w:t>29.380596°</w:t>
            </w:r>
          </w:p>
        </w:tc>
        <w:tc>
          <w:tcPr>
            <w:tcW w:w="674" w:type="dxa"/>
            <w:vAlign w:val="top"/>
          </w:tcPr>
          <w:p w14:paraId="429B6A3D">
            <w:r>
              <w:t>居民</w:t>
            </w:r>
          </w:p>
        </w:tc>
        <w:tc>
          <w:tcPr>
            <w:tcW w:w="1037" w:type="dxa"/>
            <w:vAlign w:val="top"/>
          </w:tcPr>
          <w:p w14:paraId="55E6AC27">
            <w:r>
              <w:t>约</w:t>
            </w:r>
            <w:r>
              <w:t xml:space="preserve"> </w:t>
            </w:r>
            <w:r>
              <w:t>380</w:t>
            </w:r>
            <w:r>
              <w:t xml:space="preserve"> </w:t>
            </w:r>
            <w:r>
              <w:t>人</w:t>
            </w:r>
          </w:p>
        </w:tc>
        <w:tc>
          <w:tcPr>
            <w:tcW w:w="600" w:type="dxa"/>
            <w:vMerge w:val="continue"/>
            <w:tcBorders>
              <w:top w:val="nil"/>
              <w:bottom w:val="nil"/>
            </w:tcBorders>
            <w:vAlign w:val="top"/>
          </w:tcPr>
          <w:p w14:paraId="32610D7D"/>
        </w:tc>
        <w:tc>
          <w:tcPr>
            <w:tcW w:w="661" w:type="dxa"/>
            <w:vAlign w:val="top"/>
          </w:tcPr>
          <w:p w14:paraId="5B04270C">
            <w:r>
              <w:t>S</w:t>
            </w:r>
          </w:p>
        </w:tc>
        <w:tc>
          <w:tcPr>
            <w:tcW w:w="952" w:type="dxa"/>
            <w:tcBorders>
              <w:right w:val="single" w:color="000000" w:sz="10" w:space="0"/>
            </w:tcBorders>
            <w:vAlign w:val="top"/>
          </w:tcPr>
          <w:p w14:paraId="742D8DE4">
            <w:r>
              <w:t>3</w:t>
            </w:r>
            <w:r>
              <w:t>～</w:t>
            </w:r>
            <w:r>
              <w:t>380</w:t>
            </w:r>
          </w:p>
        </w:tc>
        <w:tc>
          <w:tcPr>
            <w:tcW w:w="132" w:type="dxa"/>
            <w:vMerge w:val="continue"/>
            <w:tcBorders>
              <w:top w:val="nil"/>
              <w:left w:val="single" w:color="000000" w:sz="10" w:space="0"/>
              <w:bottom w:val="nil"/>
              <w:right w:val="single" w:color="000000" w:sz="6" w:space="0"/>
            </w:tcBorders>
            <w:vAlign w:val="top"/>
          </w:tcPr>
          <w:p w14:paraId="3E5514C6"/>
        </w:tc>
      </w:tr>
      <w:tr w14:paraId="6BCE0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63" w:type="dxa"/>
            <w:vMerge w:val="continue"/>
            <w:tcBorders>
              <w:top w:val="nil"/>
              <w:left w:val="single" w:color="000000" w:sz="6" w:space="0"/>
              <w:bottom w:val="nil"/>
            </w:tcBorders>
            <w:vAlign w:val="top"/>
          </w:tcPr>
          <w:p w14:paraId="5E9D7429"/>
        </w:tc>
        <w:tc>
          <w:tcPr>
            <w:tcW w:w="123" w:type="dxa"/>
            <w:vMerge w:val="continue"/>
            <w:tcBorders>
              <w:top w:val="nil"/>
              <w:bottom w:val="nil"/>
              <w:right w:val="single" w:color="000000" w:sz="10" w:space="0"/>
            </w:tcBorders>
            <w:vAlign w:val="top"/>
          </w:tcPr>
          <w:p w14:paraId="270EA754"/>
        </w:tc>
        <w:tc>
          <w:tcPr>
            <w:tcW w:w="447" w:type="dxa"/>
            <w:tcBorders>
              <w:left w:val="single" w:color="000000" w:sz="10" w:space="0"/>
            </w:tcBorders>
            <w:vAlign w:val="top"/>
          </w:tcPr>
          <w:p w14:paraId="66D7270C">
            <w:r>
              <w:t>12</w:t>
            </w:r>
          </w:p>
        </w:tc>
        <w:tc>
          <w:tcPr>
            <w:tcW w:w="1348" w:type="dxa"/>
            <w:vAlign w:val="top"/>
          </w:tcPr>
          <w:p w14:paraId="042247E0">
            <w:r>
              <w:t>刘家台住户</w:t>
            </w:r>
          </w:p>
        </w:tc>
        <w:tc>
          <w:tcPr>
            <w:tcW w:w="1155" w:type="dxa"/>
            <w:vAlign w:val="top"/>
          </w:tcPr>
          <w:p w14:paraId="51EF115E">
            <w:r>
              <w:t>111.431289°</w:t>
            </w:r>
          </w:p>
        </w:tc>
        <w:tc>
          <w:tcPr>
            <w:tcW w:w="1102" w:type="dxa"/>
            <w:vAlign w:val="top"/>
          </w:tcPr>
          <w:p w14:paraId="3F545CC4">
            <w:r>
              <w:t>29.375580°</w:t>
            </w:r>
          </w:p>
        </w:tc>
        <w:tc>
          <w:tcPr>
            <w:tcW w:w="674" w:type="dxa"/>
            <w:vAlign w:val="top"/>
          </w:tcPr>
          <w:p w14:paraId="3CEA0DC2">
            <w:r>
              <w:t>居民</w:t>
            </w:r>
          </w:p>
        </w:tc>
        <w:tc>
          <w:tcPr>
            <w:tcW w:w="1037" w:type="dxa"/>
            <w:vAlign w:val="top"/>
          </w:tcPr>
          <w:p w14:paraId="46D5239A">
            <w:r>
              <w:t>约</w:t>
            </w:r>
            <w:r>
              <w:t xml:space="preserve"> </w:t>
            </w:r>
            <w:r>
              <w:t>250</w:t>
            </w:r>
            <w:r>
              <w:t xml:space="preserve"> </w:t>
            </w:r>
            <w:r>
              <w:t>人</w:t>
            </w:r>
          </w:p>
        </w:tc>
        <w:tc>
          <w:tcPr>
            <w:tcW w:w="600" w:type="dxa"/>
            <w:vMerge w:val="continue"/>
            <w:tcBorders>
              <w:top w:val="nil"/>
              <w:bottom w:val="nil"/>
            </w:tcBorders>
            <w:vAlign w:val="top"/>
          </w:tcPr>
          <w:p w14:paraId="06FB8496"/>
        </w:tc>
        <w:tc>
          <w:tcPr>
            <w:tcW w:w="661" w:type="dxa"/>
            <w:vAlign w:val="top"/>
          </w:tcPr>
          <w:p w14:paraId="26C93A44">
            <w:r>
              <w:t>SW</w:t>
            </w:r>
          </w:p>
        </w:tc>
        <w:tc>
          <w:tcPr>
            <w:tcW w:w="952" w:type="dxa"/>
            <w:tcBorders>
              <w:right w:val="single" w:color="000000" w:sz="10" w:space="0"/>
            </w:tcBorders>
            <w:vAlign w:val="top"/>
          </w:tcPr>
          <w:p w14:paraId="1364420C">
            <w:r>
              <w:t>87</w:t>
            </w:r>
            <w:r>
              <w:t>～</w:t>
            </w:r>
            <w:r>
              <w:t>500</w:t>
            </w:r>
          </w:p>
        </w:tc>
        <w:tc>
          <w:tcPr>
            <w:tcW w:w="132" w:type="dxa"/>
            <w:vMerge w:val="continue"/>
            <w:tcBorders>
              <w:top w:val="nil"/>
              <w:left w:val="single" w:color="000000" w:sz="10" w:space="0"/>
              <w:bottom w:val="nil"/>
              <w:right w:val="single" w:color="000000" w:sz="6" w:space="0"/>
            </w:tcBorders>
            <w:vAlign w:val="top"/>
          </w:tcPr>
          <w:p w14:paraId="088ED2C5"/>
        </w:tc>
      </w:tr>
      <w:tr w14:paraId="109B3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63" w:type="dxa"/>
            <w:vMerge w:val="continue"/>
            <w:tcBorders>
              <w:top w:val="nil"/>
              <w:left w:val="single" w:color="000000" w:sz="6" w:space="0"/>
              <w:bottom w:val="nil"/>
            </w:tcBorders>
            <w:vAlign w:val="top"/>
          </w:tcPr>
          <w:p w14:paraId="63886428"/>
        </w:tc>
        <w:tc>
          <w:tcPr>
            <w:tcW w:w="123" w:type="dxa"/>
            <w:vMerge w:val="continue"/>
            <w:tcBorders>
              <w:top w:val="nil"/>
              <w:bottom w:val="nil"/>
              <w:right w:val="single" w:color="000000" w:sz="10" w:space="0"/>
            </w:tcBorders>
            <w:vAlign w:val="top"/>
          </w:tcPr>
          <w:p w14:paraId="0699F105"/>
        </w:tc>
        <w:tc>
          <w:tcPr>
            <w:tcW w:w="447" w:type="dxa"/>
            <w:tcBorders>
              <w:left w:val="single" w:color="000000" w:sz="10" w:space="0"/>
            </w:tcBorders>
            <w:vAlign w:val="top"/>
          </w:tcPr>
          <w:p w14:paraId="446FC94A">
            <w:r>
              <w:t>13</w:t>
            </w:r>
          </w:p>
        </w:tc>
        <w:tc>
          <w:tcPr>
            <w:tcW w:w="1348" w:type="dxa"/>
            <w:vAlign w:val="top"/>
          </w:tcPr>
          <w:p w14:paraId="19B992B6">
            <w:r>
              <w:t>永福小区住户</w:t>
            </w:r>
          </w:p>
        </w:tc>
        <w:tc>
          <w:tcPr>
            <w:tcW w:w="1155" w:type="dxa"/>
            <w:vAlign w:val="top"/>
          </w:tcPr>
          <w:p w14:paraId="089ECC0E">
            <w:r>
              <w:t>111.430254°</w:t>
            </w:r>
          </w:p>
        </w:tc>
        <w:tc>
          <w:tcPr>
            <w:tcW w:w="1102" w:type="dxa"/>
            <w:vAlign w:val="top"/>
          </w:tcPr>
          <w:p w14:paraId="71BD2EE7">
            <w:r>
              <w:t>29.380724°</w:t>
            </w:r>
          </w:p>
        </w:tc>
        <w:tc>
          <w:tcPr>
            <w:tcW w:w="674" w:type="dxa"/>
            <w:vAlign w:val="top"/>
          </w:tcPr>
          <w:p w14:paraId="1A4FB909">
            <w:r>
              <w:t>居民</w:t>
            </w:r>
          </w:p>
        </w:tc>
        <w:tc>
          <w:tcPr>
            <w:tcW w:w="1037" w:type="dxa"/>
            <w:vAlign w:val="top"/>
          </w:tcPr>
          <w:p w14:paraId="3870D1DB">
            <w:r>
              <w:t>约</w:t>
            </w:r>
            <w:r>
              <w:t xml:space="preserve"> </w:t>
            </w:r>
            <w:r>
              <w:t>80</w:t>
            </w:r>
            <w:r>
              <w:t xml:space="preserve"> </w:t>
            </w:r>
            <w:r>
              <w:t>人</w:t>
            </w:r>
          </w:p>
        </w:tc>
        <w:tc>
          <w:tcPr>
            <w:tcW w:w="600" w:type="dxa"/>
            <w:vMerge w:val="continue"/>
            <w:tcBorders>
              <w:top w:val="nil"/>
              <w:bottom w:val="nil"/>
            </w:tcBorders>
            <w:vAlign w:val="top"/>
          </w:tcPr>
          <w:p w14:paraId="5CA61529"/>
        </w:tc>
        <w:tc>
          <w:tcPr>
            <w:tcW w:w="661" w:type="dxa"/>
            <w:vAlign w:val="top"/>
          </w:tcPr>
          <w:p w14:paraId="4B275C0B">
            <w:r>
              <w:t>SW</w:t>
            </w:r>
          </w:p>
        </w:tc>
        <w:tc>
          <w:tcPr>
            <w:tcW w:w="952" w:type="dxa"/>
            <w:tcBorders>
              <w:right w:val="single" w:color="000000" w:sz="10" w:space="0"/>
            </w:tcBorders>
            <w:vAlign w:val="top"/>
          </w:tcPr>
          <w:p w14:paraId="489BCBC7">
            <w:r>
              <w:t>420</w:t>
            </w:r>
            <w:r>
              <w:t>～</w:t>
            </w:r>
            <w:r>
              <w:t>500</w:t>
            </w:r>
          </w:p>
        </w:tc>
        <w:tc>
          <w:tcPr>
            <w:tcW w:w="132" w:type="dxa"/>
            <w:vMerge w:val="continue"/>
            <w:tcBorders>
              <w:top w:val="nil"/>
              <w:left w:val="single" w:color="000000" w:sz="10" w:space="0"/>
              <w:bottom w:val="nil"/>
              <w:right w:val="single" w:color="000000" w:sz="6" w:space="0"/>
            </w:tcBorders>
            <w:vAlign w:val="top"/>
          </w:tcPr>
          <w:p w14:paraId="6BF91398"/>
        </w:tc>
      </w:tr>
      <w:tr w14:paraId="3ACC3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63" w:type="dxa"/>
            <w:vMerge w:val="continue"/>
            <w:tcBorders>
              <w:top w:val="nil"/>
              <w:left w:val="single" w:color="000000" w:sz="6" w:space="0"/>
              <w:bottom w:val="nil"/>
            </w:tcBorders>
            <w:vAlign w:val="top"/>
          </w:tcPr>
          <w:p w14:paraId="5B24D74A"/>
        </w:tc>
        <w:tc>
          <w:tcPr>
            <w:tcW w:w="123" w:type="dxa"/>
            <w:vMerge w:val="continue"/>
            <w:tcBorders>
              <w:top w:val="nil"/>
              <w:bottom w:val="nil"/>
              <w:right w:val="single" w:color="000000" w:sz="10" w:space="0"/>
            </w:tcBorders>
            <w:vAlign w:val="top"/>
          </w:tcPr>
          <w:p w14:paraId="3AC7A448"/>
        </w:tc>
        <w:tc>
          <w:tcPr>
            <w:tcW w:w="447" w:type="dxa"/>
            <w:tcBorders>
              <w:left w:val="single" w:color="000000" w:sz="10" w:space="0"/>
            </w:tcBorders>
            <w:vAlign w:val="top"/>
          </w:tcPr>
          <w:p w14:paraId="0264DB23">
            <w:r>
              <w:t>14</w:t>
            </w:r>
          </w:p>
        </w:tc>
        <w:tc>
          <w:tcPr>
            <w:tcW w:w="1348" w:type="dxa"/>
            <w:vAlign w:val="top"/>
          </w:tcPr>
          <w:p w14:paraId="0567EB29">
            <w:r>
              <w:t>黄家大屋住户</w:t>
            </w:r>
          </w:p>
        </w:tc>
        <w:tc>
          <w:tcPr>
            <w:tcW w:w="1155" w:type="dxa"/>
            <w:vAlign w:val="top"/>
          </w:tcPr>
          <w:p w14:paraId="40651094">
            <w:r>
              <w:t>111.430283°</w:t>
            </w:r>
          </w:p>
        </w:tc>
        <w:tc>
          <w:tcPr>
            <w:tcW w:w="1102" w:type="dxa"/>
            <w:vAlign w:val="top"/>
          </w:tcPr>
          <w:p w14:paraId="7C13D5E4">
            <w:r>
              <w:t>29.375592°</w:t>
            </w:r>
          </w:p>
        </w:tc>
        <w:tc>
          <w:tcPr>
            <w:tcW w:w="674" w:type="dxa"/>
            <w:vAlign w:val="top"/>
          </w:tcPr>
          <w:p w14:paraId="166D6A09">
            <w:r>
              <w:t>居民</w:t>
            </w:r>
          </w:p>
        </w:tc>
        <w:tc>
          <w:tcPr>
            <w:tcW w:w="1037" w:type="dxa"/>
            <w:vAlign w:val="top"/>
          </w:tcPr>
          <w:p w14:paraId="738C0897">
            <w:r>
              <w:t>约</w:t>
            </w:r>
            <w:r>
              <w:t xml:space="preserve"> </w:t>
            </w:r>
            <w:r>
              <w:t>40</w:t>
            </w:r>
            <w:r>
              <w:t xml:space="preserve"> </w:t>
            </w:r>
            <w:r>
              <w:t>人</w:t>
            </w:r>
          </w:p>
        </w:tc>
        <w:tc>
          <w:tcPr>
            <w:tcW w:w="600" w:type="dxa"/>
            <w:vMerge w:val="continue"/>
            <w:tcBorders>
              <w:top w:val="nil"/>
              <w:bottom w:val="nil"/>
            </w:tcBorders>
            <w:vAlign w:val="top"/>
          </w:tcPr>
          <w:p w14:paraId="46CD62B7"/>
        </w:tc>
        <w:tc>
          <w:tcPr>
            <w:tcW w:w="661" w:type="dxa"/>
            <w:vAlign w:val="top"/>
          </w:tcPr>
          <w:p w14:paraId="6975BDF3">
            <w:r>
              <w:t>SW</w:t>
            </w:r>
          </w:p>
        </w:tc>
        <w:tc>
          <w:tcPr>
            <w:tcW w:w="952" w:type="dxa"/>
            <w:tcBorders>
              <w:right w:val="single" w:color="000000" w:sz="10" w:space="0"/>
            </w:tcBorders>
            <w:vAlign w:val="top"/>
          </w:tcPr>
          <w:p w14:paraId="52BB79F2">
            <w:r>
              <w:t>480</w:t>
            </w:r>
            <w:r>
              <w:t>～</w:t>
            </w:r>
            <w:r>
              <w:t>500</w:t>
            </w:r>
          </w:p>
        </w:tc>
        <w:tc>
          <w:tcPr>
            <w:tcW w:w="132" w:type="dxa"/>
            <w:vMerge w:val="continue"/>
            <w:tcBorders>
              <w:top w:val="nil"/>
              <w:left w:val="single" w:color="000000" w:sz="10" w:space="0"/>
              <w:bottom w:val="nil"/>
              <w:right w:val="single" w:color="000000" w:sz="6" w:space="0"/>
            </w:tcBorders>
            <w:vAlign w:val="top"/>
          </w:tcPr>
          <w:p w14:paraId="325612E6"/>
        </w:tc>
      </w:tr>
      <w:tr w14:paraId="4EFB1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63" w:type="dxa"/>
            <w:vMerge w:val="continue"/>
            <w:tcBorders>
              <w:top w:val="nil"/>
              <w:left w:val="single" w:color="000000" w:sz="6" w:space="0"/>
              <w:bottom w:val="nil"/>
            </w:tcBorders>
            <w:vAlign w:val="top"/>
          </w:tcPr>
          <w:p w14:paraId="7A4A4973"/>
        </w:tc>
        <w:tc>
          <w:tcPr>
            <w:tcW w:w="123" w:type="dxa"/>
            <w:vMerge w:val="continue"/>
            <w:tcBorders>
              <w:top w:val="nil"/>
              <w:bottom w:val="nil"/>
              <w:right w:val="single" w:color="000000" w:sz="10" w:space="0"/>
            </w:tcBorders>
            <w:vAlign w:val="top"/>
          </w:tcPr>
          <w:p w14:paraId="0FDC2141"/>
        </w:tc>
        <w:tc>
          <w:tcPr>
            <w:tcW w:w="447" w:type="dxa"/>
            <w:tcBorders>
              <w:left w:val="single" w:color="000000" w:sz="10" w:space="0"/>
            </w:tcBorders>
            <w:vAlign w:val="top"/>
          </w:tcPr>
          <w:p w14:paraId="7C0B53DF">
            <w:r>
              <w:t>15</w:t>
            </w:r>
          </w:p>
        </w:tc>
        <w:tc>
          <w:tcPr>
            <w:tcW w:w="1348" w:type="dxa"/>
            <w:vAlign w:val="top"/>
          </w:tcPr>
          <w:p w14:paraId="5966235D">
            <w:r>
              <w:t>天源小区住户</w:t>
            </w:r>
          </w:p>
        </w:tc>
        <w:tc>
          <w:tcPr>
            <w:tcW w:w="1155" w:type="dxa"/>
            <w:vAlign w:val="top"/>
          </w:tcPr>
          <w:p w14:paraId="3C193414">
            <w:r>
              <w:t>111.431561°</w:t>
            </w:r>
          </w:p>
        </w:tc>
        <w:tc>
          <w:tcPr>
            <w:tcW w:w="1102" w:type="dxa"/>
            <w:vAlign w:val="top"/>
          </w:tcPr>
          <w:p w14:paraId="61CF0198">
            <w:r>
              <w:t>29.381815°</w:t>
            </w:r>
          </w:p>
        </w:tc>
        <w:tc>
          <w:tcPr>
            <w:tcW w:w="674" w:type="dxa"/>
            <w:vAlign w:val="top"/>
          </w:tcPr>
          <w:p w14:paraId="78010F8C">
            <w:r>
              <w:t>居民</w:t>
            </w:r>
          </w:p>
        </w:tc>
        <w:tc>
          <w:tcPr>
            <w:tcW w:w="1037" w:type="dxa"/>
            <w:vAlign w:val="top"/>
          </w:tcPr>
          <w:p w14:paraId="6280E68F">
            <w:r>
              <w:t>约</w:t>
            </w:r>
            <w:r>
              <w:t xml:space="preserve"> </w:t>
            </w:r>
            <w:r>
              <w:t>400</w:t>
            </w:r>
            <w:r>
              <w:t xml:space="preserve"> </w:t>
            </w:r>
            <w:r>
              <w:t>人</w:t>
            </w:r>
          </w:p>
        </w:tc>
        <w:tc>
          <w:tcPr>
            <w:tcW w:w="600" w:type="dxa"/>
            <w:vMerge w:val="continue"/>
            <w:tcBorders>
              <w:top w:val="nil"/>
              <w:bottom w:val="nil"/>
            </w:tcBorders>
            <w:vAlign w:val="top"/>
          </w:tcPr>
          <w:p w14:paraId="02EA8B92"/>
        </w:tc>
        <w:tc>
          <w:tcPr>
            <w:tcW w:w="661" w:type="dxa"/>
            <w:vAlign w:val="top"/>
          </w:tcPr>
          <w:p w14:paraId="1A94E5AC">
            <w:r>
              <w:t>W</w:t>
            </w:r>
          </w:p>
        </w:tc>
        <w:tc>
          <w:tcPr>
            <w:tcW w:w="952" w:type="dxa"/>
            <w:tcBorders>
              <w:right w:val="single" w:color="000000" w:sz="10" w:space="0"/>
            </w:tcBorders>
            <w:vAlign w:val="top"/>
          </w:tcPr>
          <w:p w14:paraId="2E9580C6">
            <w:r>
              <w:t>65</w:t>
            </w:r>
            <w:r>
              <w:t>～</w:t>
            </w:r>
            <w:r>
              <w:t>210</w:t>
            </w:r>
          </w:p>
        </w:tc>
        <w:tc>
          <w:tcPr>
            <w:tcW w:w="132" w:type="dxa"/>
            <w:vMerge w:val="continue"/>
            <w:tcBorders>
              <w:top w:val="nil"/>
              <w:left w:val="single" w:color="000000" w:sz="10" w:space="0"/>
              <w:bottom w:val="nil"/>
              <w:right w:val="single" w:color="000000" w:sz="6" w:space="0"/>
            </w:tcBorders>
            <w:vAlign w:val="top"/>
          </w:tcPr>
          <w:p w14:paraId="6DEC38D8"/>
        </w:tc>
      </w:tr>
      <w:tr w14:paraId="17268F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763" w:type="dxa"/>
            <w:vMerge w:val="continue"/>
            <w:tcBorders>
              <w:top w:val="nil"/>
              <w:left w:val="single" w:color="000000" w:sz="6" w:space="0"/>
              <w:bottom w:val="single" w:color="000000" w:sz="6" w:space="0"/>
            </w:tcBorders>
            <w:vAlign w:val="top"/>
          </w:tcPr>
          <w:p w14:paraId="6E3DE78D"/>
        </w:tc>
        <w:tc>
          <w:tcPr>
            <w:tcW w:w="123" w:type="dxa"/>
            <w:vMerge w:val="continue"/>
            <w:tcBorders>
              <w:top w:val="nil"/>
              <w:bottom w:val="single" w:color="000000" w:sz="6" w:space="0"/>
              <w:right w:val="single" w:color="000000" w:sz="10" w:space="0"/>
            </w:tcBorders>
            <w:vAlign w:val="top"/>
          </w:tcPr>
          <w:p w14:paraId="41CC5582"/>
        </w:tc>
        <w:tc>
          <w:tcPr>
            <w:tcW w:w="447" w:type="dxa"/>
            <w:tcBorders>
              <w:left w:val="single" w:color="000000" w:sz="10" w:space="0"/>
              <w:bottom w:val="single" w:color="000000" w:sz="6" w:space="0"/>
            </w:tcBorders>
            <w:vAlign w:val="top"/>
          </w:tcPr>
          <w:p w14:paraId="2B8E015E"/>
          <w:p w14:paraId="7CC71898">
            <w:r>
              <w:t>16</w:t>
            </w:r>
          </w:p>
        </w:tc>
        <w:tc>
          <w:tcPr>
            <w:tcW w:w="1348" w:type="dxa"/>
            <w:tcBorders>
              <w:bottom w:val="single" w:color="000000" w:sz="6" w:space="0"/>
            </w:tcBorders>
            <w:vAlign w:val="top"/>
          </w:tcPr>
          <w:p w14:paraId="1519C706">
            <w:r>
              <w:t>澧县高新技术</w:t>
            </w:r>
          </w:p>
          <w:p w14:paraId="5197C4FC">
            <w:r>
              <w:t>产业开发区管</w:t>
            </w:r>
          </w:p>
          <w:p w14:paraId="56AC4558">
            <w:r>
              <w:t>委会</w:t>
            </w:r>
          </w:p>
        </w:tc>
        <w:tc>
          <w:tcPr>
            <w:tcW w:w="1155" w:type="dxa"/>
            <w:tcBorders>
              <w:bottom w:val="single" w:color="000000" w:sz="6" w:space="0"/>
            </w:tcBorders>
            <w:vAlign w:val="top"/>
          </w:tcPr>
          <w:p w14:paraId="0345DB3B"/>
          <w:p w14:paraId="2B00B577">
            <w:r>
              <w:t>111.431559°</w:t>
            </w:r>
          </w:p>
        </w:tc>
        <w:tc>
          <w:tcPr>
            <w:tcW w:w="1102" w:type="dxa"/>
            <w:tcBorders>
              <w:bottom w:val="single" w:color="000000" w:sz="6" w:space="0"/>
            </w:tcBorders>
            <w:vAlign w:val="top"/>
          </w:tcPr>
          <w:p w14:paraId="321AA702"/>
          <w:p w14:paraId="1D001C7D">
            <w:r>
              <w:t>29.382792°</w:t>
            </w:r>
          </w:p>
        </w:tc>
        <w:tc>
          <w:tcPr>
            <w:tcW w:w="674" w:type="dxa"/>
            <w:tcBorders>
              <w:bottom w:val="single" w:color="000000" w:sz="6" w:space="0"/>
            </w:tcBorders>
            <w:vAlign w:val="top"/>
          </w:tcPr>
          <w:p w14:paraId="53B126B6">
            <w:r>
              <w:t>行政</w:t>
            </w:r>
          </w:p>
          <w:p w14:paraId="5A0E2841">
            <w:r>
              <w:t>办公</w:t>
            </w:r>
          </w:p>
          <w:p w14:paraId="0D9C48DF">
            <w:r>
              <w:t>人员</w:t>
            </w:r>
          </w:p>
        </w:tc>
        <w:tc>
          <w:tcPr>
            <w:tcW w:w="1037" w:type="dxa"/>
            <w:tcBorders>
              <w:bottom w:val="single" w:color="000000" w:sz="6" w:space="0"/>
            </w:tcBorders>
            <w:vAlign w:val="top"/>
          </w:tcPr>
          <w:p w14:paraId="7774433D">
            <w:r>
              <w:t>约</w:t>
            </w:r>
            <w:r>
              <w:t xml:space="preserve"> </w:t>
            </w:r>
            <w:r>
              <w:t>100</w:t>
            </w:r>
            <w:r>
              <w:t xml:space="preserve"> </w:t>
            </w:r>
            <w:r>
              <w:t>人</w:t>
            </w:r>
          </w:p>
        </w:tc>
        <w:tc>
          <w:tcPr>
            <w:tcW w:w="600" w:type="dxa"/>
            <w:vMerge w:val="continue"/>
            <w:tcBorders>
              <w:top w:val="nil"/>
              <w:bottom w:val="single" w:color="000000" w:sz="6" w:space="0"/>
            </w:tcBorders>
            <w:vAlign w:val="top"/>
          </w:tcPr>
          <w:p w14:paraId="53F453B6"/>
        </w:tc>
        <w:tc>
          <w:tcPr>
            <w:tcW w:w="661" w:type="dxa"/>
            <w:tcBorders>
              <w:bottom w:val="single" w:color="000000" w:sz="6" w:space="0"/>
            </w:tcBorders>
            <w:vAlign w:val="top"/>
          </w:tcPr>
          <w:p w14:paraId="6F33C8B8"/>
          <w:p w14:paraId="7A3CCA29">
            <w:r>
              <w:t>W</w:t>
            </w:r>
          </w:p>
        </w:tc>
        <w:tc>
          <w:tcPr>
            <w:tcW w:w="952" w:type="dxa"/>
            <w:tcBorders>
              <w:bottom w:val="single" w:color="000000" w:sz="6" w:space="0"/>
              <w:right w:val="single" w:color="000000" w:sz="10" w:space="0"/>
            </w:tcBorders>
            <w:vAlign w:val="top"/>
          </w:tcPr>
          <w:p w14:paraId="26AAB138">
            <w:r>
              <w:t>65</w:t>
            </w:r>
            <w:r>
              <w:t>～</w:t>
            </w:r>
            <w:r>
              <w:t>125</w:t>
            </w:r>
          </w:p>
        </w:tc>
        <w:tc>
          <w:tcPr>
            <w:tcW w:w="132" w:type="dxa"/>
            <w:vMerge w:val="continue"/>
            <w:tcBorders>
              <w:top w:val="nil"/>
              <w:left w:val="single" w:color="000000" w:sz="10" w:space="0"/>
              <w:bottom w:val="single" w:color="000000" w:sz="6" w:space="0"/>
              <w:right w:val="single" w:color="000000" w:sz="6" w:space="0"/>
            </w:tcBorders>
            <w:vAlign w:val="top"/>
          </w:tcPr>
          <w:p w14:paraId="2F734243"/>
        </w:tc>
      </w:tr>
    </w:tbl>
    <w:p w14:paraId="2CEEC7C7"/>
    <w:p w14:paraId="1D65D1D9">
      <w:pPr>
        <w:sectPr>
          <w:footerReference r:id="rId62" w:type="default"/>
          <w:pgSz w:w="11907" w:h="16840"/>
          <w:pgMar w:top="400" w:right="1449" w:bottom="1022" w:left="1448" w:header="0" w:footer="775" w:gutter="0"/>
          <w:cols w:space="720" w:num="1"/>
        </w:sectPr>
      </w:pPr>
    </w:p>
    <w:p w14:paraId="5C852D24">
      <w:r>
        <w:drawing>
          <wp:anchor distT="0" distB="0" distL="0" distR="0" simplePos="0" relativeHeight="251717632" behindDoc="0" locked="0" layoutInCell="0" allowOverlap="1">
            <wp:simplePos x="0" y="0"/>
            <wp:positionH relativeFrom="page">
              <wp:posOffset>1473835</wp:posOffset>
            </wp:positionH>
            <wp:positionV relativeFrom="page">
              <wp:posOffset>7818120</wp:posOffset>
            </wp:positionV>
            <wp:extent cx="18415" cy="1059815"/>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44"/>
                    <a:stretch>
                      <a:fillRect/>
                    </a:stretch>
                  </pic:blipFill>
                  <pic:spPr>
                    <a:xfrm>
                      <a:off x="0" y="0"/>
                      <a:ext cx="18288" cy="1059688"/>
                    </a:xfrm>
                    <a:prstGeom prst="rect">
                      <a:avLst/>
                    </a:prstGeom>
                  </pic:spPr>
                </pic:pic>
              </a:graphicData>
            </a:graphic>
          </wp:anchor>
        </w:drawing>
      </w:r>
      <w:r>
        <w:pict>
          <v:shape id="_x0000_s1061" o:spid="_x0000_s1061" style="position:absolute;left:0pt;margin-left:116.05pt;margin-top:697.65pt;height:1.45pt;width:400.9pt;mso-position-horizontal-relative:page;mso-position-vertical-relative:page;z-index:-251601920;mso-width-relative:page;mso-height-relative:page;" filled="f" stroked="t" coordsize="8017,29" o:allowincell="f" path="m0,14l8017,14e">
            <v:fill on="f" focussize="0,0"/>
            <v:stroke weight="1.44pt" color="#000000" miterlimit="2" joinstyle="bevel"/>
            <v:imagedata o:title=""/>
            <o:lock v:ext="edit"/>
          </v:shape>
        </w:pict>
      </w:r>
      <w:r>
        <w:drawing>
          <wp:anchor distT="0" distB="0" distL="0" distR="0" simplePos="0" relativeHeight="251718656" behindDoc="0" locked="0" layoutInCell="0" allowOverlap="1">
            <wp:simplePos x="0" y="0"/>
            <wp:positionH relativeFrom="page">
              <wp:posOffset>1473835</wp:posOffset>
            </wp:positionH>
            <wp:positionV relativeFrom="page">
              <wp:posOffset>5513070</wp:posOffset>
            </wp:positionV>
            <wp:extent cx="18415" cy="913765"/>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145"/>
                    <a:stretch>
                      <a:fillRect/>
                    </a:stretch>
                  </pic:blipFill>
                  <pic:spPr>
                    <a:xfrm>
                      <a:off x="0" y="0"/>
                      <a:ext cx="18288" cy="913638"/>
                    </a:xfrm>
                    <a:prstGeom prst="rect">
                      <a:avLst/>
                    </a:prstGeom>
                  </pic:spPr>
                </pic:pic>
              </a:graphicData>
            </a:graphic>
          </wp:anchor>
        </w:drawing>
      </w:r>
      <w:r>
        <w:pict>
          <v:shape id="_x0000_s1062" o:spid="_x0000_s1062" style="position:absolute;left:0pt;margin-left:117.5pt;margin-top:235.15pt;height:121.15pt;width:1.45pt;mso-position-horizontal-relative:page;mso-position-vertical-relative:page;z-index:251716608;mso-width-relative:page;mso-height-relative:page;" filled="f" stroked="t" coordsize="29,2423" o:allowincell="f" path="m14,0l14,2422e">
            <v:fill on="f" focussize="0,0"/>
            <v:stroke weight="1.44pt" color="#000000" miterlimit="2" joinstyle="bevel"/>
            <v:imagedata o:title=""/>
            <o:lock v:ext="edit"/>
          </v:shape>
        </w:pict>
      </w:r>
      <w:r>
        <w:drawing>
          <wp:anchor distT="0" distB="0" distL="0" distR="0" simplePos="0" relativeHeight="251715584" behindDoc="0" locked="0" layoutInCell="0" allowOverlap="1">
            <wp:simplePos x="0" y="0"/>
            <wp:positionH relativeFrom="page">
              <wp:posOffset>1473835</wp:posOffset>
            </wp:positionH>
            <wp:positionV relativeFrom="page">
              <wp:posOffset>1085850</wp:posOffset>
            </wp:positionV>
            <wp:extent cx="18415" cy="636905"/>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46"/>
                    <a:stretch>
                      <a:fillRect/>
                    </a:stretch>
                  </pic:blipFill>
                  <pic:spPr>
                    <a:xfrm>
                      <a:off x="0" y="0"/>
                      <a:ext cx="18288" cy="636778"/>
                    </a:xfrm>
                    <a:prstGeom prst="rect">
                      <a:avLst/>
                    </a:prstGeom>
                  </pic:spPr>
                </pic:pic>
              </a:graphicData>
            </a:graphic>
          </wp:anchor>
        </w:drawing>
      </w:r>
    </w:p>
    <w:p w14:paraId="1F5A8427"/>
    <w:p w14:paraId="5CE88E07"/>
    <w:p w14:paraId="30186C0D"/>
    <w:p w14:paraId="44D9314D"/>
    <w:tbl>
      <w:tblPr>
        <w:tblStyle w:val="5"/>
        <w:tblW w:w="899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520"/>
        <w:gridCol w:w="505"/>
        <w:gridCol w:w="637"/>
        <w:gridCol w:w="206"/>
        <w:gridCol w:w="319"/>
        <w:gridCol w:w="80"/>
        <w:gridCol w:w="593"/>
        <w:gridCol w:w="163"/>
        <w:gridCol w:w="527"/>
        <w:gridCol w:w="271"/>
        <w:gridCol w:w="102"/>
        <w:gridCol w:w="203"/>
        <w:gridCol w:w="450"/>
        <w:gridCol w:w="224"/>
        <w:gridCol w:w="404"/>
        <w:gridCol w:w="282"/>
        <w:gridCol w:w="400"/>
        <w:gridCol w:w="591"/>
        <w:gridCol w:w="661"/>
        <w:gridCol w:w="111"/>
        <w:gridCol w:w="840"/>
        <w:gridCol w:w="142"/>
      </w:tblGrid>
      <w:tr w14:paraId="246E6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763" w:type="dxa"/>
            <w:vMerge w:val="restart"/>
            <w:tcBorders>
              <w:top w:val="single" w:color="000000" w:sz="6" w:space="0"/>
              <w:left w:val="single" w:color="000000" w:sz="6" w:space="0"/>
              <w:bottom w:val="nil"/>
            </w:tcBorders>
            <w:vAlign w:val="top"/>
          </w:tcPr>
          <w:p w14:paraId="55CC6CDE"/>
        </w:tc>
        <w:tc>
          <w:tcPr>
            <w:tcW w:w="520" w:type="dxa"/>
            <w:tcBorders>
              <w:top w:val="single" w:color="000000" w:sz="6" w:space="0"/>
            </w:tcBorders>
            <w:vAlign w:val="top"/>
          </w:tcPr>
          <w:p w14:paraId="2683122A"/>
          <w:p w14:paraId="3483DFD0">
            <w:r>
              <w:t>17</w:t>
            </w:r>
          </w:p>
        </w:tc>
        <w:tc>
          <w:tcPr>
            <w:tcW w:w="1348" w:type="dxa"/>
            <w:gridSpan w:val="3"/>
            <w:tcBorders>
              <w:top w:val="single" w:color="000000" w:sz="6" w:space="0"/>
            </w:tcBorders>
            <w:vAlign w:val="top"/>
          </w:tcPr>
          <w:p w14:paraId="366993CB">
            <w:r>
              <w:t>澧州心理医院</w:t>
            </w:r>
          </w:p>
        </w:tc>
        <w:tc>
          <w:tcPr>
            <w:tcW w:w="1155" w:type="dxa"/>
            <w:gridSpan w:val="4"/>
            <w:tcBorders>
              <w:top w:val="single" w:color="000000" w:sz="6" w:space="0"/>
            </w:tcBorders>
            <w:vAlign w:val="top"/>
          </w:tcPr>
          <w:p w14:paraId="5013D7E9"/>
          <w:p w14:paraId="41D4EE99">
            <w:r>
              <w:t>111.430470°</w:t>
            </w:r>
          </w:p>
        </w:tc>
        <w:tc>
          <w:tcPr>
            <w:tcW w:w="1103" w:type="dxa"/>
            <w:gridSpan w:val="4"/>
            <w:tcBorders>
              <w:top w:val="single" w:color="000000" w:sz="6" w:space="0"/>
            </w:tcBorders>
            <w:vAlign w:val="top"/>
          </w:tcPr>
          <w:p w14:paraId="2C76C6C5"/>
          <w:p w14:paraId="69F7E122">
            <w:r>
              <w:t>29.383468°</w:t>
            </w:r>
          </w:p>
        </w:tc>
        <w:tc>
          <w:tcPr>
            <w:tcW w:w="674" w:type="dxa"/>
            <w:gridSpan w:val="2"/>
            <w:tcBorders>
              <w:top w:val="single" w:color="000000" w:sz="6" w:space="0"/>
            </w:tcBorders>
            <w:vAlign w:val="top"/>
          </w:tcPr>
          <w:p w14:paraId="63EF8EA6">
            <w:r>
              <w:t>医护</w:t>
            </w:r>
          </w:p>
          <w:p w14:paraId="08AE4B37">
            <w:r>
              <w:t>及患</w:t>
            </w:r>
            <w:r>
              <w:t xml:space="preserve"> 者</w:t>
            </w:r>
          </w:p>
        </w:tc>
        <w:tc>
          <w:tcPr>
            <w:tcW w:w="1086" w:type="dxa"/>
            <w:gridSpan w:val="3"/>
            <w:tcBorders>
              <w:top w:val="single" w:color="000000" w:sz="6" w:space="0"/>
            </w:tcBorders>
            <w:vAlign w:val="top"/>
          </w:tcPr>
          <w:p w14:paraId="5A1E86C1">
            <w:r>
              <w:t>约</w:t>
            </w:r>
            <w:r>
              <w:t xml:space="preserve"> </w:t>
            </w:r>
            <w:r>
              <w:t>130</w:t>
            </w:r>
            <w:r>
              <w:t xml:space="preserve"> </w:t>
            </w:r>
            <w:r>
              <w:t>人</w:t>
            </w:r>
          </w:p>
        </w:tc>
        <w:tc>
          <w:tcPr>
            <w:tcW w:w="591" w:type="dxa"/>
            <w:vMerge w:val="restart"/>
            <w:tcBorders>
              <w:top w:val="single" w:color="000000" w:sz="6" w:space="0"/>
              <w:bottom w:val="nil"/>
            </w:tcBorders>
            <w:vAlign w:val="top"/>
          </w:tcPr>
          <w:p w14:paraId="2C6E4353"/>
        </w:tc>
        <w:tc>
          <w:tcPr>
            <w:tcW w:w="661" w:type="dxa"/>
            <w:tcBorders>
              <w:top w:val="single" w:color="000000" w:sz="6" w:space="0"/>
            </w:tcBorders>
            <w:vAlign w:val="top"/>
          </w:tcPr>
          <w:p w14:paraId="09D9F49C"/>
          <w:p w14:paraId="715A7C5E">
            <w:r>
              <w:t>W</w:t>
            </w:r>
          </w:p>
        </w:tc>
        <w:tc>
          <w:tcPr>
            <w:tcW w:w="951" w:type="dxa"/>
            <w:gridSpan w:val="2"/>
            <w:tcBorders>
              <w:top w:val="single" w:color="000000" w:sz="6" w:space="0"/>
              <w:right w:val="single" w:color="000000" w:sz="10" w:space="0"/>
            </w:tcBorders>
            <w:vAlign w:val="top"/>
          </w:tcPr>
          <w:p w14:paraId="3648BFB1">
            <w:r>
              <w:t>386</w:t>
            </w:r>
            <w:r>
              <w:t>～</w:t>
            </w:r>
            <w:r>
              <w:t>414</w:t>
            </w:r>
          </w:p>
        </w:tc>
        <w:tc>
          <w:tcPr>
            <w:tcW w:w="142" w:type="dxa"/>
            <w:vMerge w:val="restart"/>
            <w:tcBorders>
              <w:top w:val="single" w:color="000000" w:sz="6" w:space="0"/>
              <w:left w:val="single" w:color="000000" w:sz="10" w:space="0"/>
              <w:bottom w:val="nil"/>
              <w:right w:val="single" w:color="000000" w:sz="6" w:space="0"/>
            </w:tcBorders>
            <w:vAlign w:val="top"/>
          </w:tcPr>
          <w:p w14:paraId="178DCAAF"/>
        </w:tc>
      </w:tr>
      <w:tr w14:paraId="027D7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trPr>
        <w:tc>
          <w:tcPr>
            <w:tcW w:w="763" w:type="dxa"/>
            <w:vMerge w:val="continue"/>
            <w:tcBorders>
              <w:top w:val="nil"/>
              <w:left w:val="single" w:color="000000" w:sz="6" w:space="0"/>
              <w:bottom w:val="nil"/>
            </w:tcBorders>
            <w:vAlign w:val="top"/>
          </w:tcPr>
          <w:p w14:paraId="075E66BC"/>
        </w:tc>
        <w:tc>
          <w:tcPr>
            <w:tcW w:w="520" w:type="dxa"/>
            <w:tcBorders>
              <w:bottom w:val="single" w:color="000000" w:sz="10" w:space="0"/>
            </w:tcBorders>
            <w:vAlign w:val="top"/>
          </w:tcPr>
          <w:p w14:paraId="64B2CAED">
            <w:r>
              <w:t>18</w:t>
            </w:r>
          </w:p>
        </w:tc>
        <w:tc>
          <w:tcPr>
            <w:tcW w:w="1348" w:type="dxa"/>
            <w:gridSpan w:val="3"/>
            <w:tcBorders>
              <w:bottom w:val="single" w:color="000000" w:sz="10" w:space="0"/>
            </w:tcBorders>
            <w:vAlign w:val="top"/>
          </w:tcPr>
          <w:p w14:paraId="686B4D74">
            <w:r>
              <w:t>白米村住户</w:t>
            </w:r>
          </w:p>
        </w:tc>
        <w:tc>
          <w:tcPr>
            <w:tcW w:w="1155" w:type="dxa"/>
            <w:gridSpan w:val="4"/>
            <w:tcBorders>
              <w:bottom w:val="single" w:color="000000" w:sz="10" w:space="0"/>
            </w:tcBorders>
            <w:vAlign w:val="top"/>
          </w:tcPr>
          <w:p w14:paraId="700A0C45">
            <w:r>
              <w:t>111.430092°</w:t>
            </w:r>
          </w:p>
        </w:tc>
        <w:tc>
          <w:tcPr>
            <w:tcW w:w="1103" w:type="dxa"/>
            <w:gridSpan w:val="4"/>
            <w:tcBorders>
              <w:bottom w:val="single" w:color="000000" w:sz="10" w:space="0"/>
            </w:tcBorders>
            <w:vAlign w:val="top"/>
          </w:tcPr>
          <w:p w14:paraId="12FC7C0A">
            <w:r>
              <w:t>29.383860°</w:t>
            </w:r>
          </w:p>
        </w:tc>
        <w:tc>
          <w:tcPr>
            <w:tcW w:w="674" w:type="dxa"/>
            <w:gridSpan w:val="2"/>
            <w:tcBorders>
              <w:bottom w:val="single" w:color="000000" w:sz="10" w:space="0"/>
            </w:tcBorders>
            <w:vAlign w:val="top"/>
          </w:tcPr>
          <w:p w14:paraId="44356590">
            <w:r>
              <w:t>居民</w:t>
            </w:r>
          </w:p>
        </w:tc>
        <w:tc>
          <w:tcPr>
            <w:tcW w:w="1086" w:type="dxa"/>
            <w:gridSpan w:val="3"/>
            <w:tcBorders>
              <w:bottom w:val="single" w:color="000000" w:sz="10" w:space="0"/>
            </w:tcBorders>
            <w:vAlign w:val="top"/>
          </w:tcPr>
          <w:p w14:paraId="7E8AFBE0">
            <w:r>
              <w:t>约</w:t>
            </w:r>
            <w:r>
              <w:t xml:space="preserve"> </w:t>
            </w:r>
            <w:r>
              <w:t>80</w:t>
            </w:r>
            <w:r>
              <w:t xml:space="preserve"> </w:t>
            </w:r>
            <w:r>
              <w:t>人</w:t>
            </w:r>
          </w:p>
        </w:tc>
        <w:tc>
          <w:tcPr>
            <w:tcW w:w="591" w:type="dxa"/>
            <w:vMerge w:val="continue"/>
            <w:tcBorders>
              <w:top w:val="nil"/>
              <w:bottom w:val="single" w:color="000000" w:sz="10" w:space="0"/>
            </w:tcBorders>
            <w:vAlign w:val="top"/>
          </w:tcPr>
          <w:p w14:paraId="74DC1141"/>
        </w:tc>
        <w:tc>
          <w:tcPr>
            <w:tcW w:w="661" w:type="dxa"/>
            <w:tcBorders>
              <w:bottom w:val="single" w:color="000000" w:sz="10" w:space="0"/>
            </w:tcBorders>
            <w:vAlign w:val="top"/>
          </w:tcPr>
          <w:p w14:paraId="4E2641F3">
            <w:r>
              <w:t>NW</w:t>
            </w:r>
          </w:p>
        </w:tc>
        <w:tc>
          <w:tcPr>
            <w:tcW w:w="951" w:type="dxa"/>
            <w:gridSpan w:val="2"/>
            <w:tcBorders>
              <w:bottom w:val="single" w:color="000000" w:sz="10" w:space="0"/>
              <w:right w:val="single" w:color="000000" w:sz="10" w:space="0"/>
            </w:tcBorders>
            <w:vAlign w:val="top"/>
          </w:tcPr>
          <w:p w14:paraId="0D32C472">
            <w:r>
              <w:t>440</w:t>
            </w:r>
            <w:r>
              <w:t>～</w:t>
            </w:r>
            <w:r>
              <w:t>500</w:t>
            </w:r>
          </w:p>
        </w:tc>
        <w:tc>
          <w:tcPr>
            <w:tcW w:w="142" w:type="dxa"/>
            <w:vMerge w:val="continue"/>
            <w:tcBorders>
              <w:top w:val="nil"/>
              <w:left w:val="single" w:color="000000" w:sz="10" w:space="0"/>
              <w:bottom w:val="nil"/>
              <w:right w:val="single" w:color="000000" w:sz="6" w:space="0"/>
            </w:tcBorders>
            <w:vAlign w:val="top"/>
          </w:tcPr>
          <w:p w14:paraId="58CAF7D9"/>
        </w:tc>
      </w:tr>
      <w:tr w14:paraId="29E53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0" w:hRule="atLeast"/>
        </w:trPr>
        <w:tc>
          <w:tcPr>
            <w:tcW w:w="763" w:type="dxa"/>
            <w:vMerge w:val="continue"/>
            <w:tcBorders>
              <w:top w:val="nil"/>
              <w:left w:val="single" w:color="000000" w:sz="6" w:space="0"/>
              <w:bottom w:val="nil"/>
            </w:tcBorders>
            <w:vAlign w:val="top"/>
          </w:tcPr>
          <w:p w14:paraId="5232DB6B"/>
        </w:tc>
        <w:tc>
          <w:tcPr>
            <w:tcW w:w="8231" w:type="dxa"/>
            <w:gridSpan w:val="22"/>
            <w:tcBorders>
              <w:top w:val="single" w:color="000000" w:sz="10" w:space="0"/>
              <w:bottom w:val="single" w:color="000000" w:sz="10" w:space="0"/>
              <w:right w:val="single" w:color="000000" w:sz="6" w:space="0"/>
            </w:tcBorders>
            <w:vAlign w:val="top"/>
          </w:tcPr>
          <w:p w14:paraId="6BBB907A">
            <w:r>
              <w:t>2</w:t>
            </w:r>
            <w:r>
              <w:t>、声环境保护目标</w:t>
            </w:r>
          </w:p>
          <w:p w14:paraId="5DC21631">
            <w:r>
              <w:t>本项目厂界外</w:t>
            </w:r>
            <w:r>
              <w:t xml:space="preserve"> </w:t>
            </w:r>
            <w:r>
              <w:t xml:space="preserve">50 </w:t>
            </w:r>
            <w:r>
              <w:t>米范围内的声环境保护目标名称及与厂址相对位置关系</w:t>
            </w:r>
            <w:r>
              <w:t xml:space="preserve"> </w:t>
            </w:r>
            <w:r>
              <w:t>见表</w:t>
            </w:r>
            <w:r>
              <w:t xml:space="preserve"> </w:t>
            </w:r>
            <w:r>
              <w:t>3-6</w:t>
            </w:r>
            <w:r>
              <w:t>。</w:t>
            </w:r>
          </w:p>
          <w:p w14:paraId="315264AA">
            <w:r>
              <w:t>表</w:t>
            </w:r>
            <w:r>
              <w:t xml:space="preserve"> </w:t>
            </w:r>
            <w:r>
              <w:t xml:space="preserve">3-6    </w:t>
            </w:r>
            <w:r>
              <w:t>声环境保护目标一览表</w:t>
            </w:r>
          </w:p>
        </w:tc>
      </w:tr>
      <w:tr w14:paraId="776A38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 w:hRule="atLeast"/>
        </w:trPr>
        <w:tc>
          <w:tcPr>
            <w:tcW w:w="763" w:type="dxa"/>
            <w:vMerge w:val="continue"/>
            <w:tcBorders>
              <w:top w:val="nil"/>
              <w:left w:val="single" w:color="000000" w:sz="6" w:space="0"/>
              <w:bottom w:val="nil"/>
            </w:tcBorders>
            <w:vAlign w:val="top"/>
          </w:tcPr>
          <w:p w14:paraId="5611B396"/>
        </w:tc>
        <w:tc>
          <w:tcPr>
            <w:tcW w:w="520" w:type="dxa"/>
            <w:vMerge w:val="restart"/>
            <w:tcBorders>
              <w:top w:val="single" w:color="000000" w:sz="10" w:space="0"/>
              <w:bottom w:val="nil"/>
            </w:tcBorders>
            <w:textDirection w:val="tbRlV"/>
            <w:vAlign w:val="top"/>
          </w:tcPr>
          <w:p w14:paraId="608E4425">
            <w:r>
              <w:t>序号</w:t>
            </w:r>
          </w:p>
        </w:tc>
        <w:tc>
          <w:tcPr>
            <w:tcW w:w="1142" w:type="dxa"/>
            <w:gridSpan w:val="2"/>
            <w:vMerge w:val="restart"/>
            <w:tcBorders>
              <w:top w:val="single" w:color="000000" w:sz="10" w:space="0"/>
              <w:bottom w:val="nil"/>
            </w:tcBorders>
            <w:vAlign w:val="top"/>
          </w:tcPr>
          <w:p w14:paraId="528D968F"/>
          <w:p w14:paraId="3574758C">
            <w:r>
              <w:t>名称</w:t>
            </w:r>
          </w:p>
        </w:tc>
        <w:tc>
          <w:tcPr>
            <w:tcW w:w="2261" w:type="dxa"/>
            <w:gridSpan w:val="8"/>
            <w:tcBorders>
              <w:top w:val="single" w:color="000000" w:sz="10" w:space="0"/>
            </w:tcBorders>
            <w:vAlign w:val="top"/>
          </w:tcPr>
          <w:p w14:paraId="60C013B3">
            <w:r>
              <w:t>坐标</w:t>
            </w:r>
          </w:p>
        </w:tc>
        <w:tc>
          <w:tcPr>
            <w:tcW w:w="653" w:type="dxa"/>
            <w:gridSpan w:val="2"/>
            <w:vMerge w:val="restart"/>
            <w:tcBorders>
              <w:top w:val="single" w:color="000000" w:sz="10" w:space="0"/>
              <w:bottom w:val="nil"/>
            </w:tcBorders>
            <w:vAlign w:val="top"/>
          </w:tcPr>
          <w:p w14:paraId="27BA5DC6"/>
          <w:p w14:paraId="48A04EF9">
            <w:r>
              <w:t>保护</w:t>
            </w:r>
          </w:p>
          <w:p w14:paraId="38144C7D">
            <w:r>
              <w:t>对象</w:t>
            </w:r>
          </w:p>
        </w:tc>
        <w:tc>
          <w:tcPr>
            <w:tcW w:w="910" w:type="dxa"/>
            <w:gridSpan w:val="3"/>
            <w:vMerge w:val="restart"/>
            <w:tcBorders>
              <w:top w:val="single" w:color="000000" w:sz="10" w:space="0"/>
              <w:bottom w:val="nil"/>
            </w:tcBorders>
            <w:vAlign w:val="top"/>
          </w:tcPr>
          <w:p w14:paraId="003770D0"/>
          <w:p w14:paraId="6467F360">
            <w:r>
              <w:t>保护内</w:t>
            </w:r>
          </w:p>
          <w:p w14:paraId="0518AA4F">
            <w:r>
              <w:t>容</w:t>
            </w:r>
          </w:p>
        </w:tc>
        <w:tc>
          <w:tcPr>
            <w:tcW w:w="400" w:type="dxa"/>
            <w:vMerge w:val="restart"/>
            <w:tcBorders>
              <w:top w:val="single" w:color="000000" w:sz="10" w:space="0"/>
              <w:bottom w:val="nil"/>
            </w:tcBorders>
            <w:textDirection w:val="tbRlV"/>
            <w:vAlign w:val="top"/>
          </w:tcPr>
          <w:p w14:paraId="7A0B6A94">
            <w:r>
              <w:t>环境功能区</w:t>
            </w:r>
          </w:p>
        </w:tc>
        <w:tc>
          <w:tcPr>
            <w:tcW w:w="591" w:type="dxa"/>
            <w:vMerge w:val="restart"/>
            <w:tcBorders>
              <w:top w:val="single" w:color="000000" w:sz="10" w:space="0"/>
              <w:bottom w:val="nil"/>
            </w:tcBorders>
            <w:vAlign w:val="top"/>
          </w:tcPr>
          <w:p w14:paraId="2CDC07CE">
            <w:r>
              <w:t>相对</w:t>
            </w:r>
          </w:p>
          <w:p w14:paraId="16B023AF">
            <w:r>
              <w:t>厂址</w:t>
            </w:r>
          </w:p>
          <w:p w14:paraId="54E42549">
            <w:r>
              <w:t>方位</w:t>
            </w:r>
          </w:p>
        </w:tc>
        <w:tc>
          <w:tcPr>
            <w:tcW w:w="772" w:type="dxa"/>
            <w:gridSpan w:val="2"/>
            <w:vMerge w:val="restart"/>
            <w:tcBorders>
              <w:top w:val="single" w:color="000000" w:sz="10" w:space="0"/>
              <w:bottom w:val="nil"/>
            </w:tcBorders>
            <w:vAlign w:val="top"/>
          </w:tcPr>
          <w:p w14:paraId="0E829F0B">
            <w:r>
              <w:t>相对厂</w:t>
            </w:r>
          </w:p>
          <w:p w14:paraId="1C90A9AC">
            <w:r>
              <w:t>界距离</w:t>
            </w:r>
          </w:p>
          <w:p w14:paraId="2BD101AC">
            <w:r>
              <w:t>/m</w:t>
            </w:r>
          </w:p>
        </w:tc>
        <w:tc>
          <w:tcPr>
            <w:tcW w:w="840" w:type="dxa"/>
            <w:vMerge w:val="restart"/>
            <w:tcBorders>
              <w:top w:val="single" w:color="000000" w:sz="10" w:space="0"/>
              <w:bottom w:val="nil"/>
              <w:right w:val="single" w:color="000000" w:sz="10" w:space="0"/>
            </w:tcBorders>
            <w:vAlign w:val="top"/>
          </w:tcPr>
          <w:p w14:paraId="4220FC25">
            <w:r>
              <w:t>相对本</w:t>
            </w:r>
          </w:p>
          <w:p w14:paraId="5096511C">
            <w:r>
              <w:t>项目锅</w:t>
            </w:r>
          </w:p>
          <w:p w14:paraId="0A428495">
            <w:r>
              <w:t>炉房最</w:t>
            </w:r>
          </w:p>
          <w:p w14:paraId="4433B6FF">
            <w:r>
              <w:t>近距离</w:t>
            </w:r>
          </w:p>
          <w:p w14:paraId="1AB04C20">
            <w:r>
              <w:t>/m</w:t>
            </w:r>
          </w:p>
        </w:tc>
        <w:tc>
          <w:tcPr>
            <w:tcW w:w="142" w:type="dxa"/>
            <w:vMerge w:val="restart"/>
            <w:tcBorders>
              <w:top w:val="nil"/>
              <w:left w:val="single" w:color="000000" w:sz="10" w:space="0"/>
              <w:bottom w:val="nil"/>
              <w:right w:val="single" w:color="000000" w:sz="6" w:space="0"/>
            </w:tcBorders>
            <w:vAlign w:val="top"/>
          </w:tcPr>
          <w:p w14:paraId="1D0B3D2B"/>
        </w:tc>
      </w:tr>
      <w:tr w14:paraId="413DB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8" w:hRule="atLeast"/>
        </w:trPr>
        <w:tc>
          <w:tcPr>
            <w:tcW w:w="763" w:type="dxa"/>
            <w:vMerge w:val="continue"/>
            <w:tcBorders>
              <w:top w:val="nil"/>
              <w:left w:val="single" w:color="000000" w:sz="6" w:space="0"/>
              <w:bottom w:val="nil"/>
            </w:tcBorders>
            <w:vAlign w:val="top"/>
          </w:tcPr>
          <w:p w14:paraId="63B7F0B2"/>
        </w:tc>
        <w:tc>
          <w:tcPr>
            <w:tcW w:w="520" w:type="dxa"/>
            <w:vMerge w:val="continue"/>
            <w:tcBorders>
              <w:top w:val="nil"/>
            </w:tcBorders>
            <w:textDirection w:val="tbRlV"/>
            <w:vAlign w:val="top"/>
          </w:tcPr>
          <w:p w14:paraId="46C09D64"/>
        </w:tc>
        <w:tc>
          <w:tcPr>
            <w:tcW w:w="1142" w:type="dxa"/>
            <w:gridSpan w:val="2"/>
            <w:vMerge w:val="continue"/>
            <w:tcBorders>
              <w:top w:val="nil"/>
            </w:tcBorders>
            <w:vAlign w:val="top"/>
          </w:tcPr>
          <w:p w14:paraId="27F8F9D3"/>
        </w:tc>
        <w:tc>
          <w:tcPr>
            <w:tcW w:w="1198" w:type="dxa"/>
            <w:gridSpan w:val="4"/>
            <w:vAlign w:val="top"/>
          </w:tcPr>
          <w:p w14:paraId="4DBE15F9"/>
          <w:p w14:paraId="1F9E5D80">
            <w:r>
              <w:t>经度（</w:t>
            </w:r>
            <w:r>
              <w:t>E</w:t>
            </w:r>
            <w:r>
              <w:t>）</w:t>
            </w:r>
          </w:p>
        </w:tc>
        <w:tc>
          <w:tcPr>
            <w:tcW w:w="1063" w:type="dxa"/>
            <w:gridSpan w:val="4"/>
            <w:vAlign w:val="top"/>
          </w:tcPr>
          <w:p w14:paraId="0E49A567"/>
          <w:p w14:paraId="2B89F397">
            <w:r>
              <w:t>纬度（</w:t>
            </w:r>
            <w:r>
              <w:t>N</w:t>
            </w:r>
            <w:r>
              <w:t>）</w:t>
            </w:r>
          </w:p>
        </w:tc>
        <w:tc>
          <w:tcPr>
            <w:tcW w:w="653" w:type="dxa"/>
            <w:gridSpan w:val="2"/>
            <w:vMerge w:val="continue"/>
            <w:tcBorders>
              <w:top w:val="nil"/>
            </w:tcBorders>
            <w:vAlign w:val="top"/>
          </w:tcPr>
          <w:p w14:paraId="5713AE0C"/>
        </w:tc>
        <w:tc>
          <w:tcPr>
            <w:tcW w:w="910" w:type="dxa"/>
            <w:gridSpan w:val="3"/>
            <w:vMerge w:val="continue"/>
            <w:tcBorders>
              <w:top w:val="nil"/>
            </w:tcBorders>
            <w:vAlign w:val="top"/>
          </w:tcPr>
          <w:p w14:paraId="408C2032"/>
        </w:tc>
        <w:tc>
          <w:tcPr>
            <w:tcW w:w="400" w:type="dxa"/>
            <w:vMerge w:val="continue"/>
            <w:tcBorders>
              <w:top w:val="nil"/>
            </w:tcBorders>
            <w:textDirection w:val="tbRlV"/>
            <w:vAlign w:val="top"/>
          </w:tcPr>
          <w:p w14:paraId="622FD6D1"/>
        </w:tc>
        <w:tc>
          <w:tcPr>
            <w:tcW w:w="591" w:type="dxa"/>
            <w:vMerge w:val="continue"/>
            <w:tcBorders>
              <w:top w:val="nil"/>
            </w:tcBorders>
            <w:vAlign w:val="top"/>
          </w:tcPr>
          <w:p w14:paraId="10DBCE6F"/>
        </w:tc>
        <w:tc>
          <w:tcPr>
            <w:tcW w:w="772" w:type="dxa"/>
            <w:gridSpan w:val="2"/>
            <w:vMerge w:val="continue"/>
            <w:tcBorders>
              <w:top w:val="nil"/>
            </w:tcBorders>
            <w:vAlign w:val="top"/>
          </w:tcPr>
          <w:p w14:paraId="30AA923E"/>
        </w:tc>
        <w:tc>
          <w:tcPr>
            <w:tcW w:w="840" w:type="dxa"/>
            <w:vMerge w:val="continue"/>
            <w:tcBorders>
              <w:top w:val="nil"/>
              <w:right w:val="single" w:color="000000" w:sz="10" w:space="0"/>
            </w:tcBorders>
            <w:vAlign w:val="top"/>
          </w:tcPr>
          <w:p w14:paraId="057504A4"/>
        </w:tc>
        <w:tc>
          <w:tcPr>
            <w:tcW w:w="142" w:type="dxa"/>
            <w:vMerge w:val="continue"/>
            <w:tcBorders>
              <w:top w:val="nil"/>
              <w:left w:val="single" w:color="000000" w:sz="10" w:space="0"/>
              <w:bottom w:val="nil"/>
              <w:right w:val="single" w:color="000000" w:sz="6" w:space="0"/>
            </w:tcBorders>
            <w:vAlign w:val="top"/>
          </w:tcPr>
          <w:p w14:paraId="7A77890A"/>
        </w:tc>
      </w:tr>
      <w:tr w14:paraId="5DA213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63" w:type="dxa"/>
            <w:vMerge w:val="continue"/>
            <w:tcBorders>
              <w:top w:val="nil"/>
              <w:left w:val="single" w:color="000000" w:sz="6" w:space="0"/>
              <w:bottom w:val="nil"/>
            </w:tcBorders>
            <w:vAlign w:val="top"/>
          </w:tcPr>
          <w:p w14:paraId="04F1C070"/>
        </w:tc>
        <w:tc>
          <w:tcPr>
            <w:tcW w:w="520" w:type="dxa"/>
            <w:vAlign w:val="top"/>
          </w:tcPr>
          <w:p w14:paraId="506A078C"/>
          <w:p w14:paraId="64E915B5">
            <w:r>
              <w:t>1</w:t>
            </w:r>
          </w:p>
        </w:tc>
        <w:tc>
          <w:tcPr>
            <w:tcW w:w="1142" w:type="dxa"/>
            <w:gridSpan w:val="2"/>
            <w:vAlign w:val="top"/>
          </w:tcPr>
          <w:p w14:paraId="31780C92">
            <w:r>
              <w:t>朱家岗村居</w:t>
            </w:r>
          </w:p>
          <w:p w14:paraId="71429CEC">
            <w:r>
              <w:t>委会</w:t>
            </w:r>
          </w:p>
        </w:tc>
        <w:tc>
          <w:tcPr>
            <w:tcW w:w="1198" w:type="dxa"/>
            <w:gridSpan w:val="4"/>
            <w:vAlign w:val="top"/>
          </w:tcPr>
          <w:p w14:paraId="5949B6E9"/>
          <w:p w14:paraId="19FE8D76">
            <w:r>
              <w:t>111.433232°</w:t>
            </w:r>
          </w:p>
        </w:tc>
        <w:tc>
          <w:tcPr>
            <w:tcW w:w="1063" w:type="dxa"/>
            <w:gridSpan w:val="4"/>
            <w:vAlign w:val="top"/>
          </w:tcPr>
          <w:p w14:paraId="3D9A6F05"/>
          <w:p w14:paraId="560D1C33">
            <w:r>
              <w:t>29.383520°</w:t>
            </w:r>
          </w:p>
        </w:tc>
        <w:tc>
          <w:tcPr>
            <w:tcW w:w="653" w:type="dxa"/>
            <w:gridSpan w:val="2"/>
            <w:vAlign w:val="top"/>
          </w:tcPr>
          <w:p w14:paraId="4F68D538">
            <w:r>
              <w:t>行政</w:t>
            </w:r>
          </w:p>
          <w:p w14:paraId="3035A512">
            <w:r>
              <w:t>办公</w:t>
            </w:r>
          </w:p>
          <w:p w14:paraId="0A895744">
            <w:r>
              <w:t>人员</w:t>
            </w:r>
          </w:p>
        </w:tc>
        <w:tc>
          <w:tcPr>
            <w:tcW w:w="910" w:type="dxa"/>
            <w:gridSpan w:val="3"/>
            <w:vAlign w:val="top"/>
          </w:tcPr>
          <w:p w14:paraId="3DDBEF14">
            <w:r>
              <w:t>约</w:t>
            </w:r>
            <w:r>
              <w:t xml:space="preserve"> </w:t>
            </w:r>
            <w:r>
              <w:t>10</w:t>
            </w:r>
            <w:r>
              <w:t xml:space="preserve"> </w:t>
            </w:r>
            <w:r>
              <w:t>人</w:t>
            </w:r>
          </w:p>
        </w:tc>
        <w:tc>
          <w:tcPr>
            <w:tcW w:w="400" w:type="dxa"/>
            <w:vMerge w:val="restart"/>
            <w:tcBorders>
              <w:bottom w:val="nil"/>
            </w:tcBorders>
            <w:vAlign w:val="top"/>
          </w:tcPr>
          <w:p w14:paraId="5119C33F"/>
          <w:p w14:paraId="0F685855">
            <w:r>
              <w:t>2</w:t>
            </w:r>
          </w:p>
          <w:p w14:paraId="4AD2F2F0">
            <w:r>
              <w:t>类</w:t>
            </w:r>
          </w:p>
        </w:tc>
        <w:tc>
          <w:tcPr>
            <w:tcW w:w="591" w:type="dxa"/>
            <w:vAlign w:val="top"/>
          </w:tcPr>
          <w:p w14:paraId="2E0B3B8B"/>
          <w:p w14:paraId="75CF0C3B">
            <w:r>
              <w:t>NE</w:t>
            </w:r>
          </w:p>
        </w:tc>
        <w:tc>
          <w:tcPr>
            <w:tcW w:w="772" w:type="dxa"/>
            <w:gridSpan w:val="2"/>
            <w:vAlign w:val="top"/>
          </w:tcPr>
          <w:p w14:paraId="77335475">
            <w:r>
              <w:t>8</w:t>
            </w:r>
            <w:r>
              <w:t>～</w:t>
            </w:r>
            <w:r>
              <w:t>50</w:t>
            </w:r>
          </w:p>
        </w:tc>
        <w:tc>
          <w:tcPr>
            <w:tcW w:w="840" w:type="dxa"/>
            <w:tcBorders>
              <w:right w:val="single" w:color="000000" w:sz="10" w:space="0"/>
            </w:tcBorders>
            <w:vAlign w:val="top"/>
          </w:tcPr>
          <w:p w14:paraId="6D9C5298"/>
          <w:p w14:paraId="26845F50">
            <w:r>
              <w:t>370</w:t>
            </w:r>
          </w:p>
        </w:tc>
        <w:tc>
          <w:tcPr>
            <w:tcW w:w="142" w:type="dxa"/>
            <w:vMerge w:val="continue"/>
            <w:tcBorders>
              <w:top w:val="nil"/>
              <w:left w:val="single" w:color="000000" w:sz="10" w:space="0"/>
              <w:bottom w:val="nil"/>
              <w:right w:val="single" w:color="000000" w:sz="6" w:space="0"/>
            </w:tcBorders>
            <w:vAlign w:val="top"/>
          </w:tcPr>
          <w:p w14:paraId="7A35B7F1"/>
        </w:tc>
      </w:tr>
      <w:tr w14:paraId="4195A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63" w:type="dxa"/>
            <w:vMerge w:val="continue"/>
            <w:tcBorders>
              <w:top w:val="nil"/>
              <w:left w:val="single" w:color="000000" w:sz="6" w:space="0"/>
              <w:bottom w:val="nil"/>
            </w:tcBorders>
            <w:vAlign w:val="top"/>
          </w:tcPr>
          <w:p w14:paraId="2DABFE26"/>
        </w:tc>
        <w:tc>
          <w:tcPr>
            <w:tcW w:w="520" w:type="dxa"/>
            <w:vAlign w:val="top"/>
          </w:tcPr>
          <w:p w14:paraId="5F713048">
            <w:r>
              <w:t>2</w:t>
            </w:r>
          </w:p>
        </w:tc>
        <w:tc>
          <w:tcPr>
            <w:tcW w:w="1142" w:type="dxa"/>
            <w:gridSpan w:val="2"/>
            <w:vAlign w:val="top"/>
          </w:tcPr>
          <w:p w14:paraId="7386F9FC">
            <w:r>
              <w:t>关心村住户</w:t>
            </w:r>
          </w:p>
        </w:tc>
        <w:tc>
          <w:tcPr>
            <w:tcW w:w="1198" w:type="dxa"/>
            <w:gridSpan w:val="4"/>
            <w:vAlign w:val="top"/>
          </w:tcPr>
          <w:p w14:paraId="57074726">
            <w:r>
              <w:t>111.433831°</w:t>
            </w:r>
          </w:p>
        </w:tc>
        <w:tc>
          <w:tcPr>
            <w:tcW w:w="1063" w:type="dxa"/>
            <w:gridSpan w:val="4"/>
            <w:vAlign w:val="top"/>
          </w:tcPr>
          <w:p w14:paraId="380F28F4">
            <w:r>
              <w:t>29.382207°</w:t>
            </w:r>
          </w:p>
        </w:tc>
        <w:tc>
          <w:tcPr>
            <w:tcW w:w="653" w:type="dxa"/>
            <w:gridSpan w:val="2"/>
            <w:vAlign w:val="top"/>
          </w:tcPr>
          <w:p w14:paraId="4B92E137">
            <w:r>
              <w:t>居民</w:t>
            </w:r>
          </w:p>
        </w:tc>
        <w:tc>
          <w:tcPr>
            <w:tcW w:w="910" w:type="dxa"/>
            <w:gridSpan w:val="3"/>
            <w:vAlign w:val="top"/>
          </w:tcPr>
          <w:p w14:paraId="30B882AB">
            <w:r>
              <w:t>约</w:t>
            </w:r>
            <w:r>
              <w:t xml:space="preserve"> </w:t>
            </w:r>
            <w:r>
              <w:t xml:space="preserve">100 </w:t>
            </w:r>
            <w:r>
              <w:t>人</w:t>
            </w:r>
          </w:p>
        </w:tc>
        <w:tc>
          <w:tcPr>
            <w:tcW w:w="400" w:type="dxa"/>
            <w:vMerge w:val="continue"/>
            <w:tcBorders>
              <w:top w:val="nil"/>
              <w:bottom w:val="nil"/>
            </w:tcBorders>
            <w:vAlign w:val="top"/>
          </w:tcPr>
          <w:p w14:paraId="25A799D3"/>
        </w:tc>
        <w:tc>
          <w:tcPr>
            <w:tcW w:w="591" w:type="dxa"/>
            <w:vAlign w:val="top"/>
          </w:tcPr>
          <w:p w14:paraId="4ACFB344">
            <w:r>
              <w:t>E</w:t>
            </w:r>
          </w:p>
        </w:tc>
        <w:tc>
          <w:tcPr>
            <w:tcW w:w="772" w:type="dxa"/>
            <w:gridSpan w:val="2"/>
            <w:vAlign w:val="top"/>
          </w:tcPr>
          <w:p w14:paraId="3946C2AC">
            <w:r>
              <w:t>10</w:t>
            </w:r>
            <w:r>
              <w:t>～</w:t>
            </w:r>
            <w:r>
              <w:t>50</w:t>
            </w:r>
          </w:p>
        </w:tc>
        <w:tc>
          <w:tcPr>
            <w:tcW w:w="840" w:type="dxa"/>
            <w:tcBorders>
              <w:right w:val="single" w:color="000000" w:sz="10" w:space="0"/>
            </w:tcBorders>
            <w:vAlign w:val="top"/>
          </w:tcPr>
          <w:p w14:paraId="01A0CDB1">
            <w:r>
              <w:t>140</w:t>
            </w:r>
          </w:p>
        </w:tc>
        <w:tc>
          <w:tcPr>
            <w:tcW w:w="142" w:type="dxa"/>
            <w:vMerge w:val="continue"/>
            <w:tcBorders>
              <w:top w:val="nil"/>
              <w:left w:val="single" w:color="000000" w:sz="10" w:space="0"/>
              <w:bottom w:val="nil"/>
              <w:right w:val="single" w:color="000000" w:sz="6" w:space="0"/>
            </w:tcBorders>
            <w:vAlign w:val="top"/>
          </w:tcPr>
          <w:p w14:paraId="1874A06C"/>
        </w:tc>
      </w:tr>
      <w:tr w14:paraId="1BD3F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763" w:type="dxa"/>
            <w:vMerge w:val="continue"/>
            <w:tcBorders>
              <w:top w:val="nil"/>
              <w:left w:val="single" w:color="000000" w:sz="6" w:space="0"/>
              <w:bottom w:val="nil"/>
            </w:tcBorders>
            <w:vAlign w:val="top"/>
          </w:tcPr>
          <w:p w14:paraId="5A5BC6E4"/>
        </w:tc>
        <w:tc>
          <w:tcPr>
            <w:tcW w:w="520" w:type="dxa"/>
            <w:tcBorders>
              <w:bottom w:val="single" w:color="000000" w:sz="10" w:space="0"/>
            </w:tcBorders>
            <w:vAlign w:val="top"/>
          </w:tcPr>
          <w:p w14:paraId="62ED27E8">
            <w:r>
              <w:t>3</w:t>
            </w:r>
          </w:p>
        </w:tc>
        <w:tc>
          <w:tcPr>
            <w:tcW w:w="1142" w:type="dxa"/>
            <w:gridSpan w:val="2"/>
            <w:tcBorders>
              <w:bottom w:val="single" w:color="000000" w:sz="10" w:space="0"/>
            </w:tcBorders>
            <w:vAlign w:val="top"/>
          </w:tcPr>
          <w:p w14:paraId="11709BDC">
            <w:r>
              <w:t>杨家岗住户</w:t>
            </w:r>
          </w:p>
        </w:tc>
        <w:tc>
          <w:tcPr>
            <w:tcW w:w="1198" w:type="dxa"/>
            <w:gridSpan w:val="4"/>
            <w:tcBorders>
              <w:bottom w:val="single" w:color="000000" w:sz="10" w:space="0"/>
            </w:tcBorders>
            <w:vAlign w:val="top"/>
          </w:tcPr>
          <w:p w14:paraId="0CF14DF1">
            <w:r>
              <w:t>111.433474°</w:t>
            </w:r>
          </w:p>
        </w:tc>
        <w:tc>
          <w:tcPr>
            <w:tcW w:w="1063" w:type="dxa"/>
            <w:gridSpan w:val="4"/>
            <w:tcBorders>
              <w:bottom w:val="single" w:color="000000" w:sz="10" w:space="0"/>
            </w:tcBorders>
            <w:vAlign w:val="top"/>
          </w:tcPr>
          <w:p w14:paraId="6FFDC1DE">
            <w:r>
              <w:t>29.380596°</w:t>
            </w:r>
          </w:p>
        </w:tc>
        <w:tc>
          <w:tcPr>
            <w:tcW w:w="653" w:type="dxa"/>
            <w:gridSpan w:val="2"/>
            <w:tcBorders>
              <w:bottom w:val="single" w:color="000000" w:sz="10" w:space="0"/>
            </w:tcBorders>
            <w:vAlign w:val="top"/>
          </w:tcPr>
          <w:p w14:paraId="57F64BB3">
            <w:r>
              <w:t>居民</w:t>
            </w:r>
          </w:p>
        </w:tc>
        <w:tc>
          <w:tcPr>
            <w:tcW w:w="910" w:type="dxa"/>
            <w:gridSpan w:val="3"/>
            <w:tcBorders>
              <w:bottom w:val="single" w:color="000000" w:sz="10" w:space="0"/>
            </w:tcBorders>
            <w:vAlign w:val="top"/>
          </w:tcPr>
          <w:p w14:paraId="353E2E2A">
            <w:r>
              <w:t>约</w:t>
            </w:r>
            <w:r>
              <w:t xml:space="preserve"> </w:t>
            </w:r>
            <w:r>
              <w:t>60</w:t>
            </w:r>
            <w:r>
              <w:t xml:space="preserve"> </w:t>
            </w:r>
            <w:r>
              <w:t>人</w:t>
            </w:r>
          </w:p>
        </w:tc>
        <w:tc>
          <w:tcPr>
            <w:tcW w:w="400" w:type="dxa"/>
            <w:vMerge w:val="continue"/>
            <w:tcBorders>
              <w:top w:val="nil"/>
              <w:bottom w:val="single" w:color="000000" w:sz="10" w:space="0"/>
            </w:tcBorders>
            <w:vAlign w:val="top"/>
          </w:tcPr>
          <w:p w14:paraId="6DC7C697"/>
        </w:tc>
        <w:tc>
          <w:tcPr>
            <w:tcW w:w="591" w:type="dxa"/>
            <w:tcBorders>
              <w:bottom w:val="single" w:color="000000" w:sz="10" w:space="0"/>
            </w:tcBorders>
            <w:vAlign w:val="top"/>
          </w:tcPr>
          <w:p w14:paraId="79012C2C">
            <w:r>
              <w:t>S</w:t>
            </w:r>
          </w:p>
        </w:tc>
        <w:tc>
          <w:tcPr>
            <w:tcW w:w="772" w:type="dxa"/>
            <w:gridSpan w:val="2"/>
            <w:tcBorders>
              <w:bottom w:val="single" w:color="000000" w:sz="10" w:space="0"/>
            </w:tcBorders>
            <w:vAlign w:val="top"/>
          </w:tcPr>
          <w:p w14:paraId="187A62F6">
            <w:r>
              <w:t>3</w:t>
            </w:r>
            <w:r>
              <w:t>～</w:t>
            </w:r>
            <w:r>
              <w:t>50</w:t>
            </w:r>
          </w:p>
        </w:tc>
        <w:tc>
          <w:tcPr>
            <w:tcW w:w="840" w:type="dxa"/>
            <w:tcBorders>
              <w:bottom w:val="single" w:color="000000" w:sz="10" w:space="0"/>
              <w:right w:val="single" w:color="000000" w:sz="10" w:space="0"/>
            </w:tcBorders>
            <w:vAlign w:val="top"/>
          </w:tcPr>
          <w:p w14:paraId="2435A903">
            <w:r>
              <w:t>400</w:t>
            </w:r>
          </w:p>
        </w:tc>
        <w:tc>
          <w:tcPr>
            <w:tcW w:w="142" w:type="dxa"/>
            <w:vMerge w:val="continue"/>
            <w:tcBorders>
              <w:top w:val="nil"/>
              <w:left w:val="single" w:color="000000" w:sz="10" w:space="0"/>
              <w:bottom w:val="nil"/>
              <w:right w:val="single" w:color="000000" w:sz="6" w:space="0"/>
            </w:tcBorders>
            <w:vAlign w:val="top"/>
          </w:tcPr>
          <w:p w14:paraId="5755C917"/>
        </w:tc>
      </w:tr>
      <w:tr w14:paraId="6FB79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9" w:hRule="atLeast"/>
        </w:trPr>
        <w:tc>
          <w:tcPr>
            <w:tcW w:w="763" w:type="dxa"/>
            <w:vMerge w:val="continue"/>
            <w:tcBorders>
              <w:top w:val="nil"/>
              <w:left w:val="single" w:color="000000" w:sz="6" w:space="0"/>
              <w:bottom w:val="nil"/>
            </w:tcBorders>
            <w:vAlign w:val="top"/>
          </w:tcPr>
          <w:p w14:paraId="5ADD7365"/>
        </w:tc>
        <w:tc>
          <w:tcPr>
            <w:tcW w:w="8231" w:type="dxa"/>
            <w:gridSpan w:val="22"/>
            <w:tcBorders>
              <w:top w:val="single" w:color="000000" w:sz="10" w:space="0"/>
              <w:bottom w:val="single" w:color="000000" w:sz="10" w:space="0"/>
              <w:right w:val="single" w:color="000000" w:sz="6" w:space="0"/>
            </w:tcBorders>
            <w:vAlign w:val="top"/>
          </w:tcPr>
          <w:p w14:paraId="70B79277"/>
          <w:p w14:paraId="3971A238">
            <w:r>
              <w:t>3</w:t>
            </w:r>
            <w:r>
              <w:t>、地表水环境保护目标</w:t>
            </w:r>
          </w:p>
          <w:p w14:paraId="35FB26A4">
            <w:r>
              <w:t>本项目距离较近的地表水环境保护目标见表</w:t>
            </w:r>
            <w:r>
              <w:t xml:space="preserve"> </w:t>
            </w:r>
            <w:r>
              <w:t>3-7</w:t>
            </w:r>
            <w:r>
              <w:t>。</w:t>
            </w:r>
          </w:p>
          <w:p w14:paraId="2FD293D6">
            <w:r>
              <w:t>表</w:t>
            </w:r>
            <w:r>
              <w:t xml:space="preserve"> </w:t>
            </w:r>
            <w:r>
              <w:t xml:space="preserve">3-7    </w:t>
            </w:r>
            <w:r>
              <w:t>地表水环境保护目标</w:t>
            </w:r>
          </w:p>
        </w:tc>
      </w:tr>
      <w:tr w14:paraId="48DE4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763" w:type="dxa"/>
            <w:vMerge w:val="continue"/>
            <w:tcBorders>
              <w:top w:val="nil"/>
              <w:left w:val="single" w:color="000000" w:sz="6" w:space="0"/>
              <w:bottom w:val="nil"/>
            </w:tcBorders>
            <w:vAlign w:val="top"/>
          </w:tcPr>
          <w:p w14:paraId="3F5D4BEB"/>
        </w:tc>
        <w:tc>
          <w:tcPr>
            <w:tcW w:w="1025" w:type="dxa"/>
            <w:gridSpan w:val="2"/>
            <w:tcBorders>
              <w:top w:val="single" w:color="000000" w:sz="10" w:space="0"/>
            </w:tcBorders>
            <w:vAlign w:val="top"/>
          </w:tcPr>
          <w:p w14:paraId="4E6AB7E5">
            <w:r>
              <w:t>类别</w:t>
            </w:r>
          </w:p>
        </w:tc>
        <w:tc>
          <w:tcPr>
            <w:tcW w:w="1242" w:type="dxa"/>
            <w:gridSpan w:val="4"/>
            <w:tcBorders>
              <w:top w:val="single" w:color="000000" w:sz="10" w:space="0"/>
            </w:tcBorders>
            <w:vAlign w:val="top"/>
          </w:tcPr>
          <w:p w14:paraId="730CE116">
            <w:r>
              <w:t>保护目标</w:t>
            </w:r>
          </w:p>
        </w:tc>
        <w:tc>
          <w:tcPr>
            <w:tcW w:w="1554" w:type="dxa"/>
            <w:gridSpan w:val="4"/>
            <w:tcBorders>
              <w:top w:val="single" w:color="000000" w:sz="10" w:space="0"/>
            </w:tcBorders>
            <w:vAlign w:val="top"/>
          </w:tcPr>
          <w:p w14:paraId="65454E55">
            <w:r>
              <w:t>方位距离</w:t>
            </w:r>
          </w:p>
        </w:tc>
        <w:tc>
          <w:tcPr>
            <w:tcW w:w="1383" w:type="dxa"/>
            <w:gridSpan w:val="5"/>
            <w:tcBorders>
              <w:top w:val="single" w:color="000000" w:sz="10" w:space="0"/>
            </w:tcBorders>
            <w:vAlign w:val="top"/>
          </w:tcPr>
          <w:p w14:paraId="368DADB4">
            <w:r>
              <w:t>功能区划</w:t>
            </w:r>
          </w:p>
        </w:tc>
        <w:tc>
          <w:tcPr>
            <w:tcW w:w="2885" w:type="dxa"/>
            <w:gridSpan w:val="6"/>
            <w:tcBorders>
              <w:top w:val="single" w:color="000000" w:sz="10" w:space="0"/>
              <w:right w:val="single" w:color="000000" w:sz="10" w:space="0"/>
            </w:tcBorders>
            <w:vAlign w:val="top"/>
          </w:tcPr>
          <w:p w14:paraId="0647B9C0">
            <w:r>
              <w:t>执行标准</w:t>
            </w:r>
          </w:p>
        </w:tc>
        <w:tc>
          <w:tcPr>
            <w:tcW w:w="142" w:type="dxa"/>
            <w:vMerge w:val="restart"/>
            <w:tcBorders>
              <w:top w:val="nil"/>
              <w:left w:val="single" w:color="000000" w:sz="10" w:space="0"/>
              <w:bottom w:val="nil"/>
              <w:right w:val="single" w:color="000000" w:sz="6" w:space="0"/>
            </w:tcBorders>
            <w:vAlign w:val="top"/>
          </w:tcPr>
          <w:p w14:paraId="464AE2D8"/>
        </w:tc>
      </w:tr>
      <w:tr w14:paraId="6BBA8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63" w:type="dxa"/>
            <w:vMerge w:val="continue"/>
            <w:tcBorders>
              <w:top w:val="nil"/>
              <w:left w:val="single" w:color="000000" w:sz="6" w:space="0"/>
              <w:bottom w:val="nil"/>
            </w:tcBorders>
            <w:vAlign w:val="top"/>
          </w:tcPr>
          <w:p w14:paraId="5F86504D"/>
        </w:tc>
        <w:tc>
          <w:tcPr>
            <w:tcW w:w="1025" w:type="dxa"/>
            <w:gridSpan w:val="2"/>
            <w:vMerge w:val="restart"/>
            <w:tcBorders>
              <w:bottom w:val="nil"/>
            </w:tcBorders>
            <w:vAlign w:val="top"/>
          </w:tcPr>
          <w:p w14:paraId="13755E93"/>
          <w:p w14:paraId="56C669AD">
            <w:r>
              <w:t>地表水</w:t>
            </w:r>
            <w:r>
              <w:t xml:space="preserve"> </w:t>
            </w:r>
            <w:r>
              <w:t>环境</w:t>
            </w:r>
          </w:p>
        </w:tc>
        <w:tc>
          <w:tcPr>
            <w:tcW w:w="1242" w:type="dxa"/>
            <w:gridSpan w:val="4"/>
            <w:vAlign w:val="top"/>
          </w:tcPr>
          <w:p w14:paraId="6C80ECF6">
            <w:r>
              <w:t>澧水</w:t>
            </w:r>
          </w:p>
        </w:tc>
        <w:tc>
          <w:tcPr>
            <w:tcW w:w="1554" w:type="dxa"/>
            <w:gridSpan w:val="4"/>
            <w:vAlign w:val="top"/>
          </w:tcPr>
          <w:p w14:paraId="40A93997">
            <w:r>
              <w:t>南侧，</w:t>
            </w:r>
            <w:r>
              <w:t>1330m</w:t>
            </w:r>
          </w:p>
        </w:tc>
        <w:tc>
          <w:tcPr>
            <w:tcW w:w="1383" w:type="dxa"/>
            <w:gridSpan w:val="5"/>
            <w:vAlign w:val="top"/>
          </w:tcPr>
          <w:p w14:paraId="64C0145A">
            <w:r>
              <w:t>渔业用水区</w:t>
            </w:r>
          </w:p>
        </w:tc>
        <w:tc>
          <w:tcPr>
            <w:tcW w:w="2885" w:type="dxa"/>
            <w:gridSpan w:val="6"/>
            <w:tcBorders>
              <w:right w:val="single" w:color="000000" w:sz="10" w:space="0"/>
            </w:tcBorders>
            <w:vAlign w:val="top"/>
          </w:tcPr>
          <w:p w14:paraId="061E71FF">
            <w:r>
              <w:t>《地表水环境质量标准》</w:t>
            </w:r>
          </w:p>
          <w:p w14:paraId="44AE8D05">
            <w:r>
              <w:t>（</w:t>
            </w:r>
            <w:r>
              <w:t>GB</w:t>
            </w:r>
            <w:r>
              <w:t>3838-2002</w:t>
            </w:r>
            <w:r>
              <w:t>）中</w:t>
            </w:r>
            <w:r>
              <w:t>Ⅲ</w:t>
            </w:r>
            <w:r>
              <w:t>类标准</w:t>
            </w:r>
          </w:p>
        </w:tc>
        <w:tc>
          <w:tcPr>
            <w:tcW w:w="142" w:type="dxa"/>
            <w:vMerge w:val="continue"/>
            <w:tcBorders>
              <w:top w:val="nil"/>
              <w:left w:val="single" w:color="000000" w:sz="10" w:space="0"/>
              <w:bottom w:val="nil"/>
              <w:right w:val="single" w:color="000000" w:sz="6" w:space="0"/>
            </w:tcBorders>
            <w:vAlign w:val="top"/>
          </w:tcPr>
          <w:p w14:paraId="0275BF44"/>
        </w:tc>
      </w:tr>
      <w:tr w14:paraId="23C8A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63" w:type="dxa"/>
            <w:vMerge w:val="continue"/>
            <w:tcBorders>
              <w:top w:val="nil"/>
              <w:left w:val="single" w:color="000000" w:sz="6" w:space="0"/>
            </w:tcBorders>
            <w:vAlign w:val="top"/>
          </w:tcPr>
          <w:p w14:paraId="25648549"/>
        </w:tc>
        <w:tc>
          <w:tcPr>
            <w:tcW w:w="1025" w:type="dxa"/>
            <w:gridSpan w:val="2"/>
            <w:vMerge w:val="continue"/>
            <w:tcBorders>
              <w:top w:val="nil"/>
            </w:tcBorders>
            <w:vAlign w:val="top"/>
          </w:tcPr>
          <w:p w14:paraId="23495004"/>
        </w:tc>
        <w:tc>
          <w:tcPr>
            <w:tcW w:w="1242" w:type="dxa"/>
            <w:gridSpan w:val="4"/>
            <w:vAlign w:val="top"/>
          </w:tcPr>
          <w:p w14:paraId="443D50DD">
            <w:r>
              <w:t>澹水河</w:t>
            </w:r>
          </w:p>
        </w:tc>
        <w:tc>
          <w:tcPr>
            <w:tcW w:w="1554" w:type="dxa"/>
            <w:gridSpan w:val="4"/>
            <w:vAlign w:val="top"/>
          </w:tcPr>
          <w:p w14:paraId="2B6D56F0">
            <w:r>
              <w:t>东侧，</w:t>
            </w:r>
            <w:r>
              <w:t>1480m</w:t>
            </w:r>
          </w:p>
        </w:tc>
        <w:tc>
          <w:tcPr>
            <w:tcW w:w="1383" w:type="dxa"/>
            <w:gridSpan w:val="5"/>
            <w:vAlign w:val="top"/>
          </w:tcPr>
          <w:p w14:paraId="3F7D6A1C">
            <w:r>
              <w:t>农业用水区</w:t>
            </w:r>
          </w:p>
        </w:tc>
        <w:tc>
          <w:tcPr>
            <w:tcW w:w="2885" w:type="dxa"/>
            <w:gridSpan w:val="6"/>
            <w:tcBorders>
              <w:right w:val="single" w:color="000000" w:sz="10" w:space="0"/>
            </w:tcBorders>
            <w:vAlign w:val="top"/>
          </w:tcPr>
          <w:p w14:paraId="2E264E1E">
            <w:r>
              <w:t>《地表水环境质量标准》</w:t>
            </w:r>
          </w:p>
          <w:p w14:paraId="193B58CE">
            <w:r>
              <w:t>（</w:t>
            </w:r>
            <w:r>
              <w:t>GB</w:t>
            </w:r>
            <w:r>
              <w:t>3838-2002</w:t>
            </w:r>
            <w:r>
              <w:t>）中</w:t>
            </w:r>
            <w:r>
              <w:t>Ⅳ</w:t>
            </w:r>
            <w:r>
              <w:t>类标准</w:t>
            </w:r>
          </w:p>
        </w:tc>
        <w:tc>
          <w:tcPr>
            <w:tcW w:w="142" w:type="dxa"/>
            <w:vMerge w:val="continue"/>
            <w:tcBorders>
              <w:top w:val="nil"/>
              <w:left w:val="single" w:color="000000" w:sz="10" w:space="0"/>
              <w:right w:val="single" w:color="000000" w:sz="6" w:space="0"/>
            </w:tcBorders>
            <w:vAlign w:val="top"/>
          </w:tcPr>
          <w:p w14:paraId="15E9EF14"/>
        </w:tc>
      </w:tr>
      <w:tr w14:paraId="25747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2" w:hRule="atLeast"/>
        </w:trPr>
        <w:tc>
          <w:tcPr>
            <w:tcW w:w="763" w:type="dxa"/>
            <w:vMerge w:val="restart"/>
            <w:tcBorders>
              <w:left w:val="single" w:color="000000" w:sz="6" w:space="0"/>
              <w:bottom w:val="nil"/>
            </w:tcBorders>
            <w:vAlign w:val="top"/>
          </w:tcPr>
          <w:p w14:paraId="2509AA5B"/>
          <w:p w14:paraId="6411490F"/>
          <w:p w14:paraId="1A66B0F1"/>
          <w:p w14:paraId="5F012ECA"/>
          <w:p w14:paraId="3CA87B97">
            <w:r>
              <w:t>污染</w:t>
            </w:r>
          </w:p>
          <w:p w14:paraId="495D9BD8">
            <w:r>
              <w:t>物排</w:t>
            </w:r>
          </w:p>
          <w:p w14:paraId="08313AEE">
            <w:r>
              <w:t>放控</w:t>
            </w:r>
          </w:p>
          <w:p w14:paraId="445D17BF">
            <w:r>
              <w:t>制标</w:t>
            </w:r>
            <w:r>
              <w:t xml:space="preserve"> 准</w:t>
            </w:r>
          </w:p>
        </w:tc>
        <w:tc>
          <w:tcPr>
            <w:tcW w:w="8231" w:type="dxa"/>
            <w:gridSpan w:val="22"/>
            <w:tcBorders>
              <w:bottom w:val="single" w:color="000000" w:sz="10" w:space="0"/>
              <w:right w:val="single" w:color="000000" w:sz="6" w:space="0"/>
            </w:tcBorders>
            <w:vAlign w:val="top"/>
          </w:tcPr>
          <w:p w14:paraId="57577048">
            <w:r>
              <w:t>一、大气污染物排放标准</w:t>
            </w:r>
          </w:p>
          <w:p w14:paraId="622EC1A2">
            <w:r>
              <w:t>本项目运营期锅炉废气中颗粒物、</w:t>
            </w:r>
            <w:r>
              <w:t>SO</w:t>
            </w:r>
            <w:r>
              <w:t>2</w:t>
            </w:r>
            <w:r>
              <w:t>、</w:t>
            </w:r>
            <w:r>
              <w:t xml:space="preserve">NOx </w:t>
            </w:r>
            <w:r>
              <w:t>有组织排放浓度执行《锅炉</w:t>
            </w:r>
            <w:r>
              <w:t xml:space="preserve"> </w:t>
            </w:r>
            <w:r>
              <w:t>大气污染物排放标准》（</w:t>
            </w:r>
            <w:r>
              <w:t>GB</w:t>
            </w:r>
            <w:r>
              <w:t xml:space="preserve"> </w:t>
            </w:r>
            <w:r>
              <w:t>13271-2014</w:t>
            </w:r>
            <w:r>
              <w:t>）中表</w:t>
            </w:r>
            <w:r>
              <w:t xml:space="preserve"> </w:t>
            </w:r>
            <w:r>
              <w:t xml:space="preserve">3 </w:t>
            </w:r>
            <w:r>
              <w:t>大气污染物特别排放限值中</w:t>
            </w:r>
            <w:r>
              <w:t xml:space="preserve"> </w:t>
            </w:r>
            <w:r>
              <w:t>燃气锅炉的要求，具体见下表。</w:t>
            </w:r>
          </w:p>
          <w:p w14:paraId="0EFF6F3A">
            <w:r>
              <w:t>表</w:t>
            </w:r>
            <w:r>
              <w:t xml:space="preserve"> </w:t>
            </w:r>
            <w:r>
              <w:t xml:space="preserve">3-8    </w:t>
            </w:r>
            <w:r>
              <w:t>锅炉大气污染物排放标准</w:t>
            </w:r>
            <w:r>
              <w:t xml:space="preserve">  </w:t>
            </w:r>
            <w:r>
              <w:t>单</w:t>
            </w:r>
            <w:r>
              <w:t>位：</w:t>
            </w:r>
            <w:r>
              <w:t>mg/m</w:t>
            </w:r>
            <w:r>
              <w:t>3</w:t>
            </w:r>
          </w:p>
        </w:tc>
      </w:tr>
      <w:tr w14:paraId="018B1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763" w:type="dxa"/>
            <w:vMerge w:val="continue"/>
            <w:tcBorders>
              <w:top w:val="nil"/>
              <w:left w:val="single" w:color="000000" w:sz="6" w:space="0"/>
              <w:bottom w:val="nil"/>
            </w:tcBorders>
            <w:vAlign w:val="top"/>
          </w:tcPr>
          <w:p w14:paraId="1384352E"/>
        </w:tc>
        <w:tc>
          <w:tcPr>
            <w:tcW w:w="2187" w:type="dxa"/>
            <w:gridSpan w:val="5"/>
            <w:tcBorders>
              <w:top w:val="single" w:color="000000" w:sz="10" w:space="0"/>
            </w:tcBorders>
            <w:vAlign w:val="top"/>
          </w:tcPr>
          <w:p w14:paraId="1CDBBAB2">
            <w:r>
              <w:t>污染物</w:t>
            </w:r>
          </w:p>
        </w:tc>
        <w:tc>
          <w:tcPr>
            <w:tcW w:w="1363" w:type="dxa"/>
            <w:gridSpan w:val="4"/>
            <w:tcBorders>
              <w:top w:val="single" w:color="000000" w:sz="10" w:space="0"/>
            </w:tcBorders>
            <w:vAlign w:val="top"/>
          </w:tcPr>
          <w:p w14:paraId="6EBBE6D4">
            <w:r>
              <w:t>限值</w:t>
            </w:r>
          </w:p>
        </w:tc>
        <w:tc>
          <w:tcPr>
            <w:tcW w:w="2336" w:type="dxa"/>
            <w:gridSpan w:val="8"/>
            <w:tcBorders>
              <w:top w:val="single" w:color="000000" w:sz="10" w:space="0"/>
            </w:tcBorders>
            <w:vAlign w:val="top"/>
          </w:tcPr>
          <w:p w14:paraId="0F7C3B81">
            <w:r>
              <w:t>污染物排放监控位置</w:t>
            </w:r>
          </w:p>
        </w:tc>
        <w:tc>
          <w:tcPr>
            <w:tcW w:w="2203" w:type="dxa"/>
            <w:gridSpan w:val="4"/>
            <w:tcBorders>
              <w:top w:val="single" w:color="000000" w:sz="10" w:space="0"/>
              <w:right w:val="single" w:color="000000" w:sz="10" w:space="0"/>
            </w:tcBorders>
            <w:vAlign w:val="top"/>
          </w:tcPr>
          <w:p w14:paraId="487363C8">
            <w:r>
              <w:t>执行标准</w:t>
            </w:r>
          </w:p>
        </w:tc>
        <w:tc>
          <w:tcPr>
            <w:tcW w:w="142" w:type="dxa"/>
            <w:vMerge w:val="restart"/>
            <w:tcBorders>
              <w:top w:val="nil"/>
              <w:left w:val="single" w:color="000000" w:sz="10" w:space="0"/>
              <w:bottom w:val="nil"/>
              <w:right w:val="single" w:color="000000" w:sz="6" w:space="0"/>
            </w:tcBorders>
            <w:vAlign w:val="top"/>
          </w:tcPr>
          <w:p w14:paraId="54B5D7CB"/>
        </w:tc>
      </w:tr>
      <w:tr w14:paraId="36100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63" w:type="dxa"/>
            <w:vMerge w:val="continue"/>
            <w:tcBorders>
              <w:top w:val="nil"/>
              <w:left w:val="single" w:color="000000" w:sz="6" w:space="0"/>
              <w:bottom w:val="nil"/>
            </w:tcBorders>
            <w:vAlign w:val="top"/>
          </w:tcPr>
          <w:p w14:paraId="3931546B"/>
        </w:tc>
        <w:tc>
          <w:tcPr>
            <w:tcW w:w="2187" w:type="dxa"/>
            <w:gridSpan w:val="5"/>
            <w:vAlign w:val="top"/>
          </w:tcPr>
          <w:p w14:paraId="241D85B1">
            <w:r>
              <w:t>颗粒物</w:t>
            </w:r>
          </w:p>
        </w:tc>
        <w:tc>
          <w:tcPr>
            <w:tcW w:w="1363" w:type="dxa"/>
            <w:gridSpan w:val="4"/>
            <w:vAlign w:val="top"/>
          </w:tcPr>
          <w:p w14:paraId="036A5B80">
            <w:r>
              <w:t>20</w:t>
            </w:r>
          </w:p>
        </w:tc>
        <w:tc>
          <w:tcPr>
            <w:tcW w:w="2336" w:type="dxa"/>
            <w:gridSpan w:val="8"/>
            <w:vMerge w:val="restart"/>
            <w:tcBorders>
              <w:bottom w:val="nil"/>
            </w:tcBorders>
            <w:vAlign w:val="top"/>
          </w:tcPr>
          <w:p w14:paraId="4A9DCFE8">
            <w:r>
              <w:t>烟囱或烟道</w:t>
            </w:r>
          </w:p>
        </w:tc>
        <w:tc>
          <w:tcPr>
            <w:tcW w:w="2203" w:type="dxa"/>
            <w:gridSpan w:val="4"/>
            <w:vMerge w:val="restart"/>
            <w:tcBorders>
              <w:bottom w:val="nil"/>
              <w:right w:val="single" w:color="000000" w:sz="10" w:space="0"/>
            </w:tcBorders>
            <w:vAlign w:val="top"/>
          </w:tcPr>
          <w:p w14:paraId="283CEE40">
            <w:r>
              <w:t>《锅炉大气污染物排</w:t>
            </w:r>
          </w:p>
          <w:p w14:paraId="74602606">
            <w:r>
              <w:t>放标准》</w:t>
            </w:r>
          </w:p>
          <w:p w14:paraId="035B7C4F">
            <w:r>
              <w:t>（</w:t>
            </w:r>
            <w:r>
              <w:t>GB</w:t>
            </w:r>
            <w:r>
              <w:t>13271-2014</w:t>
            </w:r>
            <w:r>
              <w:t>）</w:t>
            </w:r>
          </w:p>
        </w:tc>
        <w:tc>
          <w:tcPr>
            <w:tcW w:w="142" w:type="dxa"/>
            <w:vMerge w:val="continue"/>
            <w:tcBorders>
              <w:top w:val="nil"/>
              <w:left w:val="single" w:color="000000" w:sz="10" w:space="0"/>
              <w:bottom w:val="nil"/>
              <w:right w:val="single" w:color="000000" w:sz="6" w:space="0"/>
            </w:tcBorders>
            <w:vAlign w:val="top"/>
          </w:tcPr>
          <w:p w14:paraId="6D0A382D"/>
        </w:tc>
      </w:tr>
      <w:tr w14:paraId="21E07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763" w:type="dxa"/>
            <w:vMerge w:val="continue"/>
            <w:tcBorders>
              <w:top w:val="nil"/>
              <w:left w:val="single" w:color="000000" w:sz="6" w:space="0"/>
              <w:bottom w:val="nil"/>
            </w:tcBorders>
            <w:vAlign w:val="top"/>
          </w:tcPr>
          <w:p w14:paraId="2718DA8E"/>
        </w:tc>
        <w:tc>
          <w:tcPr>
            <w:tcW w:w="2187" w:type="dxa"/>
            <w:gridSpan w:val="5"/>
            <w:vAlign w:val="top"/>
          </w:tcPr>
          <w:p w14:paraId="09F7832D">
            <w:r>
              <w:t>SO</w:t>
            </w:r>
            <w:r>
              <w:t>2</w:t>
            </w:r>
          </w:p>
        </w:tc>
        <w:tc>
          <w:tcPr>
            <w:tcW w:w="1363" w:type="dxa"/>
            <w:gridSpan w:val="4"/>
            <w:vAlign w:val="top"/>
          </w:tcPr>
          <w:p w14:paraId="5A696045">
            <w:r>
              <w:t>50</w:t>
            </w:r>
          </w:p>
        </w:tc>
        <w:tc>
          <w:tcPr>
            <w:tcW w:w="2336" w:type="dxa"/>
            <w:gridSpan w:val="8"/>
            <w:vMerge w:val="continue"/>
            <w:tcBorders>
              <w:top w:val="nil"/>
              <w:bottom w:val="nil"/>
            </w:tcBorders>
            <w:vAlign w:val="top"/>
          </w:tcPr>
          <w:p w14:paraId="3E21BECA"/>
        </w:tc>
        <w:tc>
          <w:tcPr>
            <w:tcW w:w="2203" w:type="dxa"/>
            <w:gridSpan w:val="4"/>
            <w:vMerge w:val="continue"/>
            <w:tcBorders>
              <w:top w:val="nil"/>
              <w:bottom w:val="nil"/>
              <w:right w:val="single" w:color="000000" w:sz="10" w:space="0"/>
            </w:tcBorders>
            <w:vAlign w:val="top"/>
          </w:tcPr>
          <w:p w14:paraId="7CFAC6B9"/>
        </w:tc>
        <w:tc>
          <w:tcPr>
            <w:tcW w:w="142" w:type="dxa"/>
            <w:vMerge w:val="continue"/>
            <w:tcBorders>
              <w:top w:val="nil"/>
              <w:left w:val="single" w:color="000000" w:sz="10" w:space="0"/>
              <w:bottom w:val="nil"/>
              <w:right w:val="single" w:color="000000" w:sz="6" w:space="0"/>
            </w:tcBorders>
            <w:vAlign w:val="top"/>
          </w:tcPr>
          <w:p w14:paraId="5CB1FE58"/>
        </w:tc>
      </w:tr>
      <w:tr w14:paraId="761FD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763" w:type="dxa"/>
            <w:vMerge w:val="continue"/>
            <w:tcBorders>
              <w:top w:val="nil"/>
              <w:left w:val="single" w:color="000000" w:sz="6" w:space="0"/>
              <w:bottom w:val="nil"/>
            </w:tcBorders>
            <w:vAlign w:val="top"/>
          </w:tcPr>
          <w:p w14:paraId="39C11ADB"/>
        </w:tc>
        <w:tc>
          <w:tcPr>
            <w:tcW w:w="2187" w:type="dxa"/>
            <w:gridSpan w:val="5"/>
            <w:vAlign w:val="top"/>
          </w:tcPr>
          <w:p w14:paraId="0F854E4F">
            <w:r>
              <w:t>NO</w:t>
            </w:r>
            <w:r>
              <w:t>X</w:t>
            </w:r>
          </w:p>
        </w:tc>
        <w:tc>
          <w:tcPr>
            <w:tcW w:w="1363" w:type="dxa"/>
            <w:gridSpan w:val="4"/>
            <w:vAlign w:val="top"/>
          </w:tcPr>
          <w:p w14:paraId="29D634B6">
            <w:r>
              <w:t>150</w:t>
            </w:r>
          </w:p>
        </w:tc>
        <w:tc>
          <w:tcPr>
            <w:tcW w:w="2336" w:type="dxa"/>
            <w:gridSpan w:val="8"/>
            <w:vMerge w:val="continue"/>
            <w:tcBorders>
              <w:top w:val="nil"/>
            </w:tcBorders>
            <w:vAlign w:val="top"/>
          </w:tcPr>
          <w:p w14:paraId="170FAE88"/>
        </w:tc>
        <w:tc>
          <w:tcPr>
            <w:tcW w:w="2203" w:type="dxa"/>
            <w:gridSpan w:val="4"/>
            <w:vMerge w:val="continue"/>
            <w:tcBorders>
              <w:top w:val="nil"/>
              <w:bottom w:val="nil"/>
              <w:right w:val="single" w:color="000000" w:sz="10" w:space="0"/>
            </w:tcBorders>
            <w:vAlign w:val="top"/>
          </w:tcPr>
          <w:p w14:paraId="0D8981AD"/>
        </w:tc>
        <w:tc>
          <w:tcPr>
            <w:tcW w:w="142" w:type="dxa"/>
            <w:vMerge w:val="continue"/>
            <w:tcBorders>
              <w:top w:val="nil"/>
              <w:left w:val="single" w:color="000000" w:sz="10" w:space="0"/>
              <w:bottom w:val="nil"/>
              <w:right w:val="single" w:color="000000" w:sz="6" w:space="0"/>
            </w:tcBorders>
            <w:vAlign w:val="top"/>
          </w:tcPr>
          <w:p w14:paraId="6CD460AC"/>
        </w:tc>
      </w:tr>
      <w:tr w14:paraId="65DEA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763" w:type="dxa"/>
            <w:vMerge w:val="continue"/>
            <w:tcBorders>
              <w:top w:val="nil"/>
              <w:left w:val="single" w:color="000000" w:sz="6" w:space="0"/>
              <w:bottom w:val="single" w:color="000000" w:sz="6" w:space="0"/>
            </w:tcBorders>
            <w:vAlign w:val="top"/>
          </w:tcPr>
          <w:p w14:paraId="4E54762D"/>
        </w:tc>
        <w:tc>
          <w:tcPr>
            <w:tcW w:w="2187" w:type="dxa"/>
            <w:gridSpan w:val="5"/>
            <w:tcBorders>
              <w:bottom w:val="single" w:color="000000" w:sz="6" w:space="0"/>
            </w:tcBorders>
            <w:vAlign w:val="top"/>
          </w:tcPr>
          <w:p w14:paraId="63D6F3C8">
            <w:r>
              <w:t>烟气黑度（格林曼黑</w:t>
            </w:r>
          </w:p>
          <w:p w14:paraId="57D1F5C6">
            <w:r>
              <w:t>度，级）</w:t>
            </w:r>
          </w:p>
        </w:tc>
        <w:tc>
          <w:tcPr>
            <w:tcW w:w="1363" w:type="dxa"/>
            <w:gridSpan w:val="4"/>
            <w:tcBorders>
              <w:bottom w:val="single" w:color="000000" w:sz="6" w:space="0"/>
            </w:tcBorders>
            <w:vAlign w:val="top"/>
          </w:tcPr>
          <w:p w14:paraId="7225D76C">
            <w:r>
              <w:t>≤</w:t>
            </w:r>
            <w:r>
              <w:t>1</w:t>
            </w:r>
          </w:p>
        </w:tc>
        <w:tc>
          <w:tcPr>
            <w:tcW w:w="2336" w:type="dxa"/>
            <w:gridSpan w:val="8"/>
            <w:tcBorders>
              <w:bottom w:val="single" w:color="000000" w:sz="6" w:space="0"/>
            </w:tcBorders>
            <w:vAlign w:val="top"/>
          </w:tcPr>
          <w:p w14:paraId="2A90E9F7">
            <w:r>
              <w:t>烟囱排放口</w:t>
            </w:r>
          </w:p>
        </w:tc>
        <w:tc>
          <w:tcPr>
            <w:tcW w:w="2203" w:type="dxa"/>
            <w:gridSpan w:val="4"/>
            <w:vMerge w:val="continue"/>
            <w:tcBorders>
              <w:top w:val="nil"/>
              <w:bottom w:val="single" w:color="000000" w:sz="6" w:space="0"/>
              <w:right w:val="single" w:color="000000" w:sz="10" w:space="0"/>
            </w:tcBorders>
            <w:vAlign w:val="top"/>
          </w:tcPr>
          <w:p w14:paraId="459D344F"/>
        </w:tc>
        <w:tc>
          <w:tcPr>
            <w:tcW w:w="142" w:type="dxa"/>
            <w:vMerge w:val="continue"/>
            <w:tcBorders>
              <w:top w:val="nil"/>
              <w:left w:val="single" w:color="000000" w:sz="10" w:space="0"/>
              <w:bottom w:val="single" w:color="000000" w:sz="6" w:space="0"/>
              <w:right w:val="single" w:color="000000" w:sz="6" w:space="0"/>
            </w:tcBorders>
            <w:vAlign w:val="top"/>
          </w:tcPr>
          <w:p w14:paraId="33E75547"/>
        </w:tc>
      </w:tr>
    </w:tbl>
    <w:p w14:paraId="1D8BBE14"/>
    <w:p w14:paraId="6325A080">
      <w:pPr>
        <w:sectPr>
          <w:footerReference r:id="rId63" w:type="default"/>
          <w:pgSz w:w="11907" w:h="16840"/>
          <w:pgMar w:top="400" w:right="1449" w:bottom="1022" w:left="1448" w:header="0" w:footer="775" w:gutter="0"/>
          <w:cols w:space="720" w:num="1"/>
        </w:sectPr>
      </w:pPr>
    </w:p>
    <w:p w14:paraId="3C9E57F4"/>
    <w:p w14:paraId="1E504575"/>
    <w:p w14:paraId="213D27D0"/>
    <w:p w14:paraId="7884BB36"/>
    <w:p w14:paraId="2C9C8006"/>
    <w:tbl>
      <w:tblPr>
        <w:tblStyle w:val="5"/>
        <w:tblW w:w="899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63"/>
        <w:gridCol w:w="8231"/>
      </w:tblGrid>
      <w:tr w14:paraId="043AC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45" w:hRule="atLeast"/>
        </w:trPr>
        <w:tc>
          <w:tcPr>
            <w:tcW w:w="763" w:type="dxa"/>
            <w:tcBorders>
              <w:right w:val="single" w:color="000000" w:sz="2" w:space="0"/>
            </w:tcBorders>
            <w:vAlign w:val="top"/>
          </w:tcPr>
          <w:p w14:paraId="700A60F3"/>
        </w:tc>
        <w:tc>
          <w:tcPr>
            <w:tcW w:w="8231" w:type="dxa"/>
            <w:tcBorders>
              <w:left w:val="single" w:color="000000" w:sz="2" w:space="0"/>
            </w:tcBorders>
            <w:vAlign w:val="top"/>
          </w:tcPr>
          <w:p w14:paraId="5B507A27">
            <w:r>
              <w:t>二、废水排放标准</w:t>
            </w:r>
          </w:p>
          <w:p w14:paraId="704703C5">
            <w:r>
              <w:t>本项目运营期锅炉排污水、软化处理废水、循环水定排水</w:t>
            </w:r>
            <w:r>
              <w:t>经沉淀池处理</w:t>
            </w:r>
            <w:r>
              <w:t xml:space="preserve"> </w:t>
            </w:r>
            <w:r>
              <w:t>后</w:t>
            </w:r>
            <w:r>
              <w:t>依托厂区现有废水排污口排入市政污水管网，进</w:t>
            </w:r>
            <w:r>
              <w:t>入澧县污水处理厂进一步</w:t>
            </w:r>
            <w:r>
              <w:t xml:space="preserve"> </w:t>
            </w:r>
            <w:r>
              <w:t>处理。废水排放执行《污水综合排放标准》（</w:t>
            </w:r>
            <w:r>
              <w:t>GB8978-1996</w:t>
            </w:r>
            <w:r>
              <w:t>）中表</w:t>
            </w:r>
            <w:r>
              <w:t xml:space="preserve"> </w:t>
            </w:r>
            <w:r>
              <w:t xml:space="preserve">4 </w:t>
            </w:r>
            <w:r>
              <w:t>三级标准</w:t>
            </w:r>
            <w:r>
              <w:t xml:space="preserve"> </w:t>
            </w:r>
            <w:r>
              <w:t>及满足澧县污水处理厂进水水质要求，具体见下表。</w:t>
            </w:r>
          </w:p>
          <w:p w14:paraId="628230AE">
            <w:r>
              <w:t>表</w:t>
            </w:r>
            <w:r>
              <w:t xml:space="preserve"> </w:t>
            </w:r>
            <w:r>
              <w:t xml:space="preserve">3-9    </w:t>
            </w:r>
            <w:r>
              <w:t>项目废水污染物排放标准</w:t>
            </w:r>
            <w:r>
              <w:t xml:space="preserve">  </w:t>
            </w:r>
            <w:r>
              <w:t>单位：</w:t>
            </w:r>
            <w:r>
              <w:t>mg/L</w:t>
            </w:r>
            <w:r>
              <w:t xml:space="preserve"> </w:t>
            </w:r>
            <w:r>
              <w:t>，</w:t>
            </w:r>
            <w:r>
              <w:t xml:space="preserve">pH </w:t>
            </w:r>
            <w:r>
              <w:t>无量纲</w:t>
            </w:r>
          </w:p>
          <w:p w14:paraId="40790B5A"/>
          <w:tbl>
            <w:tblPr>
              <w:tblStyle w:val="5"/>
              <w:tblW w:w="7992"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56"/>
              <w:gridCol w:w="818"/>
              <w:gridCol w:w="817"/>
              <w:gridCol w:w="817"/>
              <w:gridCol w:w="817"/>
              <w:gridCol w:w="817"/>
              <w:gridCol w:w="818"/>
              <w:gridCol w:w="832"/>
            </w:tblGrid>
            <w:tr w14:paraId="304CE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2256" w:type="dxa"/>
                  <w:tcBorders>
                    <w:top w:val="single" w:color="000000" w:sz="10" w:space="0"/>
                    <w:left w:val="single" w:color="000000" w:sz="10" w:space="0"/>
                    <w:tl2br w:val="single" w:color="000000" w:sz="4" w:space="0"/>
                  </w:tcBorders>
                  <w:vAlign w:val="top"/>
                </w:tcPr>
                <w:p w14:paraId="075DF19F">
                  <w:r>
                    <w:t>水质指标</w:t>
                  </w:r>
                </w:p>
                <w:p w14:paraId="127D7627">
                  <w:r>
                    <w:t>标准项目</w:t>
                  </w:r>
                </w:p>
              </w:tc>
              <w:tc>
                <w:tcPr>
                  <w:tcW w:w="818" w:type="dxa"/>
                  <w:tcBorders>
                    <w:top w:val="single" w:color="000000" w:sz="10" w:space="0"/>
                  </w:tcBorders>
                  <w:vAlign w:val="top"/>
                </w:tcPr>
                <w:p w14:paraId="27B484E5">
                  <w:r>
                    <w:t>pH</w:t>
                  </w:r>
                </w:p>
              </w:tc>
              <w:tc>
                <w:tcPr>
                  <w:tcW w:w="817" w:type="dxa"/>
                  <w:tcBorders>
                    <w:top w:val="single" w:color="000000" w:sz="10" w:space="0"/>
                  </w:tcBorders>
                  <w:vAlign w:val="top"/>
                </w:tcPr>
                <w:p w14:paraId="7B382596">
                  <w:r>
                    <w:t>COD</w:t>
                  </w:r>
                </w:p>
              </w:tc>
              <w:tc>
                <w:tcPr>
                  <w:tcW w:w="817" w:type="dxa"/>
                  <w:tcBorders>
                    <w:top w:val="single" w:color="000000" w:sz="10" w:space="0"/>
                  </w:tcBorders>
                  <w:vAlign w:val="top"/>
                </w:tcPr>
                <w:p w14:paraId="41C44A91">
                  <w:r>
                    <w:t>BOD</w:t>
                  </w:r>
                  <w:r>
                    <w:t>5</w:t>
                  </w:r>
                </w:p>
              </w:tc>
              <w:tc>
                <w:tcPr>
                  <w:tcW w:w="817" w:type="dxa"/>
                  <w:tcBorders>
                    <w:top w:val="single" w:color="000000" w:sz="10" w:space="0"/>
                  </w:tcBorders>
                  <w:vAlign w:val="top"/>
                </w:tcPr>
                <w:p w14:paraId="368B7DD3">
                  <w:r>
                    <w:t>SS</w:t>
                  </w:r>
                </w:p>
              </w:tc>
              <w:tc>
                <w:tcPr>
                  <w:tcW w:w="817" w:type="dxa"/>
                  <w:tcBorders>
                    <w:top w:val="single" w:color="000000" w:sz="10" w:space="0"/>
                  </w:tcBorders>
                  <w:vAlign w:val="top"/>
                </w:tcPr>
                <w:p w14:paraId="284A818B">
                  <w:r>
                    <w:t>氨氮</w:t>
                  </w:r>
                </w:p>
              </w:tc>
              <w:tc>
                <w:tcPr>
                  <w:tcW w:w="818" w:type="dxa"/>
                  <w:tcBorders>
                    <w:top w:val="single" w:color="000000" w:sz="10" w:space="0"/>
                  </w:tcBorders>
                  <w:vAlign w:val="top"/>
                </w:tcPr>
                <w:p w14:paraId="6A7FB39E">
                  <w:r>
                    <w:t>总磷</w:t>
                  </w:r>
                </w:p>
              </w:tc>
              <w:tc>
                <w:tcPr>
                  <w:tcW w:w="832" w:type="dxa"/>
                  <w:tcBorders>
                    <w:top w:val="single" w:color="000000" w:sz="10" w:space="0"/>
                    <w:right w:val="single" w:color="000000" w:sz="10" w:space="0"/>
                  </w:tcBorders>
                  <w:vAlign w:val="top"/>
                </w:tcPr>
                <w:p w14:paraId="7EC1713D">
                  <w:r>
                    <w:t>动植</w:t>
                  </w:r>
                </w:p>
                <w:p w14:paraId="468E76CB">
                  <w:r>
                    <w:t>物油</w:t>
                  </w:r>
                </w:p>
              </w:tc>
            </w:tr>
            <w:tr w14:paraId="596DA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2256" w:type="dxa"/>
                  <w:tcBorders>
                    <w:left w:val="single" w:color="000000" w:sz="10" w:space="0"/>
                  </w:tcBorders>
                  <w:vAlign w:val="top"/>
                </w:tcPr>
                <w:p w14:paraId="6EE74D1D">
                  <w:r>
                    <w:t>《污水综合排放标准》</w:t>
                  </w:r>
                  <w:r>
                    <w:t xml:space="preserve"> </w:t>
                  </w:r>
                  <w:r>
                    <w:t>（</w:t>
                  </w:r>
                  <w:r>
                    <w:t>GB</w:t>
                  </w:r>
                  <w:r>
                    <w:t>8978-1996</w:t>
                  </w:r>
                  <w:r>
                    <w:t>）中表</w:t>
                  </w:r>
                </w:p>
                <w:p w14:paraId="008DE779">
                  <w:r>
                    <w:t>4</w:t>
                  </w:r>
                  <w:r>
                    <w:t xml:space="preserve"> </w:t>
                  </w:r>
                  <w:r>
                    <w:t>三级标准</w:t>
                  </w:r>
                </w:p>
              </w:tc>
              <w:tc>
                <w:tcPr>
                  <w:tcW w:w="818" w:type="dxa"/>
                  <w:vAlign w:val="top"/>
                </w:tcPr>
                <w:p w14:paraId="4B058393"/>
                <w:p w14:paraId="15D15F20">
                  <w:r>
                    <w:t>6~9</w:t>
                  </w:r>
                </w:p>
              </w:tc>
              <w:tc>
                <w:tcPr>
                  <w:tcW w:w="817" w:type="dxa"/>
                  <w:vAlign w:val="top"/>
                </w:tcPr>
                <w:p w14:paraId="6212DD21"/>
                <w:p w14:paraId="247A7C94">
                  <w:r>
                    <w:t>≤500</w:t>
                  </w:r>
                </w:p>
              </w:tc>
              <w:tc>
                <w:tcPr>
                  <w:tcW w:w="817" w:type="dxa"/>
                  <w:vAlign w:val="top"/>
                </w:tcPr>
                <w:p w14:paraId="73CBEC2D"/>
                <w:p w14:paraId="543D7CB4">
                  <w:r>
                    <w:t>≤300</w:t>
                  </w:r>
                </w:p>
              </w:tc>
              <w:tc>
                <w:tcPr>
                  <w:tcW w:w="817" w:type="dxa"/>
                  <w:vAlign w:val="top"/>
                </w:tcPr>
                <w:p w14:paraId="39E35BCF"/>
                <w:p w14:paraId="46144540">
                  <w:r>
                    <w:t>≤400</w:t>
                  </w:r>
                </w:p>
              </w:tc>
              <w:tc>
                <w:tcPr>
                  <w:tcW w:w="817" w:type="dxa"/>
                  <w:vAlign w:val="top"/>
                </w:tcPr>
                <w:p w14:paraId="694BE6F2"/>
                <w:p w14:paraId="3BE3A568">
                  <w:r>
                    <w:t>/</w:t>
                  </w:r>
                </w:p>
              </w:tc>
              <w:tc>
                <w:tcPr>
                  <w:tcW w:w="818" w:type="dxa"/>
                  <w:vAlign w:val="top"/>
                </w:tcPr>
                <w:p w14:paraId="657C06FF"/>
                <w:p w14:paraId="70B7358A">
                  <w:r>
                    <w:t>/</w:t>
                  </w:r>
                </w:p>
              </w:tc>
              <w:tc>
                <w:tcPr>
                  <w:tcW w:w="832" w:type="dxa"/>
                  <w:tcBorders>
                    <w:right w:val="single" w:color="000000" w:sz="10" w:space="0"/>
                  </w:tcBorders>
                  <w:vAlign w:val="top"/>
                </w:tcPr>
                <w:p w14:paraId="50B6B158"/>
                <w:p w14:paraId="2755BB14">
                  <w:r>
                    <w:t>≤100</w:t>
                  </w:r>
                </w:p>
              </w:tc>
            </w:tr>
            <w:tr w14:paraId="5FD93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2256" w:type="dxa"/>
                  <w:tcBorders>
                    <w:left w:val="single" w:color="000000" w:sz="10" w:space="0"/>
                  </w:tcBorders>
                  <w:vAlign w:val="top"/>
                </w:tcPr>
                <w:p w14:paraId="63DA15FB">
                  <w:r>
                    <w:t>澧县污水处理厂进水</w:t>
                  </w:r>
                </w:p>
                <w:p w14:paraId="30DDD075">
                  <w:r>
                    <w:t>水质标准</w:t>
                  </w:r>
                </w:p>
              </w:tc>
              <w:tc>
                <w:tcPr>
                  <w:tcW w:w="818" w:type="dxa"/>
                  <w:vAlign w:val="top"/>
                </w:tcPr>
                <w:p w14:paraId="21EBEFB7">
                  <w:r>
                    <w:t>6~9</w:t>
                  </w:r>
                </w:p>
              </w:tc>
              <w:tc>
                <w:tcPr>
                  <w:tcW w:w="817" w:type="dxa"/>
                  <w:vAlign w:val="top"/>
                </w:tcPr>
                <w:p w14:paraId="4A56E151">
                  <w:r>
                    <w:t>≤250</w:t>
                  </w:r>
                </w:p>
              </w:tc>
              <w:tc>
                <w:tcPr>
                  <w:tcW w:w="817" w:type="dxa"/>
                  <w:vAlign w:val="top"/>
                </w:tcPr>
                <w:p w14:paraId="08F60181">
                  <w:r>
                    <w:t>≤150</w:t>
                  </w:r>
                </w:p>
              </w:tc>
              <w:tc>
                <w:tcPr>
                  <w:tcW w:w="817" w:type="dxa"/>
                  <w:vAlign w:val="top"/>
                </w:tcPr>
                <w:p w14:paraId="1CF6DAC2">
                  <w:r>
                    <w:t>≤250</w:t>
                  </w:r>
                </w:p>
              </w:tc>
              <w:tc>
                <w:tcPr>
                  <w:tcW w:w="817" w:type="dxa"/>
                  <w:vAlign w:val="top"/>
                </w:tcPr>
                <w:p w14:paraId="0B5C05D4">
                  <w:r>
                    <w:t>≤30</w:t>
                  </w:r>
                </w:p>
              </w:tc>
              <w:tc>
                <w:tcPr>
                  <w:tcW w:w="818" w:type="dxa"/>
                  <w:vAlign w:val="top"/>
                </w:tcPr>
                <w:p w14:paraId="0CF3685D">
                  <w:r>
                    <w:t>≤4</w:t>
                  </w:r>
                </w:p>
              </w:tc>
              <w:tc>
                <w:tcPr>
                  <w:tcW w:w="832" w:type="dxa"/>
                  <w:tcBorders>
                    <w:right w:val="single" w:color="000000" w:sz="10" w:space="0"/>
                  </w:tcBorders>
                  <w:vAlign w:val="top"/>
                </w:tcPr>
                <w:p w14:paraId="20B26AF7">
                  <w:r>
                    <w:t>/</w:t>
                  </w:r>
                </w:p>
              </w:tc>
            </w:tr>
            <w:tr w14:paraId="1B169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2256" w:type="dxa"/>
                  <w:tcBorders>
                    <w:left w:val="single" w:color="000000" w:sz="10" w:space="0"/>
                    <w:bottom w:val="single" w:color="000000" w:sz="10" w:space="0"/>
                  </w:tcBorders>
                  <w:vAlign w:val="top"/>
                </w:tcPr>
                <w:p w14:paraId="508EAC8C">
                  <w:r>
                    <w:t>最终执行标准</w:t>
                  </w:r>
                </w:p>
              </w:tc>
              <w:tc>
                <w:tcPr>
                  <w:tcW w:w="818" w:type="dxa"/>
                  <w:tcBorders>
                    <w:bottom w:val="single" w:color="000000" w:sz="10" w:space="0"/>
                  </w:tcBorders>
                  <w:vAlign w:val="top"/>
                </w:tcPr>
                <w:p w14:paraId="730120D8">
                  <w:r>
                    <w:t>6~9</w:t>
                  </w:r>
                </w:p>
              </w:tc>
              <w:tc>
                <w:tcPr>
                  <w:tcW w:w="817" w:type="dxa"/>
                  <w:tcBorders>
                    <w:bottom w:val="single" w:color="000000" w:sz="10" w:space="0"/>
                  </w:tcBorders>
                  <w:vAlign w:val="top"/>
                </w:tcPr>
                <w:p w14:paraId="575CDE59">
                  <w:r>
                    <w:t>≤</w:t>
                  </w:r>
                  <w:r>
                    <w:t>250</w:t>
                  </w:r>
                </w:p>
              </w:tc>
              <w:tc>
                <w:tcPr>
                  <w:tcW w:w="817" w:type="dxa"/>
                  <w:tcBorders>
                    <w:bottom w:val="single" w:color="000000" w:sz="10" w:space="0"/>
                  </w:tcBorders>
                  <w:vAlign w:val="top"/>
                </w:tcPr>
                <w:p w14:paraId="746542B3">
                  <w:r>
                    <w:t>≤</w:t>
                  </w:r>
                  <w:r>
                    <w:t>150</w:t>
                  </w:r>
                </w:p>
              </w:tc>
              <w:tc>
                <w:tcPr>
                  <w:tcW w:w="817" w:type="dxa"/>
                  <w:tcBorders>
                    <w:bottom w:val="single" w:color="000000" w:sz="10" w:space="0"/>
                  </w:tcBorders>
                  <w:vAlign w:val="top"/>
                </w:tcPr>
                <w:p w14:paraId="2C19A9E4">
                  <w:r>
                    <w:t>≤</w:t>
                  </w:r>
                  <w:r>
                    <w:t>250</w:t>
                  </w:r>
                </w:p>
              </w:tc>
              <w:tc>
                <w:tcPr>
                  <w:tcW w:w="817" w:type="dxa"/>
                  <w:tcBorders>
                    <w:bottom w:val="single" w:color="000000" w:sz="10" w:space="0"/>
                  </w:tcBorders>
                  <w:vAlign w:val="top"/>
                </w:tcPr>
                <w:p w14:paraId="1061B494">
                  <w:r>
                    <w:t>≤</w:t>
                  </w:r>
                  <w:r>
                    <w:t>30</w:t>
                  </w:r>
                </w:p>
              </w:tc>
              <w:tc>
                <w:tcPr>
                  <w:tcW w:w="818" w:type="dxa"/>
                  <w:tcBorders>
                    <w:bottom w:val="single" w:color="000000" w:sz="10" w:space="0"/>
                  </w:tcBorders>
                  <w:vAlign w:val="top"/>
                </w:tcPr>
                <w:p w14:paraId="628F5202">
                  <w:r>
                    <w:t>≤</w:t>
                  </w:r>
                  <w:r>
                    <w:t>4</w:t>
                  </w:r>
                </w:p>
              </w:tc>
              <w:tc>
                <w:tcPr>
                  <w:tcW w:w="832" w:type="dxa"/>
                  <w:tcBorders>
                    <w:bottom w:val="single" w:color="000000" w:sz="10" w:space="0"/>
                    <w:right w:val="single" w:color="000000" w:sz="10" w:space="0"/>
                  </w:tcBorders>
                  <w:vAlign w:val="top"/>
                </w:tcPr>
                <w:p w14:paraId="7B87F74C">
                  <w:r>
                    <w:t>≤</w:t>
                  </w:r>
                  <w:r>
                    <w:t>100</w:t>
                  </w:r>
                </w:p>
              </w:tc>
            </w:tr>
          </w:tbl>
          <w:p w14:paraId="7B5BB553">
            <w:r>
              <w:t>三、噪声排放标准</w:t>
            </w:r>
          </w:p>
          <w:p w14:paraId="17475F15">
            <w:r>
              <w:t>本项目运营期东厂界、南厂界噪声排放标准执行《工业</w:t>
            </w:r>
            <w:r>
              <w:t>企业厂界环境噪</w:t>
            </w:r>
            <w:r>
              <w:t xml:space="preserve"> </w:t>
            </w:r>
            <w:r>
              <w:t>声排放标准》（</w:t>
            </w:r>
            <w:r>
              <w:t>GB</w:t>
            </w:r>
            <w:r>
              <w:t>12348-2008</w:t>
            </w:r>
            <w:r>
              <w:t>）中</w:t>
            </w:r>
            <w:r>
              <w:t xml:space="preserve"> </w:t>
            </w:r>
            <w:r>
              <w:t xml:space="preserve">3 </w:t>
            </w:r>
            <w:r>
              <w:t>类</w:t>
            </w:r>
            <w:r>
              <w:t xml:space="preserve">区标准，西厂界、北厂界噪声排放标 </w:t>
            </w:r>
            <w:r>
              <w:t>准执行《工业企业厂界环境噪声排放标准》（</w:t>
            </w:r>
            <w:r>
              <w:t>GB12348-2008</w:t>
            </w:r>
            <w:r>
              <w:t>）中</w:t>
            </w:r>
            <w:r>
              <w:t xml:space="preserve"> </w:t>
            </w:r>
            <w:r>
              <w:t xml:space="preserve">4 </w:t>
            </w:r>
            <w:r>
              <w:t>类区标准，</w:t>
            </w:r>
            <w:r>
              <w:t xml:space="preserve"> </w:t>
            </w:r>
            <w:r>
              <w:t>详见表</w:t>
            </w:r>
            <w:r>
              <w:t xml:space="preserve"> </w:t>
            </w:r>
            <w:r>
              <w:t>3-10</w:t>
            </w:r>
            <w:r>
              <w:t>。</w:t>
            </w:r>
          </w:p>
          <w:p w14:paraId="047712F5">
            <w:r>
              <w:t>表</w:t>
            </w:r>
            <w:r>
              <w:t xml:space="preserve"> </w:t>
            </w:r>
            <w:r>
              <w:t xml:space="preserve">3-10    </w:t>
            </w:r>
            <w:r>
              <w:t>工业企业厂界环境噪声排</w:t>
            </w:r>
            <w:r>
              <w:t>放限值</w:t>
            </w:r>
            <w:r>
              <w:t xml:space="preserve">  </w:t>
            </w:r>
            <w:r>
              <w:t>单位：</w:t>
            </w:r>
            <w:r>
              <w:t>dB</w:t>
            </w:r>
            <w:r>
              <w:t>（</w:t>
            </w:r>
            <w:r>
              <w:t>A</w:t>
            </w:r>
            <w:r>
              <w:t>）</w:t>
            </w:r>
          </w:p>
          <w:tbl>
            <w:tblPr>
              <w:tblStyle w:val="5"/>
              <w:tblW w:w="7992" w:type="dxa"/>
              <w:tblInd w:w="1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40"/>
              <w:gridCol w:w="2680"/>
              <w:gridCol w:w="2372"/>
            </w:tblGrid>
            <w:tr w14:paraId="45F30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940" w:type="dxa"/>
                  <w:vMerge w:val="restart"/>
                  <w:tcBorders>
                    <w:top w:val="single" w:color="000000" w:sz="10" w:space="0"/>
                    <w:left w:val="single" w:color="000000" w:sz="10" w:space="0"/>
                    <w:bottom w:val="nil"/>
                  </w:tcBorders>
                  <w:vAlign w:val="top"/>
                </w:tcPr>
                <w:p w14:paraId="70EBFE0D">
                  <w:r>
                    <w:t>厂界外声环境功能区类别</w:t>
                  </w:r>
                </w:p>
              </w:tc>
              <w:tc>
                <w:tcPr>
                  <w:tcW w:w="5052" w:type="dxa"/>
                  <w:gridSpan w:val="2"/>
                  <w:tcBorders>
                    <w:top w:val="single" w:color="000000" w:sz="10" w:space="0"/>
                    <w:right w:val="single" w:color="000000" w:sz="10" w:space="0"/>
                  </w:tcBorders>
                  <w:vAlign w:val="top"/>
                </w:tcPr>
                <w:p w14:paraId="4F5461C2">
                  <w:r>
                    <w:t>时段</w:t>
                  </w:r>
                </w:p>
              </w:tc>
            </w:tr>
            <w:tr w14:paraId="6CAC3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2940" w:type="dxa"/>
                  <w:vMerge w:val="continue"/>
                  <w:tcBorders>
                    <w:top w:val="nil"/>
                    <w:left w:val="single" w:color="000000" w:sz="10" w:space="0"/>
                  </w:tcBorders>
                  <w:vAlign w:val="top"/>
                </w:tcPr>
                <w:p w14:paraId="36B730D9"/>
              </w:tc>
              <w:tc>
                <w:tcPr>
                  <w:tcW w:w="2680" w:type="dxa"/>
                  <w:vAlign w:val="top"/>
                </w:tcPr>
                <w:p w14:paraId="5BD07B18">
                  <w:r>
                    <w:t>昼间</w:t>
                  </w:r>
                </w:p>
              </w:tc>
              <w:tc>
                <w:tcPr>
                  <w:tcW w:w="2372" w:type="dxa"/>
                  <w:tcBorders>
                    <w:right w:val="single" w:color="000000" w:sz="10" w:space="0"/>
                  </w:tcBorders>
                  <w:vAlign w:val="top"/>
                </w:tcPr>
                <w:p w14:paraId="3B8B4E2F">
                  <w:r>
                    <w:t>夜间</w:t>
                  </w:r>
                </w:p>
              </w:tc>
            </w:tr>
            <w:tr w14:paraId="024EC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2940" w:type="dxa"/>
                  <w:tcBorders>
                    <w:left w:val="single" w:color="000000" w:sz="10" w:space="0"/>
                  </w:tcBorders>
                  <w:vAlign w:val="top"/>
                </w:tcPr>
                <w:p w14:paraId="0BB88F61">
                  <w:r>
                    <w:t>3</w:t>
                  </w:r>
                  <w:r>
                    <w:t xml:space="preserve"> </w:t>
                  </w:r>
                  <w:r>
                    <w:t>类</w:t>
                  </w:r>
                </w:p>
              </w:tc>
              <w:tc>
                <w:tcPr>
                  <w:tcW w:w="2680" w:type="dxa"/>
                  <w:vAlign w:val="top"/>
                </w:tcPr>
                <w:p w14:paraId="442C2711">
                  <w:r>
                    <w:t>65</w:t>
                  </w:r>
                </w:p>
              </w:tc>
              <w:tc>
                <w:tcPr>
                  <w:tcW w:w="2372" w:type="dxa"/>
                  <w:tcBorders>
                    <w:right w:val="single" w:color="000000" w:sz="10" w:space="0"/>
                  </w:tcBorders>
                  <w:vAlign w:val="top"/>
                </w:tcPr>
                <w:p w14:paraId="16FF1AE7">
                  <w:r>
                    <w:t>55</w:t>
                  </w:r>
                </w:p>
              </w:tc>
            </w:tr>
            <w:tr w14:paraId="21C18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2940" w:type="dxa"/>
                  <w:tcBorders>
                    <w:left w:val="single" w:color="000000" w:sz="10" w:space="0"/>
                    <w:bottom w:val="single" w:color="000000" w:sz="10" w:space="0"/>
                  </w:tcBorders>
                  <w:vAlign w:val="top"/>
                </w:tcPr>
                <w:p w14:paraId="07A19D5D">
                  <w:r>
                    <w:t>4</w:t>
                  </w:r>
                  <w:r>
                    <w:t xml:space="preserve"> </w:t>
                  </w:r>
                  <w:r>
                    <w:t>类</w:t>
                  </w:r>
                </w:p>
              </w:tc>
              <w:tc>
                <w:tcPr>
                  <w:tcW w:w="2680" w:type="dxa"/>
                  <w:tcBorders>
                    <w:bottom w:val="single" w:color="000000" w:sz="10" w:space="0"/>
                  </w:tcBorders>
                  <w:vAlign w:val="top"/>
                </w:tcPr>
                <w:p w14:paraId="6FFA6DD3">
                  <w:r>
                    <w:t>70</w:t>
                  </w:r>
                </w:p>
              </w:tc>
              <w:tc>
                <w:tcPr>
                  <w:tcW w:w="2372" w:type="dxa"/>
                  <w:tcBorders>
                    <w:bottom w:val="single" w:color="000000" w:sz="10" w:space="0"/>
                    <w:right w:val="single" w:color="000000" w:sz="10" w:space="0"/>
                  </w:tcBorders>
                  <w:vAlign w:val="top"/>
                </w:tcPr>
                <w:p w14:paraId="452E89FE">
                  <w:r>
                    <w:t>55</w:t>
                  </w:r>
                </w:p>
              </w:tc>
            </w:tr>
          </w:tbl>
          <w:p w14:paraId="5B2AD47C">
            <w:r>
              <w:t>四、固体废物排放标准</w:t>
            </w:r>
          </w:p>
          <w:p w14:paraId="1497CB8C">
            <w:r>
              <w:t>一般工业固体废物贮存及处置执行《</w:t>
            </w:r>
            <w:r>
              <w:fldChar w:fldCharType="begin"/>
            </w:r>
            <w:r>
              <w:instrText xml:space="preserve"> HYPERLINK "https://www.mee.gov.cn/ywgz/fgbz/bz/bzwb/gthw/gtfwwrkzbz/202012/W020201218695845325455.pdf" </w:instrText>
            </w:r>
            <w:r>
              <w:fldChar w:fldCharType="separate"/>
            </w:r>
            <w:r>
              <w:t>一般工业固体</w:t>
            </w:r>
            <w:r>
              <w:t>废物贮存和填埋污染</w:t>
            </w:r>
            <w:r>
              <w:fldChar w:fldCharType="end"/>
            </w:r>
            <w:r>
              <w:t xml:space="preserve"> </w:t>
            </w:r>
            <w:r>
              <w:fldChar w:fldCharType="begin"/>
            </w:r>
            <w:r>
              <w:instrText xml:space="preserve"> HYPERLINK "https://www.mee.gov.cn/ywgz/fgbz/bz/bzwb/gthw/gtfwwrkzbz/202012/W020201218695845325455.pdf" </w:instrText>
            </w:r>
            <w:r>
              <w:fldChar w:fldCharType="separate"/>
            </w:r>
            <w:r>
              <w:t>控制标准》（</w:t>
            </w:r>
            <w:r>
              <w:t>GB18599-2020</w:t>
            </w:r>
            <w:r>
              <w:t>）</w:t>
            </w:r>
            <w:r>
              <w:fldChar w:fldCharType="end"/>
            </w:r>
            <w:r>
              <w:t>中相关要求。</w:t>
            </w:r>
          </w:p>
        </w:tc>
      </w:tr>
    </w:tbl>
    <w:p w14:paraId="28C07102"/>
    <w:p w14:paraId="24DF40F4">
      <w:pPr>
        <w:sectPr>
          <w:footerReference r:id="rId64" w:type="default"/>
          <w:pgSz w:w="11907" w:h="16840"/>
          <w:pgMar w:top="400" w:right="1449" w:bottom="1022" w:left="1448" w:header="0" w:footer="775" w:gutter="0"/>
          <w:cols w:space="720" w:num="1"/>
        </w:sectPr>
      </w:pPr>
    </w:p>
    <w:p w14:paraId="2CE09BDF">
      <w:r>
        <w:drawing>
          <wp:anchor distT="0" distB="0" distL="0" distR="0" simplePos="0" relativeHeight="251719680" behindDoc="0" locked="0" layoutInCell="0" allowOverlap="1">
            <wp:simplePos x="0" y="0"/>
            <wp:positionH relativeFrom="page">
              <wp:posOffset>1466850</wp:posOffset>
            </wp:positionH>
            <wp:positionV relativeFrom="page">
              <wp:posOffset>8702040</wp:posOffset>
            </wp:positionV>
            <wp:extent cx="18415" cy="537845"/>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147"/>
                    <a:stretch>
                      <a:fillRect/>
                    </a:stretch>
                  </pic:blipFill>
                  <pic:spPr>
                    <a:xfrm>
                      <a:off x="0" y="0"/>
                      <a:ext cx="18288" cy="537844"/>
                    </a:xfrm>
                    <a:prstGeom prst="rect">
                      <a:avLst/>
                    </a:prstGeom>
                  </pic:spPr>
                </pic:pic>
              </a:graphicData>
            </a:graphic>
          </wp:anchor>
        </w:drawing>
      </w:r>
    </w:p>
    <w:p w14:paraId="5443B2A7"/>
    <w:p w14:paraId="1563AC80"/>
    <w:p w14:paraId="15259A30"/>
    <w:p w14:paraId="6D7177DC"/>
    <w:tbl>
      <w:tblPr>
        <w:tblStyle w:val="5"/>
        <w:tblW w:w="899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168"/>
        <w:gridCol w:w="1283"/>
        <w:gridCol w:w="1078"/>
        <w:gridCol w:w="993"/>
        <w:gridCol w:w="1385"/>
        <w:gridCol w:w="1111"/>
        <w:gridCol w:w="1068"/>
        <w:gridCol w:w="145"/>
      </w:tblGrid>
      <w:tr w14:paraId="3E380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88" w:hRule="atLeast"/>
        </w:trPr>
        <w:tc>
          <w:tcPr>
            <w:tcW w:w="763" w:type="dxa"/>
            <w:vMerge w:val="restart"/>
            <w:tcBorders>
              <w:top w:val="single" w:color="000000" w:sz="6" w:space="0"/>
              <w:left w:val="single" w:color="000000" w:sz="6" w:space="0"/>
              <w:bottom w:val="nil"/>
            </w:tcBorders>
            <w:vAlign w:val="top"/>
          </w:tcPr>
          <w:p w14:paraId="7358AA79"/>
          <w:p w14:paraId="0F0A4F5E"/>
          <w:p w14:paraId="1C17808C"/>
          <w:p w14:paraId="1314B202"/>
          <w:p w14:paraId="6FECAAC9"/>
          <w:p w14:paraId="4E54D874"/>
          <w:p w14:paraId="7F653BFF"/>
          <w:p w14:paraId="61C95A62"/>
          <w:p w14:paraId="0D5B0230"/>
          <w:p w14:paraId="27E09E9F"/>
          <w:p w14:paraId="78F5073E"/>
          <w:p w14:paraId="30622570"/>
          <w:p w14:paraId="46E214C7"/>
          <w:p w14:paraId="38A2F52B"/>
          <w:p w14:paraId="00852BA9"/>
          <w:p w14:paraId="63889E85"/>
          <w:p w14:paraId="638C3310"/>
          <w:p w14:paraId="4BD2B53A"/>
          <w:p w14:paraId="1C1A50E6"/>
          <w:p w14:paraId="33B5259E"/>
          <w:p w14:paraId="6219EB86"/>
          <w:p w14:paraId="5CBD3350"/>
          <w:p w14:paraId="66A16EF6"/>
          <w:p w14:paraId="4C12D2C5"/>
          <w:p w14:paraId="0F753295">
            <w:r>
              <w:t>总量</w:t>
            </w:r>
          </w:p>
          <w:p w14:paraId="079B03B2">
            <w:r>
              <w:t>控制</w:t>
            </w:r>
          </w:p>
          <w:p w14:paraId="51C3C950">
            <w:r>
              <w:t>指标</w:t>
            </w:r>
          </w:p>
        </w:tc>
        <w:tc>
          <w:tcPr>
            <w:tcW w:w="8231" w:type="dxa"/>
            <w:gridSpan w:val="8"/>
            <w:tcBorders>
              <w:top w:val="single" w:color="000000" w:sz="6" w:space="0"/>
              <w:bottom w:val="single" w:color="000000" w:sz="10" w:space="0"/>
              <w:right w:val="single" w:color="000000" w:sz="6" w:space="0"/>
            </w:tcBorders>
            <w:vAlign w:val="top"/>
          </w:tcPr>
          <w:p w14:paraId="323C1B17">
            <w:r>
              <w:t>参考《湖南省“十四五</w:t>
            </w:r>
            <w:r>
              <w:t xml:space="preserve"> </w:t>
            </w:r>
            <w:r>
              <w:t>”生态环境保护规划</w:t>
            </w:r>
            <w:r>
              <w:t>》“十四五</w:t>
            </w:r>
            <w:r>
              <w:t xml:space="preserve"> </w:t>
            </w:r>
            <w:r>
              <w:t xml:space="preserve">”期间污染排放 </w:t>
            </w:r>
            <w:r>
              <w:t>总量控制指标有：</w:t>
            </w:r>
          </w:p>
          <w:p w14:paraId="4220D2FA">
            <w:r>
              <w:t>①大气环境污染物：氮氧化物，挥发性有机物；</w:t>
            </w:r>
          </w:p>
          <w:p w14:paraId="6B143201">
            <w:r>
              <w:t>②水环境污染物：化学需氧量，氨氮。</w:t>
            </w:r>
          </w:p>
          <w:p w14:paraId="36AC602F">
            <w:r>
              <w:t>根据《湖南省主要污染物排污权有偿使用和交易管理办法</w:t>
            </w:r>
            <w:r>
              <w:t>》（湘政办发</w:t>
            </w:r>
            <w:r>
              <w:t xml:space="preserve"> </w:t>
            </w:r>
            <w:r>
              <w:t>〔</w:t>
            </w:r>
            <w:r>
              <w:t>2022</w:t>
            </w:r>
            <w:r>
              <w:t>〕</w:t>
            </w:r>
            <w:r>
              <w:t>23</w:t>
            </w:r>
            <w:r>
              <w:t xml:space="preserve"> </w:t>
            </w:r>
            <w:r>
              <w:t>号）可知，需要进行排污权交易的主要污染物，是指化学需氧量、</w:t>
            </w:r>
            <w:r>
              <w:t xml:space="preserve"> </w:t>
            </w:r>
            <w:r>
              <w:t>氨氮、二氧化硫、氮氧化物、铅、镉、砷、汞、</w:t>
            </w:r>
            <w:r>
              <w:t>铬、挥发性有机物、总磷等</w:t>
            </w:r>
            <w:r>
              <w:t xml:space="preserve"> </w:t>
            </w:r>
            <w:r>
              <w:t>十一类污染物。</w:t>
            </w:r>
          </w:p>
          <w:p w14:paraId="7E9FA61A">
            <w:r>
              <w:t>根据建设项目排污特点和环保部门有关排污总量控制要求</w:t>
            </w:r>
            <w:r>
              <w:t>，预测本项目</w:t>
            </w:r>
            <w:r>
              <w:t xml:space="preserve"> </w:t>
            </w:r>
            <w:r>
              <w:t>污染物排放总量控制和考核指标如下：</w:t>
            </w:r>
          </w:p>
          <w:p w14:paraId="0175E78D">
            <w:r>
              <w:t>（</w:t>
            </w:r>
            <w:r>
              <w:t>1</w:t>
            </w:r>
            <w:r>
              <w:t>）大气污染物</w:t>
            </w:r>
          </w:p>
          <w:p w14:paraId="5DBB45C5">
            <w:r>
              <w:t>本项目产生的废气为锅炉废气，天然气蒸汽锅炉安装低</w:t>
            </w:r>
            <w:r>
              <w:t>氮燃烧器，锅炉</w:t>
            </w:r>
            <w:r>
              <w:t xml:space="preserve"> </w:t>
            </w:r>
            <w:r>
              <w:t>废气经密闭管道收集后通过</w:t>
            </w:r>
            <w:r>
              <w:t xml:space="preserve"> </w:t>
            </w:r>
            <w:r>
              <w:t xml:space="preserve">1 </w:t>
            </w:r>
            <w:r>
              <w:t>根</w:t>
            </w:r>
            <w:r>
              <w:t xml:space="preserve"> </w:t>
            </w:r>
            <w:r>
              <w:t>19.2m</w:t>
            </w:r>
            <w:r>
              <w:t xml:space="preserve"> </w:t>
            </w:r>
            <w:r>
              <w:t>高排</w:t>
            </w:r>
            <w:r>
              <w:t>气筒（</w:t>
            </w:r>
            <w:r>
              <w:t>DA008</w:t>
            </w:r>
            <w:r>
              <w:t>）直接排放。</w:t>
            </w:r>
          </w:p>
          <w:p w14:paraId="51691A15">
            <w:r>
              <w:t>本项目</w:t>
            </w:r>
            <w:r>
              <w:t xml:space="preserve"> </w:t>
            </w:r>
            <w:r>
              <w:t>SO</w:t>
            </w:r>
            <w:r>
              <w:t>2</w:t>
            </w:r>
            <w:r>
              <w:t xml:space="preserve"> </w:t>
            </w:r>
            <w:r>
              <w:t>产污系数参照《排放源统计调查产排污核算方</w:t>
            </w:r>
            <w:r>
              <w:t>法和系数手册》</w:t>
            </w:r>
            <w:r>
              <w:t xml:space="preserve"> </w:t>
            </w:r>
            <w:r>
              <w:tab/>
            </w:r>
            <w:r>
              <w:t>（生态环境部公告</w:t>
            </w:r>
            <w:r>
              <w:t xml:space="preserve"> </w:t>
            </w:r>
            <w:r>
              <w:t xml:space="preserve">2021 </w:t>
            </w:r>
            <w:r>
              <w:t>年第</w:t>
            </w:r>
            <w:r>
              <w:t xml:space="preserve"> </w:t>
            </w:r>
            <w:r>
              <w:t>24</w:t>
            </w:r>
            <w:r>
              <w:t xml:space="preserve"> </w:t>
            </w:r>
            <w:r>
              <w:t>号）中“</w:t>
            </w:r>
            <w:r>
              <w:t xml:space="preserve">4430 </w:t>
            </w:r>
            <w:r>
              <w:t>工</w:t>
            </w:r>
            <w:r>
              <w:t>业锅炉（热力生产和供应行</w:t>
            </w:r>
            <w:r>
              <w:t xml:space="preserve">  </w:t>
            </w:r>
            <w:r>
              <w:t>业）产污系数表</w:t>
            </w:r>
            <w:r>
              <w:t>-</w:t>
            </w:r>
            <w:r>
              <w:t>燃气工业锅炉</w:t>
            </w:r>
            <w:r>
              <w:t xml:space="preserve"> </w:t>
            </w:r>
            <w:r>
              <w:t>”，</w:t>
            </w:r>
            <w:r>
              <w:t>SO</w:t>
            </w:r>
            <w:r>
              <w:t>2</w:t>
            </w:r>
            <w:r>
              <w:t xml:space="preserve"> </w:t>
            </w:r>
            <w:r>
              <w:t>产污系数为</w:t>
            </w:r>
            <w:r>
              <w:t xml:space="preserve"> </w:t>
            </w:r>
            <w:r>
              <w:t>0.02S kg/</w:t>
            </w:r>
            <w:r>
              <w:t>万</w:t>
            </w:r>
            <w:r>
              <w:t xml:space="preserve"> </w:t>
            </w:r>
            <w:r>
              <w:t>m</w:t>
            </w:r>
            <w:r>
              <w:t>3</w:t>
            </w:r>
            <w:r>
              <w:t>-</w:t>
            </w:r>
            <w:r>
              <w:t>燃料（</w:t>
            </w:r>
            <w:r>
              <w:t xml:space="preserve">S </w:t>
            </w:r>
            <w:r>
              <w:t>为</w:t>
            </w:r>
            <w:r>
              <w:t xml:space="preserve">  </w:t>
            </w:r>
            <w:r>
              <w:t>含硫量，本项目取</w:t>
            </w:r>
            <w:r>
              <w:t xml:space="preserve"> </w:t>
            </w:r>
            <w:r>
              <w:t>1.64mg/m</w:t>
            </w:r>
            <w:r>
              <w:t xml:space="preserve">3 </w:t>
            </w:r>
            <w:r>
              <w:t>）；</w:t>
            </w:r>
            <w:r>
              <w:t>项</w:t>
            </w:r>
            <w:r>
              <w:t>目天然气蒸汽锅炉安装低氮燃烧器，</w:t>
            </w:r>
            <w:r>
              <w:t>NO</w:t>
            </w:r>
            <w:r>
              <w:t>X</w:t>
            </w:r>
            <w:r>
              <w:t xml:space="preserve">    </w:t>
            </w:r>
            <w:r>
              <w:t>产污系数参照《排污许可证申请与核发技术规范 锅炉》（</w:t>
            </w:r>
            <w:r>
              <w:t>HJ 953-2018</w:t>
            </w:r>
            <w:r>
              <w:t>）中“</w:t>
            </w:r>
            <w:r>
              <w:t>F.3</w:t>
            </w:r>
            <w:r>
              <w:t xml:space="preserve">   </w:t>
            </w:r>
            <w:r>
              <w:t>燃气工业锅炉的废气产排污系数</w:t>
            </w:r>
            <w:r>
              <w:t xml:space="preserve"> </w:t>
            </w:r>
            <w:r>
              <w:t>”，</w:t>
            </w:r>
            <w:r>
              <w:t>NO</w:t>
            </w:r>
            <w:r>
              <w:t>X</w:t>
            </w:r>
            <w:r>
              <w:t xml:space="preserve"> </w:t>
            </w:r>
            <w:r>
              <w:t>产污系数为</w:t>
            </w:r>
            <w:r>
              <w:t xml:space="preserve"> </w:t>
            </w:r>
            <w:r>
              <w:t>9.36</w:t>
            </w:r>
            <w:r>
              <w:t>kg</w:t>
            </w:r>
            <w:r>
              <w:t>/</w:t>
            </w:r>
            <w:r>
              <w:t>万</w:t>
            </w:r>
            <w:r>
              <w:t xml:space="preserve"> </w:t>
            </w:r>
            <w:r>
              <w:t>m</w:t>
            </w:r>
            <w:r>
              <w:t>3</w:t>
            </w:r>
            <w:r>
              <w:t>-</w:t>
            </w:r>
            <w:r>
              <w:t>燃料。本</w:t>
            </w:r>
            <w:r>
              <w:t xml:space="preserve">  </w:t>
            </w:r>
            <w:r>
              <w:t>项目锅炉燃气消耗量为</w:t>
            </w:r>
            <w:r>
              <w:t xml:space="preserve"> </w:t>
            </w:r>
            <w:r>
              <w:t>38.4</w:t>
            </w:r>
            <w:r>
              <w:t xml:space="preserve"> </w:t>
            </w:r>
            <w:r>
              <w:t>万</w:t>
            </w:r>
            <w:r>
              <w:t xml:space="preserve"> </w:t>
            </w:r>
            <w:r>
              <w:t>m</w:t>
            </w:r>
            <w:r>
              <w:t>3</w:t>
            </w:r>
            <w:r>
              <w:t>/a</w:t>
            </w:r>
            <w:r>
              <w:t xml:space="preserve"> </w:t>
            </w:r>
            <w:r>
              <w:t>，项目废气污染物总量控制指标：</w:t>
            </w:r>
          </w:p>
          <w:p w14:paraId="443CC9ED">
            <w:r>
              <w:t>SO</w:t>
            </w:r>
            <w:r>
              <w:t>2</w:t>
            </w:r>
            <w:r>
              <w:t xml:space="preserve"> </w:t>
            </w:r>
            <w:r>
              <w:t>总量为</w:t>
            </w:r>
            <w:r>
              <w:t xml:space="preserve"> </w:t>
            </w:r>
            <w:r>
              <w:t>0.02×1.64kg/</w:t>
            </w:r>
            <w:r>
              <w:t>万</w:t>
            </w:r>
            <w:r>
              <w:t xml:space="preserve"> </w:t>
            </w:r>
            <w:r>
              <w:t>m</w:t>
            </w:r>
            <w:r>
              <w:t>3</w:t>
            </w:r>
            <w:r>
              <w:t>-</w:t>
            </w:r>
            <w:r>
              <w:t>燃料</w:t>
            </w:r>
            <w:r>
              <w:t>×38.4</w:t>
            </w:r>
            <w:r>
              <w:t xml:space="preserve"> </w:t>
            </w:r>
            <w:r>
              <w:t>万</w:t>
            </w:r>
            <w:r>
              <w:t xml:space="preserve"> </w:t>
            </w:r>
            <w:r>
              <w:t>m</w:t>
            </w:r>
            <w:r>
              <w:t>3</w:t>
            </w:r>
            <w:r>
              <w:t>/a</w:t>
            </w:r>
            <w:r>
              <w:t>≈</w:t>
            </w:r>
            <w:r>
              <w:t>0.</w:t>
            </w:r>
            <w:r>
              <w:t>0013t/a</w:t>
            </w:r>
          </w:p>
          <w:p w14:paraId="01D7FF82">
            <w:r>
              <w:t>NO</w:t>
            </w:r>
            <w:r>
              <w:t>X</w:t>
            </w:r>
            <w:r>
              <w:t xml:space="preserve"> </w:t>
            </w:r>
            <w:r>
              <w:t>总量为</w:t>
            </w:r>
            <w:r>
              <w:t xml:space="preserve"> </w:t>
            </w:r>
            <w:r>
              <w:t>9.36kg/</w:t>
            </w:r>
            <w:r>
              <w:t>万</w:t>
            </w:r>
            <w:r>
              <w:t xml:space="preserve"> </w:t>
            </w:r>
            <w:r>
              <w:t>m</w:t>
            </w:r>
            <w:r>
              <w:t>3</w:t>
            </w:r>
            <w:r>
              <w:t>-</w:t>
            </w:r>
            <w:r>
              <w:t>燃料</w:t>
            </w:r>
            <w:r>
              <w:t>×38.4</w:t>
            </w:r>
            <w:r>
              <w:t xml:space="preserve"> </w:t>
            </w:r>
            <w:r>
              <w:t>万</w:t>
            </w:r>
            <w:r>
              <w:t xml:space="preserve"> </w:t>
            </w:r>
            <w:r>
              <w:t>m</w:t>
            </w:r>
            <w:r>
              <w:t>3</w:t>
            </w:r>
            <w:r>
              <w:t>/a</w:t>
            </w:r>
            <w:r>
              <w:t>≈</w:t>
            </w:r>
            <w:r>
              <w:t>0.36t/a</w:t>
            </w:r>
          </w:p>
          <w:p w14:paraId="42F058EE">
            <w:r>
              <w:t>企业已取得湖南省排污权证排污指标为二氧化硫</w:t>
            </w:r>
            <w:r>
              <w:t xml:space="preserve"> </w:t>
            </w:r>
            <w:r>
              <w:t>0.21t</w:t>
            </w:r>
            <w:r>
              <w:t>、</w:t>
            </w:r>
            <w:r>
              <w:t>氮氧化物</w:t>
            </w:r>
            <w:r>
              <w:t xml:space="preserve"> </w:t>
            </w:r>
            <w:r>
              <w:t>0.035t</w:t>
            </w:r>
            <w:r>
              <w:t>，</w:t>
            </w:r>
            <w:r>
              <w:t xml:space="preserve"> </w:t>
            </w:r>
            <w:r>
              <w:t>本项目建成后全厂大气污染物总量控制指标为二氧化硫</w:t>
            </w:r>
            <w:r>
              <w:t xml:space="preserve"> </w:t>
            </w:r>
            <w:r>
              <w:t>0.0021t/a</w:t>
            </w:r>
            <w:r>
              <w:t xml:space="preserve"> </w:t>
            </w:r>
            <w:r>
              <w:t>、氮氧化物</w:t>
            </w:r>
            <w:r>
              <w:t xml:space="preserve"> </w:t>
            </w:r>
            <w:r>
              <w:t>0.4018t/a</w:t>
            </w:r>
            <w:r>
              <w:t xml:space="preserve"> </w:t>
            </w:r>
            <w:r>
              <w:t>，需购买总量指标氮氧化物约</w:t>
            </w:r>
            <w:r>
              <w:t xml:space="preserve"> </w:t>
            </w:r>
            <w:r>
              <w:t>0.37t/a</w:t>
            </w:r>
            <w:r>
              <w:t xml:space="preserve"> </w:t>
            </w:r>
            <w:r>
              <w:t>。</w:t>
            </w:r>
          </w:p>
          <w:p w14:paraId="57DD875F">
            <w:r>
              <w:t>表</w:t>
            </w:r>
            <w:r>
              <w:t xml:space="preserve"> </w:t>
            </w:r>
            <w:r>
              <w:t xml:space="preserve">3-11    </w:t>
            </w:r>
            <w:r>
              <w:t>大气污染物总量一览表</w:t>
            </w:r>
            <w:r>
              <w:t xml:space="preserve">  </w:t>
            </w:r>
            <w:r>
              <w:t>单位：</w:t>
            </w:r>
            <w:r>
              <w:t>t/a</w:t>
            </w:r>
          </w:p>
        </w:tc>
      </w:tr>
      <w:tr w14:paraId="3CB7CE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763" w:type="dxa"/>
            <w:vMerge w:val="continue"/>
            <w:tcBorders>
              <w:top w:val="nil"/>
              <w:left w:val="single" w:color="000000" w:sz="6" w:space="0"/>
              <w:bottom w:val="nil"/>
            </w:tcBorders>
            <w:vAlign w:val="top"/>
          </w:tcPr>
          <w:p w14:paraId="5448129F"/>
        </w:tc>
        <w:tc>
          <w:tcPr>
            <w:tcW w:w="1168" w:type="dxa"/>
            <w:tcBorders>
              <w:top w:val="single" w:color="000000" w:sz="10" w:space="0"/>
            </w:tcBorders>
            <w:vAlign w:val="top"/>
          </w:tcPr>
          <w:p w14:paraId="31D64CD0">
            <w:r>
              <w:t>总量控</w:t>
            </w:r>
          </w:p>
          <w:p w14:paraId="1F11ADC5">
            <w:r>
              <w:t>制因子</w:t>
            </w:r>
          </w:p>
        </w:tc>
        <w:tc>
          <w:tcPr>
            <w:tcW w:w="1283" w:type="dxa"/>
            <w:tcBorders>
              <w:top w:val="single" w:color="000000" w:sz="10" w:space="0"/>
            </w:tcBorders>
            <w:vAlign w:val="top"/>
          </w:tcPr>
          <w:p w14:paraId="57EB111E">
            <w:r>
              <w:t>现有工程实</w:t>
            </w:r>
            <w:r>
              <w:t xml:space="preserve"> </w:t>
            </w:r>
            <w:r>
              <w:t>际排放量</w:t>
            </w:r>
          </w:p>
        </w:tc>
        <w:tc>
          <w:tcPr>
            <w:tcW w:w="1078" w:type="dxa"/>
            <w:tcBorders>
              <w:top w:val="single" w:color="000000" w:sz="10" w:space="0"/>
            </w:tcBorders>
            <w:vAlign w:val="top"/>
          </w:tcPr>
          <w:p w14:paraId="50E670CA">
            <w:r>
              <w:t>在建工程</w:t>
            </w:r>
            <w:r>
              <w:t xml:space="preserve"> </w:t>
            </w:r>
            <w:r>
              <w:t>排放量</w:t>
            </w:r>
          </w:p>
        </w:tc>
        <w:tc>
          <w:tcPr>
            <w:tcW w:w="993" w:type="dxa"/>
            <w:tcBorders>
              <w:top w:val="single" w:color="000000" w:sz="10" w:space="0"/>
            </w:tcBorders>
            <w:vAlign w:val="top"/>
          </w:tcPr>
          <w:p w14:paraId="6941ABB1">
            <w:r>
              <w:t>本项目</w:t>
            </w:r>
          </w:p>
          <w:p w14:paraId="7657A8B4">
            <w:r>
              <w:t>排放量</w:t>
            </w:r>
          </w:p>
        </w:tc>
        <w:tc>
          <w:tcPr>
            <w:tcW w:w="1385" w:type="dxa"/>
            <w:tcBorders>
              <w:top w:val="single" w:color="000000" w:sz="10" w:space="0"/>
            </w:tcBorders>
            <w:vAlign w:val="top"/>
          </w:tcPr>
          <w:p w14:paraId="201EE9BA">
            <w:r>
              <w:t>本项目建成后</w:t>
            </w:r>
            <w:r>
              <w:t xml:space="preserve"> </w:t>
            </w:r>
            <w:r>
              <w:t>全厂排放量</w:t>
            </w:r>
          </w:p>
        </w:tc>
        <w:tc>
          <w:tcPr>
            <w:tcW w:w="1111" w:type="dxa"/>
            <w:tcBorders>
              <w:top w:val="single" w:color="000000" w:sz="10" w:space="0"/>
            </w:tcBorders>
            <w:vAlign w:val="top"/>
          </w:tcPr>
          <w:p w14:paraId="50C2A3D8">
            <w:r>
              <w:t>已取得总</w:t>
            </w:r>
            <w:r>
              <w:t xml:space="preserve"> </w:t>
            </w:r>
            <w:r>
              <w:t>量指标</w:t>
            </w:r>
          </w:p>
        </w:tc>
        <w:tc>
          <w:tcPr>
            <w:tcW w:w="1068" w:type="dxa"/>
            <w:tcBorders>
              <w:top w:val="single" w:color="000000" w:sz="10" w:space="0"/>
              <w:right w:val="single" w:color="000000" w:sz="10" w:space="0"/>
            </w:tcBorders>
            <w:vAlign w:val="top"/>
          </w:tcPr>
          <w:p w14:paraId="3C382282">
            <w:r>
              <w:t>需购买总</w:t>
            </w:r>
            <w:r>
              <w:t xml:space="preserve"> </w:t>
            </w:r>
            <w:r>
              <w:t>量指标</w:t>
            </w:r>
          </w:p>
        </w:tc>
        <w:tc>
          <w:tcPr>
            <w:tcW w:w="145" w:type="dxa"/>
            <w:vMerge w:val="restart"/>
            <w:tcBorders>
              <w:top w:val="nil"/>
              <w:left w:val="single" w:color="000000" w:sz="10" w:space="0"/>
              <w:bottom w:val="nil"/>
              <w:right w:val="single" w:color="000000" w:sz="6" w:space="0"/>
            </w:tcBorders>
            <w:vAlign w:val="top"/>
          </w:tcPr>
          <w:p w14:paraId="5C545CE2"/>
        </w:tc>
      </w:tr>
      <w:tr w14:paraId="1C434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63" w:type="dxa"/>
            <w:vMerge w:val="continue"/>
            <w:tcBorders>
              <w:top w:val="nil"/>
              <w:left w:val="single" w:color="000000" w:sz="6" w:space="0"/>
              <w:bottom w:val="single" w:color="000000" w:sz="6" w:space="0"/>
            </w:tcBorders>
            <w:vAlign w:val="top"/>
          </w:tcPr>
          <w:p w14:paraId="6A2CB88D"/>
        </w:tc>
        <w:tc>
          <w:tcPr>
            <w:tcW w:w="1168" w:type="dxa"/>
            <w:tcBorders>
              <w:bottom w:val="single" w:color="000000" w:sz="6" w:space="0"/>
            </w:tcBorders>
            <w:vAlign w:val="top"/>
          </w:tcPr>
          <w:p w14:paraId="71FF8342">
            <w:r>
              <w:t>SO</w:t>
            </w:r>
            <w:r>
              <w:t>2</w:t>
            </w:r>
          </w:p>
        </w:tc>
        <w:tc>
          <w:tcPr>
            <w:tcW w:w="1283" w:type="dxa"/>
            <w:tcBorders>
              <w:bottom w:val="single" w:color="000000" w:sz="6" w:space="0"/>
            </w:tcBorders>
            <w:vAlign w:val="top"/>
          </w:tcPr>
          <w:p w14:paraId="0B5F321C">
            <w:r>
              <w:t>0.0008</w:t>
            </w:r>
          </w:p>
        </w:tc>
        <w:tc>
          <w:tcPr>
            <w:tcW w:w="1078" w:type="dxa"/>
            <w:tcBorders>
              <w:bottom w:val="single" w:color="000000" w:sz="6" w:space="0"/>
            </w:tcBorders>
            <w:vAlign w:val="top"/>
          </w:tcPr>
          <w:p w14:paraId="5BA59BB5">
            <w:r>
              <w:t>/</w:t>
            </w:r>
          </w:p>
        </w:tc>
        <w:tc>
          <w:tcPr>
            <w:tcW w:w="993" w:type="dxa"/>
            <w:tcBorders>
              <w:bottom w:val="single" w:color="000000" w:sz="6" w:space="0"/>
            </w:tcBorders>
            <w:vAlign w:val="top"/>
          </w:tcPr>
          <w:p w14:paraId="30967AFF">
            <w:r>
              <w:t>0.0013</w:t>
            </w:r>
          </w:p>
        </w:tc>
        <w:tc>
          <w:tcPr>
            <w:tcW w:w="1385" w:type="dxa"/>
            <w:tcBorders>
              <w:bottom w:val="single" w:color="000000" w:sz="6" w:space="0"/>
            </w:tcBorders>
            <w:vAlign w:val="top"/>
          </w:tcPr>
          <w:p w14:paraId="0CF5C292">
            <w:r>
              <w:t>0.0021</w:t>
            </w:r>
          </w:p>
        </w:tc>
        <w:tc>
          <w:tcPr>
            <w:tcW w:w="1111" w:type="dxa"/>
            <w:tcBorders>
              <w:bottom w:val="single" w:color="000000" w:sz="6" w:space="0"/>
            </w:tcBorders>
            <w:vAlign w:val="top"/>
          </w:tcPr>
          <w:p w14:paraId="1B413525">
            <w:r>
              <w:t>0.21</w:t>
            </w:r>
          </w:p>
        </w:tc>
        <w:tc>
          <w:tcPr>
            <w:tcW w:w="1068" w:type="dxa"/>
            <w:tcBorders>
              <w:bottom w:val="single" w:color="000000" w:sz="6" w:space="0"/>
              <w:right w:val="single" w:color="000000" w:sz="10" w:space="0"/>
            </w:tcBorders>
            <w:vAlign w:val="top"/>
          </w:tcPr>
          <w:p w14:paraId="67949D0D">
            <w:r>
              <w:t>0</w:t>
            </w:r>
          </w:p>
        </w:tc>
        <w:tc>
          <w:tcPr>
            <w:tcW w:w="145" w:type="dxa"/>
            <w:vMerge w:val="continue"/>
            <w:tcBorders>
              <w:top w:val="nil"/>
              <w:left w:val="single" w:color="000000" w:sz="10" w:space="0"/>
              <w:bottom w:val="single" w:color="000000" w:sz="6" w:space="0"/>
              <w:right w:val="single" w:color="000000" w:sz="6" w:space="0"/>
            </w:tcBorders>
            <w:vAlign w:val="top"/>
          </w:tcPr>
          <w:p w14:paraId="1CFD5D04"/>
        </w:tc>
      </w:tr>
    </w:tbl>
    <w:p w14:paraId="2D4EF2D9"/>
    <w:p w14:paraId="3EFD5CAD">
      <w:pPr>
        <w:sectPr>
          <w:footerReference r:id="rId65" w:type="default"/>
          <w:pgSz w:w="11907" w:h="16840"/>
          <w:pgMar w:top="400" w:right="1449" w:bottom="1022" w:left="1448" w:header="0" w:footer="775" w:gutter="0"/>
          <w:cols w:space="720" w:num="1"/>
        </w:sectPr>
      </w:pPr>
    </w:p>
    <w:p w14:paraId="176FE99C"/>
    <w:p w14:paraId="0221AB92"/>
    <w:p w14:paraId="40DA47DB"/>
    <w:p w14:paraId="68F7AE37"/>
    <w:p w14:paraId="3BD2355F"/>
    <w:tbl>
      <w:tblPr>
        <w:tblStyle w:val="5"/>
        <w:tblW w:w="899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63"/>
        <w:gridCol w:w="112"/>
        <w:gridCol w:w="1056"/>
        <w:gridCol w:w="1283"/>
        <w:gridCol w:w="1078"/>
        <w:gridCol w:w="993"/>
        <w:gridCol w:w="1385"/>
        <w:gridCol w:w="1111"/>
        <w:gridCol w:w="1068"/>
        <w:gridCol w:w="145"/>
      </w:tblGrid>
      <w:tr w14:paraId="3D76C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0" w:hRule="atLeast"/>
        </w:trPr>
        <w:tc>
          <w:tcPr>
            <w:tcW w:w="763" w:type="dxa"/>
            <w:vMerge w:val="restart"/>
            <w:tcBorders>
              <w:bottom w:val="nil"/>
              <w:right w:val="single" w:color="000000" w:sz="2" w:space="0"/>
            </w:tcBorders>
            <w:vAlign w:val="top"/>
          </w:tcPr>
          <w:p w14:paraId="6EEE5B87"/>
        </w:tc>
        <w:tc>
          <w:tcPr>
            <w:tcW w:w="112" w:type="dxa"/>
            <w:tcBorders>
              <w:left w:val="single" w:color="000000" w:sz="2" w:space="0"/>
              <w:bottom w:val="single" w:color="000000" w:sz="10" w:space="0"/>
              <w:right w:val="single" w:color="000000" w:sz="10" w:space="0"/>
            </w:tcBorders>
            <w:vAlign w:val="top"/>
          </w:tcPr>
          <w:p w14:paraId="18A78983"/>
        </w:tc>
        <w:tc>
          <w:tcPr>
            <w:tcW w:w="1056" w:type="dxa"/>
            <w:tcBorders>
              <w:left w:val="single" w:color="000000" w:sz="10" w:space="0"/>
              <w:bottom w:val="single" w:color="000000" w:sz="10" w:space="0"/>
              <w:right w:val="single" w:color="000000" w:sz="2" w:space="0"/>
            </w:tcBorders>
            <w:vAlign w:val="top"/>
          </w:tcPr>
          <w:p w14:paraId="454E0AB1">
            <w:r>
              <w:t>NO</w:t>
            </w:r>
            <w:r>
              <w:t>X</w:t>
            </w:r>
          </w:p>
        </w:tc>
        <w:tc>
          <w:tcPr>
            <w:tcW w:w="1283" w:type="dxa"/>
            <w:tcBorders>
              <w:left w:val="single" w:color="000000" w:sz="2" w:space="0"/>
              <w:bottom w:val="single" w:color="000000" w:sz="10" w:space="0"/>
              <w:right w:val="single" w:color="000000" w:sz="2" w:space="0"/>
            </w:tcBorders>
            <w:vAlign w:val="top"/>
          </w:tcPr>
          <w:p w14:paraId="7D6515E6">
            <w:r>
              <w:t>0.0418</w:t>
            </w:r>
          </w:p>
        </w:tc>
        <w:tc>
          <w:tcPr>
            <w:tcW w:w="1078" w:type="dxa"/>
            <w:tcBorders>
              <w:left w:val="single" w:color="000000" w:sz="2" w:space="0"/>
              <w:bottom w:val="single" w:color="000000" w:sz="10" w:space="0"/>
              <w:right w:val="single" w:color="000000" w:sz="2" w:space="0"/>
            </w:tcBorders>
            <w:vAlign w:val="top"/>
          </w:tcPr>
          <w:p w14:paraId="26D43ABE">
            <w:r>
              <w:t>/</w:t>
            </w:r>
          </w:p>
        </w:tc>
        <w:tc>
          <w:tcPr>
            <w:tcW w:w="993" w:type="dxa"/>
            <w:tcBorders>
              <w:left w:val="single" w:color="000000" w:sz="2" w:space="0"/>
              <w:bottom w:val="single" w:color="000000" w:sz="10" w:space="0"/>
              <w:right w:val="single" w:color="000000" w:sz="2" w:space="0"/>
            </w:tcBorders>
            <w:vAlign w:val="top"/>
          </w:tcPr>
          <w:p w14:paraId="26591794">
            <w:r>
              <w:t>0.36</w:t>
            </w:r>
          </w:p>
        </w:tc>
        <w:tc>
          <w:tcPr>
            <w:tcW w:w="1385" w:type="dxa"/>
            <w:tcBorders>
              <w:left w:val="single" w:color="000000" w:sz="2" w:space="0"/>
              <w:bottom w:val="single" w:color="000000" w:sz="10" w:space="0"/>
              <w:right w:val="single" w:color="000000" w:sz="2" w:space="0"/>
            </w:tcBorders>
            <w:vAlign w:val="top"/>
          </w:tcPr>
          <w:p w14:paraId="44AB3B6A">
            <w:r>
              <w:t>0.4018</w:t>
            </w:r>
          </w:p>
        </w:tc>
        <w:tc>
          <w:tcPr>
            <w:tcW w:w="1111" w:type="dxa"/>
            <w:tcBorders>
              <w:left w:val="single" w:color="000000" w:sz="2" w:space="0"/>
              <w:bottom w:val="single" w:color="000000" w:sz="10" w:space="0"/>
              <w:right w:val="single" w:color="000000" w:sz="2" w:space="0"/>
            </w:tcBorders>
            <w:vAlign w:val="top"/>
          </w:tcPr>
          <w:p w14:paraId="4BD30917">
            <w:r>
              <w:t>0.035</w:t>
            </w:r>
          </w:p>
        </w:tc>
        <w:tc>
          <w:tcPr>
            <w:tcW w:w="1068" w:type="dxa"/>
            <w:tcBorders>
              <w:left w:val="single" w:color="000000" w:sz="2" w:space="0"/>
              <w:bottom w:val="single" w:color="000000" w:sz="10" w:space="0"/>
              <w:right w:val="single" w:color="000000" w:sz="10" w:space="0"/>
            </w:tcBorders>
            <w:vAlign w:val="top"/>
          </w:tcPr>
          <w:p w14:paraId="063F8218">
            <w:r>
              <w:t>0.37</w:t>
            </w:r>
          </w:p>
        </w:tc>
        <w:tc>
          <w:tcPr>
            <w:tcW w:w="145" w:type="dxa"/>
            <w:tcBorders>
              <w:left w:val="single" w:color="000000" w:sz="10" w:space="0"/>
              <w:bottom w:val="nil"/>
            </w:tcBorders>
            <w:vAlign w:val="top"/>
          </w:tcPr>
          <w:p w14:paraId="63D374C8"/>
        </w:tc>
      </w:tr>
      <w:tr w14:paraId="3D6F4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58" w:hRule="atLeast"/>
        </w:trPr>
        <w:tc>
          <w:tcPr>
            <w:tcW w:w="763" w:type="dxa"/>
            <w:vMerge w:val="continue"/>
            <w:tcBorders>
              <w:top w:val="nil"/>
              <w:right w:val="single" w:color="000000" w:sz="2" w:space="0"/>
            </w:tcBorders>
            <w:vAlign w:val="top"/>
          </w:tcPr>
          <w:p w14:paraId="3358418F"/>
        </w:tc>
        <w:tc>
          <w:tcPr>
            <w:tcW w:w="8231" w:type="dxa"/>
            <w:gridSpan w:val="9"/>
            <w:tcBorders>
              <w:top w:val="single" w:color="000000" w:sz="10" w:space="0"/>
              <w:left w:val="single" w:color="000000" w:sz="2" w:space="0"/>
            </w:tcBorders>
            <w:vAlign w:val="top"/>
          </w:tcPr>
          <w:p w14:paraId="34B59D9E">
            <w:r>
              <w:t>（</w:t>
            </w:r>
            <w:r>
              <w:t>2</w:t>
            </w:r>
            <w:r>
              <w:t>）废水污染物</w:t>
            </w:r>
          </w:p>
          <w:p w14:paraId="317A446E">
            <w:r>
              <w:t>本项目锅炉排污水、软化处理废水、循环水定排水</w:t>
            </w:r>
            <w:r>
              <w:t>经沉淀池处理后依托</w:t>
            </w:r>
            <w:r>
              <w:t xml:space="preserve">  </w:t>
            </w:r>
            <w:r>
              <w:t>厂区现有废水排污口（</w:t>
            </w:r>
            <w:r>
              <w:t>DW</w:t>
            </w:r>
            <w:r>
              <w:t>001</w:t>
            </w:r>
            <w:r>
              <w:t>）排入市政污水管网，进入澧县污水处理厂进</w:t>
            </w:r>
            <w:r>
              <w:t xml:space="preserve">  </w:t>
            </w:r>
            <w:r>
              <w:t>一步处理。本项目的水污染物总量指标（化学需氧量</w:t>
            </w:r>
            <w:r>
              <w:t>）纳入澧县污水处理厂</w:t>
            </w:r>
            <w:r>
              <w:t xml:space="preserve">  </w:t>
            </w:r>
            <w:r>
              <w:t>的总量控制指标，无需申请总量指标。</w:t>
            </w:r>
            <w:r>
              <w:t>根据工程分析</w:t>
            </w:r>
            <w:r>
              <w:t>，本项目废水排放量为</w:t>
            </w:r>
            <w:r>
              <w:t xml:space="preserve">  </w:t>
            </w:r>
            <w:r>
              <w:t>2652m</w:t>
            </w:r>
            <w:r>
              <w:t>3</w:t>
            </w:r>
            <w:r>
              <w:t>/a</w:t>
            </w:r>
            <w:r>
              <w:t>。澧县污水处理厂设计出水标准为《城镇污水处理厂污染</w:t>
            </w:r>
            <w:r>
              <w:t>物排放标准》</w:t>
            </w:r>
            <w:r>
              <w:t xml:space="preserve"> </w:t>
            </w:r>
            <w:r>
              <w:t>（</w:t>
            </w:r>
            <w:r>
              <w:t>GB</w:t>
            </w:r>
            <w:r>
              <w:t>18918-2002</w:t>
            </w:r>
            <w:r>
              <w:t>）中一级</w:t>
            </w:r>
            <w:r>
              <w:t xml:space="preserve"> </w:t>
            </w:r>
            <w:r>
              <w:t xml:space="preserve">A </w:t>
            </w:r>
            <w:r>
              <w:t>标准，</w:t>
            </w:r>
            <w:r>
              <w:t>一级</w:t>
            </w:r>
            <w:r>
              <w:t xml:space="preserve"> </w:t>
            </w:r>
            <w:r>
              <w:t xml:space="preserve">A </w:t>
            </w:r>
            <w:r>
              <w:t>标准中</w:t>
            </w:r>
            <w:r>
              <w:t xml:space="preserve"> </w:t>
            </w:r>
            <w:r>
              <w:t>COD</w:t>
            </w:r>
            <w:r>
              <w:t xml:space="preserve"> </w:t>
            </w:r>
            <w:r>
              <w:t>、氨氮</w:t>
            </w:r>
            <w:r>
              <w:t>的标准限值分</w:t>
            </w:r>
            <w:r>
              <w:t xml:space="preserve">  </w:t>
            </w:r>
            <w:r>
              <w:t>别为</w:t>
            </w:r>
            <w:r>
              <w:t xml:space="preserve"> </w:t>
            </w:r>
            <w:r>
              <w:t>50mg/L</w:t>
            </w:r>
            <w:r>
              <w:t xml:space="preserve"> </w:t>
            </w:r>
            <w:r>
              <w:t>、</w:t>
            </w:r>
            <w:r>
              <w:t>5mg/L</w:t>
            </w:r>
            <w:r>
              <w:t xml:space="preserve"> </w:t>
            </w:r>
            <w:r>
              <w:t>，本项目废水污染物总量控制指标：</w:t>
            </w:r>
          </w:p>
          <w:p w14:paraId="5A78F6B6">
            <w:r>
              <w:t>COD</w:t>
            </w:r>
            <w:r>
              <w:t xml:space="preserve"> </w:t>
            </w:r>
            <w:r>
              <w:t>总量为</w:t>
            </w:r>
            <w:r>
              <w:t xml:space="preserve"> </w:t>
            </w:r>
            <w:r>
              <w:t>2652t/a×50mg/L</w:t>
            </w:r>
            <w:r>
              <w:t>≈</w:t>
            </w:r>
            <w:r>
              <w:t>0.</w:t>
            </w:r>
            <w:r>
              <w:t xml:space="preserve"> </w:t>
            </w:r>
            <w:r>
              <w:t>133t/a</w:t>
            </w:r>
          </w:p>
          <w:p w14:paraId="79C0B50B">
            <w:r>
              <w:t>NH</w:t>
            </w:r>
            <w:r>
              <w:t>3</w:t>
            </w:r>
            <w:r>
              <w:t>-N</w:t>
            </w:r>
            <w:r>
              <w:t xml:space="preserve"> </w:t>
            </w:r>
            <w:r>
              <w:t>总量为</w:t>
            </w:r>
            <w:r>
              <w:t xml:space="preserve"> </w:t>
            </w:r>
            <w:r>
              <w:t>2652t/a×5mg/L</w:t>
            </w:r>
            <w:r>
              <w:t>≈</w:t>
            </w:r>
            <w:r>
              <w:t>0.0133t/a</w:t>
            </w:r>
          </w:p>
          <w:p w14:paraId="412CDCFE">
            <w:r>
              <w:t>企业已取得湖南省排污权证排污指标为</w:t>
            </w:r>
            <w:r>
              <w:t xml:space="preserve"> </w:t>
            </w:r>
            <w:r>
              <w:t>COD 2.</w:t>
            </w:r>
            <w:r>
              <w:t xml:space="preserve"> </w:t>
            </w:r>
            <w:r>
              <w:t>113t/a</w:t>
            </w:r>
            <w:r>
              <w:t xml:space="preserve"> </w:t>
            </w:r>
            <w:r>
              <w:t>、</w:t>
            </w:r>
            <w:r>
              <w:t>NH</w:t>
            </w:r>
            <w:r>
              <w:t>3</w:t>
            </w:r>
            <w:r>
              <w:t>-N</w:t>
            </w:r>
            <w:r>
              <w:t xml:space="preserve"> 0.285t/a</w:t>
            </w:r>
            <w:r>
              <w:t xml:space="preserve"> </w:t>
            </w:r>
            <w:r>
              <w:t>，</w:t>
            </w:r>
            <w:r>
              <w:t xml:space="preserve"> 环评批复排污指标为</w:t>
            </w:r>
            <w:r>
              <w:t xml:space="preserve"> </w:t>
            </w:r>
            <w:r>
              <w:t>COD 5.99t/a</w:t>
            </w:r>
            <w:r>
              <w:t xml:space="preserve"> </w:t>
            </w:r>
            <w:r>
              <w:t>、</w:t>
            </w:r>
            <w:r>
              <w:t>N</w:t>
            </w:r>
            <w:r>
              <w:t>H</w:t>
            </w:r>
            <w:r>
              <w:t>3</w:t>
            </w:r>
            <w:r>
              <w:t>-N 0.83t/a</w:t>
            </w:r>
            <w:r>
              <w:t xml:space="preserve"> </w:t>
            </w:r>
            <w:r>
              <w:t>，在建工程（新厂区）废水</w:t>
            </w:r>
            <w:r>
              <w:t xml:space="preserve"> </w:t>
            </w:r>
            <w:r>
              <w:t>污染物总量控制指标为</w:t>
            </w:r>
            <w:r>
              <w:t xml:space="preserve"> </w:t>
            </w:r>
            <w:r>
              <w:t>COD 2.</w:t>
            </w:r>
            <w:r>
              <w:t xml:space="preserve"> </w:t>
            </w:r>
            <w:r>
              <w:t>118t/a</w:t>
            </w:r>
            <w:r>
              <w:t>、</w:t>
            </w:r>
            <w:r>
              <w:t>NH</w:t>
            </w:r>
            <w:r>
              <w:t>3</w:t>
            </w:r>
            <w:r>
              <w:t>-N 0.33</w:t>
            </w:r>
            <w:r>
              <w:t>89t/a</w:t>
            </w:r>
            <w:r>
              <w:t>，本项目建成后全厂废</w:t>
            </w:r>
          </w:p>
          <w:p w14:paraId="1668C6D3">
            <w:r>
              <w:t>水污染物总量控制指标为</w:t>
            </w:r>
            <w:r>
              <w:t xml:space="preserve"> </w:t>
            </w:r>
            <w:r>
              <w:t>COD</w:t>
            </w:r>
            <w:r>
              <w:t xml:space="preserve"> </w:t>
            </w:r>
            <w:r>
              <w:t>10.354t/a</w:t>
            </w:r>
            <w:r>
              <w:t xml:space="preserve"> </w:t>
            </w:r>
            <w:r>
              <w:t>、</w:t>
            </w:r>
            <w:r>
              <w:t>NH</w:t>
            </w:r>
            <w:r>
              <w:t>3</w:t>
            </w:r>
            <w:r>
              <w:t>-N</w:t>
            </w:r>
            <w:r>
              <w:t xml:space="preserve"> </w:t>
            </w:r>
            <w:r>
              <w:t>1.4672t/a</w:t>
            </w:r>
            <w:r>
              <w:t>。</w:t>
            </w:r>
          </w:p>
        </w:tc>
      </w:tr>
    </w:tbl>
    <w:p w14:paraId="6F14192C"/>
    <w:p w14:paraId="6254ADF1">
      <w:pPr>
        <w:sectPr>
          <w:footerReference r:id="rId66" w:type="default"/>
          <w:pgSz w:w="11907" w:h="16840"/>
          <w:pgMar w:top="400" w:right="1449" w:bottom="1022" w:left="1448" w:header="0" w:footer="775" w:gutter="0"/>
          <w:cols w:space="720" w:num="1"/>
        </w:sectPr>
      </w:pPr>
    </w:p>
    <w:p w14:paraId="2997F984"/>
    <w:p w14:paraId="34A2ECD6"/>
    <w:p w14:paraId="6E242829"/>
    <w:p w14:paraId="2800539F"/>
    <w:p w14:paraId="05E0C647"/>
    <w:p w14:paraId="4EBB4177"/>
    <w:p w14:paraId="2B281C9B">
      <w:bookmarkStart w:id="4" w:name="bookmark5"/>
      <w:bookmarkEnd w:id="4"/>
      <w:r>
        <w:t>四、主要环境影响和保护措施</w:t>
      </w:r>
    </w:p>
    <w:p w14:paraId="7A003229"/>
    <w:tbl>
      <w:tblPr>
        <w:tblStyle w:val="5"/>
        <w:tblW w:w="891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95"/>
        <w:gridCol w:w="8117"/>
      </w:tblGrid>
      <w:tr w14:paraId="1313E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1" w:hRule="atLeast"/>
        </w:trPr>
        <w:tc>
          <w:tcPr>
            <w:tcW w:w="795" w:type="dxa"/>
            <w:tcBorders>
              <w:bottom w:val="single" w:color="000000" w:sz="2" w:space="0"/>
              <w:right w:val="single" w:color="000000" w:sz="2" w:space="0"/>
            </w:tcBorders>
            <w:vAlign w:val="top"/>
          </w:tcPr>
          <w:p w14:paraId="2AADF72D"/>
          <w:p w14:paraId="4BF0D8BB">
            <w:r>
              <w:t>施工</w:t>
            </w:r>
          </w:p>
          <w:p w14:paraId="628D8DAE">
            <w:r>
              <w:t>期环</w:t>
            </w:r>
          </w:p>
          <w:p w14:paraId="11A26287">
            <w:r>
              <w:t>境保</w:t>
            </w:r>
          </w:p>
          <w:p w14:paraId="6F244752">
            <w:r>
              <w:t>护措</w:t>
            </w:r>
            <w:r>
              <w:t xml:space="preserve"> 施</w:t>
            </w:r>
          </w:p>
        </w:tc>
        <w:tc>
          <w:tcPr>
            <w:tcW w:w="8117" w:type="dxa"/>
            <w:tcBorders>
              <w:left w:val="single" w:color="000000" w:sz="2" w:space="0"/>
              <w:bottom w:val="single" w:color="000000" w:sz="2" w:space="0"/>
            </w:tcBorders>
            <w:vAlign w:val="top"/>
          </w:tcPr>
          <w:p w14:paraId="616EF232">
            <w:r>
              <w:t>本项目为稳健平安医疗器械产业园新建锅炉房项目，位于湖南省</w:t>
            </w:r>
            <w:r>
              <w:t>常德市澧</w:t>
            </w:r>
            <w:r>
              <w:t xml:space="preserve"> </w:t>
            </w:r>
            <w:r>
              <w:t>县经济开发区工业大道</w:t>
            </w:r>
            <w:r>
              <w:t xml:space="preserve"> </w:t>
            </w:r>
            <w:r>
              <w:t>1</w:t>
            </w:r>
            <w:r>
              <w:t xml:space="preserve"> </w:t>
            </w:r>
            <w:r>
              <w:t>号（新厂区内</w:t>
            </w:r>
            <w:r>
              <w:t>），</w:t>
            </w:r>
            <w:r>
              <w:t>项目不新增用地。</w:t>
            </w:r>
            <w:r>
              <w:t>稳健平安医疗器</w:t>
            </w:r>
            <w:r>
              <w:t xml:space="preserve"> </w:t>
            </w:r>
            <w:r>
              <w:t>械产业园正在建设中，本项目位于</w:t>
            </w:r>
            <w:r>
              <w:t xml:space="preserve"> </w:t>
            </w:r>
            <w:r>
              <w:t>3#</w:t>
            </w:r>
            <w:r>
              <w:t>厂房（灭菌车间）的东北侧，场地已平</w:t>
            </w:r>
            <w:r>
              <w:t xml:space="preserve"> </w:t>
            </w:r>
            <w:r>
              <w:t>整，根据现场踏勘，锅炉房已建设完成，两台</w:t>
            </w:r>
            <w:r>
              <w:t xml:space="preserve"> </w:t>
            </w:r>
            <w:r>
              <w:t xml:space="preserve">1t/h </w:t>
            </w:r>
            <w:r>
              <w:t>天然气蒸汽锅炉已安装完</w:t>
            </w:r>
            <w:r>
              <w:t xml:space="preserve"> </w:t>
            </w:r>
            <w:r>
              <w:t>成，施工期已结束。因此，本次环评不再对施工</w:t>
            </w:r>
            <w:r>
              <w:t>期环境保护措施进行分析。</w:t>
            </w:r>
          </w:p>
        </w:tc>
      </w:tr>
      <w:tr w14:paraId="11E57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38" w:hRule="atLeast"/>
        </w:trPr>
        <w:tc>
          <w:tcPr>
            <w:tcW w:w="795" w:type="dxa"/>
            <w:tcBorders>
              <w:top w:val="single" w:color="000000" w:sz="2" w:space="0"/>
              <w:right w:val="single" w:color="000000" w:sz="2" w:space="0"/>
            </w:tcBorders>
            <w:vAlign w:val="top"/>
          </w:tcPr>
          <w:p w14:paraId="0B17BB91"/>
          <w:p w14:paraId="48D3155B"/>
          <w:p w14:paraId="2CDB132A"/>
          <w:p w14:paraId="17937571"/>
          <w:p w14:paraId="6F6A6048"/>
          <w:p w14:paraId="2B17F872"/>
          <w:p w14:paraId="2D7DA2C8"/>
          <w:p w14:paraId="0A88C590"/>
          <w:p w14:paraId="12D717D5"/>
          <w:p w14:paraId="5131AA5F"/>
          <w:p w14:paraId="76B32F34"/>
          <w:p w14:paraId="32C64A4D"/>
          <w:p w14:paraId="5D08FC2D"/>
          <w:p w14:paraId="2B0625C5"/>
          <w:p w14:paraId="4F3E9B6D"/>
          <w:p w14:paraId="20287E1D">
            <w:r>
              <w:t>运营</w:t>
            </w:r>
          </w:p>
          <w:p w14:paraId="0C79F875">
            <w:r>
              <w:t>期环</w:t>
            </w:r>
          </w:p>
          <w:p w14:paraId="7E38000C">
            <w:r>
              <w:t>境影</w:t>
            </w:r>
          </w:p>
          <w:p w14:paraId="5A2D51D6">
            <w:r>
              <w:t>响和</w:t>
            </w:r>
          </w:p>
          <w:p w14:paraId="24F8AAE7">
            <w:r>
              <w:t>保护</w:t>
            </w:r>
          </w:p>
          <w:p w14:paraId="35150C7A">
            <w:r>
              <w:t>措施</w:t>
            </w:r>
          </w:p>
        </w:tc>
        <w:tc>
          <w:tcPr>
            <w:tcW w:w="8117" w:type="dxa"/>
            <w:tcBorders>
              <w:top w:val="single" w:color="000000" w:sz="2" w:space="0"/>
              <w:left w:val="single" w:color="000000" w:sz="2" w:space="0"/>
            </w:tcBorders>
            <w:vAlign w:val="top"/>
          </w:tcPr>
          <w:p w14:paraId="103062CA">
            <w:r>
              <w:t>一、大气环境影响分析和保护措施</w:t>
            </w:r>
          </w:p>
          <w:p w14:paraId="0A2FF168">
            <w:r>
              <w:t>1</w:t>
            </w:r>
            <w:r>
              <w:t xml:space="preserve"> </w:t>
            </w:r>
            <w:r>
              <w:t>、正常工况废气源强核算</w:t>
            </w:r>
          </w:p>
          <w:p w14:paraId="53F268DB">
            <w:r>
              <w:t>本项目新建</w:t>
            </w:r>
            <w:r>
              <w:t xml:space="preserve"> </w:t>
            </w:r>
            <w:r>
              <w:t>2</w:t>
            </w:r>
            <w:r>
              <w:t xml:space="preserve"> </w:t>
            </w:r>
            <w:r>
              <w:t>台</w:t>
            </w:r>
            <w:r>
              <w:t xml:space="preserve"> </w:t>
            </w:r>
            <w:r>
              <w:t>1t/h</w:t>
            </w:r>
            <w:r>
              <w:t xml:space="preserve"> </w:t>
            </w:r>
            <w:r>
              <w:t>天然气蒸汽锅炉（一用一备</w:t>
            </w:r>
            <w:r>
              <w:t>），</w:t>
            </w:r>
            <w:r>
              <w:t>锅炉年工作</w:t>
            </w:r>
            <w:r>
              <w:t xml:space="preserve"> </w:t>
            </w:r>
            <w:r>
              <w:t>200</w:t>
            </w:r>
            <w:r>
              <w:t xml:space="preserve"> </w:t>
            </w:r>
            <w:r>
              <w:t>天，</w:t>
            </w:r>
            <w:r>
              <w:t xml:space="preserve"> </w:t>
            </w:r>
            <w:r>
              <w:t>每天使用时间</w:t>
            </w:r>
            <w:r>
              <w:t xml:space="preserve"> </w:t>
            </w:r>
            <w:r>
              <w:t>24h</w:t>
            </w:r>
            <w:r>
              <w:t xml:space="preserve"> </w:t>
            </w:r>
            <w:r>
              <w:t>，锅炉燃气消耗量约为</w:t>
            </w:r>
            <w:r>
              <w:t xml:space="preserve"> </w:t>
            </w:r>
            <w:r>
              <w:t>80m</w:t>
            </w:r>
            <w:r>
              <w:t>3</w:t>
            </w:r>
            <w:r>
              <w:t>/h</w:t>
            </w:r>
            <w:r>
              <w:t xml:space="preserve"> </w:t>
            </w:r>
            <w:r>
              <w:t>，则项目锅炉燃气消耗</w:t>
            </w:r>
            <w:r>
              <w:t>总量</w:t>
            </w:r>
            <w:r>
              <w:t xml:space="preserve"> </w:t>
            </w:r>
            <w:r>
              <w:t>为</w:t>
            </w:r>
            <w:r>
              <w:t xml:space="preserve"> </w:t>
            </w:r>
            <w:r>
              <w:t>38.4</w:t>
            </w:r>
            <w:r>
              <w:t xml:space="preserve"> </w:t>
            </w:r>
            <w:r>
              <w:t>万</w:t>
            </w:r>
            <w:r>
              <w:t xml:space="preserve"> </w:t>
            </w:r>
            <w:r>
              <w:t>m</w:t>
            </w:r>
            <w:r>
              <w:t>3</w:t>
            </w:r>
            <w:r>
              <w:t>/a</w:t>
            </w:r>
            <w:r>
              <w:t>。</w:t>
            </w:r>
          </w:p>
          <w:p w14:paraId="31931B21">
            <w:r>
              <w:t>本项目锅炉废气中废气量、</w:t>
            </w:r>
            <w:r>
              <w:t>SO</w:t>
            </w:r>
            <w:r>
              <w:t>2</w:t>
            </w:r>
            <w:r>
              <w:t xml:space="preserve"> </w:t>
            </w:r>
            <w:r>
              <w:t>产污系数参照《排</w:t>
            </w:r>
            <w:r>
              <w:t xml:space="preserve">放源统计调查产排污  </w:t>
            </w:r>
            <w:r>
              <w:t>核算方法和系数手册》（生态环境部公告</w:t>
            </w:r>
            <w:r>
              <w:t xml:space="preserve"> </w:t>
            </w:r>
            <w:r>
              <w:t xml:space="preserve">2021 </w:t>
            </w:r>
            <w:r>
              <w:t>年第</w:t>
            </w:r>
            <w:r>
              <w:t xml:space="preserve"> </w:t>
            </w:r>
            <w:r>
              <w:t>24</w:t>
            </w:r>
            <w:r>
              <w:t xml:space="preserve"> </w:t>
            </w:r>
            <w:r>
              <w:t>号）中“</w:t>
            </w:r>
            <w:r>
              <w:t xml:space="preserve">4430 </w:t>
            </w:r>
            <w:r>
              <w:t>工业锅</w:t>
            </w:r>
            <w:r>
              <w:t xml:space="preserve">  </w:t>
            </w:r>
            <w:r>
              <w:t>炉（热力生产和供应行业）产污系数表</w:t>
            </w:r>
            <w:r>
              <w:t>-</w:t>
            </w:r>
            <w:r>
              <w:t>燃气工业锅炉</w:t>
            </w:r>
            <w:r>
              <w:t xml:space="preserve"> </w:t>
            </w:r>
            <w:r>
              <w:t>”；颗粒物产</w:t>
            </w:r>
            <w:r>
              <w:t>污系数参</w:t>
            </w:r>
            <w:r>
              <w:t xml:space="preserve">  </w:t>
            </w:r>
            <w:r>
              <w:t>照“</w:t>
            </w:r>
            <w:r>
              <w:t xml:space="preserve">4411  </w:t>
            </w:r>
            <w:r>
              <w:t>火力发电、</w:t>
            </w:r>
            <w:r>
              <w:t xml:space="preserve">4412  </w:t>
            </w:r>
            <w:r>
              <w:t>热</w:t>
            </w:r>
            <w:r>
              <w:t>电联产业系数手册</w:t>
            </w:r>
            <w:r>
              <w:t xml:space="preserve"> </w:t>
            </w:r>
            <w:r>
              <w:t>”；项目天然气蒸汽锅炉安</w:t>
            </w:r>
            <w:r>
              <w:t xml:space="preserve">  </w:t>
            </w:r>
            <w:r>
              <w:t>装低氮燃烧器，</w:t>
            </w:r>
            <w:r>
              <w:t>NO</w:t>
            </w:r>
            <w:r>
              <w:t>X</w:t>
            </w:r>
            <w:r>
              <w:t xml:space="preserve"> </w:t>
            </w:r>
            <w:r>
              <w:t>产污系数参照《排污许可证申请与核发技术规范 锅炉》</w:t>
            </w:r>
            <w:r>
              <w:t xml:space="preserve"> </w:t>
            </w:r>
            <w:r>
              <w:t>（</w:t>
            </w:r>
            <w:r>
              <w:t>HJ 953-2018</w:t>
            </w:r>
            <w:r>
              <w:t>）中“</w:t>
            </w:r>
            <w:r>
              <w:t xml:space="preserve">F.3  </w:t>
            </w:r>
            <w:r>
              <w:t>燃气工业锅炉的废气产排污系数”，本项目锅炉废</w:t>
            </w:r>
            <w:r>
              <w:t xml:space="preserve">  </w:t>
            </w:r>
            <w:r>
              <w:t>气产污系数如下：</w:t>
            </w:r>
          </w:p>
          <w:p w14:paraId="02BD389D">
            <w:r>
              <w:t>表</w:t>
            </w:r>
            <w:r>
              <w:t xml:space="preserve"> </w:t>
            </w:r>
            <w:r>
              <w:t xml:space="preserve">4-1    </w:t>
            </w:r>
            <w:r>
              <w:t>燃气工业锅炉废气产污系数表</w:t>
            </w:r>
          </w:p>
          <w:tbl>
            <w:tblPr>
              <w:tblStyle w:val="5"/>
              <w:tblW w:w="7878"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4"/>
              <w:gridCol w:w="748"/>
              <w:gridCol w:w="837"/>
              <w:gridCol w:w="881"/>
              <w:gridCol w:w="1362"/>
              <w:gridCol w:w="1432"/>
              <w:gridCol w:w="1824"/>
            </w:tblGrid>
            <w:tr w14:paraId="78767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794" w:type="dxa"/>
                  <w:tcBorders>
                    <w:top w:val="single" w:color="000000" w:sz="10" w:space="0"/>
                    <w:left w:val="single" w:color="000000" w:sz="10" w:space="0"/>
                  </w:tcBorders>
                  <w:vAlign w:val="top"/>
                </w:tcPr>
                <w:p w14:paraId="3E14D023">
                  <w:r>
                    <w:t>产品</w:t>
                  </w:r>
                </w:p>
                <w:p w14:paraId="2C5FD5FC">
                  <w:r>
                    <w:t>名称</w:t>
                  </w:r>
                </w:p>
              </w:tc>
              <w:tc>
                <w:tcPr>
                  <w:tcW w:w="748" w:type="dxa"/>
                  <w:tcBorders>
                    <w:top w:val="single" w:color="000000" w:sz="10" w:space="0"/>
                  </w:tcBorders>
                  <w:vAlign w:val="top"/>
                </w:tcPr>
                <w:p w14:paraId="41D2F3F6">
                  <w:r>
                    <w:t>燃料</w:t>
                  </w:r>
                </w:p>
                <w:p w14:paraId="5E5D4A6F">
                  <w:r>
                    <w:t>名称</w:t>
                  </w:r>
                </w:p>
              </w:tc>
              <w:tc>
                <w:tcPr>
                  <w:tcW w:w="837" w:type="dxa"/>
                  <w:tcBorders>
                    <w:top w:val="single" w:color="000000" w:sz="10" w:space="0"/>
                  </w:tcBorders>
                  <w:vAlign w:val="top"/>
                </w:tcPr>
                <w:p w14:paraId="01B7D50A">
                  <w:r>
                    <w:t>工艺</w:t>
                  </w:r>
                </w:p>
                <w:p w14:paraId="600F7299">
                  <w:r>
                    <w:t>名称</w:t>
                  </w:r>
                </w:p>
              </w:tc>
              <w:tc>
                <w:tcPr>
                  <w:tcW w:w="881" w:type="dxa"/>
                  <w:tcBorders>
                    <w:top w:val="single" w:color="000000" w:sz="10" w:space="0"/>
                  </w:tcBorders>
                  <w:vAlign w:val="top"/>
                </w:tcPr>
                <w:p w14:paraId="2E05E25A">
                  <w:r>
                    <w:t>规模等级</w:t>
                  </w:r>
                </w:p>
              </w:tc>
              <w:tc>
                <w:tcPr>
                  <w:tcW w:w="1362" w:type="dxa"/>
                  <w:tcBorders>
                    <w:top w:val="single" w:color="000000" w:sz="10" w:space="0"/>
                  </w:tcBorders>
                  <w:vAlign w:val="top"/>
                </w:tcPr>
                <w:p w14:paraId="7C07C1C8">
                  <w:r>
                    <w:t>污染物</w:t>
                  </w:r>
                </w:p>
              </w:tc>
              <w:tc>
                <w:tcPr>
                  <w:tcW w:w="1432" w:type="dxa"/>
                  <w:tcBorders>
                    <w:top w:val="single" w:color="000000" w:sz="10" w:space="0"/>
                  </w:tcBorders>
                  <w:vAlign w:val="top"/>
                </w:tcPr>
                <w:p w14:paraId="06986D34">
                  <w:r>
                    <w:t>单位</w:t>
                  </w:r>
                </w:p>
              </w:tc>
              <w:tc>
                <w:tcPr>
                  <w:tcW w:w="1824" w:type="dxa"/>
                  <w:tcBorders>
                    <w:top w:val="single" w:color="000000" w:sz="10" w:space="0"/>
                    <w:right w:val="single" w:color="000000" w:sz="10" w:space="0"/>
                  </w:tcBorders>
                  <w:vAlign w:val="top"/>
                </w:tcPr>
                <w:p w14:paraId="29F2B91D">
                  <w:r>
                    <w:t>产污系数</w:t>
                  </w:r>
                </w:p>
              </w:tc>
            </w:tr>
            <w:tr w14:paraId="1E624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794" w:type="dxa"/>
                  <w:vMerge w:val="restart"/>
                  <w:tcBorders>
                    <w:left w:val="single" w:color="000000" w:sz="10" w:space="0"/>
                    <w:bottom w:val="nil"/>
                  </w:tcBorders>
                  <w:vAlign w:val="top"/>
                </w:tcPr>
                <w:p w14:paraId="5CF88D9D"/>
                <w:p w14:paraId="4F802FE1">
                  <w:r>
                    <w:t>蒸汽</w:t>
                  </w:r>
                  <w:r>
                    <w:t>/</w:t>
                  </w:r>
                  <w:r>
                    <w:t>热</w:t>
                  </w:r>
                </w:p>
                <w:p w14:paraId="4BECB30D">
                  <w:r>
                    <w:t>水</w:t>
                  </w:r>
                  <w:r>
                    <w:t>/</w:t>
                  </w:r>
                  <w:r>
                    <w:t>其它</w:t>
                  </w:r>
                </w:p>
              </w:tc>
              <w:tc>
                <w:tcPr>
                  <w:tcW w:w="748" w:type="dxa"/>
                  <w:vMerge w:val="restart"/>
                  <w:tcBorders>
                    <w:bottom w:val="nil"/>
                  </w:tcBorders>
                  <w:vAlign w:val="top"/>
                </w:tcPr>
                <w:p w14:paraId="194AA502"/>
                <w:p w14:paraId="1D534014">
                  <w:r>
                    <w:t>天然气</w:t>
                  </w:r>
                </w:p>
              </w:tc>
              <w:tc>
                <w:tcPr>
                  <w:tcW w:w="837" w:type="dxa"/>
                  <w:vMerge w:val="restart"/>
                  <w:tcBorders>
                    <w:bottom w:val="nil"/>
                  </w:tcBorders>
                  <w:vAlign w:val="top"/>
                </w:tcPr>
                <w:p w14:paraId="0483F9CB"/>
                <w:p w14:paraId="1BF73E1E">
                  <w:r>
                    <w:t>室燃炉</w:t>
                  </w:r>
                </w:p>
              </w:tc>
              <w:tc>
                <w:tcPr>
                  <w:tcW w:w="881" w:type="dxa"/>
                  <w:vMerge w:val="restart"/>
                  <w:tcBorders>
                    <w:bottom w:val="nil"/>
                  </w:tcBorders>
                  <w:vAlign w:val="top"/>
                </w:tcPr>
                <w:p w14:paraId="28EFC419"/>
                <w:p w14:paraId="4609CED0">
                  <w:r>
                    <w:t>所有规模</w:t>
                  </w:r>
                </w:p>
              </w:tc>
              <w:tc>
                <w:tcPr>
                  <w:tcW w:w="1362" w:type="dxa"/>
                  <w:vAlign w:val="top"/>
                </w:tcPr>
                <w:p w14:paraId="55174FC4">
                  <w:r>
                    <w:t>工业废气量</w:t>
                  </w:r>
                </w:p>
              </w:tc>
              <w:tc>
                <w:tcPr>
                  <w:tcW w:w="1432" w:type="dxa"/>
                  <w:vAlign w:val="top"/>
                </w:tcPr>
                <w:p w14:paraId="33AEE573">
                  <w:r>
                    <w:t>Nm</w:t>
                  </w:r>
                  <w:r>
                    <w:t>3</w:t>
                  </w:r>
                  <w:r>
                    <w:t>/</w:t>
                  </w:r>
                  <w:r>
                    <w:t>万</w:t>
                  </w:r>
                  <w:r>
                    <w:t xml:space="preserve"> </w:t>
                  </w:r>
                  <w:r>
                    <w:t>m</w:t>
                  </w:r>
                  <w:r>
                    <w:t>3</w:t>
                  </w:r>
                  <w:r>
                    <w:t>-</w:t>
                  </w:r>
                  <w:r>
                    <w:t>燃料</w:t>
                  </w:r>
                </w:p>
              </w:tc>
              <w:tc>
                <w:tcPr>
                  <w:tcW w:w="1824" w:type="dxa"/>
                  <w:tcBorders>
                    <w:right w:val="single" w:color="000000" w:sz="10" w:space="0"/>
                  </w:tcBorders>
                  <w:vAlign w:val="top"/>
                </w:tcPr>
                <w:p w14:paraId="4D585D9B">
                  <w:r>
                    <w:t>107753</w:t>
                  </w:r>
                </w:p>
              </w:tc>
            </w:tr>
            <w:tr w14:paraId="23AEC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794" w:type="dxa"/>
                  <w:vMerge w:val="continue"/>
                  <w:tcBorders>
                    <w:top w:val="nil"/>
                    <w:left w:val="single" w:color="000000" w:sz="10" w:space="0"/>
                    <w:bottom w:val="nil"/>
                  </w:tcBorders>
                  <w:vAlign w:val="top"/>
                </w:tcPr>
                <w:p w14:paraId="22DA0349"/>
              </w:tc>
              <w:tc>
                <w:tcPr>
                  <w:tcW w:w="748" w:type="dxa"/>
                  <w:vMerge w:val="continue"/>
                  <w:tcBorders>
                    <w:top w:val="nil"/>
                    <w:bottom w:val="nil"/>
                  </w:tcBorders>
                  <w:vAlign w:val="top"/>
                </w:tcPr>
                <w:p w14:paraId="179059C5"/>
              </w:tc>
              <w:tc>
                <w:tcPr>
                  <w:tcW w:w="837" w:type="dxa"/>
                  <w:vMerge w:val="continue"/>
                  <w:tcBorders>
                    <w:top w:val="nil"/>
                    <w:bottom w:val="nil"/>
                  </w:tcBorders>
                  <w:vAlign w:val="top"/>
                </w:tcPr>
                <w:p w14:paraId="0B2DD296"/>
              </w:tc>
              <w:tc>
                <w:tcPr>
                  <w:tcW w:w="881" w:type="dxa"/>
                  <w:vMerge w:val="continue"/>
                  <w:tcBorders>
                    <w:top w:val="nil"/>
                    <w:bottom w:val="nil"/>
                  </w:tcBorders>
                  <w:vAlign w:val="top"/>
                </w:tcPr>
                <w:p w14:paraId="166F6168"/>
              </w:tc>
              <w:tc>
                <w:tcPr>
                  <w:tcW w:w="1362" w:type="dxa"/>
                  <w:vAlign w:val="top"/>
                </w:tcPr>
                <w:p w14:paraId="50EE56B1">
                  <w:r>
                    <w:t>二氧化硫</w:t>
                  </w:r>
                </w:p>
              </w:tc>
              <w:tc>
                <w:tcPr>
                  <w:tcW w:w="1432" w:type="dxa"/>
                  <w:vAlign w:val="top"/>
                </w:tcPr>
                <w:p w14:paraId="52C33893">
                  <w:r>
                    <w:t>kg</w:t>
                  </w:r>
                  <w:r>
                    <w:t>/</w:t>
                  </w:r>
                  <w:r>
                    <w:t>万</w:t>
                  </w:r>
                  <w:r>
                    <w:t xml:space="preserve"> </w:t>
                  </w:r>
                  <w:r>
                    <w:t>m</w:t>
                  </w:r>
                  <w:r>
                    <w:t>3</w:t>
                  </w:r>
                  <w:r>
                    <w:t>-</w:t>
                  </w:r>
                  <w:r>
                    <w:t>燃料</w:t>
                  </w:r>
                </w:p>
              </w:tc>
              <w:tc>
                <w:tcPr>
                  <w:tcW w:w="1824" w:type="dxa"/>
                  <w:tcBorders>
                    <w:right w:val="single" w:color="000000" w:sz="10" w:space="0"/>
                  </w:tcBorders>
                  <w:vAlign w:val="top"/>
                </w:tcPr>
                <w:p w14:paraId="5B58FF90">
                  <w:r>
                    <w:t>0.02S</w:t>
                  </w:r>
                </w:p>
              </w:tc>
            </w:tr>
            <w:tr w14:paraId="76F74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794" w:type="dxa"/>
                  <w:vMerge w:val="continue"/>
                  <w:tcBorders>
                    <w:top w:val="nil"/>
                    <w:left w:val="single" w:color="000000" w:sz="10" w:space="0"/>
                    <w:bottom w:val="nil"/>
                  </w:tcBorders>
                  <w:vAlign w:val="top"/>
                </w:tcPr>
                <w:p w14:paraId="3C1A4CA4"/>
              </w:tc>
              <w:tc>
                <w:tcPr>
                  <w:tcW w:w="748" w:type="dxa"/>
                  <w:vMerge w:val="continue"/>
                  <w:tcBorders>
                    <w:top w:val="nil"/>
                    <w:bottom w:val="nil"/>
                  </w:tcBorders>
                  <w:vAlign w:val="top"/>
                </w:tcPr>
                <w:p w14:paraId="03A22815"/>
              </w:tc>
              <w:tc>
                <w:tcPr>
                  <w:tcW w:w="837" w:type="dxa"/>
                  <w:vMerge w:val="continue"/>
                  <w:tcBorders>
                    <w:top w:val="nil"/>
                    <w:bottom w:val="nil"/>
                  </w:tcBorders>
                  <w:vAlign w:val="top"/>
                </w:tcPr>
                <w:p w14:paraId="263B16FF"/>
              </w:tc>
              <w:tc>
                <w:tcPr>
                  <w:tcW w:w="881" w:type="dxa"/>
                  <w:vMerge w:val="continue"/>
                  <w:tcBorders>
                    <w:top w:val="nil"/>
                    <w:bottom w:val="nil"/>
                  </w:tcBorders>
                  <w:vAlign w:val="top"/>
                </w:tcPr>
                <w:p w14:paraId="006E7655"/>
              </w:tc>
              <w:tc>
                <w:tcPr>
                  <w:tcW w:w="1362" w:type="dxa"/>
                  <w:vAlign w:val="top"/>
                </w:tcPr>
                <w:p w14:paraId="07B07599">
                  <w:r>
                    <w:t>颗粒物</w:t>
                  </w:r>
                </w:p>
              </w:tc>
              <w:tc>
                <w:tcPr>
                  <w:tcW w:w="1432" w:type="dxa"/>
                  <w:vAlign w:val="top"/>
                </w:tcPr>
                <w:p w14:paraId="01BED876">
                  <w:r>
                    <w:t>mg</w:t>
                  </w:r>
                  <w:r>
                    <w:t>/ m</w:t>
                  </w:r>
                  <w:r>
                    <w:t>3</w:t>
                  </w:r>
                  <w:r>
                    <w:t>-</w:t>
                  </w:r>
                  <w:r>
                    <w:t>燃料</w:t>
                  </w:r>
                </w:p>
              </w:tc>
              <w:tc>
                <w:tcPr>
                  <w:tcW w:w="1824" w:type="dxa"/>
                  <w:tcBorders>
                    <w:right w:val="single" w:color="000000" w:sz="10" w:space="0"/>
                  </w:tcBorders>
                  <w:vAlign w:val="top"/>
                </w:tcPr>
                <w:p w14:paraId="271DC9D6">
                  <w:r>
                    <w:t>103.9</w:t>
                  </w:r>
                </w:p>
              </w:tc>
            </w:tr>
            <w:tr w14:paraId="294A4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794" w:type="dxa"/>
                  <w:vMerge w:val="continue"/>
                  <w:tcBorders>
                    <w:top w:val="nil"/>
                    <w:left w:val="single" w:color="000000" w:sz="10" w:space="0"/>
                  </w:tcBorders>
                  <w:vAlign w:val="top"/>
                </w:tcPr>
                <w:p w14:paraId="01765F81"/>
              </w:tc>
              <w:tc>
                <w:tcPr>
                  <w:tcW w:w="748" w:type="dxa"/>
                  <w:vMerge w:val="continue"/>
                  <w:tcBorders>
                    <w:top w:val="nil"/>
                  </w:tcBorders>
                  <w:vAlign w:val="top"/>
                </w:tcPr>
                <w:p w14:paraId="67ABC31B"/>
              </w:tc>
              <w:tc>
                <w:tcPr>
                  <w:tcW w:w="837" w:type="dxa"/>
                  <w:vMerge w:val="continue"/>
                  <w:tcBorders>
                    <w:top w:val="nil"/>
                  </w:tcBorders>
                  <w:vAlign w:val="top"/>
                </w:tcPr>
                <w:p w14:paraId="25B3EB93"/>
              </w:tc>
              <w:tc>
                <w:tcPr>
                  <w:tcW w:w="881" w:type="dxa"/>
                  <w:vMerge w:val="continue"/>
                  <w:tcBorders>
                    <w:top w:val="nil"/>
                  </w:tcBorders>
                  <w:vAlign w:val="top"/>
                </w:tcPr>
                <w:p w14:paraId="1FF41E9E"/>
              </w:tc>
              <w:tc>
                <w:tcPr>
                  <w:tcW w:w="1362" w:type="dxa"/>
                  <w:vAlign w:val="top"/>
                </w:tcPr>
                <w:p w14:paraId="7D56FCF7">
                  <w:r>
                    <w:t>氮氧化物</w:t>
                  </w:r>
                </w:p>
              </w:tc>
              <w:tc>
                <w:tcPr>
                  <w:tcW w:w="1432" w:type="dxa"/>
                  <w:vAlign w:val="top"/>
                </w:tcPr>
                <w:p w14:paraId="2CAE28EC">
                  <w:r>
                    <w:t>kg</w:t>
                  </w:r>
                  <w:r>
                    <w:t>/</w:t>
                  </w:r>
                  <w:r>
                    <w:t>万</w:t>
                  </w:r>
                  <w:r>
                    <w:t xml:space="preserve"> </w:t>
                  </w:r>
                  <w:r>
                    <w:t>m</w:t>
                  </w:r>
                  <w:r>
                    <w:t>3</w:t>
                  </w:r>
                  <w:r>
                    <w:t>-</w:t>
                  </w:r>
                  <w:r>
                    <w:t>燃料</w:t>
                  </w:r>
                </w:p>
              </w:tc>
              <w:tc>
                <w:tcPr>
                  <w:tcW w:w="1824" w:type="dxa"/>
                  <w:tcBorders>
                    <w:right w:val="single" w:color="000000" w:sz="10" w:space="0"/>
                  </w:tcBorders>
                  <w:vAlign w:val="top"/>
                </w:tcPr>
                <w:p w14:paraId="2A56F88A">
                  <w:r>
                    <w:t>9.36</w:t>
                  </w:r>
                  <w:r>
                    <w:t>（低氮燃烧）</w:t>
                  </w:r>
                </w:p>
              </w:tc>
            </w:tr>
            <w:tr w14:paraId="6966C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 w:hRule="atLeast"/>
              </w:trPr>
              <w:tc>
                <w:tcPr>
                  <w:tcW w:w="7878" w:type="dxa"/>
                  <w:gridSpan w:val="7"/>
                  <w:tcBorders>
                    <w:left w:val="single" w:color="000000" w:sz="10" w:space="0"/>
                    <w:right w:val="single" w:color="000000" w:sz="10" w:space="0"/>
                  </w:tcBorders>
                  <w:vAlign w:val="top"/>
                </w:tcPr>
                <w:p w14:paraId="4EB948CE">
                  <w:r>
                    <w:t>注：</w:t>
                  </w:r>
                  <w:r>
                    <w:t>S</w:t>
                  </w:r>
                  <w:r>
                    <w:t xml:space="preserve"> </w:t>
                  </w:r>
                  <w:r>
                    <w:t>为含硫量，</w:t>
                  </w:r>
                  <w:r>
                    <w:t xml:space="preserve"> </w:t>
                  </w:r>
                  <w:r>
                    <w:t>由天然气计量交接凭证可知天然气成分中</w:t>
                  </w:r>
                  <w:r>
                    <w:t xml:space="preserve"> </w:t>
                  </w:r>
                  <w:r>
                    <w:t>H</w:t>
                  </w:r>
                  <w:r>
                    <w:t>2</w:t>
                  </w:r>
                  <w:r>
                    <w:t xml:space="preserve">S </w:t>
                  </w:r>
                  <w:r>
                    <w:t>含量为</w:t>
                  </w:r>
                  <w:r>
                    <w:t xml:space="preserve"> </w:t>
                  </w:r>
                  <w:r>
                    <w:t>1.7460</w:t>
                  </w:r>
                  <w:r>
                    <w:t>mg</w:t>
                  </w:r>
                  <w:r>
                    <w:t>/m</w:t>
                  </w:r>
                  <w:r>
                    <w:t>3</w:t>
                  </w:r>
                  <w:r>
                    <w:t>，</w:t>
                  </w:r>
                </w:p>
              </w:tc>
            </w:tr>
            <w:tr w14:paraId="35727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878" w:type="dxa"/>
                  <w:gridSpan w:val="7"/>
                  <w:tcBorders>
                    <w:left w:val="single" w:color="000000" w:sz="10" w:space="0"/>
                    <w:bottom w:val="single" w:color="000000" w:sz="10" w:space="0"/>
                    <w:right w:val="single" w:color="000000" w:sz="10" w:space="0"/>
                  </w:tcBorders>
                  <w:vAlign w:val="top"/>
                </w:tcPr>
                <w:p w14:paraId="6A913876">
                  <w:r>
                    <w:t>则天然气中含硫量</w:t>
                  </w:r>
                  <w:r>
                    <w:t xml:space="preserve"> </w:t>
                  </w:r>
                  <w:r>
                    <w:t>S</w:t>
                  </w:r>
                  <w:r>
                    <w:t xml:space="preserve"> </w:t>
                  </w:r>
                  <w:r>
                    <w:t>约为</w:t>
                  </w:r>
                  <w:r>
                    <w:t xml:space="preserve"> </w:t>
                  </w:r>
                  <w:r>
                    <w:t>1.64</w:t>
                  </w:r>
                  <w:r>
                    <w:t>mg</w:t>
                  </w:r>
                  <w:r>
                    <w:t>/m</w:t>
                  </w:r>
                  <w:r>
                    <w:t>3</w:t>
                  </w:r>
                  <w:r>
                    <w:t>。</w:t>
                  </w:r>
                </w:p>
              </w:tc>
            </w:tr>
          </w:tbl>
          <w:p w14:paraId="1E0DB83F">
            <w:r>
              <w:t>经计算</w:t>
            </w:r>
            <w:r>
              <w:t xml:space="preserve"> </w:t>
            </w:r>
            <w:r>
              <w:t>，项</w:t>
            </w:r>
            <w:r>
              <w:t xml:space="preserve"> </w:t>
            </w:r>
            <w:r>
              <w:t>目锅炉废气的废气量约为</w:t>
            </w:r>
            <w:r>
              <w:t xml:space="preserve"> </w:t>
            </w:r>
            <w:r>
              <w:t>862m</w:t>
            </w:r>
            <w:r>
              <w:t>3</w:t>
            </w:r>
            <w:r>
              <w:t>/h</w:t>
            </w:r>
            <w:r>
              <w:t xml:space="preserve"> </w:t>
            </w:r>
            <w:r>
              <w:t>、颗粒物产生量约为</w:t>
            </w:r>
            <w:r>
              <w:t xml:space="preserve"> </w:t>
            </w:r>
            <w:r>
              <w:t>0.040t/a</w:t>
            </w:r>
            <w:r>
              <w:t xml:space="preserve"> </w:t>
            </w:r>
            <w:r>
              <w:t>、</w:t>
            </w:r>
            <w:r>
              <w:t>SO</w:t>
            </w:r>
            <w:r>
              <w:t>2</w:t>
            </w:r>
            <w:r>
              <w:t xml:space="preserve"> </w:t>
            </w:r>
            <w:r>
              <w:t>产生量约为</w:t>
            </w:r>
            <w:r>
              <w:t xml:space="preserve"> </w:t>
            </w:r>
            <w:r>
              <w:t>0.0013t/a</w:t>
            </w:r>
            <w:r>
              <w:t xml:space="preserve"> </w:t>
            </w:r>
            <w:r>
              <w:t>、</w:t>
            </w:r>
            <w:r>
              <w:t>NO</w:t>
            </w:r>
            <w:r>
              <w:t>X</w:t>
            </w:r>
            <w:r>
              <w:t xml:space="preserve"> </w:t>
            </w:r>
            <w:r>
              <w:t>产生量约为</w:t>
            </w:r>
            <w:r>
              <w:t xml:space="preserve"> </w:t>
            </w:r>
            <w:r>
              <w:t>0.36t/a</w:t>
            </w:r>
            <w:r>
              <w:t>。</w:t>
            </w:r>
          </w:p>
        </w:tc>
      </w:tr>
    </w:tbl>
    <w:p w14:paraId="6C6C6DA1"/>
    <w:p w14:paraId="73992815">
      <w:pPr>
        <w:sectPr>
          <w:footerReference r:id="rId67" w:type="default"/>
          <w:pgSz w:w="11907" w:h="16840"/>
          <w:pgMar w:top="400" w:right="1490" w:bottom="1022" w:left="1489" w:header="0" w:footer="775" w:gutter="0"/>
          <w:cols w:space="720" w:num="1"/>
        </w:sectPr>
      </w:pPr>
    </w:p>
    <w:p w14:paraId="6D595618"/>
    <w:p w14:paraId="231C34A5"/>
    <w:p w14:paraId="2918057D"/>
    <w:p w14:paraId="18A033E7"/>
    <w:p w14:paraId="1013A66D"/>
    <w:tbl>
      <w:tblPr>
        <w:tblStyle w:val="5"/>
        <w:tblW w:w="891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95"/>
        <w:gridCol w:w="8117"/>
      </w:tblGrid>
      <w:tr w14:paraId="63BB0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97" w:hRule="atLeast"/>
        </w:trPr>
        <w:tc>
          <w:tcPr>
            <w:tcW w:w="795" w:type="dxa"/>
            <w:tcBorders>
              <w:right w:val="single" w:color="000000" w:sz="2" w:space="0"/>
            </w:tcBorders>
            <w:vAlign w:val="top"/>
          </w:tcPr>
          <w:p w14:paraId="09B294A8"/>
        </w:tc>
        <w:tc>
          <w:tcPr>
            <w:tcW w:w="8117" w:type="dxa"/>
            <w:tcBorders>
              <w:left w:val="single" w:color="000000" w:sz="2" w:space="0"/>
            </w:tcBorders>
            <w:vAlign w:val="top"/>
          </w:tcPr>
          <w:p w14:paraId="1E26D6E9">
            <w:r>
              <w:t>项目锅炉废气经密闭管道收集后通过</w:t>
            </w:r>
            <w:r>
              <w:t xml:space="preserve"> </w:t>
            </w:r>
            <w:r>
              <w:t xml:space="preserve">1 </w:t>
            </w:r>
            <w:r>
              <w:t>根</w:t>
            </w:r>
            <w:r>
              <w:t xml:space="preserve"> </w:t>
            </w:r>
            <w:r>
              <w:t xml:space="preserve"> </w:t>
            </w:r>
            <w:r>
              <w:t>19.2m</w:t>
            </w:r>
            <w:r>
              <w:t xml:space="preserve"> </w:t>
            </w:r>
            <w:r>
              <w:t>高排气筒（</w:t>
            </w:r>
            <w:r>
              <w:t>DA008</w:t>
            </w:r>
            <w:r>
              <w:t>）直</w:t>
            </w:r>
            <w:r>
              <w:t xml:space="preserve"> </w:t>
            </w:r>
            <w:r>
              <w:t>接排放，颗粒物有组织排放量为</w:t>
            </w:r>
            <w:r>
              <w:t xml:space="preserve"> </w:t>
            </w:r>
            <w:r>
              <w:t>0.04t/a</w:t>
            </w:r>
            <w:r>
              <w:t xml:space="preserve"> </w:t>
            </w:r>
            <w:r>
              <w:t>、排放速</w:t>
            </w:r>
            <w:r>
              <w:t>率约为</w:t>
            </w:r>
            <w:r>
              <w:t xml:space="preserve"> </w:t>
            </w:r>
            <w:r>
              <w:t>0.0083kg/h</w:t>
            </w:r>
            <w:r>
              <w:t xml:space="preserve"> </w:t>
            </w:r>
            <w:r>
              <w:t>、排放浓</w:t>
            </w:r>
            <w:r>
              <w:t xml:space="preserve"> </w:t>
            </w:r>
            <w:r>
              <w:t>度约为</w:t>
            </w:r>
            <w:r>
              <w:t xml:space="preserve"> </w:t>
            </w:r>
            <w:r>
              <w:t>9.63mg/m</w:t>
            </w:r>
            <w:r>
              <w:t>3</w:t>
            </w:r>
            <w:r>
              <w:t>；</w:t>
            </w:r>
            <w:r>
              <w:t>SO</w:t>
            </w:r>
            <w:r>
              <w:t xml:space="preserve">2 </w:t>
            </w:r>
            <w:r>
              <w:t>有组织排放量为</w:t>
            </w:r>
            <w:r>
              <w:t xml:space="preserve"> </w:t>
            </w:r>
            <w:r>
              <w:t>0.0013t/a</w:t>
            </w:r>
            <w:r>
              <w:t>、排放速率约为</w:t>
            </w:r>
            <w:r>
              <w:t xml:space="preserve"> </w:t>
            </w:r>
            <w:r>
              <w:t>0.00027kg/h</w:t>
            </w:r>
            <w:r>
              <w:t>、</w:t>
            </w:r>
            <w:r>
              <w:t xml:space="preserve"> </w:t>
            </w:r>
            <w:r>
              <w:t>排放浓度约为</w:t>
            </w:r>
            <w:r>
              <w:t xml:space="preserve"> </w:t>
            </w:r>
            <w:r>
              <w:t>0.31</w:t>
            </w:r>
            <w:r>
              <w:t>mg</w:t>
            </w:r>
            <w:r>
              <w:t>/m</w:t>
            </w:r>
            <w:r>
              <w:t>3</w:t>
            </w:r>
            <w:r>
              <w:t xml:space="preserve"> </w:t>
            </w:r>
            <w:r>
              <w:t xml:space="preserve"> </w:t>
            </w:r>
            <w:r>
              <w:t>；</w:t>
            </w:r>
            <w:r>
              <w:t>NO</w:t>
            </w:r>
            <w:r>
              <w:t>X</w:t>
            </w:r>
            <w:r>
              <w:t xml:space="preserve"> </w:t>
            </w:r>
            <w:r>
              <w:t>有组织排放量为</w:t>
            </w:r>
            <w:r>
              <w:t xml:space="preserve"> </w:t>
            </w:r>
            <w:r>
              <w:t>0.36t/a</w:t>
            </w:r>
            <w:r>
              <w:t xml:space="preserve"> </w:t>
            </w:r>
            <w:r>
              <w:t>、排放速率约为</w:t>
            </w:r>
            <w:r>
              <w:t xml:space="preserve"> </w:t>
            </w:r>
            <w:r>
              <w:t>0.075kg/h</w:t>
            </w:r>
            <w:r>
              <w:t xml:space="preserve"> </w:t>
            </w:r>
            <w:r>
              <w:t>、排放浓度约为</w:t>
            </w:r>
            <w:r>
              <w:t xml:space="preserve"> </w:t>
            </w:r>
            <w:r>
              <w:t>87.01mg/m</w:t>
            </w:r>
            <w:r>
              <w:t>3</w:t>
            </w:r>
            <w:r>
              <w:t>。</w:t>
            </w:r>
          </w:p>
          <w:p w14:paraId="565C3017">
            <w:r>
              <w:t>本项目有组织废气产生及排放状况见表</w:t>
            </w:r>
            <w:r>
              <w:t xml:space="preserve"> </w:t>
            </w:r>
            <w:r>
              <w:t>4-2</w:t>
            </w:r>
            <w:r>
              <w:t>。</w:t>
            </w:r>
          </w:p>
        </w:tc>
      </w:tr>
    </w:tbl>
    <w:p w14:paraId="1C27E97B"/>
    <w:p w14:paraId="182D1E3B">
      <w:pPr>
        <w:sectPr>
          <w:footerReference r:id="rId68" w:type="default"/>
          <w:pgSz w:w="11907" w:h="16840"/>
          <w:pgMar w:top="400" w:right="1490" w:bottom="1022" w:left="1489" w:header="0" w:footer="775" w:gutter="0"/>
          <w:cols w:space="720" w:num="1"/>
        </w:sectPr>
      </w:pPr>
    </w:p>
    <w:p w14:paraId="28A0DF1B"/>
    <w:p w14:paraId="41C29F54"/>
    <w:p w14:paraId="6BA8CABD"/>
    <w:p w14:paraId="101B3057"/>
    <w:tbl>
      <w:tblPr>
        <w:tblStyle w:val="5"/>
        <w:tblW w:w="136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4"/>
        <w:gridCol w:w="12884"/>
      </w:tblGrid>
      <w:tr w14:paraId="08268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1" w:hRule="atLeast"/>
        </w:trPr>
        <w:tc>
          <w:tcPr>
            <w:tcW w:w="774" w:type="dxa"/>
            <w:vAlign w:val="top"/>
          </w:tcPr>
          <w:p w14:paraId="4CB8EE0C"/>
          <w:p w14:paraId="0EE05AE3"/>
          <w:p w14:paraId="6CF8F7F9"/>
          <w:p w14:paraId="40F674D7"/>
          <w:p w14:paraId="2D0F55E1"/>
          <w:p w14:paraId="11AA93A0"/>
          <w:p w14:paraId="3E96A972"/>
          <w:p w14:paraId="426AE581"/>
          <w:p w14:paraId="1EB316EE"/>
          <w:p w14:paraId="21F17286"/>
          <w:p w14:paraId="00C69855"/>
          <w:p w14:paraId="6BFE5E38"/>
          <w:p w14:paraId="72AF74CC">
            <w:r>
              <w:t>运营</w:t>
            </w:r>
          </w:p>
          <w:p w14:paraId="1F9D7918">
            <w:r>
              <w:t>期环</w:t>
            </w:r>
          </w:p>
          <w:p w14:paraId="006239C7">
            <w:r>
              <w:t>境影</w:t>
            </w:r>
          </w:p>
          <w:p w14:paraId="0B31AD6C">
            <w:r>
              <w:t>响和</w:t>
            </w:r>
          </w:p>
          <w:p w14:paraId="369CB8BB">
            <w:r>
              <w:t>保护</w:t>
            </w:r>
          </w:p>
          <w:p w14:paraId="72157F76">
            <w:r>
              <w:t>措施</w:t>
            </w:r>
          </w:p>
        </w:tc>
        <w:tc>
          <w:tcPr>
            <w:tcW w:w="12884" w:type="dxa"/>
            <w:vAlign w:val="top"/>
          </w:tcPr>
          <w:p w14:paraId="6EFD0056">
            <w:r>
              <w:t>表</w:t>
            </w:r>
            <w:r>
              <w:t xml:space="preserve"> </w:t>
            </w:r>
            <w:r>
              <w:t xml:space="preserve">4-2    </w:t>
            </w:r>
            <w:r>
              <w:t>本项目有组织废气产生和排放状况一览表</w:t>
            </w:r>
          </w:p>
          <w:p w14:paraId="4D293FF7"/>
          <w:tbl>
            <w:tblPr>
              <w:tblStyle w:val="5"/>
              <w:tblW w:w="12644" w:type="dxa"/>
              <w:tblInd w:w="1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780"/>
              <w:gridCol w:w="909"/>
              <w:gridCol w:w="886"/>
              <w:gridCol w:w="944"/>
              <w:gridCol w:w="1028"/>
              <w:gridCol w:w="871"/>
              <w:gridCol w:w="783"/>
              <w:gridCol w:w="677"/>
              <w:gridCol w:w="687"/>
              <w:gridCol w:w="571"/>
              <w:gridCol w:w="947"/>
              <w:gridCol w:w="1035"/>
              <w:gridCol w:w="909"/>
              <w:gridCol w:w="762"/>
            </w:tblGrid>
            <w:tr w14:paraId="61D98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855" w:type="dxa"/>
                  <w:vMerge w:val="restart"/>
                  <w:tcBorders>
                    <w:top w:val="single" w:color="000000" w:sz="10" w:space="0"/>
                    <w:left w:val="single" w:color="000000" w:sz="10" w:space="0"/>
                    <w:bottom w:val="nil"/>
                  </w:tcBorders>
                  <w:vAlign w:val="top"/>
                </w:tcPr>
                <w:p w14:paraId="7A12CA3D"/>
                <w:p w14:paraId="3BA19E90">
                  <w:r>
                    <w:t>排放</w:t>
                  </w:r>
                  <w:r>
                    <w:t xml:space="preserve"> </w:t>
                  </w:r>
                  <w:r>
                    <w:t>源</w:t>
                  </w:r>
                </w:p>
              </w:tc>
              <w:tc>
                <w:tcPr>
                  <w:tcW w:w="780" w:type="dxa"/>
                  <w:vMerge w:val="restart"/>
                  <w:tcBorders>
                    <w:top w:val="single" w:color="000000" w:sz="10" w:space="0"/>
                    <w:bottom w:val="nil"/>
                  </w:tcBorders>
                  <w:vAlign w:val="top"/>
                </w:tcPr>
                <w:p w14:paraId="3F5B7707">
                  <w:r>
                    <w:t>排气</w:t>
                  </w:r>
                  <w:r>
                    <w:t xml:space="preserve"> </w:t>
                  </w:r>
                  <w:r>
                    <w:t>量</w:t>
                  </w:r>
                </w:p>
                <w:p w14:paraId="13F15242">
                  <w:r>
                    <w:t>(m</w:t>
                  </w:r>
                  <w:r>
                    <w:t>3</w:t>
                  </w:r>
                  <w:r>
                    <w:t>/h)</w:t>
                  </w:r>
                </w:p>
              </w:tc>
              <w:tc>
                <w:tcPr>
                  <w:tcW w:w="909" w:type="dxa"/>
                  <w:vMerge w:val="restart"/>
                  <w:tcBorders>
                    <w:top w:val="single" w:color="000000" w:sz="10" w:space="0"/>
                    <w:bottom w:val="nil"/>
                  </w:tcBorders>
                  <w:vAlign w:val="top"/>
                </w:tcPr>
                <w:p w14:paraId="467AF771"/>
                <w:p w14:paraId="02C7AEC8">
                  <w:r>
                    <w:t>产污</w:t>
                  </w:r>
                </w:p>
                <w:p w14:paraId="070031F1">
                  <w:r>
                    <w:t>环节</w:t>
                  </w:r>
                </w:p>
              </w:tc>
              <w:tc>
                <w:tcPr>
                  <w:tcW w:w="886" w:type="dxa"/>
                  <w:vMerge w:val="restart"/>
                  <w:tcBorders>
                    <w:top w:val="single" w:color="000000" w:sz="10" w:space="0"/>
                    <w:bottom w:val="nil"/>
                  </w:tcBorders>
                  <w:vAlign w:val="top"/>
                </w:tcPr>
                <w:p w14:paraId="0DD87AFC"/>
                <w:p w14:paraId="77F0B88A">
                  <w:r>
                    <w:t>污染物</w:t>
                  </w:r>
                  <w:r>
                    <w:t xml:space="preserve"> </w:t>
                  </w:r>
                  <w:r>
                    <w:t>种类</w:t>
                  </w:r>
                </w:p>
              </w:tc>
              <w:tc>
                <w:tcPr>
                  <w:tcW w:w="2843" w:type="dxa"/>
                  <w:gridSpan w:val="3"/>
                  <w:tcBorders>
                    <w:top w:val="single" w:color="000000" w:sz="10" w:space="0"/>
                  </w:tcBorders>
                  <w:vAlign w:val="top"/>
                </w:tcPr>
                <w:p w14:paraId="71A40243">
                  <w:r>
                    <w:t>产生情况</w:t>
                  </w:r>
                </w:p>
              </w:tc>
              <w:tc>
                <w:tcPr>
                  <w:tcW w:w="783" w:type="dxa"/>
                  <w:vMerge w:val="restart"/>
                  <w:tcBorders>
                    <w:top w:val="single" w:color="000000" w:sz="10" w:space="0"/>
                    <w:bottom w:val="nil"/>
                  </w:tcBorders>
                  <w:vAlign w:val="top"/>
                </w:tcPr>
                <w:p w14:paraId="0492D338"/>
                <w:p w14:paraId="298BBCBC">
                  <w:r>
                    <w:t>治理</w:t>
                  </w:r>
                </w:p>
                <w:p w14:paraId="751809D9">
                  <w:r>
                    <w:t>措施</w:t>
                  </w:r>
                </w:p>
              </w:tc>
              <w:tc>
                <w:tcPr>
                  <w:tcW w:w="677" w:type="dxa"/>
                  <w:vMerge w:val="restart"/>
                  <w:tcBorders>
                    <w:top w:val="single" w:color="000000" w:sz="10" w:space="0"/>
                    <w:bottom w:val="nil"/>
                  </w:tcBorders>
                  <w:vAlign w:val="top"/>
                </w:tcPr>
                <w:p w14:paraId="76899F92">
                  <w:r>
                    <w:t>是否</w:t>
                  </w:r>
                </w:p>
                <w:p w14:paraId="5C737501">
                  <w:r>
                    <w:t>为可</w:t>
                  </w:r>
                </w:p>
                <w:p w14:paraId="661B8D38">
                  <w:r>
                    <w:t>行技</w:t>
                  </w:r>
                  <w:r>
                    <w:t xml:space="preserve"> </w:t>
                  </w:r>
                  <w:r>
                    <w:t>术</w:t>
                  </w:r>
                </w:p>
              </w:tc>
              <w:tc>
                <w:tcPr>
                  <w:tcW w:w="687" w:type="dxa"/>
                  <w:vMerge w:val="restart"/>
                  <w:tcBorders>
                    <w:top w:val="single" w:color="000000" w:sz="10" w:space="0"/>
                    <w:bottom w:val="nil"/>
                  </w:tcBorders>
                  <w:vAlign w:val="top"/>
                </w:tcPr>
                <w:p w14:paraId="723783F3">
                  <w:r>
                    <w:t>收集</w:t>
                  </w:r>
                </w:p>
                <w:p w14:paraId="21FCCC88">
                  <w:r>
                    <w:t>效率</w:t>
                  </w:r>
                </w:p>
                <w:p w14:paraId="4C63A137">
                  <w:r>
                    <w:t>(%)</w:t>
                  </w:r>
                </w:p>
              </w:tc>
              <w:tc>
                <w:tcPr>
                  <w:tcW w:w="571" w:type="dxa"/>
                  <w:vMerge w:val="restart"/>
                  <w:tcBorders>
                    <w:top w:val="single" w:color="000000" w:sz="10" w:space="0"/>
                    <w:bottom w:val="nil"/>
                  </w:tcBorders>
                  <w:vAlign w:val="top"/>
                </w:tcPr>
                <w:p w14:paraId="684F4871">
                  <w:r>
                    <w:t>去</w:t>
                  </w:r>
                </w:p>
                <w:p w14:paraId="4142AE1C">
                  <w:r>
                    <w:t>除</w:t>
                  </w:r>
                </w:p>
                <w:p w14:paraId="5AD79B02">
                  <w:r>
                    <w:t>率</w:t>
                  </w:r>
                </w:p>
                <w:p w14:paraId="423264A6">
                  <w:r>
                    <w:t>(%)</w:t>
                  </w:r>
                </w:p>
              </w:tc>
              <w:tc>
                <w:tcPr>
                  <w:tcW w:w="2891" w:type="dxa"/>
                  <w:gridSpan w:val="3"/>
                  <w:tcBorders>
                    <w:top w:val="single" w:color="000000" w:sz="10" w:space="0"/>
                  </w:tcBorders>
                  <w:vAlign w:val="top"/>
                </w:tcPr>
                <w:p w14:paraId="33A9F67A">
                  <w:r>
                    <w:t>排放情况</w:t>
                  </w:r>
                </w:p>
              </w:tc>
              <w:tc>
                <w:tcPr>
                  <w:tcW w:w="762" w:type="dxa"/>
                  <w:vMerge w:val="restart"/>
                  <w:tcBorders>
                    <w:top w:val="single" w:color="000000" w:sz="10" w:space="0"/>
                    <w:bottom w:val="nil"/>
                    <w:right w:val="single" w:color="000000" w:sz="10" w:space="0"/>
                  </w:tcBorders>
                  <w:vAlign w:val="top"/>
                </w:tcPr>
                <w:p w14:paraId="0BA12B5E">
                  <w:r>
                    <w:t>工作</w:t>
                  </w:r>
                </w:p>
                <w:p w14:paraId="4D7F7603">
                  <w:r>
                    <w:t>时间</w:t>
                  </w:r>
                </w:p>
                <w:p w14:paraId="3E10BC84">
                  <w:r>
                    <w:t>(h/a)</w:t>
                  </w:r>
                </w:p>
              </w:tc>
            </w:tr>
            <w:tr w14:paraId="44340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55" w:type="dxa"/>
                  <w:vMerge w:val="continue"/>
                  <w:tcBorders>
                    <w:top w:val="nil"/>
                    <w:left w:val="single" w:color="000000" w:sz="10" w:space="0"/>
                  </w:tcBorders>
                  <w:vAlign w:val="top"/>
                </w:tcPr>
                <w:p w14:paraId="42245066"/>
              </w:tc>
              <w:tc>
                <w:tcPr>
                  <w:tcW w:w="780" w:type="dxa"/>
                  <w:vMerge w:val="continue"/>
                  <w:tcBorders>
                    <w:top w:val="nil"/>
                  </w:tcBorders>
                  <w:vAlign w:val="top"/>
                </w:tcPr>
                <w:p w14:paraId="4845E665"/>
              </w:tc>
              <w:tc>
                <w:tcPr>
                  <w:tcW w:w="909" w:type="dxa"/>
                  <w:vMerge w:val="continue"/>
                  <w:tcBorders>
                    <w:top w:val="nil"/>
                  </w:tcBorders>
                  <w:vAlign w:val="top"/>
                </w:tcPr>
                <w:p w14:paraId="4AABBA42"/>
              </w:tc>
              <w:tc>
                <w:tcPr>
                  <w:tcW w:w="886" w:type="dxa"/>
                  <w:vMerge w:val="continue"/>
                  <w:tcBorders>
                    <w:top w:val="nil"/>
                  </w:tcBorders>
                  <w:vAlign w:val="top"/>
                </w:tcPr>
                <w:p w14:paraId="425CAA87"/>
              </w:tc>
              <w:tc>
                <w:tcPr>
                  <w:tcW w:w="944" w:type="dxa"/>
                  <w:vAlign w:val="top"/>
                </w:tcPr>
                <w:p w14:paraId="596610F7">
                  <w:r>
                    <w:t>产生</w:t>
                  </w:r>
                </w:p>
                <w:p w14:paraId="758E8203">
                  <w:r>
                    <w:t>浓度</w:t>
                  </w:r>
                </w:p>
                <w:p w14:paraId="51B88E7E">
                  <w:r>
                    <w:t>(</w:t>
                  </w:r>
                  <w:r>
                    <w:t>mg</w:t>
                  </w:r>
                  <w:r>
                    <w:t>/m</w:t>
                  </w:r>
                  <w:r>
                    <w:t>3</w:t>
                  </w:r>
                  <w:r>
                    <w:t>)</w:t>
                  </w:r>
                </w:p>
              </w:tc>
              <w:tc>
                <w:tcPr>
                  <w:tcW w:w="1028" w:type="dxa"/>
                  <w:vAlign w:val="top"/>
                </w:tcPr>
                <w:p w14:paraId="374E1F19">
                  <w:r>
                    <w:t>产生</w:t>
                  </w:r>
                </w:p>
                <w:p w14:paraId="52C81A3E">
                  <w:r>
                    <w:t>速率</w:t>
                  </w:r>
                </w:p>
                <w:p w14:paraId="6D5841A8">
                  <w:r>
                    <w:t>(</w:t>
                  </w:r>
                  <w:r>
                    <w:t>kg</w:t>
                  </w:r>
                  <w:r>
                    <w:t>/h)</w:t>
                  </w:r>
                </w:p>
              </w:tc>
              <w:tc>
                <w:tcPr>
                  <w:tcW w:w="871" w:type="dxa"/>
                  <w:vAlign w:val="top"/>
                </w:tcPr>
                <w:p w14:paraId="227AD884">
                  <w:r>
                    <w:t>产生量</w:t>
                  </w:r>
                </w:p>
                <w:p w14:paraId="2898067B">
                  <w:r>
                    <w:t>(t/a)</w:t>
                  </w:r>
                </w:p>
              </w:tc>
              <w:tc>
                <w:tcPr>
                  <w:tcW w:w="783" w:type="dxa"/>
                  <w:vMerge w:val="continue"/>
                  <w:tcBorders>
                    <w:top w:val="nil"/>
                  </w:tcBorders>
                  <w:vAlign w:val="top"/>
                </w:tcPr>
                <w:p w14:paraId="457BE09D"/>
              </w:tc>
              <w:tc>
                <w:tcPr>
                  <w:tcW w:w="677" w:type="dxa"/>
                  <w:vMerge w:val="continue"/>
                  <w:tcBorders>
                    <w:top w:val="nil"/>
                  </w:tcBorders>
                  <w:vAlign w:val="top"/>
                </w:tcPr>
                <w:p w14:paraId="6ACE5FDD"/>
              </w:tc>
              <w:tc>
                <w:tcPr>
                  <w:tcW w:w="687" w:type="dxa"/>
                  <w:vMerge w:val="continue"/>
                  <w:tcBorders>
                    <w:top w:val="nil"/>
                  </w:tcBorders>
                  <w:vAlign w:val="top"/>
                </w:tcPr>
                <w:p w14:paraId="5FBFE080"/>
              </w:tc>
              <w:tc>
                <w:tcPr>
                  <w:tcW w:w="571" w:type="dxa"/>
                  <w:vMerge w:val="continue"/>
                  <w:tcBorders>
                    <w:top w:val="nil"/>
                  </w:tcBorders>
                  <w:vAlign w:val="top"/>
                </w:tcPr>
                <w:p w14:paraId="6DF4DFF4"/>
              </w:tc>
              <w:tc>
                <w:tcPr>
                  <w:tcW w:w="947" w:type="dxa"/>
                  <w:vAlign w:val="top"/>
                </w:tcPr>
                <w:p w14:paraId="3AE74014">
                  <w:r>
                    <w:t>排放</w:t>
                  </w:r>
                </w:p>
                <w:p w14:paraId="64C8C5BE">
                  <w:r>
                    <w:t>浓度</w:t>
                  </w:r>
                </w:p>
                <w:p w14:paraId="72562216">
                  <w:r>
                    <w:t>(</w:t>
                  </w:r>
                  <w:r>
                    <w:t>mg</w:t>
                  </w:r>
                  <w:r>
                    <w:t>/m</w:t>
                  </w:r>
                  <w:r>
                    <w:t>3</w:t>
                  </w:r>
                  <w:r>
                    <w:t>)</w:t>
                  </w:r>
                </w:p>
              </w:tc>
              <w:tc>
                <w:tcPr>
                  <w:tcW w:w="1035" w:type="dxa"/>
                  <w:vAlign w:val="top"/>
                </w:tcPr>
                <w:p w14:paraId="76A543A7">
                  <w:r>
                    <w:t>排放</w:t>
                  </w:r>
                </w:p>
                <w:p w14:paraId="773BDFDD">
                  <w:r>
                    <w:t>速率</w:t>
                  </w:r>
                </w:p>
                <w:p w14:paraId="52215E26">
                  <w:r>
                    <w:t>(</w:t>
                  </w:r>
                  <w:r>
                    <w:t>kg</w:t>
                  </w:r>
                  <w:r>
                    <w:t>/h)</w:t>
                  </w:r>
                </w:p>
              </w:tc>
              <w:tc>
                <w:tcPr>
                  <w:tcW w:w="909" w:type="dxa"/>
                  <w:vAlign w:val="top"/>
                </w:tcPr>
                <w:p w14:paraId="7A3D2F94">
                  <w:r>
                    <w:t>排放量</w:t>
                  </w:r>
                </w:p>
                <w:p w14:paraId="2B5A2C7F">
                  <w:r>
                    <w:t>(t/a)</w:t>
                  </w:r>
                </w:p>
              </w:tc>
              <w:tc>
                <w:tcPr>
                  <w:tcW w:w="762" w:type="dxa"/>
                  <w:vMerge w:val="continue"/>
                  <w:tcBorders>
                    <w:top w:val="nil"/>
                    <w:right w:val="single" w:color="000000" w:sz="10" w:space="0"/>
                  </w:tcBorders>
                  <w:vAlign w:val="top"/>
                </w:tcPr>
                <w:p w14:paraId="2BAA7D04"/>
              </w:tc>
            </w:tr>
            <w:tr w14:paraId="7D545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855" w:type="dxa"/>
                  <w:vMerge w:val="restart"/>
                  <w:tcBorders>
                    <w:left w:val="single" w:color="000000" w:sz="10" w:space="0"/>
                    <w:bottom w:val="nil"/>
                  </w:tcBorders>
                  <w:vAlign w:val="top"/>
                </w:tcPr>
                <w:p w14:paraId="3D981497"/>
                <w:p w14:paraId="03CF77D0"/>
                <w:p w14:paraId="3FC7E5E5">
                  <w:r>
                    <w:t>DA</w:t>
                  </w:r>
                  <w:r>
                    <w:t>008</w:t>
                  </w:r>
                </w:p>
              </w:tc>
              <w:tc>
                <w:tcPr>
                  <w:tcW w:w="780" w:type="dxa"/>
                  <w:vMerge w:val="restart"/>
                  <w:tcBorders>
                    <w:bottom w:val="nil"/>
                  </w:tcBorders>
                  <w:vAlign w:val="top"/>
                </w:tcPr>
                <w:p w14:paraId="5AFA8E65"/>
                <w:p w14:paraId="10BCB732"/>
                <w:p w14:paraId="11F4821E">
                  <w:r>
                    <w:t>862</w:t>
                  </w:r>
                </w:p>
              </w:tc>
              <w:tc>
                <w:tcPr>
                  <w:tcW w:w="909" w:type="dxa"/>
                  <w:vMerge w:val="restart"/>
                  <w:tcBorders>
                    <w:bottom w:val="nil"/>
                  </w:tcBorders>
                  <w:vAlign w:val="top"/>
                </w:tcPr>
                <w:p w14:paraId="34405138"/>
                <w:p w14:paraId="7E12AF0F">
                  <w:r>
                    <w:t>锅炉天</w:t>
                  </w:r>
                </w:p>
                <w:p w14:paraId="1845C9E8">
                  <w:r>
                    <w:t>然气燃</w:t>
                  </w:r>
                  <w:r>
                    <w:t xml:space="preserve"> </w:t>
                  </w:r>
                  <w:r>
                    <w:t>烧</w:t>
                  </w:r>
                </w:p>
              </w:tc>
              <w:tc>
                <w:tcPr>
                  <w:tcW w:w="886" w:type="dxa"/>
                  <w:vAlign w:val="top"/>
                </w:tcPr>
                <w:p w14:paraId="1A6D72C7">
                  <w:r>
                    <w:t>颗粒物</w:t>
                  </w:r>
                </w:p>
              </w:tc>
              <w:tc>
                <w:tcPr>
                  <w:tcW w:w="944" w:type="dxa"/>
                  <w:vAlign w:val="top"/>
                </w:tcPr>
                <w:p w14:paraId="4A6B4D2D">
                  <w:r>
                    <w:t>9.63</w:t>
                  </w:r>
                </w:p>
              </w:tc>
              <w:tc>
                <w:tcPr>
                  <w:tcW w:w="1028" w:type="dxa"/>
                  <w:vAlign w:val="top"/>
                </w:tcPr>
                <w:p w14:paraId="2D2AA062">
                  <w:r>
                    <w:t>0.0083</w:t>
                  </w:r>
                </w:p>
              </w:tc>
              <w:tc>
                <w:tcPr>
                  <w:tcW w:w="871" w:type="dxa"/>
                  <w:vAlign w:val="top"/>
                </w:tcPr>
                <w:p w14:paraId="037D1F45">
                  <w:r>
                    <w:t>0.04</w:t>
                  </w:r>
                </w:p>
              </w:tc>
              <w:tc>
                <w:tcPr>
                  <w:tcW w:w="783" w:type="dxa"/>
                  <w:vAlign w:val="top"/>
                </w:tcPr>
                <w:p w14:paraId="57A73F79">
                  <w:r>
                    <w:t>/</w:t>
                  </w:r>
                </w:p>
              </w:tc>
              <w:tc>
                <w:tcPr>
                  <w:tcW w:w="677" w:type="dxa"/>
                  <w:vAlign w:val="top"/>
                </w:tcPr>
                <w:p w14:paraId="47E69362">
                  <w:r>
                    <w:t>/</w:t>
                  </w:r>
                </w:p>
              </w:tc>
              <w:tc>
                <w:tcPr>
                  <w:tcW w:w="687" w:type="dxa"/>
                  <w:vAlign w:val="top"/>
                </w:tcPr>
                <w:p w14:paraId="5CCA2D43">
                  <w:r>
                    <w:t>/</w:t>
                  </w:r>
                </w:p>
              </w:tc>
              <w:tc>
                <w:tcPr>
                  <w:tcW w:w="571" w:type="dxa"/>
                  <w:vAlign w:val="top"/>
                </w:tcPr>
                <w:p w14:paraId="6CF55069">
                  <w:r>
                    <w:t>/</w:t>
                  </w:r>
                </w:p>
              </w:tc>
              <w:tc>
                <w:tcPr>
                  <w:tcW w:w="947" w:type="dxa"/>
                  <w:vAlign w:val="top"/>
                </w:tcPr>
                <w:p w14:paraId="4961F37F">
                  <w:r>
                    <w:t>9.63</w:t>
                  </w:r>
                </w:p>
              </w:tc>
              <w:tc>
                <w:tcPr>
                  <w:tcW w:w="1035" w:type="dxa"/>
                  <w:vAlign w:val="top"/>
                </w:tcPr>
                <w:p w14:paraId="5BE34517">
                  <w:r>
                    <w:t>0.0083</w:t>
                  </w:r>
                </w:p>
              </w:tc>
              <w:tc>
                <w:tcPr>
                  <w:tcW w:w="909" w:type="dxa"/>
                  <w:vAlign w:val="top"/>
                </w:tcPr>
                <w:p w14:paraId="239721E8">
                  <w:r>
                    <w:t>0.04</w:t>
                  </w:r>
                </w:p>
              </w:tc>
              <w:tc>
                <w:tcPr>
                  <w:tcW w:w="762" w:type="dxa"/>
                  <w:vMerge w:val="restart"/>
                  <w:tcBorders>
                    <w:bottom w:val="nil"/>
                    <w:right w:val="single" w:color="000000" w:sz="10" w:space="0"/>
                  </w:tcBorders>
                  <w:vAlign w:val="top"/>
                </w:tcPr>
                <w:p w14:paraId="7B106B91"/>
                <w:p w14:paraId="5E634F2E"/>
                <w:p w14:paraId="4A35F19D">
                  <w:r>
                    <w:t>4800</w:t>
                  </w:r>
                </w:p>
              </w:tc>
            </w:tr>
            <w:tr w14:paraId="3D11C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 w:hRule="atLeast"/>
              </w:trPr>
              <w:tc>
                <w:tcPr>
                  <w:tcW w:w="855" w:type="dxa"/>
                  <w:vMerge w:val="continue"/>
                  <w:tcBorders>
                    <w:top w:val="nil"/>
                    <w:left w:val="single" w:color="000000" w:sz="10" w:space="0"/>
                    <w:bottom w:val="nil"/>
                  </w:tcBorders>
                  <w:vAlign w:val="top"/>
                </w:tcPr>
                <w:p w14:paraId="5FF05A87"/>
              </w:tc>
              <w:tc>
                <w:tcPr>
                  <w:tcW w:w="780" w:type="dxa"/>
                  <w:vMerge w:val="continue"/>
                  <w:tcBorders>
                    <w:top w:val="nil"/>
                    <w:bottom w:val="nil"/>
                  </w:tcBorders>
                  <w:vAlign w:val="top"/>
                </w:tcPr>
                <w:p w14:paraId="11C0A041"/>
              </w:tc>
              <w:tc>
                <w:tcPr>
                  <w:tcW w:w="909" w:type="dxa"/>
                  <w:vMerge w:val="continue"/>
                  <w:tcBorders>
                    <w:top w:val="nil"/>
                    <w:bottom w:val="nil"/>
                  </w:tcBorders>
                  <w:vAlign w:val="top"/>
                </w:tcPr>
                <w:p w14:paraId="17F04DEE"/>
              </w:tc>
              <w:tc>
                <w:tcPr>
                  <w:tcW w:w="886" w:type="dxa"/>
                  <w:vAlign w:val="top"/>
                </w:tcPr>
                <w:p w14:paraId="75240431">
                  <w:r>
                    <w:t>SO</w:t>
                  </w:r>
                  <w:r>
                    <w:t>2</w:t>
                  </w:r>
                </w:p>
              </w:tc>
              <w:tc>
                <w:tcPr>
                  <w:tcW w:w="944" w:type="dxa"/>
                  <w:vAlign w:val="top"/>
                </w:tcPr>
                <w:p w14:paraId="34FA2DBF">
                  <w:r>
                    <w:t xml:space="preserve">0.31  </w:t>
                  </w:r>
                </w:p>
              </w:tc>
              <w:tc>
                <w:tcPr>
                  <w:tcW w:w="1028" w:type="dxa"/>
                  <w:vAlign w:val="top"/>
                </w:tcPr>
                <w:p w14:paraId="16866DD5">
                  <w:r>
                    <w:t>0.00027</w:t>
                  </w:r>
                </w:p>
              </w:tc>
              <w:tc>
                <w:tcPr>
                  <w:tcW w:w="871" w:type="dxa"/>
                  <w:vAlign w:val="top"/>
                </w:tcPr>
                <w:p w14:paraId="713E0502">
                  <w:r>
                    <w:t>0.0013</w:t>
                  </w:r>
                </w:p>
              </w:tc>
              <w:tc>
                <w:tcPr>
                  <w:tcW w:w="783" w:type="dxa"/>
                  <w:vAlign w:val="top"/>
                </w:tcPr>
                <w:p w14:paraId="41DEABC7">
                  <w:r>
                    <w:t>/</w:t>
                  </w:r>
                </w:p>
              </w:tc>
              <w:tc>
                <w:tcPr>
                  <w:tcW w:w="677" w:type="dxa"/>
                  <w:vAlign w:val="top"/>
                </w:tcPr>
                <w:p w14:paraId="06E0F03A">
                  <w:r>
                    <w:t>/</w:t>
                  </w:r>
                </w:p>
              </w:tc>
              <w:tc>
                <w:tcPr>
                  <w:tcW w:w="687" w:type="dxa"/>
                  <w:vAlign w:val="top"/>
                </w:tcPr>
                <w:p w14:paraId="6C5A4340">
                  <w:r>
                    <w:t>/</w:t>
                  </w:r>
                </w:p>
              </w:tc>
              <w:tc>
                <w:tcPr>
                  <w:tcW w:w="571" w:type="dxa"/>
                  <w:vAlign w:val="top"/>
                </w:tcPr>
                <w:p w14:paraId="0D59E5E4">
                  <w:r>
                    <w:t>/</w:t>
                  </w:r>
                </w:p>
              </w:tc>
              <w:tc>
                <w:tcPr>
                  <w:tcW w:w="947" w:type="dxa"/>
                  <w:vAlign w:val="top"/>
                </w:tcPr>
                <w:p w14:paraId="71C9160C">
                  <w:r>
                    <w:t xml:space="preserve">0.31  </w:t>
                  </w:r>
                </w:p>
              </w:tc>
              <w:tc>
                <w:tcPr>
                  <w:tcW w:w="1035" w:type="dxa"/>
                  <w:vAlign w:val="top"/>
                </w:tcPr>
                <w:p w14:paraId="6EE2AC6F">
                  <w:r>
                    <w:t>0.00027</w:t>
                  </w:r>
                </w:p>
              </w:tc>
              <w:tc>
                <w:tcPr>
                  <w:tcW w:w="909" w:type="dxa"/>
                  <w:vAlign w:val="top"/>
                </w:tcPr>
                <w:p w14:paraId="50AB0AFD">
                  <w:r>
                    <w:t>0.0013</w:t>
                  </w:r>
                </w:p>
              </w:tc>
              <w:tc>
                <w:tcPr>
                  <w:tcW w:w="762" w:type="dxa"/>
                  <w:vMerge w:val="continue"/>
                  <w:tcBorders>
                    <w:top w:val="nil"/>
                    <w:bottom w:val="nil"/>
                    <w:right w:val="single" w:color="000000" w:sz="10" w:space="0"/>
                  </w:tcBorders>
                  <w:vAlign w:val="top"/>
                </w:tcPr>
                <w:p w14:paraId="1F566720"/>
              </w:tc>
            </w:tr>
            <w:tr w14:paraId="1E3E8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855" w:type="dxa"/>
                  <w:vMerge w:val="continue"/>
                  <w:tcBorders>
                    <w:top w:val="nil"/>
                    <w:left w:val="single" w:color="000000" w:sz="10" w:space="0"/>
                    <w:bottom w:val="single" w:color="000000" w:sz="10" w:space="0"/>
                  </w:tcBorders>
                  <w:vAlign w:val="top"/>
                </w:tcPr>
                <w:p w14:paraId="1E8471DE"/>
              </w:tc>
              <w:tc>
                <w:tcPr>
                  <w:tcW w:w="780" w:type="dxa"/>
                  <w:vMerge w:val="continue"/>
                  <w:tcBorders>
                    <w:top w:val="nil"/>
                    <w:bottom w:val="single" w:color="000000" w:sz="10" w:space="0"/>
                  </w:tcBorders>
                  <w:vAlign w:val="top"/>
                </w:tcPr>
                <w:p w14:paraId="235BD14B"/>
              </w:tc>
              <w:tc>
                <w:tcPr>
                  <w:tcW w:w="909" w:type="dxa"/>
                  <w:vMerge w:val="continue"/>
                  <w:tcBorders>
                    <w:top w:val="nil"/>
                    <w:bottom w:val="single" w:color="000000" w:sz="10" w:space="0"/>
                  </w:tcBorders>
                  <w:vAlign w:val="top"/>
                </w:tcPr>
                <w:p w14:paraId="1F8171C3"/>
              </w:tc>
              <w:tc>
                <w:tcPr>
                  <w:tcW w:w="886" w:type="dxa"/>
                  <w:tcBorders>
                    <w:bottom w:val="single" w:color="000000" w:sz="10" w:space="0"/>
                  </w:tcBorders>
                  <w:vAlign w:val="top"/>
                </w:tcPr>
                <w:p w14:paraId="661905CE"/>
                <w:p w14:paraId="4DEA3D24">
                  <w:r>
                    <w:t>NO</w:t>
                  </w:r>
                  <w:r>
                    <w:t>X</w:t>
                  </w:r>
                </w:p>
              </w:tc>
              <w:tc>
                <w:tcPr>
                  <w:tcW w:w="944" w:type="dxa"/>
                  <w:tcBorders>
                    <w:bottom w:val="single" w:color="000000" w:sz="10" w:space="0"/>
                  </w:tcBorders>
                  <w:vAlign w:val="top"/>
                </w:tcPr>
                <w:p w14:paraId="0C2ECE8E"/>
                <w:p w14:paraId="4FD0E67E">
                  <w:r>
                    <w:t>87.01</w:t>
                  </w:r>
                </w:p>
              </w:tc>
              <w:tc>
                <w:tcPr>
                  <w:tcW w:w="1028" w:type="dxa"/>
                  <w:tcBorders>
                    <w:bottom w:val="single" w:color="000000" w:sz="10" w:space="0"/>
                  </w:tcBorders>
                  <w:vAlign w:val="top"/>
                </w:tcPr>
                <w:p w14:paraId="1CEBAE03"/>
                <w:p w14:paraId="7C1DD49F">
                  <w:r>
                    <w:t>0.075</w:t>
                  </w:r>
                </w:p>
              </w:tc>
              <w:tc>
                <w:tcPr>
                  <w:tcW w:w="871" w:type="dxa"/>
                  <w:tcBorders>
                    <w:bottom w:val="single" w:color="000000" w:sz="10" w:space="0"/>
                  </w:tcBorders>
                  <w:vAlign w:val="top"/>
                </w:tcPr>
                <w:p w14:paraId="49373053"/>
                <w:p w14:paraId="0544CACA">
                  <w:r>
                    <w:t>0.36</w:t>
                  </w:r>
                </w:p>
              </w:tc>
              <w:tc>
                <w:tcPr>
                  <w:tcW w:w="783" w:type="dxa"/>
                  <w:tcBorders>
                    <w:bottom w:val="single" w:color="000000" w:sz="10" w:space="0"/>
                  </w:tcBorders>
                  <w:vAlign w:val="top"/>
                </w:tcPr>
                <w:p w14:paraId="22F11637">
                  <w:r>
                    <w:t>低氮</w:t>
                  </w:r>
                </w:p>
                <w:p w14:paraId="07D92957">
                  <w:r>
                    <w:t>燃烧</w:t>
                  </w:r>
                  <w:r>
                    <w:t xml:space="preserve"> 器</w:t>
                  </w:r>
                </w:p>
              </w:tc>
              <w:tc>
                <w:tcPr>
                  <w:tcW w:w="677" w:type="dxa"/>
                  <w:tcBorders>
                    <w:bottom w:val="single" w:color="000000" w:sz="10" w:space="0"/>
                  </w:tcBorders>
                  <w:vAlign w:val="top"/>
                </w:tcPr>
                <w:p w14:paraId="57020177"/>
                <w:p w14:paraId="24776F3D">
                  <w:r>
                    <w:t>是</w:t>
                  </w:r>
                </w:p>
              </w:tc>
              <w:tc>
                <w:tcPr>
                  <w:tcW w:w="687" w:type="dxa"/>
                  <w:tcBorders>
                    <w:bottom w:val="single" w:color="000000" w:sz="10" w:space="0"/>
                  </w:tcBorders>
                  <w:vAlign w:val="top"/>
                </w:tcPr>
                <w:p w14:paraId="07BF4755"/>
                <w:p w14:paraId="3A08AB13">
                  <w:r>
                    <w:t>/</w:t>
                  </w:r>
                </w:p>
              </w:tc>
              <w:tc>
                <w:tcPr>
                  <w:tcW w:w="571" w:type="dxa"/>
                  <w:tcBorders>
                    <w:bottom w:val="single" w:color="000000" w:sz="10" w:space="0"/>
                  </w:tcBorders>
                  <w:vAlign w:val="top"/>
                </w:tcPr>
                <w:p w14:paraId="67615DBA"/>
                <w:p w14:paraId="1CA9C647">
                  <w:r>
                    <w:t>/</w:t>
                  </w:r>
                </w:p>
              </w:tc>
              <w:tc>
                <w:tcPr>
                  <w:tcW w:w="947" w:type="dxa"/>
                  <w:tcBorders>
                    <w:bottom w:val="single" w:color="000000" w:sz="10" w:space="0"/>
                  </w:tcBorders>
                  <w:vAlign w:val="top"/>
                </w:tcPr>
                <w:p w14:paraId="00360D43"/>
                <w:p w14:paraId="53B7826A">
                  <w:r>
                    <w:t>87.01</w:t>
                  </w:r>
                </w:p>
              </w:tc>
              <w:tc>
                <w:tcPr>
                  <w:tcW w:w="1035" w:type="dxa"/>
                  <w:tcBorders>
                    <w:bottom w:val="single" w:color="000000" w:sz="10" w:space="0"/>
                  </w:tcBorders>
                  <w:vAlign w:val="top"/>
                </w:tcPr>
                <w:p w14:paraId="7ADC9FF2"/>
                <w:p w14:paraId="3B32CCC3">
                  <w:r>
                    <w:t>0.075</w:t>
                  </w:r>
                </w:p>
              </w:tc>
              <w:tc>
                <w:tcPr>
                  <w:tcW w:w="909" w:type="dxa"/>
                  <w:tcBorders>
                    <w:bottom w:val="single" w:color="000000" w:sz="10" w:space="0"/>
                  </w:tcBorders>
                  <w:vAlign w:val="top"/>
                </w:tcPr>
                <w:p w14:paraId="01A0B78F"/>
                <w:p w14:paraId="1C0C3270">
                  <w:r>
                    <w:t>0.36</w:t>
                  </w:r>
                </w:p>
              </w:tc>
              <w:tc>
                <w:tcPr>
                  <w:tcW w:w="762" w:type="dxa"/>
                  <w:vMerge w:val="continue"/>
                  <w:tcBorders>
                    <w:top w:val="nil"/>
                    <w:bottom w:val="single" w:color="000000" w:sz="10" w:space="0"/>
                    <w:right w:val="single" w:color="000000" w:sz="10" w:space="0"/>
                  </w:tcBorders>
                  <w:vAlign w:val="top"/>
                </w:tcPr>
                <w:p w14:paraId="356E8BEF"/>
              </w:tc>
            </w:tr>
          </w:tbl>
          <w:p w14:paraId="207E8650"/>
        </w:tc>
      </w:tr>
    </w:tbl>
    <w:p w14:paraId="008D994A"/>
    <w:p w14:paraId="342F759A">
      <w:pPr>
        <w:sectPr>
          <w:footerReference r:id="rId69" w:type="default"/>
          <w:pgSz w:w="16840" w:h="11907"/>
          <w:pgMar w:top="400" w:right="1588" w:bottom="1021" w:left="1588" w:header="0" w:footer="774" w:gutter="0"/>
          <w:cols w:space="720" w:num="1"/>
        </w:sectPr>
      </w:pPr>
    </w:p>
    <w:p w14:paraId="41C2552C"/>
    <w:p w14:paraId="138818C4"/>
    <w:p w14:paraId="1F0BA916"/>
    <w:p w14:paraId="798B38ED"/>
    <w:p w14:paraId="2FAD6E2D"/>
    <w:tbl>
      <w:tblPr>
        <w:tblStyle w:val="5"/>
        <w:tblW w:w="933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97"/>
        <w:gridCol w:w="8638"/>
      </w:tblGrid>
      <w:tr w14:paraId="0B201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02" w:hRule="atLeast"/>
        </w:trPr>
        <w:tc>
          <w:tcPr>
            <w:tcW w:w="697" w:type="dxa"/>
            <w:tcBorders>
              <w:right w:val="single" w:color="000000" w:sz="2" w:space="0"/>
            </w:tcBorders>
            <w:vAlign w:val="top"/>
          </w:tcPr>
          <w:p w14:paraId="4CFA6A65"/>
          <w:p w14:paraId="6F0D0687"/>
          <w:p w14:paraId="6776DA5C"/>
          <w:p w14:paraId="1DC1EE67"/>
          <w:p w14:paraId="7021972E"/>
          <w:p w14:paraId="6DE67125"/>
          <w:p w14:paraId="1D13441B"/>
          <w:p w14:paraId="52BDB61C"/>
          <w:p w14:paraId="1B8E26E7"/>
          <w:p w14:paraId="6152B2E4"/>
          <w:p w14:paraId="472BD564"/>
          <w:p w14:paraId="307BCB9E"/>
          <w:p w14:paraId="0656CF72"/>
          <w:p w14:paraId="55C10513"/>
          <w:p w14:paraId="6154521F"/>
          <w:p w14:paraId="0F0746D4"/>
          <w:p w14:paraId="6448B239"/>
          <w:p w14:paraId="48330B8C"/>
          <w:p w14:paraId="5EB75CFE"/>
          <w:p w14:paraId="20F8D02F"/>
          <w:p w14:paraId="7F021B20"/>
          <w:p w14:paraId="3BDFC380"/>
          <w:p w14:paraId="25D6BF9F">
            <w:r>
              <w:t>运营</w:t>
            </w:r>
          </w:p>
          <w:p w14:paraId="4ED1CABE">
            <w:r>
              <w:t>期环</w:t>
            </w:r>
          </w:p>
          <w:p w14:paraId="74FCE82C">
            <w:r>
              <w:t>境影</w:t>
            </w:r>
          </w:p>
          <w:p w14:paraId="5D37A8B2">
            <w:r>
              <w:t>响和</w:t>
            </w:r>
          </w:p>
          <w:p w14:paraId="5B8D169E">
            <w:r>
              <w:t>保护</w:t>
            </w:r>
          </w:p>
          <w:p w14:paraId="2D0797DE">
            <w:r>
              <w:t>措施</w:t>
            </w:r>
          </w:p>
        </w:tc>
        <w:tc>
          <w:tcPr>
            <w:tcW w:w="8638" w:type="dxa"/>
            <w:tcBorders>
              <w:left w:val="single" w:color="000000" w:sz="2" w:space="0"/>
            </w:tcBorders>
            <w:vAlign w:val="top"/>
          </w:tcPr>
          <w:p w14:paraId="6BEE005A">
            <w:r>
              <w:t>2</w:t>
            </w:r>
            <w:r>
              <w:t xml:space="preserve"> </w:t>
            </w:r>
            <w:r>
              <w:t>、排放口设置情况</w:t>
            </w:r>
          </w:p>
          <w:p w14:paraId="011926AC">
            <w:r>
              <w:t>本项目排放口设置情况见表</w:t>
            </w:r>
            <w:r>
              <w:t xml:space="preserve"> </w:t>
            </w:r>
            <w:r>
              <w:t>4-3</w:t>
            </w:r>
            <w:r>
              <w:t>。</w:t>
            </w:r>
          </w:p>
          <w:p w14:paraId="24D6FDA4">
            <w:r>
              <w:t>表</w:t>
            </w:r>
            <w:r>
              <w:t xml:space="preserve"> </w:t>
            </w:r>
            <w:r>
              <w:t xml:space="preserve">4-3    </w:t>
            </w:r>
            <w:r>
              <w:t>本项目排放口基本情况</w:t>
            </w:r>
          </w:p>
          <w:tbl>
            <w:tblPr>
              <w:tblStyle w:val="5"/>
              <w:tblW w:w="8400" w:type="dxa"/>
              <w:tblInd w:w="9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1"/>
              <w:gridCol w:w="767"/>
              <w:gridCol w:w="1444"/>
              <w:gridCol w:w="1347"/>
              <w:gridCol w:w="666"/>
              <w:gridCol w:w="666"/>
              <w:gridCol w:w="600"/>
              <w:gridCol w:w="1025"/>
              <w:gridCol w:w="1184"/>
            </w:tblGrid>
            <w:tr w14:paraId="08226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01" w:type="dxa"/>
                  <w:vMerge w:val="restart"/>
                  <w:tcBorders>
                    <w:top w:val="single" w:color="000000" w:sz="10" w:space="0"/>
                    <w:left w:val="single" w:color="000000" w:sz="10" w:space="0"/>
                    <w:bottom w:val="nil"/>
                  </w:tcBorders>
                  <w:vAlign w:val="top"/>
                </w:tcPr>
                <w:p w14:paraId="5131EC9D">
                  <w:r>
                    <w:t>名称及</w:t>
                  </w:r>
                  <w:r>
                    <w:t xml:space="preserve"> </w:t>
                  </w:r>
                  <w:r>
                    <w:t>编号</w:t>
                  </w:r>
                </w:p>
              </w:tc>
              <w:tc>
                <w:tcPr>
                  <w:tcW w:w="767" w:type="dxa"/>
                  <w:vMerge w:val="restart"/>
                  <w:tcBorders>
                    <w:top w:val="single" w:color="000000" w:sz="10" w:space="0"/>
                    <w:bottom w:val="nil"/>
                  </w:tcBorders>
                  <w:vAlign w:val="top"/>
                </w:tcPr>
                <w:p w14:paraId="754DB5EE"/>
                <w:p w14:paraId="28C4B259">
                  <w:r>
                    <w:t>类型</w:t>
                  </w:r>
                </w:p>
              </w:tc>
              <w:tc>
                <w:tcPr>
                  <w:tcW w:w="2791" w:type="dxa"/>
                  <w:gridSpan w:val="2"/>
                  <w:tcBorders>
                    <w:top w:val="single" w:color="000000" w:sz="10" w:space="0"/>
                  </w:tcBorders>
                  <w:vAlign w:val="top"/>
                </w:tcPr>
                <w:p w14:paraId="1B7C7617">
                  <w:r>
                    <w:t>地理坐标</w:t>
                  </w:r>
                </w:p>
              </w:tc>
              <w:tc>
                <w:tcPr>
                  <w:tcW w:w="1932" w:type="dxa"/>
                  <w:gridSpan w:val="3"/>
                  <w:tcBorders>
                    <w:top w:val="single" w:color="000000" w:sz="10" w:space="0"/>
                  </w:tcBorders>
                  <w:vAlign w:val="top"/>
                </w:tcPr>
                <w:p w14:paraId="5EF0CDBD">
                  <w:r>
                    <w:t>排放源参数</w:t>
                  </w:r>
                </w:p>
              </w:tc>
              <w:tc>
                <w:tcPr>
                  <w:tcW w:w="1025" w:type="dxa"/>
                  <w:vMerge w:val="restart"/>
                  <w:tcBorders>
                    <w:top w:val="single" w:color="000000" w:sz="10" w:space="0"/>
                    <w:bottom w:val="nil"/>
                  </w:tcBorders>
                  <w:vAlign w:val="top"/>
                </w:tcPr>
                <w:p w14:paraId="1972B638">
                  <w:r>
                    <w:t>污染物种</w:t>
                  </w:r>
                </w:p>
                <w:p w14:paraId="759CD210">
                  <w:r>
                    <w:t>类</w:t>
                  </w:r>
                </w:p>
              </w:tc>
              <w:tc>
                <w:tcPr>
                  <w:tcW w:w="1184" w:type="dxa"/>
                  <w:tcBorders>
                    <w:top w:val="single" w:color="000000" w:sz="10" w:space="0"/>
                    <w:right w:val="single" w:color="000000" w:sz="10" w:space="0"/>
                  </w:tcBorders>
                  <w:vAlign w:val="top"/>
                </w:tcPr>
                <w:p w14:paraId="557A0A77">
                  <w:r>
                    <w:t>排放标准</w:t>
                  </w:r>
                </w:p>
              </w:tc>
            </w:tr>
            <w:tr w14:paraId="1CA0C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701" w:type="dxa"/>
                  <w:vMerge w:val="continue"/>
                  <w:tcBorders>
                    <w:top w:val="nil"/>
                    <w:left w:val="single" w:color="000000" w:sz="10" w:space="0"/>
                  </w:tcBorders>
                  <w:vAlign w:val="top"/>
                </w:tcPr>
                <w:p w14:paraId="724B9204"/>
              </w:tc>
              <w:tc>
                <w:tcPr>
                  <w:tcW w:w="767" w:type="dxa"/>
                  <w:vMerge w:val="continue"/>
                  <w:tcBorders>
                    <w:top w:val="nil"/>
                  </w:tcBorders>
                  <w:vAlign w:val="top"/>
                </w:tcPr>
                <w:p w14:paraId="29C89699"/>
              </w:tc>
              <w:tc>
                <w:tcPr>
                  <w:tcW w:w="1444" w:type="dxa"/>
                  <w:vAlign w:val="top"/>
                </w:tcPr>
                <w:p w14:paraId="19A42FCD">
                  <w:r>
                    <w:t>经度</w:t>
                  </w:r>
                </w:p>
              </w:tc>
              <w:tc>
                <w:tcPr>
                  <w:tcW w:w="1347" w:type="dxa"/>
                  <w:vAlign w:val="top"/>
                </w:tcPr>
                <w:p w14:paraId="6FEC7D9D">
                  <w:r>
                    <w:t>纬度</w:t>
                  </w:r>
                </w:p>
              </w:tc>
              <w:tc>
                <w:tcPr>
                  <w:tcW w:w="666" w:type="dxa"/>
                  <w:vAlign w:val="top"/>
                </w:tcPr>
                <w:p w14:paraId="3226B3D0">
                  <w:r>
                    <w:t>高度</w:t>
                  </w:r>
                </w:p>
                <w:p w14:paraId="1AD7EE6D">
                  <w:r>
                    <w:t>（</w:t>
                  </w:r>
                  <w:r>
                    <w:t>m</w:t>
                  </w:r>
                  <w:r>
                    <w:t>）</w:t>
                  </w:r>
                </w:p>
              </w:tc>
              <w:tc>
                <w:tcPr>
                  <w:tcW w:w="666" w:type="dxa"/>
                  <w:vAlign w:val="top"/>
                </w:tcPr>
                <w:p w14:paraId="3B508DBF">
                  <w:r>
                    <w:t>内径</w:t>
                  </w:r>
                </w:p>
                <w:p w14:paraId="23D64F5F">
                  <w:r>
                    <w:t>（</w:t>
                  </w:r>
                  <w:r>
                    <w:t>m</w:t>
                  </w:r>
                  <w:r>
                    <w:t>）</w:t>
                  </w:r>
                </w:p>
              </w:tc>
              <w:tc>
                <w:tcPr>
                  <w:tcW w:w="600" w:type="dxa"/>
                  <w:textDirection w:val="tbRlV"/>
                  <w:vAlign w:val="top"/>
                </w:tcPr>
                <w:p w14:paraId="02BA722A">
                  <w:r>
                    <w:pict>
                      <v:shape id="_x0000_s1063" o:spid="_x0000_s1063" o:spt="202" type="#_x0000_t202" style="position:absolute;left:0pt;margin-left:5.5pt;margin-top:29.3pt;height:11.45pt;width:19.95pt;mso-position-horizontal-relative:page;mso-position-vertical-relative:page;z-index:251720704;mso-width-relative:page;mso-height-relative:page;" filled="f" stroked="f" coordsize="21600,21600">
                        <v:path/>
                        <v:fill on="f" focussize="0,0"/>
                        <v:stroke on="f"/>
                        <v:imagedata o:title=""/>
                        <o:lock v:ext="edit" aspectratio="f"/>
                        <v:textbox inset="0mm,0mm,0mm,0mm">
                          <w:txbxContent>
                            <w:p w14:paraId="08D9F500">
                              <w:pPr>
                                <w:spacing w:before="19" w:line="197" w:lineRule="auto"/>
                                <w:ind w:left="2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w:t>
                              </w:r>
                            </w:p>
                          </w:txbxContent>
                        </v:textbox>
                      </v:shape>
                    </w:pict>
                  </w:r>
                  <w:r>
                    <w:t>温</w:t>
                  </w:r>
                  <w:r>
                    <w:t xml:space="preserve"> </w:t>
                  </w:r>
                  <w:r>
                    <w:t>度</w:t>
                  </w:r>
                </w:p>
              </w:tc>
              <w:tc>
                <w:tcPr>
                  <w:tcW w:w="1025" w:type="dxa"/>
                  <w:vMerge w:val="continue"/>
                  <w:tcBorders>
                    <w:top w:val="nil"/>
                  </w:tcBorders>
                  <w:vAlign w:val="top"/>
                </w:tcPr>
                <w:p w14:paraId="17D197C4"/>
              </w:tc>
              <w:tc>
                <w:tcPr>
                  <w:tcW w:w="1184" w:type="dxa"/>
                  <w:tcBorders>
                    <w:right w:val="single" w:color="000000" w:sz="10" w:space="0"/>
                  </w:tcBorders>
                  <w:vAlign w:val="top"/>
                </w:tcPr>
                <w:p w14:paraId="5916CF9A">
                  <w:r>
                    <w:t>浓度限值</w:t>
                  </w:r>
                </w:p>
                <w:p w14:paraId="46BBA621">
                  <w:r>
                    <w:t>(</w:t>
                  </w:r>
                  <w:r>
                    <w:t>mg</w:t>
                  </w:r>
                  <w:r>
                    <w:t>/m</w:t>
                  </w:r>
                  <w:r>
                    <w:t>3</w:t>
                  </w:r>
                  <w:r>
                    <w:t>)</w:t>
                  </w:r>
                </w:p>
              </w:tc>
            </w:tr>
            <w:tr w14:paraId="3F369D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701" w:type="dxa"/>
                  <w:vMerge w:val="restart"/>
                  <w:tcBorders>
                    <w:left w:val="single" w:color="000000" w:sz="10" w:space="0"/>
                    <w:bottom w:val="nil"/>
                  </w:tcBorders>
                  <w:vAlign w:val="top"/>
                </w:tcPr>
                <w:p w14:paraId="2BA89B91"/>
                <w:p w14:paraId="49E0295D">
                  <w:r>
                    <w:t>DA</w:t>
                  </w:r>
                  <w:r>
                    <w:t>008</w:t>
                  </w:r>
                </w:p>
              </w:tc>
              <w:tc>
                <w:tcPr>
                  <w:tcW w:w="767" w:type="dxa"/>
                  <w:vMerge w:val="restart"/>
                  <w:tcBorders>
                    <w:bottom w:val="nil"/>
                  </w:tcBorders>
                  <w:vAlign w:val="top"/>
                </w:tcPr>
                <w:p w14:paraId="2D27DF48">
                  <w:r>
                    <w:t>一般</w:t>
                  </w:r>
                </w:p>
                <w:p w14:paraId="24477D3B">
                  <w:r>
                    <w:t>排放</w:t>
                  </w:r>
                  <w:r>
                    <w:t xml:space="preserve"> 口</w:t>
                  </w:r>
                </w:p>
              </w:tc>
              <w:tc>
                <w:tcPr>
                  <w:tcW w:w="1444" w:type="dxa"/>
                  <w:vMerge w:val="restart"/>
                  <w:tcBorders>
                    <w:bottom w:val="nil"/>
                  </w:tcBorders>
                  <w:vAlign w:val="top"/>
                </w:tcPr>
                <w:p w14:paraId="2233EB6B"/>
                <w:p w14:paraId="5277020A">
                  <w:r>
                    <w:t>111.724565</w:t>
                  </w:r>
                  <w:r>
                    <w:t xml:space="preserve"> </w:t>
                  </w:r>
                  <w:r>
                    <w:t>°</w:t>
                  </w:r>
                </w:p>
              </w:tc>
              <w:tc>
                <w:tcPr>
                  <w:tcW w:w="1347" w:type="dxa"/>
                  <w:vMerge w:val="restart"/>
                  <w:tcBorders>
                    <w:bottom w:val="nil"/>
                  </w:tcBorders>
                  <w:vAlign w:val="top"/>
                </w:tcPr>
                <w:p w14:paraId="0B4ABDD2"/>
                <w:p w14:paraId="072F77BC">
                  <w:r>
                    <w:t>29.639777</w:t>
                  </w:r>
                  <w:r>
                    <w:t xml:space="preserve"> </w:t>
                  </w:r>
                  <w:r>
                    <w:t>°</w:t>
                  </w:r>
                </w:p>
              </w:tc>
              <w:tc>
                <w:tcPr>
                  <w:tcW w:w="666" w:type="dxa"/>
                  <w:vMerge w:val="restart"/>
                  <w:tcBorders>
                    <w:bottom w:val="nil"/>
                  </w:tcBorders>
                  <w:vAlign w:val="top"/>
                </w:tcPr>
                <w:p w14:paraId="75CE5DF1"/>
                <w:p w14:paraId="1129F8B7">
                  <w:r>
                    <w:t>19.2</w:t>
                  </w:r>
                </w:p>
              </w:tc>
              <w:tc>
                <w:tcPr>
                  <w:tcW w:w="666" w:type="dxa"/>
                  <w:vMerge w:val="restart"/>
                  <w:tcBorders>
                    <w:bottom w:val="nil"/>
                  </w:tcBorders>
                  <w:vAlign w:val="top"/>
                </w:tcPr>
                <w:p w14:paraId="39DEDE07"/>
                <w:p w14:paraId="1408A2A2">
                  <w:r>
                    <w:t>0.6</w:t>
                  </w:r>
                </w:p>
              </w:tc>
              <w:tc>
                <w:tcPr>
                  <w:tcW w:w="600" w:type="dxa"/>
                  <w:vMerge w:val="restart"/>
                  <w:tcBorders>
                    <w:bottom w:val="nil"/>
                  </w:tcBorders>
                  <w:vAlign w:val="top"/>
                </w:tcPr>
                <w:p w14:paraId="62165C41">
                  <w:r>
                    <w:t>≤</w:t>
                  </w:r>
                </w:p>
                <w:p w14:paraId="7919EB06">
                  <w:r>
                    <w:t>100</w:t>
                  </w:r>
                </w:p>
              </w:tc>
              <w:tc>
                <w:tcPr>
                  <w:tcW w:w="1025" w:type="dxa"/>
                  <w:vAlign w:val="top"/>
                </w:tcPr>
                <w:p w14:paraId="14FBB0D9">
                  <w:r>
                    <w:t>颗粒物</w:t>
                  </w:r>
                </w:p>
              </w:tc>
              <w:tc>
                <w:tcPr>
                  <w:tcW w:w="1184" w:type="dxa"/>
                  <w:tcBorders>
                    <w:right w:val="single" w:color="000000" w:sz="10" w:space="0"/>
                  </w:tcBorders>
                  <w:vAlign w:val="top"/>
                </w:tcPr>
                <w:p w14:paraId="31AF78BE">
                  <w:r>
                    <w:t>20</w:t>
                  </w:r>
                </w:p>
              </w:tc>
            </w:tr>
            <w:tr w14:paraId="371BD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 w:hRule="atLeast"/>
              </w:trPr>
              <w:tc>
                <w:tcPr>
                  <w:tcW w:w="701" w:type="dxa"/>
                  <w:vMerge w:val="continue"/>
                  <w:tcBorders>
                    <w:top w:val="nil"/>
                    <w:left w:val="single" w:color="000000" w:sz="10" w:space="0"/>
                    <w:bottom w:val="nil"/>
                  </w:tcBorders>
                  <w:vAlign w:val="top"/>
                </w:tcPr>
                <w:p w14:paraId="6F43C185"/>
              </w:tc>
              <w:tc>
                <w:tcPr>
                  <w:tcW w:w="767" w:type="dxa"/>
                  <w:vMerge w:val="continue"/>
                  <w:tcBorders>
                    <w:top w:val="nil"/>
                    <w:bottom w:val="nil"/>
                  </w:tcBorders>
                  <w:vAlign w:val="top"/>
                </w:tcPr>
                <w:p w14:paraId="1FBB2C3B"/>
              </w:tc>
              <w:tc>
                <w:tcPr>
                  <w:tcW w:w="1444" w:type="dxa"/>
                  <w:vMerge w:val="continue"/>
                  <w:tcBorders>
                    <w:top w:val="nil"/>
                    <w:bottom w:val="nil"/>
                  </w:tcBorders>
                  <w:vAlign w:val="top"/>
                </w:tcPr>
                <w:p w14:paraId="01A1197F"/>
              </w:tc>
              <w:tc>
                <w:tcPr>
                  <w:tcW w:w="1347" w:type="dxa"/>
                  <w:vMerge w:val="continue"/>
                  <w:tcBorders>
                    <w:top w:val="nil"/>
                    <w:bottom w:val="nil"/>
                  </w:tcBorders>
                  <w:vAlign w:val="top"/>
                </w:tcPr>
                <w:p w14:paraId="51EE348B"/>
              </w:tc>
              <w:tc>
                <w:tcPr>
                  <w:tcW w:w="666" w:type="dxa"/>
                  <w:vMerge w:val="continue"/>
                  <w:tcBorders>
                    <w:top w:val="nil"/>
                    <w:bottom w:val="nil"/>
                  </w:tcBorders>
                  <w:vAlign w:val="top"/>
                </w:tcPr>
                <w:p w14:paraId="4ED9EFE8"/>
              </w:tc>
              <w:tc>
                <w:tcPr>
                  <w:tcW w:w="666" w:type="dxa"/>
                  <w:vMerge w:val="continue"/>
                  <w:tcBorders>
                    <w:top w:val="nil"/>
                    <w:bottom w:val="nil"/>
                  </w:tcBorders>
                  <w:vAlign w:val="top"/>
                </w:tcPr>
                <w:p w14:paraId="2C1CA274"/>
              </w:tc>
              <w:tc>
                <w:tcPr>
                  <w:tcW w:w="600" w:type="dxa"/>
                  <w:vMerge w:val="continue"/>
                  <w:tcBorders>
                    <w:top w:val="nil"/>
                    <w:bottom w:val="nil"/>
                  </w:tcBorders>
                  <w:vAlign w:val="top"/>
                </w:tcPr>
                <w:p w14:paraId="09EC6371"/>
              </w:tc>
              <w:tc>
                <w:tcPr>
                  <w:tcW w:w="1025" w:type="dxa"/>
                  <w:vAlign w:val="top"/>
                </w:tcPr>
                <w:p w14:paraId="3D871386">
                  <w:r>
                    <w:t>SO</w:t>
                  </w:r>
                  <w:r>
                    <w:t>2</w:t>
                  </w:r>
                </w:p>
              </w:tc>
              <w:tc>
                <w:tcPr>
                  <w:tcW w:w="1184" w:type="dxa"/>
                  <w:tcBorders>
                    <w:right w:val="single" w:color="000000" w:sz="10" w:space="0"/>
                  </w:tcBorders>
                  <w:vAlign w:val="top"/>
                </w:tcPr>
                <w:p w14:paraId="5BBDC4C3">
                  <w:r>
                    <w:t>50</w:t>
                  </w:r>
                </w:p>
              </w:tc>
            </w:tr>
            <w:tr w14:paraId="29FA0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01" w:type="dxa"/>
                  <w:vMerge w:val="continue"/>
                  <w:tcBorders>
                    <w:top w:val="nil"/>
                    <w:left w:val="single" w:color="000000" w:sz="10" w:space="0"/>
                    <w:bottom w:val="single" w:color="000000" w:sz="10" w:space="0"/>
                  </w:tcBorders>
                  <w:vAlign w:val="top"/>
                </w:tcPr>
                <w:p w14:paraId="2312D553"/>
              </w:tc>
              <w:tc>
                <w:tcPr>
                  <w:tcW w:w="767" w:type="dxa"/>
                  <w:vMerge w:val="continue"/>
                  <w:tcBorders>
                    <w:top w:val="nil"/>
                    <w:bottom w:val="single" w:color="000000" w:sz="10" w:space="0"/>
                  </w:tcBorders>
                  <w:vAlign w:val="top"/>
                </w:tcPr>
                <w:p w14:paraId="370F64AA"/>
              </w:tc>
              <w:tc>
                <w:tcPr>
                  <w:tcW w:w="1444" w:type="dxa"/>
                  <w:vMerge w:val="continue"/>
                  <w:tcBorders>
                    <w:top w:val="nil"/>
                    <w:bottom w:val="single" w:color="000000" w:sz="10" w:space="0"/>
                  </w:tcBorders>
                  <w:vAlign w:val="top"/>
                </w:tcPr>
                <w:p w14:paraId="22D66CE1"/>
              </w:tc>
              <w:tc>
                <w:tcPr>
                  <w:tcW w:w="1347" w:type="dxa"/>
                  <w:vMerge w:val="continue"/>
                  <w:tcBorders>
                    <w:top w:val="nil"/>
                    <w:bottom w:val="single" w:color="000000" w:sz="10" w:space="0"/>
                  </w:tcBorders>
                  <w:vAlign w:val="top"/>
                </w:tcPr>
                <w:p w14:paraId="14FBB8F4"/>
              </w:tc>
              <w:tc>
                <w:tcPr>
                  <w:tcW w:w="666" w:type="dxa"/>
                  <w:vMerge w:val="continue"/>
                  <w:tcBorders>
                    <w:top w:val="nil"/>
                    <w:bottom w:val="single" w:color="000000" w:sz="10" w:space="0"/>
                  </w:tcBorders>
                  <w:vAlign w:val="top"/>
                </w:tcPr>
                <w:p w14:paraId="7AB7A5A1"/>
              </w:tc>
              <w:tc>
                <w:tcPr>
                  <w:tcW w:w="666" w:type="dxa"/>
                  <w:vMerge w:val="continue"/>
                  <w:tcBorders>
                    <w:top w:val="nil"/>
                    <w:bottom w:val="single" w:color="000000" w:sz="10" w:space="0"/>
                  </w:tcBorders>
                  <w:vAlign w:val="top"/>
                </w:tcPr>
                <w:p w14:paraId="64EE96EF"/>
              </w:tc>
              <w:tc>
                <w:tcPr>
                  <w:tcW w:w="600" w:type="dxa"/>
                  <w:vMerge w:val="continue"/>
                  <w:tcBorders>
                    <w:top w:val="nil"/>
                    <w:bottom w:val="single" w:color="000000" w:sz="10" w:space="0"/>
                  </w:tcBorders>
                  <w:vAlign w:val="top"/>
                </w:tcPr>
                <w:p w14:paraId="1F6B80E9"/>
              </w:tc>
              <w:tc>
                <w:tcPr>
                  <w:tcW w:w="1025" w:type="dxa"/>
                  <w:tcBorders>
                    <w:bottom w:val="single" w:color="000000" w:sz="10" w:space="0"/>
                  </w:tcBorders>
                  <w:vAlign w:val="top"/>
                </w:tcPr>
                <w:p w14:paraId="690EDC2D">
                  <w:r>
                    <w:t>NO</w:t>
                  </w:r>
                  <w:r>
                    <w:t>X</w:t>
                  </w:r>
                </w:p>
              </w:tc>
              <w:tc>
                <w:tcPr>
                  <w:tcW w:w="1184" w:type="dxa"/>
                  <w:tcBorders>
                    <w:bottom w:val="single" w:color="000000" w:sz="10" w:space="0"/>
                    <w:right w:val="single" w:color="000000" w:sz="10" w:space="0"/>
                  </w:tcBorders>
                  <w:vAlign w:val="top"/>
                </w:tcPr>
                <w:p w14:paraId="44ACDC84">
                  <w:r>
                    <w:t>150</w:t>
                  </w:r>
                </w:p>
              </w:tc>
            </w:tr>
          </w:tbl>
          <w:p w14:paraId="258A2552">
            <w:r>
              <w:t>3</w:t>
            </w:r>
            <w:r>
              <w:t xml:space="preserve"> </w:t>
            </w:r>
            <w:r>
              <w:t>、污染源监测要求</w:t>
            </w:r>
          </w:p>
          <w:p w14:paraId="21ABBB05">
            <w:r>
              <w:t>根据《排污单位自行监测技术指南 火力发电及锅炉》（</w:t>
            </w:r>
            <w:r>
              <w:t>HJ</w:t>
            </w:r>
            <w:r>
              <w:t xml:space="preserve"> </w:t>
            </w:r>
            <w:r>
              <w:t>820-2017</w:t>
            </w:r>
            <w:r>
              <w:t>），</w:t>
            </w:r>
            <w:r>
              <w:t>本</w:t>
            </w:r>
            <w:r>
              <w:t xml:space="preserve"> </w:t>
            </w:r>
            <w:r>
              <w:t>项目废气污染源监测计划见表</w:t>
            </w:r>
            <w:r>
              <w:t xml:space="preserve"> </w:t>
            </w:r>
            <w:r>
              <w:t>4-4</w:t>
            </w:r>
            <w:r>
              <w:t>。</w:t>
            </w:r>
          </w:p>
          <w:p w14:paraId="300CF35C">
            <w:r>
              <w:t>表</w:t>
            </w:r>
            <w:r>
              <w:t xml:space="preserve"> </w:t>
            </w:r>
            <w:r>
              <w:t xml:space="preserve">4-4    </w:t>
            </w:r>
            <w:r>
              <w:t>污染源监测计划一览表</w:t>
            </w:r>
          </w:p>
          <w:tbl>
            <w:tblPr>
              <w:tblStyle w:val="5"/>
              <w:tblW w:w="8400" w:type="dxa"/>
              <w:tblInd w:w="1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4"/>
              <w:gridCol w:w="937"/>
              <w:gridCol w:w="1731"/>
              <w:gridCol w:w="3159"/>
              <w:gridCol w:w="1149"/>
            </w:tblGrid>
            <w:tr w14:paraId="4E6A8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1424" w:type="dxa"/>
                  <w:tcBorders>
                    <w:top w:val="single" w:color="000000" w:sz="10" w:space="0"/>
                    <w:left w:val="single" w:color="000000" w:sz="10" w:space="0"/>
                  </w:tcBorders>
                  <w:vAlign w:val="top"/>
                </w:tcPr>
                <w:p w14:paraId="5BAD7763">
                  <w:r>
                    <w:t>污染源类型</w:t>
                  </w:r>
                </w:p>
              </w:tc>
              <w:tc>
                <w:tcPr>
                  <w:tcW w:w="2668" w:type="dxa"/>
                  <w:gridSpan w:val="2"/>
                  <w:tcBorders>
                    <w:top w:val="single" w:color="000000" w:sz="10" w:space="0"/>
                  </w:tcBorders>
                  <w:vAlign w:val="top"/>
                </w:tcPr>
                <w:p w14:paraId="514EB719">
                  <w:r>
                    <w:t>监测点位</w:t>
                  </w:r>
                </w:p>
              </w:tc>
              <w:tc>
                <w:tcPr>
                  <w:tcW w:w="3159" w:type="dxa"/>
                  <w:tcBorders>
                    <w:top w:val="single" w:color="000000" w:sz="10" w:space="0"/>
                  </w:tcBorders>
                  <w:vAlign w:val="top"/>
                </w:tcPr>
                <w:p w14:paraId="50E5D905">
                  <w:r>
                    <w:t>监测因子</w:t>
                  </w:r>
                </w:p>
              </w:tc>
              <w:tc>
                <w:tcPr>
                  <w:tcW w:w="1149" w:type="dxa"/>
                  <w:tcBorders>
                    <w:top w:val="single" w:color="000000" w:sz="10" w:space="0"/>
                    <w:right w:val="single" w:color="000000" w:sz="10" w:space="0"/>
                  </w:tcBorders>
                  <w:vAlign w:val="top"/>
                </w:tcPr>
                <w:p w14:paraId="04AD0194">
                  <w:r>
                    <w:t>监测频次</w:t>
                  </w:r>
                </w:p>
              </w:tc>
            </w:tr>
            <w:tr w14:paraId="7CC27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1424" w:type="dxa"/>
                  <w:vMerge w:val="restart"/>
                  <w:tcBorders>
                    <w:left w:val="single" w:color="000000" w:sz="10" w:space="0"/>
                    <w:bottom w:val="nil"/>
                  </w:tcBorders>
                  <w:vAlign w:val="top"/>
                </w:tcPr>
                <w:p w14:paraId="44836BD5">
                  <w:r>
                    <w:t>废气</w:t>
                  </w:r>
                </w:p>
              </w:tc>
              <w:tc>
                <w:tcPr>
                  <w:tcW w:w="937" w:type="dxa"/>
                  <w:vMerge w:val="restart"/>
                  <w:tcBorders>
                    <w:bottom w:val="nil"/>
                  </w:tcBorders>
                  <w:vAlign w:val="top"/>
                </w:tcPr>
                <w:p w14:paraId="13317F0C">
                  <w:r>
                    <w:t>有组织</w:t>
                  </w:r>
                </w:p>
              </w:tc>
              <w:tc>
                <w:tcPr>
                  <w:tcW w:w="1731" w:type="dxa"/>
                  <w:vMerge w:val="restart"/>
                  <w:tcBorders>
                    <w:bottom w:val="nil"/>
                  </w:tcBorders>
                  <w:vAlign w:val="top"/>
                </w:tcPr>
                <w:p w14:paraId="4D400809">
                  <w:r>
                    <w:t>DA</w:t>
                  </w:r>
                  <w:r>
                    <w:t xml:space="preserve">008 </w:t>
                  </w:r>
                  <w:r>
                    <w:t>排气筒</w:t>
                  </w:r>
                </w:p>
              </w:tc>
              <w:tc>
                <w:tcPr>
                  <w:tcW w:w="3159" w:type="dxa"/>
                  <w:vAlign w:val="top"/>
                </w:tcPr>
                <w:p w14:paraId="5D3B2AF5">
                  <w:r>
                    <w:t>氮氧化物</w:t>
                  </w:r>
                </w:p>
              </w:tc>
              <w:tc>
                <w:tcPr>
                  <w:tcW w:w="1149" w:type="dxa"/>
                  <w:tcBorders>
                    <w:right w:val="single" w:color="000000" w:sz="10" w:space="0"/>
                  </w:tcBorders>
                  <w:vAlign w:val="top"/>
                </w:tcPr>
                <w:p w14:paraId="38E636D3">
                  <w:r>
                    <w:t>月</w:t>
                  </w:r>
                </w:p>
              </w:tc>
            </w:tr>
            <w:tr w14:paraId="58C7D9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1424" w:type="dxa"/>
                  <w:vMerge w:val="continue"/>
                  <w:tcBorders>
                    <w:top w:val="nil"/>
                    <w:left w:val="single" w:color="000000" w:sz="10" w:space="0"/>
                    <w:bottom w:val="single" w:color="000000" w:sz="10" w:space="0"/>
                  </w:tcBorders>
                  <w:vAlign w:val="top"/>
                </w:tcPr>
                <w:p w14:paraId="7FADB367"/>
              </w:tc>
              <w:tc>
                <w:tcPr>
                  <w:tcW w:w="937" w:type="dxa"/>
                  <w:vMerge w:val="continue"/>
                  <w:tcBorders>
                    <w:top w:val="nil"/>
                    <w:bottom w:val="single" w:color="000000" w:sz="10" w:space="0"/>
                  </w:tcBorders>
                  <w:vAlign w:val="top"/>
                </w:tcPr>
                <w:p w14:paraId="113AF80A"/>
              </w:tc>
              <w:tc>
                <w:tcPr>
                  <w:tcW w:w="1731" w:type="dxa"/>
                  <w:vMerge w:val="continue"/>
                  <w:tcBorders>
                    <w:top w:val="nil"/>
                    <w:bottom w:val="single" w:color="000000" w:sz="10" w:space="0"/>
                  </w:tcBorders>
                  <w:vAlign w:val="top"/>
                </w:tcPr>
                <w:p w14:paraId="186CD0C6"/>
              </w:tc>
              <w:tc>
                <w:tcPr>
                  <w:tcW w:w="3159" w:type="dxa"/>
                  <w:tcBorders>
                    <w:bottom w:val="single" w:color="000000" w:sz="10" w:space="0"/>
                  </w:tcBorders>
                  <w:vAlign w:val="top"/>
                </w:tcPr>
                <w:p w14:paraId="24E65E2F">
                  <w:r>
                    <w:t>颗粒物、二氧化硫、林格曼黑度</w:t>
                  </w:r>
                </w:p>
              </w:tc>
              <w:tc>
                <w:tcPr>
                  <w:tcW w:w="1149" w:type="dxa"/>
                  <w:tcBorders>
                    <w:bottom w:val="single" w:color="000000" w:sz="10" w:space="0"/>
                    <w:right w:val="single" w:color="000000" w:sz="10" w:space="0"/>
                  </w:tcBorders>
                  <w:vAlign w:val="top"/>
                </w:tcPr>
                <w:p w14:paraId="3C549CFE">
                  <w:r>
                    <w:t>年</w:t>
                  </w:r>
                </w:p>
              </w:tc>
            </w:tr>
          </w:tbl>
          <w:p w14:paraId="1F0B9DF0">
            <w:r>
              <w:t>4</w:t>
            </w:r>
            <w:r>
              <w:t xml:space="preserve"> </w:t>
            </w:r>
            <w:r>
              <w:t>、废气防治措施分析</w:t>
            </w:r>
          </w:p>
          <w:p w14:paraId="60CA2D91">
            <w:r>
              <w:t>本项目天然气蒸汽锅炉安装低氮燃烧器，根据项目低氮燃烧器型式试验证书</w:t>
            </w:r>
            <w:r>
              <w:t xml:space="preserve"> </w:t>
            </w:r>
            <w:r>
              <w:t>可知，项目低氮燃烧器采用</w:t>
            </w:r>
            <w:r>
              <w:t xml:space="preserve">FGR </w:t>
            </w:r>
            <w:r>
              <w:t>技术，根据《排污许可证申请与核发技术规范 锅</w:t>
            </w:r>
            <w:r>
              <w:t xml:space="preserve"> </w:t>
            </w:r>
            <w:r>
              <w:t>炉》（</w:t>
            </w:r>
            <w:r>
              <w:t>HJ 953-2018</w:t>
            </w:r>
            <w:r>
              <w:t>），</w:t>
            </w:r>
            <w:r>
              <w:t>项目采取的废气污染防治措施属于可行技术。</w:t>
            </w:r>
          </w:p>
          <w:p w14:paraId="09E6D1F4">
            <w:r>
              <w:t>低氮燃烧器是一种用于减少氮氧化物排放的高效技术。它能够有效减少氮氧</w:t>
            </w:r>
            <w:r>
              <w:t xml:space="preserve"> </w:t>
            </w:r>
            <w:r>
              <w:t>化物（</w:t>
            </w:r>
            <w:r>
              <w:t>NOx</w:t>
            </w:r>
            <w:r>
              <w:t>）的排放，从而减轻对环境的污染。</w:t>
            </w:r>
          </w:p>
          <w:p w14:paraId="78B51533">
            <w:r>
              <w:t xml:space="preserve">FGR </w:t>
            </w:r>
            <w:r>
              <w:t>燃烧技术，即烟气再循环技术，是指将锅炉尾部的烟气引入到燃烧器的</w:t>
            </w:r>
            <w:r>
              <w:t xml:space="preserve"> </w:t>
            </w:r>
            <w:r>
              <w:t>进风口，与助燃空气混合后，送入燃烧头与燃气混合后再次进行燃烧。原理是抽</w:t>
            </w:r>
            <w:r>
              <w:t xml:space="preserve"> </w:t>
            </w:r>
            <w:r>
              <w:t>取一部分燃烧后的低温烟气，通过锅炉再循环的装置与进风口的空气混合，降低</w:t>
            </w:r>
            <w:r>
              <w:t xml:space="preserve"> </w:t>
            </w:r>
            <w:r>
              <w:t>燃烧温度，从而降低氮氧化物的排放浓度。</w:t>
            </w:r>
          </w:p>
          <w:p w14:paraId="73B835E7">
            <w:r>
              <w:t>技术原理：</w:t>
            </w:r>
          </w:p>
          <w:p w14:paraId="57B30DE8">
            <w:r>
              <w:tab/>
            </w:r>
            <w:r>
              <w:t>（</w:t>
            </w:r>
            <w:r>
              <w:t>1</w:t>
            </w:r>
            <w:r>
              <w:t>）烟气抽取：从锅炉尾部烟道抽取</w:t>
            </w:r>
            <w:r>
              <w:t xml:space="preserve"> </w:t>
            </w:r>
            <w:r>
              <w:t>10%</w:t>
            </w:r>
            <w:r>
              <w:t>～</w:t>
            </w:r>
            <w:r>
              <w:t>30%</w:t>
            </w:r>
            <w:r>
              <w:t>的低温烟气（通常温度低于</w:t>
            </w:r>
            <w:r>
              <w:t xml:space="preserve"> </w:t>
            </w:r>
            <w:r>
              <w:t>200</w:t>
            </w:r>
            <w:r>
              <w:t>℃)</w:t>
            </w:r>
            <w:r>
              <w:t xml:space="preserve"> </w:t>
            </w:r>
            <w:r>
              <w:t>。</w:t>
            </w:r>
          </w:p>
        </w:tc>
      </w:tr>
    </w:tbl>
    <w:p w14:paraId="700C3BD2"/>
    <w:p w14:paraId="66146E8C">
      <w:pPr>
        <w:sectPr>
          <w:footerReference r:id="rId70" w:type="default"/>
          <w:pgSz w:w="11907" w:h="16840"/>
          <w:pgMar w:top="400" w:right="1278" w:bottom="1022" w:left="1278" w:header="0" w:footer="775" w:gutter="0"/>
          <w:cols w:space="720" w:num="1"/>
        </w:sectPr>
      </w:pPr>
    </w:p>
    <w:p w14:paraId="1C91798D"/>
    <w:p w14:paraId="09C8DD7E"/>
    <w:p w14:paraId="41B192CC"/>
    <w:p w14:paraId="1A034763"/>
    <w:p w14:paraId="7B92F39B"/>
    <w:tbl>
      <w:tblPr>
        <w:tblStyle w:val="5"/>
        <w:tblW w:w="933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97"/>
        <w:gridCol w:w="8638"/>
      </w:tblGrid>
      <w:tr w14:paraId="55603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02" w:hRule="atLeast"/>
        </w:trPr>
        <w:tc>
          <w:tcPr>
            <w:tcW w:w="697" w:type="dxa"/>
            <w:tcBorders>
              <w:right w:val="single" w:color="000000" w:sz="2" w:space="0"/>
            </w:tcBorders>
            <w:vAlign w:val="top"/>
          </w:tcPr>
          <w:p w14:paraId="4DA6BBC7"/>
        </w:tc>
        <w:tc>
          <w:tcPr>
            <w:tcW w:w="8638" w:type="dxa"/>
            <w:tcBorders>
              <w:left w:val="single" w:color="000000" w:sz="2" w:space="0"/>
            </w:tcBorders>
            <w:vAlign w:val="top"/>
          </w:tcPr>
          <w:p w14:paraId="43194DA2">
            <w:r>
              <w:tab/>
            </w:r>
            <w:r>
              <w:t>（</w:t>
            </w:r>
            <w:r>
              <w:t>2</w:t>
            </w:r>
            <w:r>
              <w:t>）混合燃烧：将烟气与新鲜空气混合后送入燃烧器，使燃烧区氧浓度降至</w:t>
            </w:r>
            <w:r>
              <w:t xml:space="preserve"> </w:t>
            </w:r>
            <w:r>
              <w:t>15%-18%</w:t>
            </w:r>
            <w:r>
              <w:t>（常规燃烧为</w:t>
            </w:r>
            <w:r>
              <w:t xml:space="preserve"> </w:t>
            </w:r>
            <w:r>
              <w:t>21%</w:t>
            </w:r>
            <w:r>
              <w:t>）。</w:t>
            </w:r>
          </w:p>
          <w:p w14:paraId="20397947">
            <w:r>
              <w:tab/>
            </w:r>
            <w:r>
              <w:t>（</w:t>
            </w:r>
            <w:r>
              <w:t>3</w:t>
            </w:r>
            <w:r>
              <w:t>）温度控制：混合气体降低火焰峰值温度（通常从</w:t>
            </w:r>
            <w:r>
              <w:t xml:space="preserve"> </w:t>
            </w:r>
            <w:r>
              <w:t>1600</w:t>
            </w:r>
            <w:r>
              <w:t>℃降至</w:t>
            </w:r>
            <w:r>
              <w:t xml:space="preserve"> </w:t>
            </w:r>
            <w:r>
              <w:t>1400</w:t>
            </w:r>
            <w:r>
              <w:t>℃以</w:t>
            </w:r>
            <w:r>
              <w:t xml:space="preserve"> </w:t>
            </w:r>
            <w:r>
              <w:t>下</w:t>
            </w:r>
            <w:r>
              <w:t>），</w:t>
            </w:r>
            <w:r>
              <w:t>抑制热力型</w:t>
            </w:r>
            <w:r>
              <w:t xml:space="preserve"> </w:t>
            </w:r>
            <w:r>
              <w:t xml:space="preserve">NOx </w:t>
            </w:r>
            <w:r>
              <w:t>生成。</w:t>
            </w:r>
          </w:p>
          <w:p w14:paraId="2C5815C8">
            <w:r>
              <w:drawing>
                <wp:inline distT="0" distB="0" distL="0" distR="0">
                  <wp:extent cx="4234815" cy="192595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148"/>
                          <a:stretch>
                            <a:fillRect/>
                          </a:stretch>
                        </pic:blipFill>
                        <pic:spPr>
                          <a:xfrm>
                            <a:off x="0" y="0"/>
                            <a:ext cx="4235195" cy="1926336"/>
                          </a:xfrm>
                          <a:prstGeom prst="rect">
                            <a:avLst/>
                          </a:prstGeom>
                        </pic:spPr>
                      </pic:pic>
                    </a:graphicData>
                  </a:graphic>
                </wp:inline>
              </w:drawing>
            </w:r>
          </w:p>
          <w:p w14:paraId="3310610F">
            <w:r>
              <w:t>图</w:t>
            </w:r>
            <w:r>
              <w:t xml:space="preserve"> </w:t>
            </w:r>
            <w:r>
              <w:t xml:space="preserve">4-1    </w:t>
            </w:r>
            <w:r>
              <w:t>低氮燃烧器原理图</w:t>
            </w:r>
          </w:p>
          <w:p w14:paraId="31424662">
            <w:r>
              <w:t>根据前文分析可知，本项目天然气蒸汽锅炉配备低氮燃烧器，项目锅炉废气</w:t>
            </w:r>
            <w:r>
              <w:t xml:space="preserve"> </w:t>
            </w:r>
            <w:r>
              <w:t>经密闭管道收集后通过</w:t>
            </w:r>
            <w:r>
              <w:t xml:space="preserve"> </w:t>
            </w:r>
            <w:r>
              <w:t xml:space="preserve">1 </w:t>
            </w:r>
            <w:r>
              <w:t>根</w:t>
            </w:r>
            <w:r>
              <w:t xml:space="preserve"> </w:t>
            </w:r>
            <w:r>
              <w:t xml:space="preserve"> </w:t>
            </w:r>
            <w:r>
              <w:t xml:space="preserve">19.2m </w:t>
            </w:r>
            <w:r>
              <w:t>高排气筒（</w:t>
            </w:r>
            <w:r>
              <w:t>DA008</w:t>
            </w:r>
            <w:r>
              <w:t>）直接排放，颗</w:t>
            </w:r>
            <w:r>
              <w:t>粒物、</w:t>
            </w:r>
            <w:r>
              <w:t>SO</w:t>
            </w:r>
            <w:r>
              <w:t>2</w:t>
            </w:r>
            <w:r>
              <w:t>、</w:t>
            </w:r>
            <w:r>
              <w:t xml:space="preserve"> </w:t>
            </w:r>
            <w:r>
              <w:t xml:space="preserve">NOx </w:t>
            </w:r>
            <w:r>
              <w:t>有组织排放浓度满足《锅炉大气污染物</w:t>
            </w:r>
            <w:r>
              <w:t>排放标准》（</w:t>
            </w:r>
            <w:r>
              <w:t>GB13271-2014</w:t>
            </w:r>
            <w:r>
              <w:t>）中表</w:t>
            </w:r>
            <w:r>
              <w:t xml:space="preserve"> </w:t>
            </w:r>
            <w:r>
              <w:t>3</w:t>
            </w:r>
            <w:r>
              <w:t xml:space="preserve">  </w:t>
            </w:r>
            <w:r>
              <w:t>大气污染物特别排放限值要求。</w:t>
            </w:r>
          </w:p>
          <w:p w14:paraId="0E0D759D">
            <w:r>
              <w:t>5</w:t>
            </w:r>
            <w:r>
              <w:t xml:space="preserve"> </w:t>
            </w:r>
            <w:r>
              <w:t>、排气筒高度合理性分析</w:t>
            </w:r>
          </w:p>
          <w:p w14:paraId="3B06B1E5">
            <w:r>
              <w:t>根据《锅炉大气污染物排放标准》（</w:t>
            </w:r>
            <w:r>
              <w:t>GB</w:t>
            </w:r>
            <w:r>
              <w:t>13271-</w:t>
            </w:r>
            <w:r>
              <w:t>2014</w:t>
            </w:r>
            <w:r>
              <w:t>）中“</w:t>
            </w:r>
            <w:r>
              <w:t xml:space="preserve">4.5  </w:t>
            </w:r>
            <w:r>
              <w:t>燃油、燃气锅 炉烟囱不低于</w:t>
            </w:r>
            <w:r>
              <w:t xml:space="preserve"> </w:t>
            </w:r>
            <w:r>
              <w:t xml:space="preserve">8 </w:t>
            </w:r>
            <w:r>
              <w:t xml:space="preserve">米，锅炉烟囱的具体高度按批复的环境影响评价文件确定。新建 </w:t>
            </w:r>
            <w:r>
              <w:t>锅炉房的烟囱周围半径</w:t>
            </w:r>
            <w:r>
              <w:t xml:space="preserve"> </w:t>
            </w:r>
            <w:r>
              <w:t>200m</w:t>
            </w:r>
            <w:r>
              <w:t>距离内有建筑物时，其烟囱应高出最高建筑物</w:t>
            </w:r>
            <w:r>
              <w:t xml:space="preserve"> </w:t>
            </w:r>
            <w:r>
              <w:t>3m</w:t>
            </w:r>
            <w:r>
              <w:t xml:space="preserve"> </w:t>
            </w:r>
            <w:r>
              <w:t>以</w:t>
            </w:r>
            <w:r>
              <w:t xml:space="preserve"> </w:t>
            </w:r>
            <w:r>
              <w:t>上。</w:t>
            </w:r>
            <w:r>
              <w:t xml:space="preserve"> </w:t>
            </w:r>
            <w:r>
              <w:t>”，本项目新建</w:t>
            </w:r>
            <w:r>
              <w:t xml:space="preserve"> </w:t>
            </w:r>
            <w:r>
              <w:t>2</w:t>
            </w:r>
            <w:r>
              <w:t xml:space="preserve"> </w:t>
            </w:r>
            <w:r>
              <w:t>台</w:t>
            </w:r>
            <w:r>
              <w:t xml:space="preserve"> </w:t>
            </w:r>
            <w:r>
              <w:t xml:space="preserve">1t/h </w:t>
            </w:r>
            <w:r>
              <w:t>天然气蒸汽锅炉（一用一备</w:t>
            </w:r>
            <w:r>
              <w:t>），</w:t>
            </w:r>
            <w:r>
              <w:t>锅炉烟囱周围</w:t>
            </w:r>
            <w:r>
              <w:t>半径</w:t>
            </w:r>
            <w:r>
              <w:t xml:space="preserve"> </w:t>
            </w:r>
            <w:r>
              <w:t xml:space="preserve">200m </w:t>
            </w:r>
            <w:r>
              <w:t>距离内建筑物最高为</w:t>
            </w:r>
            <w:r>
              <w:t xml:space="preserve"> </w:t>
            </w:r>
            <w:r>
              <w:t>16.2m</w:t>
            </w:r>
            <w:r>
              <w:t xml:space="preserve"> </w:t>
            </w:r>
            <w:r>
              <w:t>，项目设置锅炉排气筒高度为</w:t>
            </w:r>
            <w:r>
              <w:t xml:space="preserve"> </w:t>
            </w:r>
            <w:r>
              <w:t xml:space="preserve"> </w:t>
            </w:r>
            <w:r>
              <w:t>19.2m</w:t>
            </w:r>
            <w:r>
              <w:t xml:space="preserve"> </w:t>
            </w:r>
            <w:r>
              <w:t>，满足《锅</w:t>
            </w:r>
            <w:r>
              <w:t xml:space="preserve"> 炉大气污染物排放标准》（</w:t>
            </w:r>
            <w:r>
              <w:t>GB13271-2014</w:t>
            </w:r>
            <w:r>
              <w:t>）中锅炉烟</w:t>
            </w:r>
            <w:r>
              <w:t>囱高度的要求。</w:t>
            </w:r>
          </w:p>
          <w:p w14:paraId="4B87F563">
            <w:r>
              <w:t>6</w:t>
            </w:r>
            <w:r>
              <w:t xml:space="preserve"> </w:t>
            </w:r>
            <w:r>
              <w:t>、废气环境影响分析</w:t>
            </w:r>
          </w:p>
          <w:p w14:paraId="22291690">
            <w:r>
              <w:t>本项目位于湖南省常德市澧县经济开发区工业大道</w:t>
            </w:r>
            <w:r>
              <w:t xml:space="preserve"> </w:t>
            </w:r>
            <w:r>
              <w:t>1</w:t>
            </w:r>
            <w:r>
              <w:t xml:space="preserve"> </w:t>
            </w:r>
            <w:r>
              <w:t>号，稳健平安医疗器械</w:t>
            </w:r>
            <w:r>
              <w:t xml:space="preserve"> </w:t>
            </w:r>
            <w:r>
              <w:t>产业园（新厂区）内。项目新建</w:t>
            </w:r>
            <w:r>
              <w:t xml:space="preserve"> </w:t>
            </w:r>
            <w:r>
              <w:t>2</w:t>
            </w:r>
            <w:r>
              <w:t xml:space="preserve"> </w:t>
            </w:r>
            <w:r>
              <w:t>台</w:t>
            </w:r>
            <w:r>
              <w:t xml:space="preserve"> </w:t>
            </w:r>
            <w:r>
              <w:t xml:space="preserve">1t/h </w:t>
            </w:r>
            <w:r>
              <w:t>天然气蒸汽锅炉（一用一备</w:t>
            </w:r>
            <w:r>
              <w:t>），</w:t>
            </w:r>
            <w:r>
              <w:t>根据工</w:t>
            </w:r>
            <w:r>
              <w:t xml:space="preserve"> 程分析，项目天然气蒸汽锅炉安装低氮燃烧器，锅炉运行过程中产生的锅炉废气</w:t>
            </w:r>
          </w:p>
        </w:tc>
      </w:tr>
    </w:tbl>
    <w:p w14:paraId="35E13058"/>
    <w:p w14:paraId="0363D6E3">
      <w:pPr>
        <w:sectPr>
          <w:footerReference r:id="rId71" w:type="default"/>
          <w:pgSz w:w="11907" w:h="16840"/>
          <w:pgMar w:top="400" w:right="1278" w:bottom="1022" w:left="1278" w:header="0" w:footer="775" w:gutter="0"/>
          <w:cols w:space="720" w:num="1"/>
        </w:sectPr>
      </w:pPr>
    </w:p>
    <w:p w14:paraId="1D4122D3"/>
    <w:p w14:paraId="6CCB8F61"/>
    <w:p w14:paraId="5EAB034E"/>
    <w:p w14:paraId="5AC12242"/>
    <w:p w14:paraId="0C0ACC33"/>
    <w:tbl>
      <w:tblPr>
        <w:tblStyle w:val="5"/>
        <w:tblW w:w="933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97"/>
        <w:gridCol w:w="8638"/>
      </w:tblGrid>
      <w:tr w14:paraId="59E69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926" w:hRule="atLeast"/>
        </w:trPr>
        <w:tc>
          <w:tcPr>
            <w:tcW w:w="697" w:type="dxa"/>
            <w:tcBorders>
              <w:right w:val="single" w:color="000000" w:sz="2" w:space="0"/>
            </w:tcBorders>
            <w:vAlign w:val="top"/>
          </w:tcPr>
          <w:p w14:paraId="4242A6F9"/>
        </w:tc>
        <w:tc>
          <w:tcPr>
            <w:tcW w:w="8638" w:type="dxa"/>
            <w:tcBorders>
              <w:left w:val="single" w:color="000000" w:sz="2" w:space="0"/>
            </w:tcBorders>
            <w:vAlign w:val="top"/>
          </w:tcPr>
          <w:p w14:paraId="767B50BC">
            <w:r>
              <w:t>可以达标排放。由于项目有组织废气排放量相对较小，对周围大气环境目标的贡</w:t>
            </w:r>
            <w:r>
              <w:t xml:space="preserve"> </w:t>
            </w:r>
            <w:r>
              <w:t>献值也较小，因此，项目运行总体上不会改变区域大气环境质量。</w:t>
            </w:r>
          </w:p>
          <w:p w14:paraId="37A8F0E8">
            <w:r>
              <w:t>二、水环境影响分析和保护措施</w:t>
            </w:r>
          </w:p>
          <w:p w14:paraId="4B6CFA60">
            <w:r>
              <w:t>1</w:t>
            </w:r>
            <w:r>
              <w:t xml:space="preserve"> </w:t>
            </w:r>
            <w:r>
              <w:t>、废水产生及排放情况</w:t>
            </w:r>
          </w:p>
          <w:p w14:paraId="5C8935D2">
            <w:r>
              <w:t>本项目采取雨污分流，本项目产生的废水主要为锅炉排污水、软化处理废水</w:t>
            </w:r>
            <w:r>
              <w:t xml:space="preserve"> </w:t>
            </w:r>
            <w:r>
              <w:t>和循环水定排水。</w:t>
            </w:r>
          </w:p>
          <w:p w14:paraId="093FE2D6">
            <w:r>
              <w:t>由水平衡分析可知，本项目锅炉排污水、软</w:t>
            </w:r>
            <w:r>
              <w:t>化处理废水、循环水定排水总产</w:t>
            </w:r>
            <w:r>
              <w:t xml:space="preserve"> </w:t>
            </w:r>
            <w:r>
              <w:t>生量为</w:t>
            </w:r>
            <w:r>
              <w:t xml:space="preserve"> </w:t>
            </w:r>
            <w:r>
              <w:t>2652m</w:t>
            </w:r>
            <w:r>
              <w:t>3</w:t>
            </w:r>
            <w:r>
              <w:t>/a</w:t>
            </w:r>
            <w:r>
              <w:t>，类比同类型企业，项目废水中主要污染物浓</w:t>
            </w:r>
            <w:r>
              <w:t>度为：</w:t>
            </w:r>
            <w:r>
              <w:t>COD</w:t>
            </w:r>
            <w:r>
              <w:t xml:space="preserve"> </w:t>
            </w:r>
            <w:r>
              <w:t>100mg/L</w:t>
            </w:r>
            <w:r>
              <w:t>、</w:t>
            </w:r>
            <w:r>
              <w:t xml:space="preserve"> </w:t>
            </w:r>
            <w:r>
              <w:t>SS 300mg/L</w:t>
            </w:r>
            <w:r>
              <w:t xml:space="preserve"> </w:t>
            </w:r>
            <w:r>
              <w:t>，经沉淀池处理后依托厂区</w:t>
            </w:r>
            <w:r>
              <w:t>现有废水排污口（</w:t>
            </w:r>
            <w:r>
              <w:t>DW001</w:t>
            </w:r>
            <w:r>
              <w:t>）排入市政污水</w:t>
            </w:r>
            <w:r>
              <w:t xml:space="preserve"> </w:t>
            </w:r>
            <w:r>
              <w:t>管网，进入澧县污水处理厂进一步处理。</w:t>
            </w:r>
          </w:p>
          <w:p w14:paraId="30F81E15">
            <w:r>
              <w:t>本项目废水产生及排放情况见表</w:t>
            </w:r>
            <w:r>
              <w:t xml:space="preserve"> </w:t>
            </w:r>
            <w:r>
              <w:t>4-5</w:t>
            </w:r>
            <w:r>
              <w:t xml:space="preserve"> </w:t>
            </w:r>
            <w:r>
              <w:t>。</w:t>
            </w:r>
          </w:p>
          <w:p w14:paraId="65E811D1">
            <w:r>
              <w:t>表</w:t>
            </w:r>
            <w:r>
              <w:t xml:space="preserve"> </w:t>
            </w:r>
            <w:r>
              <w:t xml:space="preserve">4-5    </w:t>
            </w:r>
            <w:r>
              <w:t>本项目废水产排情况表</w:t>
            </w:r>
          </w:p>
          <w:tbl>
            <w:tblPr>
              <w:tblStyle w:val="5"/>
              <w:tblW w:w="8446" w:type="dxa"/>
              <w:tblInd w:w="8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7"/>
              <w:gridCol w:w="754"/>
              <w:gridCol w:w="741"/>
              <w:gridCol w:w="792"/>
              <w:gridCol w:w="817"/>
              <w:gridCol w:w="781"/>
              <w:gridCol w:w="909"/>
              <w:gridCol w:w="867"/>
              <w:gridCol w:w="980"/>
              <w:gridCol w:w="618"/>
            </w:tblGrid>
            <w:tr w14:paraId="6F52A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1187" w:type="dxa"/>
                  <w:vMerge w:val="restart"/>
                  <w:tcBorders>
                    <w:top w:val="single" w:color="000000" w:sz="10" w:space="0"/>
                    <w:left w:val="single" w:color="000000" w:sz="10" w:space="0"/>
                    <w:bottom w:val="nil"/>
                  </w:tcBorders>
                  <w:vAlign w:val="top"/>
                </w:tcPr>
                <w:p w14:paraId="047B60D7"/>
                <w:p w14:paraId="2FA00EE8">
                  <w:r>
                    <w:t>产污环节</w:t>
                  </w:r>
                </w:p>
              </w:tc>
              <w:tc>
                <w:tcPr>
                  <w:tcW w:w="754" w:type="dxa"/>
                  <w:vMerge w:val="restart"/>
                  <w:tcBorders>
                    <w:top w:val="single" w:color="000000" w:sz="10" w:space="0"/>
                    <w:bottom w:val="nil"/>
                  </w:tcBorders>
                  <w:vAlign w:val="top"/>
                </w:tcPr>
                <w:p w14:paraId="597FA729">
                  <w:r>
                    <w:t>废水量</w:t>
                  </w:r>
                </w:p>
                <w:p w14:paraId="2E5CBC7B">
                  <w:r>
                    <w:t>(m</w:t>
                  </w:r>
                  <w:r>
                    <w:t>3</w:t>
                  </w:r>
                  <w:r>
                    <w:t>/a)</w:t>
                  </w:r>
                </w:p>
              </w:tc>
              <w:tc>
                <w:tcPr>
                  <w:tcW w:w="741" w:type="dxa"/>
                  <w:vMerge w:val="restart"/>
                  <w:tcBorders>
                    <w:top w:val="single" w:color="000000" w:sz="10" w:space="0"/>
                    <w:bottom w:val="nil"/>
                  </w:tcBorders>
                  <w:vAlign w:val="top"/>
                </w:tcPr>
                <w:p w14:paraId="27971DA6">
                  <w:r>
                    <w:t>污染物</w:t>
                  </w:r>
                  <w:r>
                    <w:t xml:space="preserve"> </w:t>
                  </w:r>
                  <w:r>
                    <w:t>名称</w:t>
                  </w:r>
                </w:p>
              </w:tc>
              <w:tc>
                <w:tcPr>
                  <w:tcW w:w="1609" w:type="dxa"/>
                  <w:gridSpan w:val="2"/>
                  <w:tcBorders>
                    <w:top w:val="single" w:color="000000" w:sz="10" w:space="0"/>
                  </w:tcBorders>
                  <w:vAlign w:val="top"/>
                </w:tcPr>
                <w:p w14:paraId="667A5478">
                  <w:r>
                    <w:t>污染物产生情况</w:t>
                  </w:r>
                </w:p>
              </w:tc>
              <w:tc>
                <w:tcPr>
                  <w:tcW w:w="781" w:type="dxa"/>
                  <w:vMerge w:val="restart"/>
                  <w:tcBorders>
                    <w:top w:val="single" w:color="000000" w:sz="10" w:space="0"/>
                    <w:bottom w:val="nil"/>
                  </w:tcBorders>
                  <w:vAlign w:val="top"/>
                </w:tcPr>
                <w:p w14:paraId="0DA9DE30">
                  <w:r>
                    <w:t>治理措</w:t>
                  </w:r>
                  <w:r>
                    <w:t xml:space="preserve"> </w:t>
                  </w:r>
                  <w:r>
                    <w:t>施</w:t>
                  </w:r>
                </w:p>
              </w:tc>
              <w:tc>
                <w:tcPr>
                  <w:tcW w:w="1776" w:type="dxa"/>
                  <w:gridSpan w:val="2"/>
                  <w:tcBorders>
                    <w:top w:val="single" w:color="000000" w:sz="10" w:space="0"/>
                  </w:tcBorders>
                  <w:vAlign w:val="top"/>
                </w:tcPr>
                <w:p w14:paraId="4D177E73">
                  <w:r>
                    <w:t>污染物排放情况</w:t>
                  </w:r>
                </w:p>
              </w:tc>
              <w:tc>
                <w:tcPr>
                  <w:tcW w:w="980" w:type="dxa"/>
                  <w:vMerge w:val="restart"/>
                  <w:tcBorders>
                    <w:top w:val="single" w:color="000000" w:sz="10" w:space="0"/>
                    <w:bottom w:val="nil"/>
                  </w:tcBorders>
                  <w:vAlign w:val="top"/>
                </w:tcPr>
                <w:p w14:paraId="4AF6B200">
                  <w:r>
                    <w:t>接管标准</w:t>
                  </w:r>
                </w:p>
                <w:p w14:paraId="134A53BA">
                  <w:r>
                    <w:t>（</w:t>
                  </w:r>
                  <w:r>
                    <w:t>mg</w:t>
                  </w:r>
                  <w:r>
                    <w:t>/L</w:t>
                  </w:r>
                  <w:r>
                    <w:t>）</w:t>
                  </w:r>
                </w:p>
              </w:tc>
              <w:tc>
                <w:tcPr>
                  <w:tcW w:w="618" w:type="dxa"/>
                  <w:vMerge w:val="restart"/>
                  <w:tcBorders>
                    <w:top w:val="single" w:color="000000" w:sz="10" w:space="0"/>
                    <w:bottom w:val="nil"/>
                    <w:right w:val="single" w:color="000000" w:sz="10" w:space="0"/>
                  </w:tcBorders>
                  <w:vAlign w:val="top"/>
                </w:tcPr>
                <w:p w14:paraId="7585BEF9">
                  <w:r>
                    <w:t>排放</w:t>
                  </w:r>
                </w:p>
                <w:p w14:paraId="1F75AF4D">
                  <w:r>
                    <w:t>去处</w:t>
                  </w:r>
                </w:p>
              </w:tc>
            </w:tr>
            <w:tr w14:paraId="60475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187" w:type="dxa"/>
                  <w:vMerge w:val="continue"/>
                  <w:tcBorders>
                    <w:top w:val="nil"/>
                    <w:left w:val="single" w:color="000000" w:sz="10" w:space="0"/>
                  </w:tcBorders>
                  <w:vAlign w:val="top"/>
                </w:tcPr>
                <w:p w14:paraId="20A82D3F"/>
              </w:tc>
              <w:tc>
                <w:tcPr>
                  <w:tcW w:w="754" w:type="dxa"/>
                  <w:vMerge w:val="continue"/>
                  <w:tcBorders>
                    <w:top w:val="nil"/>
                  </w:tcBorders>
                  <w:vAlign w:val="top"/>
                </w:tcPr>
                <w:p w14:paraId="637DC486"/>
              </w:tc>
              <w:tc>
                <w:tcPr>
                  <w:tcW w:w="741" w:type="dxa"/>
                  <w:vMerge w:val="continue"/>
                  <w:tcBorders>
                    <w:top w:val="nil"/>
                  </w:tcBorders>
                  <w:vAlign w:val="top"/>
                </w:tcPr>
                <w:p w14:paraId="141A7815"/>
              </w:tc>
              <w:tc>
                <w:tcPr>
                  <w:tcW w:w="792" w:type="dxa"/>
                  <w:vAlign w:val="top"/>
                </w:tcPr>
                <w:p w14:paraId="667DF19D">
                  <w:r>
                    <w:t>浓度</w:t>
                  </w:r>
                </w:p>
                <w:p w14:paraId="1AF11F19">
                  <w:r>
                    <w:t>(</w:t>
                  </w:r>
                  <w:r>
                    <w:t>mg</w:t>
                  </w:r>
                  <w:r>
                    <w:t>/L)</w:t>
                  </w:r>
                </w:p>
              </w:tc>
              <w:tc>
                <w:tcPr>
                  <w:tcW w:w="817" w:type="dxa"/>
                  <w:vAlign w:val="top"/>
                </w:tcPr>
                <w:p w14:paraId="54CB177A">
                  <w:r>
                    <w:t>产生量</w:t>
                  </w:r>
                </w:p>
                <w:p w14:paraId="7ED670E8">
                  <w:r>
                    <w:t>(t/a)</w:t>
                  </w:r>
                </w:p>
              </w:tc>
              <w:tc>
                <w:tcPr>
                  <w:tcW w:w="781" w:type="dxa"/>
                  <w:vMerge w:val="continue"/>
                  <w:tcBorders>
                    <w:top w:val="nil"/>
                  </w:tcBorders>
                  <w:vAlign w:val="top"/>
                </w:tcPr>
                <w:p w14:paraId="599C00C4"/>
              </w:tc>
              <w:tc>
                <w:tcPr>
                  <w:tcW w:w="909" w:type="dxa"/>
                  <w:vAlign w:val="top"/>
                </w:tcPr>
                <w:p w14:paraId="75581A8E">
                  <w:r>
                    <w:t>浓度</w:t>
                  </w:r>
                </w:p>
                <w:p w14:paraId="67433710">
                  <w:r>
                    <w:t>(</w:t>
                  </w:r>
                  <w:r>
                    <w:t>mg</w:t>
                  </w:r>
                  <w:r>
                    <w:t>/L)</w:t>
                  </w:r>
                </w:p>
              </w:tc>
              <w:tc>
                <w:tcPr>
                  <w:tcW w:w="867" w:type="dxa"/>
                  <w:vAlign w:val="top"/>
                </w:tcPr>
                <w:p w14:paraId="2FAD9C59">
                  <w:r>
                    <w:t>排放量</w:t>
                  </w:r>
                </w:p>
                <w:p w14:paraId="0DE02977">
                  <w:r>
                    <w:t>(t/a)</w:t>
                  </w:r>
                </w:p>
              </w:tc>
              <w:tc>
                <w:tcPr>
                  <w:tcW w:w="980" w:type="dxa"/>
                  <w:vMerge w:val="continue"/>
                  <w:tcBorders>
                    <w:top w:val="nil"/>
                  </w:tcBorders>
                  <w:vAlign w:val="top"/>
                </w:tcPr>
                <w:p w14:paraId="5368D454"/>
              </w:tc>
              <w:tc>
                <w:tcPr>
                  <w:tcW w:w="618" w:type="dxa"/>
                  <w:vMerge w:val="continue"/>
                  <w:tcBorders>
                    <w:top w:val="nil"/>
                    <w:right w:val="single" w:color="000000" w:sz="10" w:space="0"/>
                  </w:tcBorders>
                  <w:vAlign w:val="top"/>
                </w:tcPr>
                <w:p w14:paraId="6BA73E12"/>
              </w:tc>
            </w:tr>
            <w:tr w14:paraId="5F15B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 w:hRule="atLeast"/>
              </w:trPr>
              <w:tc>
                <w:tcPr>
                  <w:tcW w:w="1187" w:type="dxa"/>
                  <w:vMerge w:val="restart"/>
                  <w:tcBorders>
                    <w:left w:val="single" w:color="000000" w:sz="10" w:space="0"/>
                    <w:bottom w:val="nil"/>
                  </w:tcBorders>
                  <w:vAlign w:val="top"/>
                </w:tcPr>
                <w:p w14:paraId="4C99D419">
                  <w:r>
                    <w:t>锅炉排污</w:t>
                  </w:r>
                  <w:r>
                    <w:t xml:space="preserve">  </w:t>
                  </w:r>
                  <w:r>
                    <w:t>水、软化处</w:t>
                  </w:r>
                </w:p>
                <w:p w14:paraId="6BD85910">
                  <w:r>
                    <w:t>理废水、循</w:t>
                  </w:r>
                </w:p>
                <w:p w14:paraId="7AC8B566">
                  <w:r>
                    <w:t>环水定排水</w:t>
                  </w:r>
                </w:p>
              </w:tc>
              <w:tc>
                <w:tcPr>
                  <w:tcW w:w="754" w:type="dxa"/>
                  <w:vMerge w:val="restart"/>
                  <w:tcBorders>
                    <w:bottom w:val="nil"/>
                  </w:tcBorders>
                  <w:vAlign w:val="top"/>
                </w:tcPr>
                <w:p w14:paraId="428F71F7"/>
                <w:p w14:paraId="62960526">
                  <w:r>
                    <w:t>2652</w:t>
                  </w:r>
                </w:p>
              </w:tc>
              <w:tc>
                <w:tcPr>
                  <w:tcW w:w="741" w:type="dxa"/>
                  <w:vAlign w:val="top"/>
                </w:tcPr>
                <w:p w14:paraId="5BD61DEC">
                  <w:r>
                    <w:t>COD</w:t>
                  </w:r>
                </w:p>
              </w:tc>
              <w:tc>
                <w:tcPr>
                  <w:tcW w:w="792" w:type="dxa"/>
                  <w:vAlign w:val="top"/>
                </w:tcPr>
                <w:p w14:paraId="36C66959">
                  <w:r>
                    <w:t>100</w:t>
                  </w:r>
                </w:p>
              </w:tc>
              <w:tc>
                <w:tcPr>
                  <w:tcW w:w="817" w:type="dxa"/>
                  <w:vAlign w:val="top"/>
                </w:tcPr>
                <w:p w14:paraId="72541985">
                  <w:r>
                    <w:t>0.27</w:t>
                  </w:r>
                </w:p>
              </w:tc>
              <w:tc>
                <w:tcPr>
                  <w:tcW w:w="781" w:type="dxa"/>
                  <w:vMerge w:val="restart"/>
                  <w:tcBorders>
                    <w:bottom w:val="nil"/>
                  </w:tcBorders>
                  <w:vAlign w:val="top"/>
                </w:tcPr>
                <w:p w14:paraId="6A025EB7"/>
                <w:p w14:paraId="6B733A4B">
                  <w:r>
                    <w:t>沉淀池</w:t>
                  </w:r>
                </w:p>
              </w:tc>
              <w:tc>
                <w:tcPr>
                  <w:tcW w:w="909" w:type="dxa"/>
                  <w:vAlign w:val="top"/>
                </w:tcPr>
                <w:p w14:paraId="06A9C709">
                  <w:r>
                    <w:t>100</w:t>
                  </w:r>
                </w:p>
              </w:tc>
              <w:tc>
                <w:tcPr>
                  <w:tcW w:w="867" w:type="dxa"/>
                  <w:vAlign w:val="top"/>
                </w:tcPr>
                <w:p w14:paraId="30FCF2FF">
                  <w:r>
                    <w:t>0.27</w:t>
                  </w:r>
                </w:p>
              </w:tc>
              <w:tc>
                <w:tcPr>
                  <w:tcW w:w="980" w:type="dxa"/>
                  <w:vAlign w:val="top"/>
                </w:tcPr>
                <w:p w14:paraId="23839A83">
                  <w:r>
                    <w:t>≤250</w:t>
                  </w:r>
                </w:p>
              </w:tc>
              <w:tc>
                <w:tcPr>
                  <w:tcW w:w="618" w:type="dxa"/>
                  <w:vMerge w:val="restart"/>
                  <w:tcBorders>
                    <w:bottom w:val="nil"/>
                    <w:right w:val="single" w:color="000000" w:sz="10" w:space="0"/>
                  </w:tcBorders>
                  <w:vAlign w:val="top"/>
                </w:tcPr>
                <w:p w14:paraId="2752E7A1">
                  <w:r>
                    <w:t>澧县</w:t>
                  </w:r>
                </w:p>
                <w:p w14:paraId="25CAE1A0">
                  <w:r>
                    <w:t>污水</w:t>
                  </w:r>
                </w:p>
                <w:p w14:paraId="0DB91FB6">
                  <w:r>
                    <w:t>处理</w:t>
                  </w:r>
                  <w:r>
                    <w:t xml:space="preserve"> 厂</w:t>
                  </w:r>
                </w:p>
              </w:tc>
            </w:tr>
            <w:tr w14:paraId="2BCA2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187" w:type="dxa"/>
                  <w:vMerge w:val="continue"/>
                  <w:tcBorders>
                    <w:top w:val="nil"/>
                    <w:left w:val="single" w:color="000000" w:sz="10" w:space="0"/>
                    <w:bottom w:val="single" w:color="000000" w:sz="10" w:space="0"/>
                  </w:tcBorders>
                  <w:vAlign w:val="top"/>
                </w:tcPr>
                <w:p w14:paraId="66C01CC9"/>
              </w:tc>
              <w:tc>
                <w:tcPr>
                  <w:tcW w:w="754" w:type="dxa"/>
                  <w:vMerge w:val="continue"/>
                  <w:tcBorders>
                    <w:top w:val="nil"/>
                    <w:bottom w:val="single" w:color="000000" w:sz="10" w:space="0"/>
                  </w:tcBorders>
                  <w:vAlign w:val="top"/>
                </w:tcPr>
                <w:p w14:paraId="3BF22424"/>
              </w:tc>
              <w:tc>
                <w:tcPr>
                  <w:tcW w:w="741" w:type="dxa"/>
                  <w:tcBorders>
                    <w:bottom w:val="single" w:color="000000" w:sz="10" w:space="0"/>
                  </w:tcBorders>
                  <w:vAlign w:val="top"/>
                </w:tcPr>
                <w:p w14:paraId="1BA5D704"/>
                <w:p w14:paraId="10DC5AE8">
                  <w:r>
                    <w:t>SS</w:t>
                  </w:r>
                </w:p>
              </w:tc>
              <w:tc>
                <w:tcPr>
                  <w:tcW w:w="792" w:type="dxa"/>
                  <w:tcBorders>
                    <w:bottom w:val="single" w:color="000000" w:sz="10" w:space="0"/>
                  </w:tcBorders>
                  <w:vAlign w:val="top"/>
                </w:tcPr>
                <w:p w14:paraId="30644E11"/>
                <w:p w14:paraId="5FE5D529">
                  <w:r>
                    <w:t>300</w:t>
                  </w:r>
                </w:p>
              </w:tc>
              <w:tc>
                <w:tcPr>
                  <w:tcW w:w="817" w:type="dxa"/>
                  <w:tcBorders>
                    <w:bottom w:val="single" w:color="000000" w:sz="10" w:space="0"/>
                  </w:tcBorders>
                  <w:vAlign w:val="top"/>
                </w:tcPr>
                <w:p w14:paraId="0644460D"/>
                <w:p w14:paraId="2E240E33">
                  <w:r>
                    <w:t>0.80</w:t>
                  </w:r>
                </w:p>
              </w:tc>
              <w:tc>
                <w:tcPr>
                  <w:tcW w:w="781" w:type="dxa"/>
                  <w:vMerge w:val="continue"/>
                  <w:tcBorders>
                    <w:top w:val="nil"/>
                    <w:bottom w:val="single" w:color="000000" w:sz="10" w:space="0"/>
                  </w:tcBorders>
                  <w:vAlign w:val="top"/>
                </w:tcPr>
                <w:p w14:paraId="4F2FBE1B"/>
              </w:tc>
              <w:tc>
                <w:tcPr>
                  <w:tcW w:w="909" w:type="dxa"/>
                  <w:tcBorders>
                    <w:bottom w:val="single" w:color="000000" w:sz="10" w:space="0"/>
                  </w:tcBorders>
                  <w:vAlign w:val="top"/>
                </w:tcPr>
                <w:p w14:paraId="65BADC78"/>
                <w:p w14:paraId="03824C22">
                  <w:r>
                    <w:t>200</w:t>
                  </w:r>
                </w:p>
              </w:tc>
              <w:tc>
                <w:tcPr>
                  <w:tcW w:w="867" w:type="dxa"/>
                  <w:tcBorders>
                    <w:bottom w:val="single" w:color="000000" w:sz="10" w:space="0"/>
                  </w:tcBorders>
                  <w:vAlign w:val="top"/>
                </w:tcPr>
                <w:p w14:paraId="426D64BA"/>
                <w:p w14:paraId="79B3136D">
                  <w:r>
                    <w:t>0.53</w:t>
                  </w:r>
                </w:p>
              </w:tc>
              <w:tc>
                <w:tcPr>
                  <w:tcW w:w="980" w:type="dxa"/>
                  <w:tcBorders>
                    <w:bottom w:val="single" w:color="000000" w:sz="10" w:space="0"/>
                  </w:tcBorders>
                  <w:vAlign w:val="top"/>
                </w:tcPr>
                <w:p w14:paraId="0E87B689"/>
                <w:p w14:paraId="3E1727B8">
                  <w:r>
                    <w:t>≤250</w:t>
                  </w:r>
                </w:p>
              </w:tc>
              <w:tc>
                <w:tcPr>
                  <w:tcW w:w="618" w:type="dxa"/>
                  <w:vMerge w:val="continue"/>
                  <w:tcBorders>
                    <w:top w:val="nil"/>
                    <w:bottom w:val="single" w:color="000000" w:sz="10" w:space="0"/>
                    <w:right w:val="single" w:color="000000" w:sz="10" w:space="0"/>
                  </w:tcBorders>
                  <w:vAlign w:val="top"/>
                </w:tcPr>
                <w:p w14:paraId="5E58E019"/>
              </w:tc>
            </w:tr>
          </w:tbl>
          <w:p w14:paraId="74D0D3A5">
            <w:r>
              <w:t>2</w:t>
            </w:r>
            <w:r>
              <w:t xml:space="preserve"> </w:t>
            </w:r>
            <w:r>
              <w:t>、废水处理可行性分析</w:t>
            </w:r>
          </w:p>
          <w:p w14:paraId="1A373808">
            <w:r>
              <w:t>本项目产生的废水主要为锅炉排污水、软化处理废水、</w:t>
            </w:r>
            <w:r>
              <w:t>循环水定排水</w:t>
            </w:r>
            <w:r>
              <w:t>，污染</w:t>
            </w:r>
            <w:r>
              <w:t xml:space="preserve"> </w:t>
            </w:r>
            <w:r>
              <w:t>因子主要为</w:t>
            </w:r>
            <w:r>
              <w:t xml:space="preserve"> </w:t>
            </w:r>
            <w:r>
              <w:t>COD</w:t>
            </w:r>
            <w:r>
              <w:t xml:space="preserve"> </w:t>
            </w:r>
            <w:r>
              <w:t>、</w:t>
            </w:r>
            <w:r>
              <w:t>SS</w:t>
            </w:r>
            <w:r>
              <w:t>，污染物产生浓度不高，经沉淀池处理后，接入澧县污水处</w:t>
            </w:r>
            <w:r>
              <w:t xml:space="preserve"> 理厂进一步处理。沉淀池的核心作用是利用重力沉降原理，分离水中的悬浮固体</w:t>
            </w:r>
            <w:r>
              <w:t xml:space="preserve"> </w:t>
            </w:r>
            <w:r>
              <w:t>（泥沙、杂质、絮体等</w:t>
            </w:r>
            <w:r>
              <w:t>），</w:t>
            </w:r>
            <w:r>
              <w:t>降低水的浊度，可降低污水中悬浮物的浓度，所以沉</w:t>
            </w:r>
            <w:r>
              <w:t xml:space="preserve"> 淀池在污水处理中能起预处理作用。本项目废水中主要污染物为悬浮物，因此采</w:t>
            </w:r>
            <w:r>
              <w:t xml:space="preserve"> </w:t>
            </w:r>
            <w:r>
              <w:t>用沉淀池处理项目废水具有可行性。</w:t>
            </w:r>
          </w:p>
          <w:p w14:paraId="45FBBDC9">
            <w:r>
              <w:t>3</w:t>
            </w:r>
            <w:r>
              <w:t xml:space="preserve"> </w:t>
            </w:r>
            <w:r>
              <w:t>、废水接管可行性分析</w:t>
            </w:r>
          </w:p>
          <w:p w14:paraId="050C103C">
            <w:r>
              <w:t>澧县污水处理厂位于澧县澧阳镇澧阳村芦溪组，一期</w:t>
            </w:r>
            <w:r>
              <w:t>建设规模</w:t>
            </w:r>
            <w:r>
              <w:t xml:space="preserve"> </w:t>
            </w:r>
            <w:r>
              <w:t>3.0×10</w:t>
            </w:r>
            <w:r>
              <w:t>4</w:t>
            </w:r>
            <w:r>
              <w:t>m</w:t>
            </w:r>
            <w:r>
              <w:t>3</w:t>
            </w:r>
            <w:r>
              <w:t>/d</w:t>
            </w:r>
            <w:r>
              <w:t>，</w:t>
            </w:r>
            <w:r>
              <w:t xml:space="preserve"> </w:t>
            </w:r>
            <w:r>
              <w:t>二期扩至</w:t>
            </w:r>
            <w:r>
              <w:t xml:space="preserve"> </w:t>
            </w:r>
            <w:r>
              <w:t>6.0×10</w:t>
            </w:r>
            <w:r>
              <w:t>4</w:t>
            </w:r>
            <w:r>
              <w:t>m</w:t>
            </w:r>
            <w:r>
              <w:t>3</w:t>
            </w:r>
            <w:r>
              <w:t>/d</w:t>
            </w:r>
            <w:r>
              <w:t xml:space="preserve"> </w:t>
            </w:r>
            <w:r>
              <w:t>。一期于</w:t>
            </w:r>
            <w:r>
              <w:t xml:space="preserve"> </w:t>
            </w:r>
            <w:r>
              <w:t xml:space="preserve">2010 </w:t>
            </w:r>
            <w:r>
              <w:t>年开始建设，</w:t>
            </w:r>
            <w:r>
              <w:t xml:space="preserve"> </w:t>
            </w:r>
            <w:r>
              <w:t>目前一期工程已投入运营，进</w:t>
            </w:r>
            <w:r>
              <w:t xml:space="preserve"> </w:t>
            </w:r>
            <w:r>
              <w:t>水规模为</w:t>
            </w:r>
            <w:r>
              <w:t xml:space="preserve"> </w:t>
            </w:r>
            <w:r>
              <w:t>2.95</w:t>
            </w:r>
            <w:r>
              <w:t xml:space="preserve"> </w:t>
            </w:r>
            <w:r>
              <w:t>万</w:t>
            </w:r>
            <w:r>
              <w:t xml:space="preserve"> </w:t>
            </w:r>
            <w:r>
              <w:t>t/d</w:t>
            </w:r>
            <w:r>
              <w:t>。根据澧县县城总体规划范围内的行政界限和现有排水管道的</w:t>
            </w:r>
          </w:p>
        </w:tc>
      </w:tr>
    </w:tbl>
    <w:p w14:paraId="76ED5EF3"/>
    <w:p w14:paraId="66AE5E41">
      <w:pPr>
        <w:sectPr>
          <w:footerReference r:id="rId72" w:type="default"/>
          <w:pgSz w:w="11907" w:h="16840"/>
          <w:pgMar w:top="400" w:right="1278" w:bottom="1022" w:left="1278" w:header="0" w:footer="775" w:gutter="0"/>
          <w:cols w:space="720" w:num="1"/>
        </w:sectPr>
      </w:pPr>
    </w:p>
    <w:p w14:paraId="349FFE00">
      <w:r>
        <w:drawing>
          <wp:anchor distT="0" distB="0" distL="0" distR="0" simplePos="0" relativeHeight="251722752" behindDoc="0" locked="0" layoutInCell="0" allowOverlap="1">
            <wp:simplePos x="0" y="0"/>
            <wp:positionH relativeFrom="page">
              <wp:posOffset>6655435</wp:posOffset>
            </wp:positionH>
            <wp:positionV relativeFrom="page">
              <wp:posOffset>7766685</wp:posOffset>
            </wp:positionV>
            <wp:extent cx="18415" cy="1428750"/>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49"/>
                    <a:stretch>
                      <a:fillRect/>
                    </a:stretch>
                  </pic:blipFill>
                  <pic:spPr>
                    <a:xfrm>
                      <a:off x="0" y="0"/>
                      <a:ext cx="18287" cy="1428876"/>
                    </a:xfrm>
                    <a:prstGeom prst="rect">
                      <a:avLst/>
                    </a:prstGeom>
                  </pic:spPr>
                </pic:pic>
              </a:graphicData>
            </a:graphic>
          </wp:anchor>
        </w:drawing>
      </w:r>
      <w:r>
        <w:drawing>
          <wp:anchor distT="0" distB="0" distL="0" distR="0" simplePos="0" relativeHeight="251724800" behindDoc="0" locked="0" layoutInCell="0" allowOverlap="1">
            <wp:simplePos x="0" y="0"/>
            <wp:positionH relativeFrom="page">
              <wp:posOffset>1323975</wp:posOffset>
            </wp:positionH>
            <wp:positionV relativeFrom="page">
              <wp:posOffset>7748270</wp:posOffset>
            </wp:positionV>
            <wp:extent cx="18415" cy="1447165"/>
            <wp:effectExtent l="0" t="0" r="0" b="0"/>
            <wp:wrapNone/>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150"/>
                    <a:stretch>
                      <a:fillRect/>
                    </a:stretch>
                  </pic:blipFill>
                  <pic:spPr>
                    <a:xfrm>
                      <a:off x="0" y="0"/>
                      <a:ext cx="18288" cy="1447165"/>
                    </a:xfrm>
                    <a:prstGeom prst="rect">
                      <a:avLst/>
                    </a:prstGeom>
                  </pic:spPr>
                </pic:pic>
              </a:graphicData>
            </a:graphic>
          </wp:anchor>
        </w:drawing>
      </w:r>
      <w:r>
        <w:pict>
          <v:shape id="_x0000_s1064" o:spid="_x0000_s1064" style="position:absolute;left:0pt;margin-left:522.45pt;margin-top:219.75pt;height:57.5pt;width:1.45pt;mso-position-horizontal-relative:page;mso-position-vertical-relative:page;z-index:251723776;mso-width-relative:page;mso-height-relative:page;" filled="f" stroked="t" coordsize="29,1150" o:allowincell="f" path="m14,0l14,1149e">
            <v:fill on="f" focussize="0,0"/>
            <v:stroke weight="1.44pt" color="#000000" miterlimit="2" joinstyle="bevel"/>
            <v:imagedata o:title=""/>
            <o:lock v:ext="edit"/>
          </v:shape>
        </w:pict>
      </w:r>
      <w:r>
        <w:pict>
          <v:shape id="_x0000_s1065" o:spid="_x0000_s1065" style="position:absolute;left:0pt;margin-left:103.75pt;margin-top:218.35pt;height:58.9pt;width:1.45pt;mso-position-horizontal-relative:page;mso-position-vertical-relative:page;z-index:251721728;mso-width-relative:page;mso-height-relative:page;" filled="f" stroked="t" coordsize="29,1178" o:allowincell="f" path="m14,0l14,1177e">
            <v:fill on="f" focussize="0,0"/>
            <v:stroke weight="1.44pt" color="#000000" miterlimit="2" joinstyle="bevel"/>
            <v:imagedata o:title=""/>
            <o:lock v:ext="edit"/>
          </v:shape>
        </w:pict>
      </w:r>
    </w:p>
    <w:p w14:paraId="7882753D"/>
    <w:p w14:paraId="5F3CC765"/>
    <w:p w14:paraId="0C1E047E"/>
    <w:p w14:paraId="59D3261A"/>
    <w:tbl>
      <w:tblPr>
        <w:tblStyle w:val="5"/>
        <w:tblW w:w="933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7"/>
        <w:gridCol w:w="484"/>
        <w:gridCol w:w="647"/>
        <w:gridCol w:w="281"/>
        <w:gridCol w:w="434"/>
        <w:gridCol w:w="658"/>
        <w:gridCol w:w="876"/>
        <w:gridCol w:w="203"/>
        <w:gridCol w:w="500"/>
        <w:gridCol w:w="488"/>
        <w:gridCol w:w="192"/>
        <w:gridCol w:w="645"/>
        <w:gridCol w:w="212"/>
        <w:gridCol w:w="479"/>
        <w:gridCol w:w="569"/>
        <w:gridCol w:w="296"/>
        <w:gridCol w:w="632"/>
        <w:gridCol w:w="1042"/>
      </w:tblGrid>
      <w:tr w14:paraId="3DF68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2" w:hRule="atLeast"/>
        </w:trPr>
        <w:tc>
          <w:tcPr>
            <w:tcW w:w="697" w:type="dxa"/>
            <w:vMerge w:val="restart"/>
            <w:tcBorders>
              <w:top w:val="single" w:color="000000" w:sz="6" w:space="0"/>
              <w:left w:val="single" w:color="000000" w:sz="6" w:space="0"/>
              <w:bottom w:val="nil"/>
            </w:tcBorders>
            <w:vAlign w:val="top"/>
          </w:tcPr>
          <w:p w14:paraId="256C1FA6"/>
        </w:tc>
        <w:tc>
          <w:tcPr>
            <w:tcW w:w="8638" w:type="dxa"/>
            <w:gridSpan w:val="17"/>
            <w:tcBorders>
              <w:top w:val="single" w:color="000000" w:sz="6" w:space="0"/>
              <w:bottom w:val="single" w:color="000000" w:sz="10" w:space="0"/>
              <w:right w:val="single" w:color="000000" w:sz="6" w:space="0"/>
            </w:tcBorders>
            <w:vAlign w:val="top"/>
          </w:tcPr>
          <w:p w14:paraId="266D98EC">
            <w:r>
              <w:t>分布，城市纳污区域分四个片区，分别为大坪排渠以南澧州大道以北片区、澧州</w:t>
            </w:r>
            <w:r>
              <w:t xml:space="preserve"> </w:t>
            </w:r>
            <w:r>
              <w:t>大道以南澹水河以北片区、澹水河以南澧水大堤以北片区、澹水河与溧水以东片</w:t>
            </w:r>
            <w:r>
              <w:t xml:space="preserve"> </w:t>
            </w:r>
            <w:r>
              <w:t>区。澧县污水处理厂纳污服务区域主要为大坪干渠以南澧州大道以北片区、澧州</w:t>
            </w:r>
            <w:r>
              <w:t xml:space="preserve"> </w:t>
            </w:r>
            <w:r>
              <w:t>大道以南澹水河以北片区。澧县污水处理厂经过提标改造，设计出水排放标准执</w:t>
            </w:r>
            <w:r>
              <w:t xml:space="preserve"> </w:t>
            </w:r>
            <w:r>
              <w:t>行《城镇污水处理厂污染物排放标准》（</w:t>
            </w:r>
            <w:r>
              <w:t>GB189</w:t>
            </w:r>
            <w:r>
              <w:t>18-2002</w:t>
            </w:r>
            <w:r>
              <w:t>）一级</w:t>
            </w:r>
            <w:r>
              <w:t xml:space="preserve"> </w:t>
            </w:r>
            <w:r>
              <w:t xml:space="preserve">A </w:t>
            </w:r>
            <w:r>
              <w:t>标准要求。</w:t>
            </w:r>
          </w:p>
          <w:p w14:paraId="070C62BE">
            <w:r>
              <w:t>表</w:t>
            </w:r>
            <w:r>
              <w:t xml:space="preserve"> </w:t>
            </w:r>
            <w:r>
              <w:t xml:space="preserve">4-6    </w:t>
            </w:r>
            <w:r>
              <w:t>澧县污水处理厂设计进水、出水水质限值要求</w:t>
            </w:r>
          </w:p>
        </w:tc>
      </w:tr>
      <w:tr w14:paraId="6D5E3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697" w:type="dxa"/>
            <w:vMerge w:val="continue"/>
            <w:tcBorders>
              <w:top w:val="nil"/>
              <w:left w:val="single" w:color="000000" w:sz="6" w:space="0"/>
              <w:bottom w:val="nil"/>
            </w:tcBorders>
            <w:vAlign w:val="top"/>
          </w:tcPr>
          <w:p w14:paraId="1AD6833C"/>
        </w:tc>
        <w:tc>
          <w:tcPr>
            <w:tcW w:w="1412" w:type="dxa"/>
            <w:gridSpan w:val="3"/>
            <w:tcBorders>
              <w:top w:val="single" w:color="000000" w:sz="10" w:space="0"/>
            </w:tcBorders>
            <w:vAlign w:val="top"/>
          </w:tcPr>
          <w:p w14:paraId="3DC66567">
            <w:r>
              <w:t>污染物名称</w:t>
            </w:r>
          </w:p>
        </w:tc>
        <w:tc>
          <w:tcPr>
            <w:tcW w:w="1092" w:type="dxa"/>
            <w:gridSpan w:val="2"/>
            <w:tcBorders>
              <w:top w:val="single" w:color="000000" w:sz="10" w:space="0"/>
            </w:tcBorders>
            <w:vAlign w:val="top"/>
          </w:tcPr>
          <w:p w14:paraId="6868F3B3">
            <w:r>
              <w:t>CODcr</w:t>
            </w:r>
          </w:p>
        </w:tc>
        <w:tc>
          <w:tcPr>
            <w:tcW w:w="1079" w:type="dxa"/>
            <w:gridSpan w:val="2"/>
            <w:tcBorders>
              <w:top w:val="single" w:color="000000" w:sz="10" w:space="0"/>
            </w:tcBorders>
            <w:vAlign w:val="top"/>
          </w:tcPr>
          <w:p w14:paraId="6F9AF98F">
            <w:r>
              <w:t>BOD</w:t>
            </w:r>
            <w:r>
              <w:t>5</w:t>
            </w:r>
          </w:p>
        </w:tc>
        <w:tc>
          <w:tcPr>
            <w:tcW w:w="988" w:type="dxa"/>
            <w:gridSpan w:val="2"/>
            <w:tcBorders>
              <w:top w:val="single" w:color="000000" w:sz="10" w:space="0"/>
            </w:tcBorders>
            <w:vAlign w:val="top"/>
          </w:tcPr>
          <w:p w14:paraId="0005AC24">
            <w:r>
              <w:t>SS</w:t>
            </w:r>
          </w:p>
        </w:tc>
        <w:tc>
          <w:tcPr>
            <w:tcW w:w="1049" w:type="dxa"/>
            <w:gridSpan w:val="3"/>
            <w:tcBorders>
              <w:top w:val="single" w:color="000000" w:sz="10" w:space="0"/>
            </w:tcBorders>
            <w:vAlign w:val="top"/>
          </w:tcPr>
          <w:p w14:paraId="0EAF91D2">
            <w:r>
              <w:t>TN</w:t>
            </w:r>
          </w:p>
        </w:tc>
        <w:tc>
          <w:tcPr>
            <w:tcW w:w="1048" w:type="dxa"/>
            <w:gridSpan w:val="2"/>
            <w:tcBorders>
              <w:top w:val="single" w:color="000000" w:sz="10" w:space="0"/>
            </w:tcBorders>
            <w:vAlign w:val="top"/>
          </w:tcPr>
          <w:p w14:paraId="02F7689A">
            <w:r>
              <w:t>NH</w:t>
            </w:r>
            <w:r>
              <w:t>3</w:t>
            </w:r>
            <w:r>
              <w:t>-N</w:t>
            </w:r>
          </w:p>
        </w:tc>
        <w:tc>
          <w:tcPr>
            <w:tcW w:w="928" w:type="dxa"/>
            <w:gridSpan w:val="2"/>
            <w:tcBorders>
              <w:top w:val="single" w:color="000000" w:sz="10" w:space="0"/>
            </w:tcBorders>
            <w:vAlign w:val="top"/>
          </w:tcPr>
          <w:p w14:paraId="063CFBC4">
            <w:r>
              <w:t>TP</w:t>
            </w:r>
          </w:p>
        </w:tc>
        <w:tc>
          <w:tcPr>
            <w:tcW w:w="1042" w:type="dxa"/>
            <w:tcBorders>
              <w:top w:val="single" w:color="000000" w:sz="10" w:space="0"/>
              <w:right w:val="single" w:color="000000" w:sz="6" w:space="0"/>
            </w:tcBorders>
            <w:vAlign w:val="top"/>
          </w:tcPr>
          <w:p w14:paraId="1F811446">
            <w:r>
              <w:t>pH</w:t>
            </w:r>
          </w:p>
        </w:tc>
      </w:tr>
      <w:tr w14:paraId="49D12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97" w:type="dxa"/>
            <w:vMerge w:val="continue"/>
            <w:tcBorders>
              <w:top w:val="nil"/>
              <w:left w:val="single" w:color="000000" w:sz="6" w:space="0"/>
              <w:bottom w:val="nil"/>
            </w:tcBorders>
            <w:vAlign w:val="top"/>
          </w:tcPr>
          <w:p w14:paraId="4EB61A67"/>
        </w:tc>
        <w:tc>
          <w:tcPr>
            <w:tcW w:w="1412" w:type="dxa"/>
            <w:gridSpan w:val="3"/>
            <w:vAlign w:val="top"/>
          </w:tcPr>
          <w:p w14:paraId="4151DF7E">
            <w:r>
              <w:t>单位</w:t>
            </w:r>
          </w:p>
        </w:tc>
        <w:tc>
          <w:tcPr>
            <w:tcW w:w="1092" w:type="dxa"/>
            <w:gridSpan w:val="2"/>
            <w:vAlign w:val="top"/>
          </w:tcPr>
          <w:p w14:paraId="0592816C">
            <w:r>
              <w:t>mg</w:t>
            </w:r>
            <w:r>
              <w:t>/L</w:t>
            </w:r>
          </w:p>
        </w:tc>
        <w:tc>
          <w:tcPr>
            <w:tcW w:w="1079" w:type="dxa"/>
            <w:gridSpan w:val="2"/>
            <w:vAlign w:val="top"/>
          </w:tcPr>
          <w:p w14:paraId="7C9CB5B5">
            <w:r>
              <w:t>mg</w:t>
            </w:r>
            <w:r>
              <w:t>/L</w:t>
            </w:r>
          </w:p>
        </w:tc>
        <w:tc>
          <w:tcPr>
            <w:tcW w:w="988" w:type="dxa"/>
            <w:gridSpan w:val="2"/>
            <w:vAlign w:val="top"/>
          </w:tcPr>
          <w:p w14:paraId="1F09A945">
            <w:r>
              <w:t>mg</w:t>
            </w:r>
            <w:r>
              <w:t>/L</w:t>
            </w:r>
          </w:p>
        </w:tc>
        <w:tc>
          <w:tcPr>
            <w:tcW w:w="1049" w:type="dxa"/>
            <w:gridSpan w:val="3"/>
            <w:vAlign w:val="top"/>
          </w:tcPr>
          <w:p w14:paraId="5A5B1C74">
            <w:r>
              <w:t>mg</w:t>
            </w:r>
            <w:r>
              <w:t>/L</w:t>
            </w:r>
          </w:p>
        </w:tc>
        <w:tc>
          <w:tcPr>
            <w:tcW w:w="1048" w:type="dxa"/>
            <w:gridSpan w:val="2"/>
            <w:vAlign w:val="top"/>
          </w:tcPr>
          <w:p w14:paraId="4D1AE215">
            <w:r>
              <w:t>mg</w:t>
            </w:r>
            <w:r>
              <w:t>/L</w:t>
            </w:r>
          </w:p>
        </w:tc>
        <w:tc>
          <w:tcPr>
            <w:tcW w:w="928" w:type="dxa"/>
            <w:gridSpan w:val="2"/>
            <w:vAlign w:val="top"/>
          </w:tcPr>
          <w:p w14:paraId="1DD7F82F">
            <w:r>
              <w:t>mg</w:t>
            </w:r>
            <w:r>
              <w:t>/L</w:t>
            </w:r>
          </w:p>
        </w:tc>
        <w:tc>
          <w:tcPr>
            <w:tcW w:w="1042" w:type="dxa"/>
            <w:tcBorders>
              <w:right w:val="single" w:color="000000" w:sz="6" w:space="0"/>
            </w:tcBorders>
            <w:vAlign w:val="top"/>
          </w:tcPr>
          <w:p w14:paraId="110CD5A7">
            <w:r>
              <w:t>无量纲</w:t>
            </w:r>
          </w:p>
        </w:tc>
      </w:tr>
      <w:tr w14:paraId="63EEC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697" w:type="dxa"/>
            <w:vMerge w:val="continue"/>
            <w:tcBorders>
              <w:top w:val="nil"/>
              <w:left w:val="single" w:color="000000" w:sz="6" w:space="0"/>
              <w:bottom w:val="nil"/>
            </w:tcBorders>
            <w:vAlign w:val="top"/>
          </w:tcPr>
          <w:p w14:paraId="197A5359"/>
        </w:tc>
        <w:tc>
          <w:tcPr>
            <w:tcW w:w="1412" w:type="dxa"/>
            <w:gridSpan w:val="3"/>
            <w:vAlign w:val="top"/>
          </w:tcPr>
          <w:p w14:paraId="07193975">
            <w:r>
              <w:t>进水水质</w:t>
            </w:r>
          </w:p>
        </w:tc>
        <w:tc>
          <w:tcPr>
            <w:tcW w:w="1092" w:type="dxa"/>
            <w:gridSpan w:val="2"/>
            <w:vAlign w:val="top"/>
          </w:tcPr>
          <w:p w14:paraId="06D57954">
            <w:r>
              <w:t>250</w:t>
            </w:r>
          </w:p>
        </w:tc>
        <w:tc>
          <w:tcPr>
            <w:tcW w:w="1079" w:type="dxa"/>
            <w:gridSpan w:val="2"/>
            <w:vAlign w:val="top"/>
          </w:tcPr>
          <w:p w14:paraId="41FF5B66">
            <w:r>
              <w:t>150</w:t>
            </w:r>
          </w:p>
        </w:tc>
        <w:tc>
          <w:tcPr>
            <w:tcW w:w="988" w:type="dxa"/>
            <w:gridSpan w:val="2"/>
            <w:vAlign w:val="top"/>
          </w:tcPr>
          <w:p w14:paraId="0C36DAA5">
            <w:r>
              <w:t>250</w:t>
            </w:r>
          </w:p>
        </w:tc>
        <w:tc>
          <w:tcPr>
            <w:tcW w:w="1049" w:type="dxa"/>
            <w:gridSpan w:val="3"/>
            <w:vAlign w:val="top"/>
          </w:tcPr>
          <w:p w14:paraId="4C22AA46">
            <w:r>
              <w:t>/</w:t>
            </w:r>
          </w:p>
        </w:tc>
        <w:tc>
          <w:tcPr>
            <w:tcW w:w="1048" w:type="dxa"/>
            <w:gridSpan w:val="2"/>
            <w:vAlign w:val="top"/>
          </w:tcPr>
          <w:p w14:paraId="34694CE7">
            <w:r>
              <w:t>30</w:t>
            </w:r>
          </w:p>
        </w:tc>
        <w:tc>
          <w:tcPr>
            <w:tcW w:w="928" w:type="dxa"/>
            <w:gridSpan w:val="2"/>
            <w:vAlign w:val="top"/>
          </w:tcPr>
          <w:p w14:paraId="5361CA7E">
            <w:r>
              <w:t>4.0</w:t>
            </w:r>
          </w:p>
        </w:tc>
        <w:tc>
          <w:tcPr>
            <w:tcW w:w="1042" w:type="dxa"/>
            <w:tcBorders>
              <w:right w:val="single" w:color="000000" w:sz="6" w:space="0"/>
            </w:tcBorders>
            <w:vAlign w:val="top"/>
          </w:tcPr>
          <w:p w14:paraId="3AB27BDA">
            <w:r>
              <w:t>6~9</w:t>
            </w:r>
          </w:p>
        </w:tc>
      </w:tr>
      <w:tr w14:paraId="5CFA6D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697" w:type="dxa"/>
            <w:vMerge w:val="continue"/>
            <w:tcBorders>
              <w:top w:val="nil"/>
              <w:left w:val="single" w:color="000000" w:sz="6" w:space="0"/>
              <w:bottom w:val="nil"/>
            </w:tcBorders>
            <w:vAlign w:val="top"/>
          </w:tcPr>
          <w:p w14:paraId="529BED8E"/>
        </w:tc>
        <w:tc>
          <w:tcPr>
            <w:tcW w:w="1412" w:type="dxa"/>
            <w:gridSpan w:val="3"/>
            <w:tcBorders>
              <w:bottom w:val="single" w:color="000000" w:sz="10" w:space="0"/>
            </w:tcBorders>
            <w:vAlign w:val="top"/>
          </w:tcPr>
          <w:p w14:paraId="4CE3C9CB">
            <w:r>
              <w:t>出水水质</w:t>
            </w:r>
          </w:p>
        </w:tc>
        <w:tc>
          <w:tcPr>
            <w:tcW w:w="1092" w:type="dxa"/>
            <w:gridSpan w:val="2"/>
            <w:tcBorders>
              <w:bottom w:val="single" w:color="000000" w:sz="10" w:space="0"/>
            </w:tcBorders>
            <w:vAlign w:val="top"/>
          </w:tcPr>
          <w:p w14:paraId="1E61779E">
            <w:r>
              <w:t>50</w:t>
            </w:r>
          </w:p>
        </w:tc>
        <w:tc>
          <w:tcPr>
            <w:tcW w:w="1079" w:type="dxa"/>
            <w:gridSpan w:val="2"/>
            <w:tcBorders>
              <w:bottom w:val="single" w:color="000000" w:sz="10" w:space="0"/>
            </w:tcBorders>
            <w:vAlign w:val="top"/>
          </w:tcPr>
          <w:p w14:paraId="4D60EA27">
            <w:r>
              <w:t>10</w:t>
            </w:r>
          </w:p>
        </w:tc>
        <w:tc>
          <w:tcPr>
            <w:tcW w:w="988" w:type="dxa"/>
            <w:gridSpan w:val="2"/>
            <w:tcBorders>
              <w:bottom w:val="single" w:color="000000" w:sz="10" w:space="0"/>
            </w:tcBorders>
            <w:vAlign w:val="top"/>
          </w:tcPr>
          <w:p w14:paraId="4B6422B9">
            <w:r>
              <w:t>10</w:t>
            </w:r>
          </w:p>
        </w:tc>
        <w:tc>
          <w:tcPr>
            <w:tcW w:w="1049" w:type="dxa"/>
            <w:gridSpan w:val="3"/>
            <w:tcBorders>
              <w:bottom w:val="single" w:color="000000" w:sz="10" w:space="0"/>
            </w:tcBorders>
            <w:vAlign w:val="top"/>
          </w:tcPr>
          <w:p w14:paraId="17E123CF">
            <w:r>
              <w:t>15</w:t>
            </w:r>
          </w:p>
        </w:tc>
        <w:tc>
          <w:tcPr>
            <w:tcW w:w="1048" w:type="dxa"/>
            <w:gridSpan w:val="2"/>
            <w:tcBorders>
              <w:bottom w:val="single" w:color="000000" w:sz="10" w:space="0"/>
            </w:tcBorders>
            <w:vAlign w:val="top"/>
          </w:tcPr>
          <w:p w14:paraId="69EB7D84">
            <w:r>
              <w:t>5</w:t>
            </w:r>
          </w:p>
        </w:tc>
        <w:tc>
          <w:tcPr>
            <w:tcW w:w="928" w:type="dxa"/>
            <w:gridSpan w:val="2"/>
            <w:tcBorders>
              <w:bottom w:val="single" w:color="000000" w:sz="10" w:space="0"/>
            </w:tcBorders>
            <w:vAlign w:val="top"/>
          </w:tcPr>
          <w:p w14:paraId="2916B2C7">
            <w:r>
              <w:t>0.5</w:t>
            </w:r>
          </w:p>
        </w:tc>
        <w:tc>
          <w:tcPr>
            <w:tcW w:w="1042" w:type="dxa"/>
            <w:tcBorders>
              <w:bottom w:val="single" w:color="000000" w:sz="10" w:space="0"/>
              <w:right w:val="single" w:color="000000" w:sz="6" w:space="0"/>
            </w:tcBorders>
            <w:vAlign w:val="top"/>
          </w:tcPr>
          <w:p w14:paraId="193E4E90">
            <w:r>
              <w:t>6~9</w:t>
            </w:r>
          </w:p>
        </w:tc>
      </w:tr>
      <w:tr w14:paraId="4B3C3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4" w:hRule="atLeast"/>
        </w:trPr>
        <w:tc>
          <w:tcPr>
            <w:tcW w:w="697" w:type="dxa"/>
            <w:vMerge w:val="continue"/>
            <w:tcBorders>
              <w:top w:val="nil"/>
              <w:left w:val="single" w:color="000000" w:sz="6" w:space="0"/>
              <w:bottom w:val="nil"/>
            </w:tcBorders>
            <w:vAlign w:val="top"/>
          </w:tcPr>
          <w:p w14:paraId="4A43CE66"/>
        </w:tc>
        <w:tc>
          <w:tcPr>
            <w:tcW w:w="8638" w:type="dxa"/>
            <w:gridSpan w:val="17"/>
            <w:tcBorders>
              <w:top w:val="single" w:color="000000" w:sz="10" w:space="0"/>
              <w:bottom w:val="single" w:color="000000" w:sz="10" w:space="0"/>
              <w:right w:val="single" w:color="000000" w:sz="6" w:space="0"/>
            </w:tcBorders>
            <w:vAlign w:val="top"/>
          </w:tcPr>
          <w:p w14:paraId="2E3C54AE">
            <w:r>
              <w:t>本项目新增废水量为</w:t>
            </w:r>
            <w:r>
              <w:t xml:space="preserve"> </w:t>
            </w:r>
            <w:r>
              <w:t>13.26t/d</w:t>
            </w:r>
            <w:r>
              <w:t xml:space="preserve"> </w:t>
            </w:r>
            <w:r>
              <w:t>，仅占澧县污水处理厂一期工程废水处理余量</w:t>
            </w:r>
            <w:r>
              <w:t xml:space="preserve"> </w:t>
            </w:r>
            <w:r>
              <w:tab/>
            </w:r>
            <w:r>
              <w:t>（</w:t>
            </w:r>
            <w:r>
              <w:t>0.05</w:t>
            </w:r>
            <w:r>
              <w:t xml:space="preserve"> </w:t>
            </w:r>
            <w:r>
              <w:t>万</w:t>
            </w:r>
            <w:r>
              <w:t xml:space="preserve"> </w:t>
            </w:r>
            <w:r>
              <w:t>t/d</w:t>
            </w:r>
            <w:r>
              <w:t>）的</w:t>
            </w:r>
            <w:r>
              <w:t xml:space="preserve"> </w:t>
            </w:r>
            <w:r>
              <w:t>2.65%</w:t>
            </w:r>
            <w:r>
              <w:t xml:space="preserve"> </w:t>
            </w:r>
            <w:r>
              <w:t>，</w:t>
            </w:r>
            <w:r>
              <w:t>因此澧县污水处理厂完全有能力接纳本项目废水量。</w:t>
            </w:r>
          </w:p>
          <w:p w14:paraId="759F95A1">
            <w:r>
              <w:t>根据现场勘查，项目所在片区为澧县污水处理厂服务范围，项目所在地市政</w:t>
            </w:r>
            <w:r>
              <w:t xml:space="preserve"> </w:t>
            </w:r>
            <w:r>
              <w:t>污水管网已经铺设完成。本项目建成后依托厂区现有废水排污口（</w:t>
            </w:r>
            <w:r>
              <w:t>DW001</w:t>
            </w:r>
            <w:r>
              <w:t>）排入</w:t>
            </w:r>
            <w:r>
              <w:t xml:space="preserve"> </w:t>
            </w:r>
            <w:r>
              <w:t>市政污水管网。</w:t>
            </w:r>
          </w:p>
          <w:p w14:paraId="77098627">
            <w:r>
              <w:t>本项目外排废水预测浓度均低于澧县污水处理厂接管标准，且废水中无有毒</w:t>
            </w:r>
            <w:r>
              <w:t xml:space="preserve"> </w:t>
            </w:r>
            <w:r>
              <w:t>有害物质，不会对澧县污水处理厂产生冲击。</w:t>
            </w:r>
          </w:p>
          <w:p w14:paraId="036AA0AE">
            <w:r>
              <w:t>综上所述，本项目废水从水质、水量及项目所在地铺设管网方面论证，均具</w:t>
            </w:r>
            <w:r>
              <w:t xml:space="preserve"> </w:t>
            </w:r>
            <w:r>
              <w:t>有接管澧县污水处理厂可行性。</w:t>
            </w:r>
          </w:p>
          <w:p w14:paraId="74ED2816">
            <w:r>
              <w:t>4</w:t>
            </w:r>
            <w:r>
              <w:t xml:space="preserve"> </w:t>
            </w:r>
            <w:r>
              <w:t>、排放口基本情况、排放量</w:t>
            </w:r>
          </w:p>
          <w:p w14:paraId="371B0F82">
            <w:r>
              <w:t>本项目废水类别、污染物及污染治理设施信息表见表</w:t>
            </w:r>
            <w:r>
              <w:t xml:space="preserve"> </w:t>
            </w:r>
            <w:r>
              <w:t>4-7</w:t>
            </w:r>
            <w:r>
              <w:t>、废水间接排放口基</w:t>
            </w:r>
            <w:r>
              <w:t xml:space="preserve"> </w:t>
            </w:r>
            <w:r>
              <w:t>本情况表见表</w:t>
            </w:r>
            <w:r>
              <w:t xml:space="preserve"> </w:t>
            </w:r>
            <w:r>
              <w:t>4-8</w:t>
            </w:r>
            <w:r>
              <w:t xml:space="preserve"> </w:t>
            </w:r>
            <w:r>
              <w:t>、废水污染物排放信息见表</w:t>
            </w:r>
            <w:r>
              <w:t xml:space="preserve"> </w:t>
            </w:r>
            <w:r>
              <w:t>4-9</w:t>
            </w:r>
            <w:r>
              <w:t>。</w:t>
            </w:r>
          </w:p>
          <w:p w14:paraId="62208BE0">
            <w:r>
              <w:t>（</w:t>
            </w:r>
            <w:r>
              <w:t>1</w:t>
            </w:r>
            <w:r>
              <w:t>）废水类别、污染物及污染治理设施信息表</w:t>
            </w:r>
          </w:p>
          <w:p w14:paraId="455D8914">
            <w:r>
              <w:t>表</w:t>
            </w:r>
            <w:r>
              <w:t xml:space="preserve"> </w:t>
            </w:r>
            <w:r>
              <w:t xml:space="preserve">4-7    </w:t>
            </w:r>
            <w:r>
              <w:t>废水类别、污染物及污染治理设施信息表</w:t>
            </w:r>
          </w:p>
        </w:tc>
      </w:tr>
      <w:tr w14:paraId="6F1AD1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697" w:type="dxa"/>
            <w:vMerge w:val="continue"/>
            <w:tcBorders>
              <w:top w:val="nil"/>
              <w:left w:val="single" w:color="000000" w:sz="6" w:space="0"/>
              <w:bottom w:val="nil"/>
            </w:tcBorders>
            <w:vAlign w:val="top"/>
          </w:tcPr>
          <w:p w14:paraId="30FF6633"/>
        </w:tc>
        <w:tc>
          <w:tcPr>
            <w:tcW w:w="484" w:type="dxa"/>
            <w:vMerge w:val="restart"/>
            <w:tcBorders>
              <w:top w:val="single" w:color="000000" w:sz="10" w:space="0"/>
              <w:bottom w:val="nil"/>
            </w:tcBorders>
            <w:textDirection w:val="tbRlV"/>
            <w:vAlign w:val="top"/>
          </w:tcPr>
          <w:p w14:paraId="6C1CCD84">
            <w:r>
              <w:t>序</w:t>
            </w:r>
            <w:r>
              <w:t xml:space="preserve"> </w:t>
            </w:r>
            <w:r>
              <w:t>号</w:t>
            </w:r>
          </w:p>
        </w:tc>
        <w:tc>
          <w:tcPr>
            <w:tcW w:w="647" w:type="dxa"/>
            <w:vMerge w:val="restart"/>
            <w:tcBorders>
              <w:top w:val="single" w:color="000000" w:sz="10" w:space="0"/>
              <w:bottom w:val="nil"/>
            </w:tcBorders>
            <w:vAlign w:val="top"/>
          </w:tcPr>
          <w:p w14:paraId="07611E1B"/>
          <w:p w14:paraId="472A43CD">
            <w:r>
              <w:t>废水</w:t>
            </w:r>
          </w:p>
          <w:p w14:paraId="36FA1A1E">
            <w:r>
              <w:t>类别</w:t>
            </w:r>
          </w:p>
        </w:tc>
        <w:tc>
          <w:tcPr>
            <w:tcW w:w="715" w:type="dxa"/>
            <w:gridSpan w:val="2"/>
            <w:vMerge w:val="restart"/>
            <w:tcBorders>
              <w:top w:val="single" w:color="000000" w:sz="10" w:space="0"/>
              <w:bottom w:val="nil"/>
            </w:tcBorders>
            <w:vAlign w:val="top"/>
          </w:tcPr>
          <w:p w14:paraId="1D8ED0C3"/>
          <w:p w14:paraId="7DD4CE3B">
            <w:r>
              <w:t>污染</w:t>
            </w:r>
          </w:p>
          <w:p w14:paraId="1188117F">
            <w:r>
              <w:t>物种</w:t>
            </w:r>
            <w:r>
              <w:t xml:space="preserve"> </w:t>
            </w:r>
            <w:r>
              <w:t>类</w:t>
            </w:r>
          </w:p>
        </w:tc>
        <w:tc>
          <w:tcPr>
            <w:tcW w:w="658" w:type="dxa"/>
            <w:vMerge w:val="restart"/>
            <w:tcBorders>
              <w:top w:val="single" w:color="000000" w:sz="10" w:space="0"/>
              <w:bottom w:val="nil"/>
            </w:tcBorders>
            <w:vAlign w:val="top"/>
          </w:tcPr>
          <w:p w14:paraId="4E9EC0E8"/>
          <w:p w14:paraId="674D2144">
            <w:r>
              <w:t>排放</w:t>
            </w:r>
          </w:p>
          <w:p w14:paraId="14AC301C">
            <w:r>
              <w:t>去向</w:t>
            </w:r>
          </w:p>
        </w:tc>
        <w:tc>
          <w:tcPr>
            <w:tcW w:w="876" w:type="dxa"/>
            <w:vMerge w:val="restart"/>
            <w:tcBorders>
              <w:top w:val="single" w:color="000000" w:sz="10" w:space="0"/>
              <w:bottom w:val="nil"/>
            </w:tcBorders>
            <w:vAlign w:val="top"/>
          </w:tcPr>
          <w:p w14:paraId="749B5F32"/>
          <w:p w14:paraId="17E22C02">
            <w:r>
              <w:t>排放规</w:t>
            </w:r>
          </w:p>
          <w:p w14:paraId="6AAA0738">
            <w:r>
              <w:t>律</w:t>
            </w:r>
          </w:p>
        </w:tc>
        <w:tc>
          <w:tcPr>
            <w:tcW w:w="2028" w:type="dxa"/>
            <w:gridSpan w:val="5"/>
            <w:tcBorders>
              <w:top w:val="single" w:color="000000" w:sz="10" w:space="0"/>
            </w:tcBorders>
            <w:vAlign w:val="top"/>
          </w:tcPr>
          <w:p w14:paraId="35083F90">
            <w:r>
              <w:t>污染治理设施</w:t>
            </w:r>
          </w:p>
        </w:tc>
        <w:tc>
          <w:tcPr>
            <w:tcW w:w="691" w:type="dxa"/>
            <w:gridSpan w:val="2"/>
            <w:vMerge w:val="restart"/>
            <w:tcBorders>
              <w:top w:val="single" w:color="000000" w:sz="10" w:space="0"/>
              <w:bottom w:val="nil"/>
            </w:tcBorders>
            <w:vAlign w:val="top"/>
          </w:tcPr>
          <w:p w14:paraId="442E9EA8"/>
          <w:p w14:paraId="0190E22A">
            <w:r>
              <w:t>排放</w:t>
            </w:r>
          </w:p>
          <w:p w14:paraId="393AF962">
            <w:r>
              <w:t>口编</w:t>
            </w:r>
            <w:r>
              <w:t xml:space="preserve"> </w:t>
            </w:r>
            <w:r>
              <w:t>号</w:t>
            </w:r>
          </w:p>
        </w:tc>
        <w:tc>
          <w:tcPr>
            <w:tcW w:w="865" w:type="dxa"/>
            <w:gridSpan w:val="2"/>
            <w:vMerge w:val="restart"/>
            <w:tcBorders>
              <w:top w:val="single" w:color="000000" w:sz="10" w:space="0"/>
              <w:bottom w:val="nil"/>
            </w:tcBorders>
            <w:vAlign w:val="top"/>
          </w:tcPr>
          <w:p w14:paraId="2E1C1E3A">
            <w:r>
              <w:t>排放口</w:t>
            </w:r>
          </w:p>
          <w:p w14:paraId="35B3CFE8">
            <w:r>
              <w:t>设置是</w:t>
            </w:r>
          </w:p>
          <w:p w14:paraId="2A4295E9">
            <w:r>
              <w:t>否符合</w:t>
            </w:r>
            <w:r>
              <w:t xml:space="preserve"> </w:t>
            </w:r>
            <w:r>
              <w:t>要求</w:t>
            </w:r>
          </w:p>
        </w:tc>
        <w:tc>
          <w:tcPr>
            <w:tcW w:w="1674" w:type="dxa"/>
            <w:gridSpan w:val="2"/>
            <w:vMerge w:val="restart"/>
            <w:tcBorders>
              <w:top w:val="single" w:color="000000" w:sz="10" w:space="0"/>
              <w:bottom w:val="nil"/>
              <w:right w:val="single" w:color="000000" w:sz="6" w:space="0"/>
            </w:tcBorders>
            <w:vAlign w:val="top"/>
          </w:tcPr>
          <w:p w14:paraId="38B63DD0"/>
          <w:p w14:paraId="45FC7F99"/>
          <w:p w14:paraId="3919D805">
            <w:r>
              <w:t>排放口类型</w:t>
            </w:r>
          </w:p>
        </w:tc>
      </w:tr>
      <w:tr w14:paraId="2A6F7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697" w:type="dxa"/>
            <w:vMerge w:val="continue"/>
            <w:tcBorders>
              <w:top w:val="nil"/>
              <w:left w:val="single" w:color="000000" w:sz="6" w:space="0"/>
              <w:bottom w:val="nil"/>
            </w:tcBorders>
            <w:vAlign w:val="top"/>
          </w:tcPr>
          <w:p w14:paraId="7FF77CF1"/>
        </w:tc>
        <w:tc>
          <w:tcPr>
            <w:tcW w:w="484" w:type="dxa"/>
            <w:vMerge w:val="continue"/>
            <w:tcBorders>
              <w:top w:val="nil"/>
            </w:tcBorders>
            <w:textDirection w:val="tbRlV"/>
            <w:vAlign w:val="top"/>
          </w:tcPr>
          <w:p w14:paraId="54509D41"/>
        </w:tc>
        <w:tc>
          <w:tcPr>
            <w:tcW w:w="647" w:type="dxa"/>
            <w:vMerge w:val="continue"/>
            <w:tcBorders>
              <w:top w:val="nil"/>
            </w:tcBorders>
            <w:vAlign w:val="top"/>
          </w:tcPr>
          <w:p w14:paraId="36240018"/>
        </w:tc>
        <w:tc>
          <w:tcPr>
            <w:tcW w:w="715" w:type="dxa"/>
            <w:gridSpan w:val="2"/>
            <w:vMerge w:val="continue"/>
            <w:tcBorders>
              <w:top w:val="nil"/>
            </w:tcBorders>
            <w:vAlign w:val="top"/>
          </w:tcPr>
          <w:p w14:paraId="6DF53B71"/>
        </w:tc>
        <w:tc>
          <w:tcPr>
            <w:tcW w:w="658" w:type="dxa"/>
            <w:vMerge w:val="continue"/>
            <w:tcBorders>
              <w:top w:val="nil"/>
            </w:tcBorders>
            <w:vAlign w:val="top"/>
          </w:tcPr>
          <w:p w14:paraId="3AD12913"/>
        </w:tc>
        <w:tc>
          <w:tcPr>
            <w:tcW w:w="876" w:type="dxa"/>
            <w:vMerge w:val="continue"/>
            <w:tcBorders>
              <w:top w:val="nil"/>
            </w:tcBorders>
            <w:vAlign w:val="top"/>
          </w:tcPr>
          <w:p w14:paraId="569FBCF4"/>
        </w:tc>
        <w:tc>
          <w:tcPr>
            <w:tcW w:w="703" w:type="dxa"/>
            <w:gridSpan w:val="2"/>
            <w:vAlign w:val="top"/>
          </w:tcPr>
          <w:p w14:paraId="6C97F1CB">
            <w:r>
              <w:t>污染</w:t>
            </w:r>
          </w:p>
          <w:p w14:paraId="186A137E">
            <w:r>
              <w:t>治理</w:t>
            </w:r>
          </w:p>
          <w:p w14:paraId="4BC63B8F">
            <w:r>
              <w:t>设施</w:t>
            </w:r>
          </w:p>
          <w:p w14:paraId="66A13E68">
            <w:r>
              <w:t>编号</w:t>
            </w:r>
          </w:p>
        </w:tc>
        <w:tc>
          <w:tcPr>
            <w:tcW w:w="680" w:type="dxa"/>
            <w:gridSpan w:val="2"/>
            <w:vAlign w:val="top"/>
          </w:tcPr>
          <w:p w14:paraId="25664D48">
            <w:r>
              <w:t>污染</w:t>
            </w:r>
          </w:p>
          <w:p w14:paraId="68974C7C">
            <w:r>
              <w:t>治理</w:t>
            </w:r>
          </w:p>
          <w:p w14:paraId="3FB08FC0">
            <w:r>
              <w:t>设施</w:t>
            </w:r>
          </w:p>
          <w:p w14:paraId="14DF6BA3">
            <w:r>
              <w:t>名称</w:t>
            </w:r>
          </w:p>
        </w:tc>
        <w:tc>
          <w:tcPr>
            <w:tcW w:w="645" w:type="dxa"/>
            <w:vAlign w:val="top"/>
          </w:tcPr>
          <w:p w14:paraId="0D02111B">
            <w:r>
              <w:t>污染</w:t>
            </w:r>
          </w:p>
          <w:p w14:paraId="6275EEF2">
            <w:r>
              <w:t>治理</w:t>
            </w:r>
          </w:p>
          <w:p w14:paraId="6AB4C0CA">
            <w:r>
              <w:t>设施</w:t>
            </w:r>
          </w:p>
          <w:p w14:paraId="1DCBC9B3">
            <w:r>
              <w:t>工艺</w:t>
            </w:r>
          </w:p>
        </w:tc>
        <w:tc>
          <w:tcPr>
            <w:tcW w:w="691" w:type="dxa"/>
            <w:gridSpan w:val="2"/>
            <w:vMerge w:val="continue"/>
            <w:tcBorders>
              <w:top w:val="nil"/>
            </w:tcBorders>
            <w:vAlign w:val="top"/>
          </w:tcPr>
          <w:p w14:paraId="0334A5DF"/>
        </w:tc>
        <w:tc>
          <w:tcPr>
            <w:tcW w:w="865" w:type="dxa"/>
            <w:gridSpan w:val="2"/>
            <w:vMerge w:val="continue"/>
            <w:tcBorders>
              <w:top w:val="nil"/>
            </w:tcBorders>
            <w:vAlign w:val="top"/>
          </w:tcPr>
          <w:p w14:paraId="6F045A78"/>
        </w:tc>
        <w:tc>
          <w:tcPr>
            <w:tcW w:w="1674" w:type="dxa"/>
            <w:gridSpan w:val="2"/>
            <w:vMerge w:val="continue"/>
            <w:tcBorders>
              <w:top w:val="nil"/>
              <w:right w:val="single" w:color="000000" w:sz="6" w:space="0"/>
            </w:tcBorders>
            <w:vAlign w:val="top"/>
          </w:tcPr>
          <w:p w14:paraId="50DDFD64"/>
        </w:tc>
      </w:tr>
      <w:tr w14:paraId="64D6E5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3" w:hRule="atLeast"/>
        </w:trPr>
        <w:tc>
          <w:tcPr>
            <w:tcW w:w="697" w:type="dxa"/>
            <w:vMerge w:val="continue"/>
            <w:tcBorders>
              <w:top w:val="nil"/>
              <w:left w:val="single" w:color="000000" w:sz="6" w:space="0"/>
              <w:bottom w:val="single" w:color="000000" w:sz="6" w:space="0"/>
            </w:tcBorders>
            <w:vAlign w:val="top"/>
          </w:tcPr>
          <w:p w14:paraId="6D2B6343"/>
        </w:tc>
        <w:tc>
          <w:tcPr>
            <w:tcW w:w="484" w:type="dxa"/>
            <w:tcBorders>
              <w:bottom w:val="single" w:color="000000" w:sz="6" w:space="0"/>
            </w:tcBorders>
            <w:vAlign w:val="top"/>
          </w:tcPr>
          <w:p w14:paraId="62A2C8DC"/>
          <w:p w14:paraId="4074D94D">
            <w:r>
              <w:t>1</w:t>
            </w:r>
          </w:p>
        </w:tc>
        <w:tc>
          <w:tcPr>
            <w:tcW w:w="647" w:type="dxa"/>
            <w:tcBorders>
              <w:bottom w:val="single" w:color="000000" w:sz="6" w:space="0"/>
            </w:tcBorders>
            <w:vAlign w:val="top"/>
          </w:tcPr>
          <w:p w14:paraId="45EF4B4C">
            <w:r>
              <w:t>锅炉</w:t>
            </w:r>
          </w:p>
          <w:p w14:paraId="1E07B711">
            <w:r>
              <w:t>排污</w:t>
            </w:r>
          </w:p>
          <w:p w14:paraId="4F8988D7">
            <w:r>
              <w:t>水、</w:t>
            </w:r>
          </w:p>
        </w:tc>
        <w:tc>
          <w:tcPr>
            <w:tcW w:w="715" w:type="dxa"/>
            <w:gridSpan w:val="2"/>
            <w:tcBorders>
              <w:bottom w:val="single" w:color="000000" w:sz="6" w:space="0"/>
            </w:tcBorders>
            <w:vAlign w:val="top"/>
          </w:tcPr>
          <w:p w14:paraId="21672E2C">
            <w:r>
              <w:t>COD</w:t>
            </w:r>
          </w:p>
          <w:p w14:paraId="12ECA7E3">
            <w:r>
              <w:t>、</w:t>
            </w:r>
            <w:r>
              <w:t>SS</w:t>
            </w:r>
          </w:p>
        </w:tc>
        <w:tc>
          <w:tcPr>
            <w:tcW w:w="658" w:type="dxa"/>
            <w:tcBorders>
              <w:bottom w:val="single" w:color="000000" w:sz="6" w:space="0"/>
            </w:tcBorders>
            <w:vAlign w:val="top"/>
          </w:tcPr>
          <w:p w14:paraId="07954A86">
            <w:r>
              <w:t>澧县</w:t>
            </w:r>
          </w:p>
          <w:p w14:paraId="7CFD3EAD">
            <w:r>
              <w:t>污水</w:t>
            </w:r>
          </w:p>
          <w:p w14:paraId="2E038DD5">
            <w:r>
              <w:t>处理</w:t>
            </w:r>
          </w:p>
        </w:tc>
        <w:tc>
          <w:tcPr>
            <w:tcW w:w="876" w:type="dxa"/>
            <w:tcBorders>
              <w:bottom w:val="single" w:color="000000" w:sz="6" w:space="0"/>
            </w:tcBorders>
            <w:vAlign w:val="top"/>
          </w:tcPr>
          <w:p w14:paraId="776ADB14">
            <w:r>
              <w:t>间断，</w:t>
            </w:r>
          </w:p>
          <w:p w14:paraId="48391154">
            <w:r>
              <w:t>排放期</w:t>
            </w:r>
          </w:p>
          <w:p w14:paraId="3FA992AD">
            <w:r>
              <w:t>间流量</w:t>
            </w:r>
          </w:p>
        </w:tc>
        <w:tc>
          <w:tcPr>
            <w:tcW w:w="703" w:type="dxa"/>
            <w:gridSpan w:val="2"/>
            <w:tcBorders>
              <w:bottom w:val="single" w:color="000000" w:sz="6" w:space="0"/>
            </w:tcBorders>
            <w:vAlign w:val="top"/>
          </w:tcPr>
          <w:p w14:paraId="435B5483">
            <w:r>
              <w:t>TW</w:t>
            </w:r>
            <w:r>
              <w:t>0</w:t>
            </w:r>
          </w:p>
          <w:p w14:paraId="092B527B">
            <w:r>
              <w:t>01</w:t>
            </w:r>
          </w:p>
        </w:tc>
        <w:tc>
          <w:tcPr>
            <w:tcW w:w="680" w:type="dxa"/>
            <w:gridSpan w:val="2"/>
            <w:tcBorders>
              <w:bottom w:val="single" w:color="000000" w:sz="6" w:space="0"/>
            </w:tcBorders>
            <w:vAlign w:val="top"/>
          </w:tcPr>
          <w:p w14:paraId="17EA6BD0">
            <w:r>
              <w:t>沉淀</w:t>
            </w:r>
            <w:r>
              <w:t xml:space="preserve"> 池</w:t>
            </w:r>
          </w:p>
        </w:tc>
        <w:tc>
          <w:tcPr>
            <w:tcW w:w="645" w:type="dxa"/>
            <w:tcBorders>
              <w:bottom w:val="single" w:color="000000" w:sz="6" w:space="0"/>
            </w:tcBorders>
            <w:vAlign w:val="top"/>
          </w:tcPr>
          <w:p w14:paraId="08E6466A"/>
          <w:p w14:paraId="0FE435C1">
            <w:r>
              <w:t>沉淀</w:t>
            </w:r>
          </w:p>
        </w:tc>
        <w:tc>
          <w:tcPr>
            <w:tcW w:w="691" w:type="dxa"/>
            <w:gridSpan w:val="2"/>
            <w:tcBorders>
              <w:bottom w:val="single" w:color="000000" w:sz="6" w:space="0"/>
            </w:tcBorders>
            <w:vAlign w:val="top"/>
          </w:tcPr>
          <w:p w14:paraId="7FF18960">
            <w:r>
              <w:t>DW</w:t>
            </w:r>
            <w:r>
              <w:t>0</w:t>
            </w:r>
          </w:p>
          <w:p w14:paraId="09FF6775">
            <w:r>
              <w:t>01</w:t>
            </w:r>
          </w:p>
        </w:tc>
        <w:tc>
          <w:tcPr>
            <w:tcW w:w="865" w:type="dxa"/>
            <w:gridSpan w:val="2"/>
            <w:tcBorders>
              <w:bottom w:val="single" w:color="000000" w:sz="6" w:space="0"/>
            </w:tcBorders>
            <w:vAlign w:val="top"/>
          </w:tcPr>
          <w:p w14:paraId="5F25CF70">
            <w:r>
              <w:t>⑦</w:t>
            </w:r>
            <w:r>
              <w:t>是</w:t>
            </w:r>
          </w:p>
          <w:p w14:paraId="5A9EE924">
            <w:r>
              <w:t>□</w:t>
            </w:r>
            <w:r>
              <w:t>否</w:t>
            </w:r>
          </w:p>
        </w:tc>
        <w:tc>
          <w:tcPr>
            <w:tcW w:w="1674" w:type="dxa"/>
            <w:gridSpan w:val="2"/>
            <w:tcBorders>
              <w:bottom w:val="single" w:color="000000" w:sz="6" w:space="0"/>
              <w:right w:val="single" w:color="000000" w:sz="6" w:space="0"/>
            </w:tcBorders>
            <w:vAlign w:val="top"/>
          </w:tcPr>
          <w:p w14:paraId="19782967">
            <w:r>
              <w:t>⑦</w:t>
            </w:r>
            <w:r>
              <w:t>企业排口</w:t>
            </w:r>
          </w:p>
          <w:p w14:paraId="23B1090C">
            <w:r>
              <w:t>□</w:t>
            </w:r>
            <w:r>
              <w:t>雨水排放</w:t>
            </w:r>
          </w:p>
          <w:p w14:paraId="58B56322">
            <w:r>
              <w:t>□</w:t>
            </w:r>
            <w:r>
              <w:t>清净下水排</w:t>
            </w:r>
          </w:p>
        </w:tc>
      </w:tr>
    </w:tbl>
    <w:p w14:paraId="71A20917"/>
    <w:p w14:paraId="7A8EF38F">
      <w:pPr>
        <w:sectPr>
          <w:footerReference r:id="rId73" w:type="default"/>
          <w:pgSz w:w="11907" w:h="16840"/>
          <w:pgMar w:top="400" w:right="1278" w:bottom="1022" w:left="1278" w:header="0" w:footer="775" w:gutter="0"/>
          <w:cols w:space="720" w:num="1"/>
        </w:sectPr>
      </w:pPr>
    </w:p>
    <w:p w14:paraId="54BC5498">
      <w:r>
        <w:pict>
          <v:shape id="_x0000_s1066" o:spid="_x0000_s1066" style="position:absolute;left:0pt;margin-left:523.2pt;margin-top:606.85pt;height:70.05pt;width:1.45pt;mso-position-horizontal-relative:page;mso-position-vertical-relative:page;z-index:251729920;mso-width-relative:page;mso-height-relative:page;" filled="f" stroked="t" coordsize="29,1401" o:allowincell="f" path="m14,0l14,1400e">
            <v:fill on="f" focussize="0,0"/>
            <v:stroke weight="1.44pt" color="#000000" miterlimit="2" joinstyle="bevel"/>
            <v:imagedata o:title=""/>
            <o:lock v:ext="edit"/>
          </v:shape>
        </w:pict>
      </w:r>
      <w:r>
        <w:pict>
          <v:shape id="_x0000_s1067" o:spid="_x0000_s1067" style="position:absolute;left:0pt;margin-left:103.4pt;margin-top:605.45pt;height:71.5pt;width:1.45pt;mso-position-horizontal-relative:page;mso-position-vertical-relative:page;z-index:251725824;mso-width-relative:page;mso-height-relative:page;" filled="f" stroked="t" coordsize="29,1430" o:allowincell="f" path="m14,0l14,1429e">
            <v:fill on="f" focussize="0,0"/>
            <v:stroke weight="1.44pt" color="#000000" miterlimit="2" joinstyle="bevel"/>
            <v:imagedata o:title=""/>
            <o:lock v:ext="edit"/>
          </v:shape>
        </w:pict>
      </w:r>
      <w:r>
        <w:pict>
          <v:shape id="_x0000_s1068" o:spid="_x0000_s1068" style="position:absolute;left:0pt;margin-left:524.05pt;margin-top:426.9pt;height:79.05pt;width:1.45pt;mso-position-horizontal-relative:page;mso-position-vertical-relative:page;z-index:251730944;mso-width-relative:page;mso-height-relative:page;" filled="f" stroked="t" coordsize="29,1581" o:allowincell="f" path="m14,0l14,1580e">
            <v:fill on="f" focussize="0,0"/>
            <v:stroke weight="1.44pt" color="#000000" miterlimit="2" joinstyle="bevel"/>
            <v:imagedata o:title=""/>
            <o:lock v:ext="edit"/>
          </v:shape>
        </w:pict>
      </w:r>
      <w:r>
        <w:pict>
          <v:shape id="_x0000_s1069" o:spid="_x0000_s1069" style="position:absolute;left:0pt;margin-left:104.2pt;margin-top:425.5pt;height:80.5pt;width:1.45pt;mso-position-horizontal-relative:page;mso-position-vertical-relative:page;z-index:251728896;mso-width-relative:page;mso-height-relative:page;" filled="f" stroked="t" coordsize="29,1610" o:allowincell="f" path="m14,0l14,1609e">
            <v:fill on="f" focussize="0,0"/>
            <v:stroke weight="1.44pt" color="#000000" miterlimit="2" joinstyle="bevel"/>
            <v:imagedata o:title=""/>
            <o:lock v:ext="edit"/>
          </v:shape>
        </w:pict>
      </w:r>
      <w:r>
        <w:pict>
          <v:shape id="_x0000_s1070" o:spid="_x0000_s1070" style="position:absolute;left:0pt;margin-left:524pt;margin-top:235.75pt;height:138.7pt;width:1.45pt;mso-position-horizontal-relative:page;mso-position-vertical-relative:page;z-index:251727872;mso-width-relative:page;mso-height-relative:page;" filled="f" stroked="t" coordsize="29,2773" o:allowincell="f" path="m14,0l14,2773e">
            <v:fill on="f" focussize="0,0"/>
            <v:stroke weight="1.44pt" color="#000000" miterlimit="2" joinstyle="bevel"/>
            <v:imagedata o:title=""/>
            <o:lock v:ext="edit"/>
          </v:shape>
        </w:pict>
      </w:r>
      <w:r>
        <w:pict>
          <v:shape id="_x0000_s1071" o:spid="_x0000_s1071" style="position:absolute;left:0pt;margin-left:104.3pt;margin-top:234.35pt;height:140.1pt;width:1.45pt;mso-position-horizontal-relative:page;mso-position-vertical-relative:page;z-index:251726848;mso-width-relative:page;mso-height-relative:page;" filled="f" stroked="t" coordsize="29,2802" o:allowincell="f" path="m14,0l14,2801e">
            <v:fill on="f" focussize="0,0"/>
            <v:stroke weight="1.44pt" color="#000000" miterlimit="2" joinstyle="bevel"/>
            <v:imagedata o:title=""/>
            <o:lock v:ext="edit"/>
          </v:shape>
        </w:pict>
      </w:r>
    </w:p>
    <w:p w14:paraId="2020AB6A"/>
    <w:p w14:paraId="2FE01284"/>
    <w:p w14:paraId="1EDF6FEC"/>
    <w:p w14:paraId="68DD3191"/>
    <w:tbl>
      <w:tblPr>
        <w:tblStyle w:val="5"/>
        <w:tblW w:w="933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7"/>
        <w:gridCol w:w="424"/>
        <w:gridCol w:w="371"/>
        <w:gridCol w:w="268"/>
        <w:gridCol w:w="740"/>
        <w:gridCol w:w="188"/>
        <w:gridCol w:w="211"/>
        <w:gridCol w:w="288"/>
        <w:gridCol w:w="845"/>
        <w:gridCol w:w="726"/>
        <w:gridCol w:w="255"/>
        <w:gridCol w:w="359"/>
        <w:gridCol w:w="66"/>
        <w:gridCol w:w="443"/>
        <w:gridCol w:w="64"/>
        <w:gridCol w:w="147"/>
        <w:gridCol w:w="630"/>
        <w:gridCol w:w="61"/>
        <w:gridCol w:w="752"/>
        <w:gridCol w:w="36"/>
        <w:gridCol w:w="77"/>
        <w:gridCol w:w="1544"/>
        <w:gridCol w:w="143"/>
      </w:tblGrid>
      <w:tr w14:paraId="71ECF3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3" w:hRule="atLeast"/>
        </w:trPr>
        <w:tc>
          <w:tcPr>
            <w:tcW w:w="697" w:type="dxa"/>
            <w:vMerge w:val="restart"/>
            <w:tcBorders>
              <w:top w:val="single" w:color="000000" w:sz="6" w:space="0"/>
              <w:left w:val="single" w:color="000000" w:sz="6" w:space="0"/>
              <w:bottom w:val="nil"/>
            </w:tcBorders>
            <w:vAlign w:val="top"/>
          </w:tcPr>
          <w:p w14:paraId="16AA9195"/>
        </w:tc>
        <w:tc>
          <w:tcPr>
            <w:tcW w:w="424" w:type="dxa"/>
            <w:tcBorders>
              <w:top w:val="single" w:color="000000" w:sz="6" w:space="0"/>
              <w:bottom w:val="single" w:color="000000" w:sz="10" w:space="0"/>
            </w:tcBorders>
            <w:vAlign w:val="top"/>
          </w:tcPr>
          <w:p w14:paraId="0C9C80E4">
            <w:r>
              <w:pict>
                <v:shape id="_x0000_s1072" o:spid="_x0000_s1072" style="height:97.25pt;width:1.45pt;" filled="f" stroked="t" coordsize="29,1945" path="m14,0l14,1944e">
                  <v:fill on="f" focussize="0,0"/>
                  <v:stroke weight="1.44pt" color="#000000" miterlimit="2" joinstyle="bevel"/>
                  <v:imagedata o:title=""/>
                  <o:lock v:ext="edit"/>
                  <w10:wrap type="none"/>
                  <w10:anchorlock/>
                </v:shape>
              </w:pict>
            </w:r>
          </w:p>
        </w:tc>
        <w:tc>
          <w:tcPr>
            <w:tcW w:w="639" w:type="dxa"/>
            <w:gridSpan w:val="2"/>
            <w:tcBorders>
              <w:top w:val="single" w:color="000000" w:sz="6" w:space="0"/>
              <w:bottom w:val="single" w:color="000000" w:sz="10" w:space="0"/>
            </w:tcBorders>
            <w:vAlign w:val="top"/>
          </w:tcPr>
          <w:p w14:paraId="1E184DD5">
            <w:r>
              <w:t>软化</w:t>
            </w:r>
          </w:p>
          <w:p w14:paraId="03C8A69C">
            <w:r>
              <w:t>处理</w:t>
            </w:r>
            <w:r>
              <w:t xml:space="preserve"> </w:t>
            </w:r>
            <w:r>
              <w:t>废</w:t>
            </w:r>
            <w:r>
              <w:t xml:space="preserve">  </w:t>
            </w:r>
            <w:r>
              <w:t>水、</w:t>
            </w:r>
          </w:p>
          <w:p w14:paraId="622A29F9">
            <w:r>
              <w:t>循环</w:t>
            </w:r>
          </w:p>
          <w:p w14:paraId="3B849DA6">
            <w:r>
              <w:t>水定</w:t>
            </w:r>
          </w:p>
          <w:p w14:paraId="0DE2FAA8">
            <w:r>
              <w:t>排水</w:t>
            </w:r>
          </w:p>
        </w:tc>
        <w:tc>
          <w:tcPr>
            <w:tcW w:w="740" w:type="dxa"/>
            <w:tcBorders>
              <w:top w:val="single" w:color="000000" w:sz="6" w:space="0"/>
              <w:bottom w:val="single" w:color="000000" w:sz="10" w:space="0"/>
            </w:tcBorders>
            <w:vAlign w:val="top"/>
          </w:tcPr>
          <w:p w14:paraId="39A39D68"/>
        </w:tc>
        <w:tc>
          <w:tcPr>
            <w:tcW w:w="687" w:type="dxa"/>
            <w:gridSpan w:val="3"/>
            <w:tcBorders>
              <w:top w:val="single" w:color="000000" w:sz="6" w:space="0"/>
              <w:bottom w:val="single" w:color="000000" w:sz="10" w:space="0"/>
            </w:tcBorders>
            <w:vAlign w:val="top"/>
          </w:tcPr>
          <w:p w14:paraId="6B7FB7D7">
            <w:r>
              <w:t>厂</w:t>
            </w:r>
          </w:p>
        </w:tc>
        <w:tc>
          <w:tcPr>
            <w:tcW w:w="845" w:type="dxa"/>
            <w:tcBorders>
              <w:top w:val="single" w:color="000000" w:sz="6" w:space="0"/>
              <w:bottom w:val="single" w:color="000000" w:sz="10" w:space="0"/>
            </w:tcBorders>
            <w:vAlign w:val="top"/>
          </w:tcPr>
          <w:p w14:paraId="46308656">
            <w:r>
              <w:t>不稳</w:t>
            </w:r>
            <w:r>
              <w:t xml:space="preserve">  </w:t>
            </w:r>
            <w:r>
              <w:t>定，但</w:t>
            </w:r>
          </w:p>
          <w:p w14:paraId="69E9C4EE">
            <w:r>
              <w:t>有周期</w:t>
            </w:r>
          </w:p>
          <w:p w14:paraId="5B6AEC18">
            <w:r>
              <w:t>性规律</w:t>
            </w:r>
          </w:p>
        </w:tc>
        <w:tc>
          <w:tcPr>
            <w:tcW w:w="726" w:type="dxa"/>
            <w:tcBorders>
              <w:top w:val="single" w:color="000000" w:sz="6" w:space="0"/>
              <w:bottom w:val="single" w:color="000000" w:sz="10" w:space="0"/>
            </w:tcBorders>
            <w:vAlign w:val="top"/>
          </w:tcPr>
          <w:p w14:paraId="0E81FC8C"/>
        </w:tc>
        <w:tc>
          <w:tcPr>
            <w:tcW w:w="680" w:type="dxa"/>
            <w:gridSpan w:val="3"/>
            <w:tcBorders>
              <w:top w:val="single" w:color="000000" w:sz="6" w:space="0"/>
              <w:bottom w:val="single" w:color="000000" w:sz="10" w:space="0"/>
            </w:tcBorders>
            <w:vAlign w:val="top"/>
          </w:tcPr>
          <w:p w14:paraId="5077D359"/>
        </w:tc>
        <w:tc>
          <w:tcPr>
            <w:tcW w:w="654" w:type="dxa"/>
            <w:gridSpan w:val="3"/>
            <w:tcBorders>
              <w:top w:val="single" w:color="000000" w:sz="6" w:space="0"/>
              <w:bottom w:val="single" w:color="000000" w:sz="10" w:space="0"/>
            </w:tcBorders>
            <w:vAlign w:val="top"/>
          </w:tcPr>
          <w:p w14:paraId="0F86B11C"/>
        </w:tc>
        <w:tc>
          <w:tcPr>
            <w:tcW w:w="691" w:type="dxa"/>
            <w:gridSpan w:val="2"/>
            <w:tcBorders>
              <w:top w:val="single" w:color="000000" w:sz="6" w:space="0"/>
              <w:bottom w:val="single" w:color="000000" w:sz="10" w:space="0"/>
            </w:tcBorders>
            <w:vAlign w:val="top"/>
          </w:tcPr>
          <w:p w14:paraId="6866B082"/>
        </w:tc>
        <w:tc>
          <w:tcPr>
            <w:tcW w:w="865" w:type="dxa"/>
            <w:gridSpan w:val="3"/>
            <w:tcBorders>
              <w:top w:val="single" w:color="000000" w:sz="6" w:space="0"/>
              <w:bottom w:val="single" w:color="000000" w:sz="10" w:space="0"/>
            </w:tcBorders>
            <w:vAlign w:val="top"/>
          </w:tcPr>
          <w:p w14:paraId="1073CEFD"/>
        </w:tc>
        <w:tc>
          <w:tcPr>
            <w:tcW w:w="1544" w:type="dxa"/>
            <w:tcBorders>
              <w:top w:val="single" w:color="000000" w:sz="6" w:space="0"/>
              <w:bottom w:val="single" w:color="000000" w:sz="10" w:space="0"/>
              <w:right w:val="single" w:color="000000" w:sz="10" w:space="0"/>
            </w:tcBorders>
            <w:vAlign w:val="top"/>
          </w:tcPr>
          <w:p w14:paraId="0FD89082">
            <w:r>
              <w:t>放</w:t>
            </w:r>
          </w:p>
          <w:p w14:paraId="7B967B2C">
            <w:r>
              <w:t>□</w:t>
            </w:r>
            <w:r>
              <w:t>温排水排放</w:t>
            </w:r>
          </w:p>
          <w:p w14:paraId="3BCB4906">
            <w:r>
              <w:t>□</w:t>
            </w:r>
            <w:r>
              <w:t>车间或车间</w:t>
            </w:r>
          </w:p>
          <w:p w14:paraId="144D625D">
            <w:r>
              <w:t>处理设施排放</w:t>
            </w:r>
          </w:p>
        </w:tc>
        <w:tc>
          <w:tcPr>
            <w:tcW w:w="143" w:type="dxa"/>
            <w:tcBorders>
              <w:top w:val="single" w:color="000000" w:sz="6" w:space="0"/>
              <w:left w:val="single" w:color="000000" w:sz="10" w:space="0"/>
              <w:bottom w:val="single" w:color="000000" w:sz="10" w:space="0"/>
              <w:right w:val="single" w:color="000000" w:sz="6" w:space="0"/>
            </w:tcBorders>
            <w:vAlign w:val="top"/>
          </w:tcPr>
          <w:p w14:paraId="216173B7"/>
        </w:tc>
      </w:tr>
      <w:tr w14:paraId="7BD81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4" w:hRule="atLeast"/>
        </w:trPr>
        <w:tc>
          <w:tcPr>
            <w:tcW w:w="697" w:type="dxa"/>
            <w:vMerge w:val="continue"/>
            <w:tcBorders>
              <w:top w:val="nil"/>
              <w:left w:val="single" w:color="000000" w:sz="6" w:space="0"/>
              <w:bottom w:val="nil"/>
            </w:tcBorders>
            <w:vAlign w:val="top"/>
          </w:tcPr>
          <w:p w14:paraId="4F4C2C7C"/>
        </w:tc>
        <w:tc>
          <w:tcPr>
            <w:tcW w:w="8638" w:type="dxa"/>
            <w:gridSpan w:val="22"/>
            <w:tcBorders>
              <w:top w:val="single" w:color="000000" w:sz="10" w:space="0"/>
              <w:bottom w:val="single" w:color="000000" w:sz="10" w:space="0"/>
              <w:right w:val="single" w:color="000000" w:sz="6" w:space="0"/>
            </w:tcBorders>
            <w:vAlign w:val="top"/>
          </w:tcPr>
          <w:p w14:paraId="07C3D888">
            <w:r>
              <w:t>（</w:t>
            </w:r>
            <w:r>
              <w:t>2</w:t>
            </w:r>
            <w:r>
              <w:t>）废水排放口基本情况表</w:t>
            </w:r>
          </w:p>
          <w:p w14:paraId="464304D7">
            <w:r>
              <w:t>表</w:t>
            </w:r>
            <w:r>
              <w:t xml:space="preserve"> </w:t>
            </w:r>
            <w:r>
              <w:t xml:space="preserve">4-8    </w:t>
            </w:r>
            <w:r>
              <w:t>废水间接排放口基本情况表</w:t>
            </w:r>
          </w:p>
        </w:tc>
      </w:tr>
      <w:tr w14:paraId="5E2C4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697" w:type="dxa"/>
            <w:vMerge w:val="continue"/>
            <w:tcBorders>
              <w:top w:val="nil"/>
              <w:left w:val="single" w:color="000000" w:sz="6" w:space="0"/>
              <w:bottom w:val="nil"/>
            </w:tcBorders>
            <w:vAlign w:val="top"/>
          </w:tcPr>
          <w:p w14:paraId="7A01DF70"/>
        </w:tc>
        <w:tc>
          <w:tcPr>
            <w:tcW w:w="424" w:type="dxa"/>
            <w:vMerge w:val="restart"/>
            <w:tcBorders>
              <w:top w:val="single" w:color="000000" w:sz="10" w:space="0"/>
              <w:bottom w:val="nil"/>
            </w:tcBorders>
            <w:textDirection w:val="tbRlV"/>
            <w:vAlign w:val="top"/>
          </w:tcPr>
          <w:p w14:paraId="5D779AEA">
            <w:r>
              <w:t>序</w:t>
            </w:r>
            <w:r>
              <w:t xml:space="preserve"> </w:t>
            </w:r>
            <w:r>
              <w:t>号</w:t>
            </w:r>
          </w:p>
        </w:tc>
        <w:tc>
          <w:tcPr>
            <w:tcW w:w="639" w:type="dxa"/>
            <w:gridSpan w:val="2"/>
            <w:vMerge w:val="restart"/>
            <w:tcBorders>
              <w:top w:val="single" w:color="000000" w:sz="10" w:space="0"/>
              <w:bottom w:val="nil"/>
            </w:tcBorders>
            <w:textDirection w:val="tbRlV"/>
            <w:vAlign w:val="top"/>
          </w:tcPr>
          <w:p w14:paraId="55B181C3">
            <w:r>
              <w:t>排</w:t>
            </w:r>
            <w:r>
              <w:t xml:space="preserve"> </w:t>
            </w:r>
            <w:r>
              <w:t>放</w:t>
            </w:r>
            <w:r>
              <w:t xml:space="preserve"> </w:t>
            </w:r>
            <w:r>
              <w:t>口</w:t>
            </w:r>
            <w:r>
              <w:t xml:space="preserve"> </w:t>
            </w:r>
            <w:r>
              <w:t>编</w:t>
            </w:r>
            <w:r>
              <w:t xml:space="preserve"> </w:t>
            </w:r>
            <w:r>
              <w:t>号</w:t>
            </w:r>
          </w:p>
        </w:tc>
        <w:tc>
          <w:tcPr>
            <w:tcW w:w="1427" w:type="dxa"/>
            <w:gridSpan w:val="4"/>
            <w:tcBorders>
              <w:top w:val="single" w:color="000000" w:sz="10" w:space="0"/>
            </w:tcBorders>
            <w:vAlign w:val="top"/>
          </w:tcPr>
          <w:p w14:paraId="08A05415">
            <w:r>
              <w:t>排放口地理</w:t>
            </w:r>
          </w:p>
          <w:p w14:paraId="2A8A5EAF">
            <w:r>
              <w:t>坐标</w:t>
            </w:r>
          </w:p>
        </w:tc>
        <w:tc>
          <w:tcPr>
            <w:tcW w:w="845" w:type="dxa"/>
            <w:vMerge w:val="restart"/>
            <w:tcBorders>
              <w:top w:val="single" w:color="000000" w:sz="10" w:space="0"/>
              <w:bottom w:val="nil"/>
            </w:tcBorders>
            <w:vAlign w:val="top"/>
          </w:tcPr>
          <w:p w14:paraId="3C9FEA7C">
            <w:r>
              <w:t>废水</w:t>
            </w:r>
          </w:p>
          <w:p w14:paraId="0D9CF096">
            <w:r>
              <w:t>排放</w:t>
            </w:r>
          </w:p>
          <w:p w14:paraId="180A3C98">
            <w:r>
              <w:t>量</w:t>
            </w:r>
            <w:r>
              <w:t>/</w:t>
            </w:r>
          </w:p>
          <w:p w14:paraId="790700ED">
            <w:r>
              <w:t>（</w:t>
            </w:r>
            <w:r>
              <w:t>t/a</w:t>
            </w:r>
            <w:r>
              <w:t>）</w:t>
            </w:r>
          </w:p>
        </w:tc>
        <w:tc>
          <w:tcPr>
            <w:tcW w:w="726" w:type="dxa"/>
            <w:vMerge w:val="restart"/>
            <w:tcBorders>
              <w:top w:val="single" w:color="000000" w:sz="10" w:space="0"/>
              <w:bottom w:val="nil"/>
            </w:tcBorders>
            <w:vAlign w:val="top"/>
          </w:tcPr>
          <w:p w14:paraId="7EFB4837"/>
          <w:p w14:paraId="43A075B4"/>
          <w:p w14:paraId="13E9F862">
            <w:r>
              <w:t>排放</w:t>
            </w:r>
          </w:p>
          <w:p w14:paraId="3433DFCC">
            <w:r>
              <w:t>去向</w:t>
            </w:r>
          </w:p>
        </w:tc>
        <w:tc>
          <w:tcPr>
            <w:tcW w:w="614" w:type="dxa"/>
            <w:gridSpan w:val="2"/>
            <w:vMerge w:val="restart"/>
            <w:tcBorders>
              <w:top w:val="single" w:color="000000" w:sz="10" w:space="0"/>
              <w:bottom w:val="nil"/>
            </w:tcBorders>
            <w:textDirection w:val="tbRlV"/>
            <w:vAlign w:val="top"/>
          </w:tcPr>
          <w:p w14:paraId="09B9556F">
            <w:r>
              <w:t>排</w:t>
            </w:r>
            <w:r>
              <w:t xml:space="preserve"> </w:t>
            </w:r>
            <w:r>
              <w:t>放</w:t>
            </w:r>
            <w:r>
              <w:t xml:space="preserve"> </w:t>
            </w:r>
            <w:r>
              <w:t>规</w:t>
            </w:r>
            <w:r>
              <w:t xml:space="preserve"> </w:t>
            </w:r>
            <w:r>
              <w:t>律</w:t>
            </w:r>
          </w:p>
        </w:tc>
        <w:tc>
          <w:tcPr>
            <w:tcW w:w="509" w:type="dxa"/>
            <w:gridSpan w:val="2"/>
            <w:vMerge w:val="restart"/>
            <w:tcBorders>
              <w:top w:val="single" w:color="000000" w:sz="10" w:space="0"/>
              <w:bottom w:val="nil"/>
            </w:tcBorders>
            <w:textDirection w:val="tbRlV"/>
            <w:vAlign w:val="top"/>
          </w:tcPr>
          <w:p w14:paraId="5118CF88">
            <w:r>
              <w:t>间</w:t>
            </w:r>
            <w:r>
              <w:t xml:space="preserve"> </w:t>
            </w:r>
            <w:r>
              <w:t>歇</w:t>
            </w:r>
            <w:r>
              <w:t xml:space="preserve"> </w:t>
            </w:r>
            <w:r>
              <w:t>排</w:t>
            </w:r>
            <w:r>
              <w:t xml:space="preserve"> </w:t>
            </w:r>
            <w:r>
              <w:t>放</w:t>
            </w:r>
            <w:r>
              <w:t xml:space="preserve"> </w:t>
            </w:r>
            <w:r>
              <w:t>时</w:t>
            </w:r>
            <w:r>
              <w:t xml:space="preserve"> </w:t>
            </w:r>
            <w:r>
              <w:t>段</w:t>
            </w:r>
          </w:p>
        </w:tc>
        <w:tc>
          <w:tcPr>
            <w:tcW w:w="3454" w:type="dxa"/>
            <w:gridSpan w:val="9"/>
            <w:tcBorders>
              <w:top w:val="single" w:color="000000" w:sz="10" w:space="0"/>
              <w:right w:val="single" w:color="000000" w:sz="6" w:space="0"/>
            </w:tcBorders>
            <w:vAlign w:val="top"/>
          </w:tcPr>
          <w:p w14:paraId="2A05A82A">
            <w:r>
              <w:t>受纳污水处理厂信息</w:t>
            </w:r>
          </w:p>
        </w:tc>
      </w:tr>
      <w:tr w14:paraId="2A329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697" w:type="dxa"/>
            <w:vMerge w:val="continue"/>
            <w:tcBorders>
              <w:top w:val="nil"/>
              <w:left w:val="single" w:color="000000" w:sz="6" w:space="0"/>
              <w:bottom w:val="nil"/>
            </w:tcBorders>
            <w:vAlign w:val="top"/>
          </w:tcPr>
          <w:p w14:paraId="569B88F3"/>
        </w:tc>
        <w:tc>
          <w:tcPr>
            <w:tcW w:w="424" w:type="dxa"/>
            <w:vMerge w:val="continue"/>
            <w:tcBorders>
              <w:top w:val="nil"/>
            </w:tcBorders>
            <w:textDirection w:val="tbRlV"/>
            <w:vAlign w:val="top"/>
          </w:tcPr>
          <w:p w14:paraId="48EA0127"/>
        </w:tc>
        <w:tc>
          <w:tcPr>
            <w:tcW w:w="639" w:type="dxa"/>
            <w:gridSpan w:val="2"/>
            <w:vMerge w:val="continue"/>
            <w:tcBorders>
              <w:top w:val="nil"/>
            </w:tcBorders>
            <w:textDirection w:val="tbRlV"/>
            <w:vAlign w:val="top"/>
          </w:tcPr>
          <w:p w14:paraId="024543EE"/>
        </w:tc>
        <w:tc>
          <w:tcPr>
            <w:tcW w:w="740" w:type="dxa"/>
            <w:vAlign w:val="top"/>
          </w:tcPr>
          <w:p w14:paraId="59985700"/>
          <w:p w14:paraId="1C924DFC">
            <w:r>
              <w:t>经度</w:t>
            </w:r>
          </w:p>
        </w:tc>
        <w:tc>
          <w:tcPr>
            <w:tcW w:w="687" w:type="dxa"/>
            <w:gridSpan w:val="3"/>
            <w:vAlign w:val="top"/>
          </w:tcPr>
          <w:p w14:paraId="5445E451"/>
          <w:p w14:paraId="460EFE1F">
            <w:r>
              <w:t>纬度</w:t>
            </w:r>
          </w:p>
        </w:tc>
        <w:tc>
          <w:tcPr>
            <w:tcW w:w="845" w:type="dxa"/>
            <w:vMerge w:val="continue"/>
            <w:tcBorders>
              <w:top w:val="nil"/>
            </w:tcBorders>
            <w:vAlign w:val="top"/>
          </w:tcPr>
          <w:p w14:paraId="4A3B9443"/>
        </w:tc>
        <w:tc>
          <w:tcPr>
            <w:tcW w:w="726" w:type="dxa"/>
            <w:vMerge w:val="continue"/>
            <w:tcBorders>
              <w:top w:val="nil"/>
            </w:tcBorders>
            <w:vAlign w:val="top"/>
          </w:tcPr>
          <w:p w14:paraId="2BA3914F"/>
        </w:tc>
        <w:tc>
          <w:tcPr>
            <w:tcW w:w="614" w:type="dxa"/>
            <w:gridSpan w:val="2"/>
            <w:vMerge w:val="continue"/>
            <w:tcBorders>
              <w:top w:val="nil"/>
            </w:tcBorders>
            <w:textDirection w:val="tbRlV"/>
            <w:vAlign w:val="top"/>
          </w:tcPr>
          <w:p w14:paraId="01EDB73D"/>
        </w:tc>
        <w:tc>
          <w:tcPr>
            <w:tcW w:w="509" w:type="dxa"/>
            <w:gridSpan w:val="2"/>
            <w:vMerge w:val="continue"/>
            <w:tcBorders>
              <w:top w:val="nil"/>
            </w:tcBorders>
            <w:textDirection w:val="tbRlV"/>
            <w:vAlign w:val="top"/>
          </w:tcPr>
          <w:p w14:paraId="3B64F9A3"/>
        </w:tc>
        <w:tc>
          <w:tcPr>
            <w:tcW w:w="841" w:type="dxa"/>
            <w:gridSpan w:val="3"/>
            <w:vAlign w:val="top"/>
          </w:tcPr>
          <w:p w14:paraId="5557BA9E"/>
          <w:p w14:paraId="3BC28834">
            <w:r>
              <w:t>名称</w:t>
            </w:r>
          </w:p>
        </w:tc>
        <w:tc>
          <w:tcPr>
            <w:tcW w:w="813" w:type="dxa"/>
            <w:gridSpan w:val="2"/>
            <w:vAlign w:val="top"/>
          </w:tcPr>
          <w:p w14:paraId="4609CCBA">
            <w:r>
              <w:t>污染</w:t>
            </w:r>
          </w:p>
          <w:p w14:paraId="37E23629">
            <w:r>
              <w:t>物种</w:t>
            </w:r>
            <w:r>
              <w:t xml:space="preserve"> </w:t>
            </w:r>
            <w:r>
              <w:t>类</w:t>
            </w:r>
          </w:p>
        </w:tc>
        <w:tc>
          <w:tcPr>
            <w:tcW w:w="1800" w:type="dxa"/>
            <w:gridSpan w:val="4"/>
            <w:tcBorders>
              <w:right w:val="single" w:color="000000" w:sz="6" w:space="0"/>
            </w:tcBorders>
            <w:vAlign w:val="top"/>
          </w:tcPr>
          <w:p w14:paraId="1C317C0A">
            <w:r>
              <w:t>国家或地方标</w:t>
            </w:r>
          </w:p>
          <w:p w14:paraId="48AB9A2F">
            <w:r>
              <w:t>准污染物排放</w:t>
            </w:r>
            <w:r>
              <w:t xml:space="preserve"> </w:t>
            </w:r>
            <w:r>
              <w:t>标准浓度限值</w:t>
            </w:r>
            <w:r>
              <w:t>/</w:t>
            </w:r>
            <w:r>
              <w:t xml:space="preserve"> </w:t>
            </w:r>
            <w:r>
              <w:tab/>
            </w:r>
            <w:r>
              <w:t>（</w:t>
            </w:r>
            <w:r>
              <w:t>mg</w:t>
            </w:r>
            <w:r>
              <w:t>/L</w:t>
            </w:r>
            <w:r>
              <w:t>）</w:t>
            </w:r>
          </w:p>
        </w:tc>
      </w:tr>
      <w:tr w14:paraId="00271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697" w:type="dxa"/>
            <w:vMerge w:val="continue"/>
            <w:tcBorders>
              <w:top w:val="nil"/>
              <w:left w:val="single" w:color="000000" w:sz="6" w:space="0"/>
              <w:bottom w:val="nil"/>
            </w:tcBorders>
            <w:vAlign w:val="top"/>
          </w:tcPr>
          <w:p w14:paraId="38323E0B"/>
        </w:tc>
        <w:tc>
          <w:tcPr>
            <w:tcW w:w="424" w:type="dxa"/>
            <w:vMerge w:val="restart"/>
            <w:tcBorders>
              <w:bottom w:val="nil"/>
            </w:tcBorders>
            <w:vAlign w:val="top"/>
          </w:tcPr>
          <w:p w14:paraId="4B6775BA"/>
          <w:p w14:paraId="6473DF2E">
            <w:r>
              <w:t>1</w:t>
            </w:r>
          </w:p>
        </w:tc>
        <w:tc>
          <w:tcPr>
            <w:tcW w:w="639" w:type="dxa"/>
            <w:gridSpan w:val="2"/>
            <w:vMerge w:val="restart"/>
            <w:tcBorders>
              <w:bottom w:val="nil"/>
            </w:tcBorders>
            <w:vAlign w:val="top"/>
          </w:tcPr>
          <w:p w14:paraId="0B165486"/>
          <w:p w14:paraId="49ABC648">
            <w:r>
              <w:t>DW</w:t>
            </w:r>
          </w:p>
          <w:p w14:paraId="12C604E5">
            <w:r>
              <w:t>001</w:t>
            </w:r>
          </w:p>
        </w:tc>
        <w:tc>
          <w:tcPr>
            <w:tcW w:w="740" w:type="dxa"/>
            <w:vMerge w:val="restart"/>
            <w:tcBorders>
              <w:bottom w:val="nil"/>
            </w:tcBorders>
            <w:vAlign w:val="top"/>
          </w:tcPr>
          <w:p w14:paraId="69AF9562"/>
          <w:p w14:paraId="606ED791">
            <w:r>
              <w:t>111.4</w:t>
            </w:r>
          </w:p>
          <w:p w14:paraId="4C613717">
            <w:r>
              <w:t>31919</w:t>
            </w:r>
          </w:p>
        </w:tc>
        <w:tc>
          <w:tcPr>
            <w:tcW w:w="687" w:type="dxa"/>
            <w:gridSpan w:val="3"/>
            <w:vMerge w:val="restart"/>
            <w:tcBorders>
              <w:bottom w:val="nil"/>
            </w:tcBorders>
            <w:vAlign w:val="top"/>
          </w:tcPr>
          <w:p w14:paraId="1E142673"/>
          <w:p w14:paraId="4FEB1C88">
            <w:r>
              <w:t>29.38</w:t>
            </w:r>
          </w:p>
          <w:p w14:paraId="40A16C82">
            <w:r>
              <w:t>1095</w:t>
            </w:r>
          </w:p>
        </w:tc>
        <w:tc>
          <w:tcPr>
            <w:tcW w:w="845" w:type="dxa"/>
            <w:vMerge w:val="restart"/>
            <w:tcBorders>
              <w:bottom w:val="nil"/>
            </w:tcBorders>
            <w:vAlign w:val="top"/>
          </w:tcPr>
          <w:p w14:paraId="32391728"/>
          <w:p w14:paraId="059A6D20">
            <w:r>
              <w:t>2652</w:t>
            </w:r>
          </w:p>
        </w:tc>
        <w:tc>
          <w:tcPr>
            <w:tcW w:w="726" w:type="dxa"/>
            <w:vMerge w:val="restart"/>
            <w:tcBorders>
              <w:bottom w:val="nil"/>
            </w:tcBorders>
            <w:vAlign w:val="top"/>
          </w:tcPr>
          <w:p w14:paraId="195DBEB1">
            <w:r>
              <w:t>澧县</w:t>
            </w:r>
          </w:p>
          <w:p w14:paraId="2D2554D3">
            <w:r>
              <w:t>污水</w:t>
            </w:r>
          </w:p>
          <w:p w14:paraId="5BDD45CC">
            <w:r>
              <w:t>处理</w:t>
            </w:r>
            <w:r>
              <w:t xml:space="preserve"> 厂</w:t>
            </w:r>
          </w:p>
        </w:tc>
        <w:tc>
          <w:tcPr>
            <w:tcW w:w="614" w:type="dxa"/>
            <w:gridSpan w:val="2"/>
            <w:vMerge w:val="restart"/>
            <w:tcBorders>
              <w:bottom w:val="nil"/>
            </w:tcBorders>
            <w:textDirection w:val="tbRlV"/>
            <w:vAlign w:val="top"/>
          </w:tcPr>
          <w:p w14:paraId="4974B1A0">
            <w:r>
              <w:t>间</w:t>
            </w:r>
            <w:r>
              <w:t xml:space="preserve"> </w:t>
            </w:r>
            <w:r>
              <w:t>歇</w:t>
            </w:r>
            <w:r>
              <w:t xml:space="preserve"> </w:t>
            </w:r>
            <w:r>
              <w:t>排</w:t>
            </w:r>
            <w:r>
              <w:t xml:space="preserve"> </w:t>
            </w:r>
            <w:r>
              <w:t>放</w:t>
            </w:r>
          </w:p>
        </w:tc>
        <w:tc>
          <w:tcPr>
            <w:tcW w:w="509" w:type="dxa"/>
            <w:gridSpan w:val="2"/>
            <w:vMerge w:val="restart"/>
            <w:tcBorders>
              <w:bottom w:val="nil"/>
            </w:tcBorders>
            <w:vAlign w:val="top"/>
          </w:tcPr>
          <w:p w14:paraId="462E529A"/>
          <w:p w14:paraId="1E7D8B91">
            <w:r>
              <w:t>/</w:t>
            </w:r>
          </w:p>
        </w:tc>
        <w:tc>
          <w:tcPr>
            <w:tcW w:w="841" w:type="dxa"/>
            <w:gridSpan w:val="3"/>
            <w:vMerge w:val="restart"/>
            <w:tcBorders>
              <w:bottom w:val="nil"/>
            </w:tcBorders>
            <w:vAlign w:val="top"/>
          </w:tcPr>
          <w:p w14:paraId="4E737355">
            <w:r>
              <w:t>澧县</w:t>
            </w:r>
          </w:p>
          <w:p w14:paraId="7A8BA63C">
            <w:r>
              <w:t>污水</w:t>
            </w:r>
          </w:p>
          <w:p w14:paraId="542E40AA">
            <w:r>
              <w:t>处理</w:t>
            </w:r>
            <w:r>
              <w:t xml:space="preserve"> 厂</w:t>
            </w:r>
          </w:p>
        </w:tc>
        <w:tc>
          <w:tcPr>
            <w:tcW w:w="813" w:type="dxa"/>
            <w:gridSpan w:val="2"/>
            <w:vAlign w:val="top"/>
          </w:tcPr>
          <w:p w14:paraId="4B7BBE3D">
            <w:r>
              <w:t>COD</w:t>
            </w:r>
          </w:p>
        </w:tc>
        <w:tc>
          <w:tcPr>
            <w:tcW w:w="1800" w:type="dxa"/>
            <w:gridSpan w:val="4"/>
            <w:tcBorders>
              <w:right w:val="single" w:color="000000" w:sz="6" w:space="0"/>
            </w:tcBorders>
            <w:vAlign w:val="top"/>
          </w:tcPr>
          <w:p w14:paraId="065D5E12">
            <w:r>
              <w:t>50</w:t>
            </w:r>
          </w:p>
        </w:tc>
      </w:tr>
      <w:tr w14:paraId="0BD27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697" w:type="dxa"/>
            <w:vMerge w:val="continue"/>
            <w:tcBorders>
              <w:top w:val="nil"/>
              <w:left w:val="single" w:color="000000" w:sz="6" w:space="0"/>
              <w:bottom w:val="nil"/>
            </w:tcBorders>
            <w:vAlign w:val="top"/>
          </w:tcPr>
          <w:p w14:paraId="4B76E152"/>
        </w:tc>
        <w:tc>
          <w:tcPr>
            <w:tcW w:w="424" w:type="dxa"/>
            <w:vMerge w:val="continue"/>
            <w:tcBorders>
              <w:top w:val="nil"/>
              <w:bottom w:val="single" w:color="000000" w:sz="10" w:space="0"/>
            </w:tcBorders>
            <w:vAlign w:val="top"/>
          </w:tcPr>
          <w:p w14:paraId="4648A1D0"/>
        </w:tc>
        <w:tc>
          <w:tcPr>
            <w:tcW w:w="639" w:type="dxa"/>
            <w:gridSpan w:val="2"/>
            <w:vMerge w:val="continue"/>
            <w:tcBorders>
              <w:top w:val="nil"/>
              <w:bottom w:val="single" w:color="000000" w:sz="10" w:space="0"/>
            </w:tcBorders>
            <w:vAlign w:val="top"/>
          </w:tcPr>
          <w:p w14:paraId="0B5190BA"/>
        </w:tc>
        <w:tc>
          <w:tcPr>
            <w:tcW w:w="740" w:type="dxa"/>
            <w:vMerge w:val="continue"/>
            <w:tcBorders>
              <w:top w:val="nil"/>
              <w:bottom w:val="single" w:color="000000" w:sz="10" w:space="0"/>
            </w:tcBorders>
            <w:vAlign w:val="top"/>
          </w:tcPr>
          <w:p w14:paraId="0F6E2D2C"/>
        </w:tc>
        <w:tc>
          <w:tcPr>
            <w:tcW w:w="687" w:type="dxa"/>
            <w:gridSpan w:val="3"/>
            <w:vMerge w:val="continue"/>
            <w:tcBorders>
              <w:top w:val="nil"/>
              <w:bottom w:val="single" w:color="000000" w:sz="10" w:space="0"/>
            </w:tcBorders>
            <w:vAlign w:val="top"/>
          </w:tcPr>
          <w:p w14:paraId="3DF7E6BF"/>
        </w:tc>
        <w:tc>
          <w:tcPr>
            <w:tcW w:w="845" w:type="dxa"/>
            <w:vMerge w:val="continue"/>
            <w:tcBorders>
              <w:top w:val="nil"/>
              <w:bottom w:val="single" w:color="000000" w:sz="10" w:space="0"/>
            </w:tcBorders>
            <w:vAlign w:val="top"/>
          </w:tcPr>
          <w:p w14:paraId="40AB94B1"/>
        </w:tc>
        <w:tc>
          <w:tcPr>
            <w:tcW w:w="726" w:type="dxa"/>
            <w:vMerge w:val="continue"/>
            <w:tcBorders>
              <w:top w:val="nil"/>
              <w:bottom w:val="single" w:color="000000" w:sz="10" w:space="0"/>
            </w:tcBorders>
            <w:vAlign w:val="top"/>
          </w:tcPr>
          <w:p w14:paraId="5BBEDE23"/>
        </w:tc>
        <w:tc>
          <w:tcPr>
            <w:tcW w:w="614" w:type="dxa"/>
            <w:gridSpan w:val="2"/>
            <w:vMerge w:val="continue"/>
            <w:tcBorders>
              <w:top w:val="nil"/>
              <w:bottom w:val="single" w:color="000000" w:sz="10" w:space="0"/>
            </w:tcBorders>
            <w:textDirection w:val="tbRlV"/>
            <w:vAlign w:val="top"/>
          </w:tcPr>
          <w:p w14:paraId="3026CAE0"/>
        </w:tc>
        <w:tc>
          <w:tcPr>
            <w:tcW w:w="509" w:type="dxa"/>
            <w:gridSpan w:val="2"/>
            <w:vMerge w:val="continue"/>
            <w:tcBorders>
              <w:top w:val="nil"/>
              <w:bottom w:val="single" w:color="000000" w:sz="10" w:space="0"/>
            </w:tcBorders>
            <w:vAlign w:val="top"/>
          </w:tcPr>
          <w:p w14:paraId="6182E0D7"/>
        </w:tc>
        <w:tc>
          <w:tcPr>
            <w:tcW w:w="841" w:type="dxa"/>
            <w:gridSpan w:val="3"/>
            <w:vMerge w:val="continue"/>
            <w:tcBorders>
              <w:top w:val="nil"/>
              <w:bottom w:val="single" w:color="000000" w:sz="10" w:space="0"/>
            </w:tcBorders>
            <w:vAlign w:val="top"/>
          </w:tcPr>
          <w:p w14:paraId="17E2A6E2"/>
        </w:tc>
        <w:tc>
          <w:tcPr>
            <w:tcW w:w="813" w:type="dxa"/>
            <w:gridSpan w:val="2"/>
            <w:tcBorders>
              <w:bottom w:val="single" w:color="000000" w:sz="10" w:space="0"/>
            </w:tcBorders>
            <w:vAlign w:val="top"/>
          </w:tcPr>
          <w:p w14:paraId="5283935A"/>
          <w:p w14:paraId="440A9ABB">
            <w:r>
              <w:t>SS</w:t>
            </w:r>
          </w:p>
        </w:tc>
        <w:tc>
          <w:tcPr>
            <w:tcW w:w="1800" w:type="dxa"/>
            <w:gridSpan w:val="4"/>
            <w:tcBorders>
              <w:bottom w:val="single" w:color="000000" w:sz="10" w:space="0"/>
              <w:right w:val="single" w:color="000000" w:sz="6" w:space="0"/>
            </w:tcBorders>
            <w:vAlign w:val="top"/>
          </w:tcPr>
          <w:p w14:paraId="42FCDDDA"/>
          <w:p w14:paraId="32EDE9DA">
            <w:r>
              <w:t>10</w:t>
            </w:r>
          </w:p>
        </w:tc>
      </w:tr>
      <w:tr w14:paraId="60622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4" w:hRule="atLeast"/>
        </w:trPr>
        <w:tc>
          <w:tcPr>
            <w:tcW w:w="697" w:type="dxa"/>
            <w:vMerge w:val="continue"/>
            <w:tcBorders>
              <w:top w:val="nil"/>
              <w:left w:val="single" w:color="000000" w:sz="6" w:space="0"/>
              <w:bottom w:val="nil"/>
            </w:tcBorders>
            <w:vAlign w:val="top"/>
          </w:tcPr>
          <w:p w14:paraId="31E67081"/>
        </w:tc>
        <w:tc>
          <w:tcPr>
            <w:tcW w:w="8638" w:type="dxa"/>
            <w:gridSpan w:val="22"/>
            <w:tcBorders>
              <w:top w:val="single" w:color="000000" w:sz="10" w:space="0"/>
              <w:bottom w:val="single" w:color="000000" w:sz="10" w:space="0"/>
              <w:right w:val="single" w:color="000000" w:sz="6" w:space="0"/>
            </w:tcBorders>
            <w:vAlign w:val="top"/>
          </w:tcPr>
          <w:p w14:paraId="439B4414">
            <w:r>
              <w:t>（</w:t>
            </w:r>
            <w:r>
              <w:t>3</w:t>
            </w:r>
            <w:r>
              <w:t>）废水污染物排放信息表</w:t>
            </w:r>
          </w:p>
          <w:p w14:paraId="01CFCDAD">
            <w:r>
              <w:t>表</w:t>
            </w:r>
            <w:r>
              <w:t xml:space="preserve"> </w:t>
            </w:r>
            <w:r>
              <w:t xml:space="preserve">4-9    </w:t>
            </w:r>
            <w:r>
              <w:t>废水污染物排放信息表</w:t>
            </w:r>
          </w:p>
        </w:tc>
      </w:tr>
      <w:tr w14:paraId="79BF9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697" w:type="dxa"/>
            <w:vMerge w:val="continue"/>
            <w:tcBorders>
              <w:top w:val="nil"/>
              <w:left w:val="single" w:color="000000" w:sz="6" w:space="0"/>
              <w:bottom w:val="nil"/>
            </w:tcBorders>
            <w:vAlign w:val="top"/>
          </w:tcPr>
          <w:p w14:paraId="7B19F5E7"/>
        </w:tc>
        <w:tc>
          <w:tcPr>
            <w:tcW w:w="795" w:type="dxa"/>
            <w:gridSpan w:val="2"/>
            <w:tcBorders>
              <w:top w:val="single" w:color="000000" w:sz="10" w:space="0"/>
            </w:tcBorders>
            <w:vAlign w:val="top"/>
          </w:tcPr>
          <w:p w14:paraId="22D1A721">
            <w:r>
              <w:t>序号</w:t>
            </w:r>
          </w:p>
        </w:tc>
        <w:tc>
          <w:tcPr>
            <w:tcW w:w="1196" w:type="dxa"/>
            <w:gridSpan w:val="3"/>
            <w:tcBorders>
              <w:top w:val="single" w:color="000000" w:sz="10" w:space="0"/>
            </w:tcBorders>
            <w:vAlign w:val="top"/>
          </w:tcPr>
          <w:p w14:paraId="4D0EC1AC">
            <w:r>
              <w:t>排放口编</w:t>
            </w:r>
          </w:p>
          <w:p w14:paraId="1453AFC2">
            <w:r>
              <w:t>号</w:t>
            </w:r>
          </w:p>
        </w:tc>
        <w:tc>
          <w:tcPr>
            <w:tcW w:w="1344" w:type="dxa"/>
            <w:gridSpan w:val="3"/>
            <w:tcBorders>
              <w:top w:val="single" w:color="000000" w:sz="10" w:space="0"/>
            </w:tcBorders>
            <w:vAlign w:val="top"/>
          </w:tcPr>
          <w:p w14:paraId="74A5267C">
            <w:r>
              <w:t>污染物种类</w:t>
            </w:r>
          </w:p>
        </w:tc>
        <w:tc>
          <w:tcPr>
            <w:tcW w:w="1913" w:type="dxa"/>
            <w:gridSpan w:val="6"/>
            <w:tcBorders>
              <w:top w:val="single" w:color="000000" w:sz="10" w:space="0"/>
            </w:tcBorders>
            <w:vAlign w:val="top"/>
          </w:tcPr>
          <w:p w14:paraId="692EA5F1">
            <w:r>
              <w:t>排放浓度</w:t>
            </w:r>
            <w:r>
              <w:t>/</w:t>
            </w:r>
            <w:r>
              <w:t>（</w:t>
            </w:r>
            <w:r>
              <w:t xml:space="preserve"> </w:t>
            </w:r>
            <w:r>
              <w:t>mg</w:t>
            </w:r>
            <w:r>
              <w:t>/L</w:t>
            </w:r>
            <w:r>
              <w:t>）</w:t>
            </w:r>
          </w:p>
        </w:tc>
        <w:tc>
          <w:tcPr>
            <w:tcW w:w="1626" w:type="dxa"/>
            <w:gridSpan w:val="5"/>
            <w:tcBorders>
              <w:top w:val="single" w:color="000000" w:sz="10" w:space="0"/>
            </w:tcBorders>
            <w:vAlign w:val="top"/>
          </w:tcPr>
          <w:p w14:paraId="05103F09">
            <w:r>
              <w:t>日排放量</w:t>
            </w:r>
            <w:r>
              <w:t>/</w:t>
            </w:r>
            <w:r>
              <w:t>（</w:t>
            </w:r>
            <w:r>
              <w:t>t/d</w:t>
            </w:r>
            <w:r>
              <w:t>）</w:t>
            </w:r>
          </w:p>
        </w:tc>
        <w:tc>
          <w:tcPr>
            <w:tcW w:w="1764" w:type="dxa"/>
            <w:gridSpan w:val="3"/>
            <w:tcBorders>
              <w:top w:val="single" w:color="000000" w:sz="10" w:space="0"/>
              <w:right w:val="single" w:color="000000" w:sz="6" w:space="0"/>
            </w:tcBorders>
            <w:vAlign w:val="top"/>
          </w:tcPr>
          <w:p w14:paraId="4FDB4A9D">
            <w:r>
              <w:t>年排放量</w:t>
            </w:r>
            <w:r>
              <w:t>/</w:t>
            </w:r>
            <w:r>
              <w:t>（</w:t>
            </w:r>
            <w:r>
              <w:t>t/a</w:t>
            </w:r>
            <w:r>
              <w:t>）</w:t>
            </w:r>
          </w:p>
        </w:tc>
      </w:tr>
      <w:tr w14:paraId="48520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697" w:type="dxa"/>
            <w:vMerge w:val="continue"/>
            <w:tcBorders>
              <w:top w:val="nil"/>
              <w:left w:val="single" w:color="000000" w:sz="6" w:space="0"/>
              <w:bottom w:val="nil"/>
            </w:tcBorders>
            <w:vAlign w:val="top"/>
          </w:tcPr>
          <w:p w14:paraId="00898E2F"/>
        </w:tc>
        <w:tc>
          <w:tcPr>
            <w:tcW w:w="795" w:type="dxa"/>
            <w:gridSpan w:val="2"/>
            <w:vAlign w:val="top"/>
          </w:tcPr>
          <w:p w14:paraId="5E22F733">
            <w:r>
              <w:t>1</w:t>
            </w:r>
          </w:p>
        </w:tc>
        <w:tc>
          <w:tcPr>
            <w:tcW w:w="1196" w:type="dxa"/>
            <w:gridSpan w:val="3"/>
            <w:vMerge w:val="restart"/>
            <w:tcBorders>
              <w:bottom w:val="nil"/>
            </w:tcBorders>
            <w:vAlign w:val="top"/>
          </w:tcPr>
          <w:p w14:paraId="4148E4C8">
            <w:r>
              <w:t>DW</w:t>
            </w:r>
            <w:r>
              <w:t>001</w:t>
            </w:r>
          </w:p>
        </w:tc>
        <w:tc>
          <w:tcPr>
            <w:tcW w:w="1344" w:type="dxa"/>
            <w:gridSpan w:val="3"/>
            <w:vAlign w:val="top"/>
          </w:tcPr>
          <w:p w14:paraId="3CE0B17A">
            <w:r>
              <w:t>COD</w:t>
            </w:r>
          </w:p>
        </w:tc>
        <w:tc>
          <w:tcPr>
            <w:tcW w:w="1913" w:type="dxa"/>
            <w:gridSpan w:val="6"/>
            <w:vAlign w:val="top"/>
          </w:tcPr>
          <w:p w14:paraId="19456E14">
            <w:r>
              <w:t>100</w:t>
            </w:r>
          </w:p>
        </w:tc>
        <w:tc>
          <w:tcPr>
            <w:tcW w:w="1626" w:type="dxa"/>
            <w:gridSpan w:val="5"/>
            <w:vAlign w:val="top"/>
          </w:tcPr>
          <w:p w14:paraId="7D742706">
            <w:r>
              <w:t>0.00135</w:t>
            </w:r>
          </w:p>
        </w:tc>
        <w:tc>
          <w:tcPr>
            <w:tcW w:w="1764" w:type="dxa"/>
            <w:gridSpan w:val="3"/>
            <w:tcBorders>
              <w:right w:val="single" w:color="000000" w:sz="6" w:space="0"/>
            </w:tcBorders>
            <w:vAlign w:val="top"/>
          </w:tcPr>
          <w:p w14:paraId="76E33E04">
            <w:r>
              <w:t>0.27</w:t>
            </w:r>
          </w:p>
        </w:tc>
      </w:tr>
      <w:tr w14:paraId="39015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697" w:type="dxa"/>
            <w:vMerge w:val="continue"/>
            <w:tcBorders>
              <w:top w:val="nil"/>
              <w:left w:val="single" w:color="000000" w:sz="6" w:space="0"/>
              <w:bottom w:val="nil"/>
            </w:tcBorders>
            <w:vAlign w:val="top"/>
          </w:tcPr>
          <w:p w14:paraId="3D151A5F"/>
        </w:tc>
        <w:tc>
          <w:tcPr>
            <w:tcW w:w="795" w:type="dxa"/>
            <w:gridSpan w:val="2"/>
            <w:vAlign w:val="top"/>
          </w:tcPr>
          <w:p w14:paraId="06D9912E">
            <w:r>
              <w:t>2</w:t>
            </w:r>
          </w:p>
        </w:tc>
        <w:tc>
          <w:tcPr>
            <w:tcW w:w="1196" w:type="dxa"/>
            <w:gridSpan w:val="3"/>
            <w:vMerge w:val="continue"/>
            <w:tcBorders>
              <w:top w:val="nil"/>
            </w:tcBorders>
            <w:vAlign w:val="top"/>
          </w:tcPr>
          <w:p w14:paraId="4B412988"/>
        </w:tc>
        <w:tc>
          <w:tcPr>
            <w:tcW w:w="1344" w:type="dxa"/>
            <w:gridSpan w:val="3"/>
            <w:vAlign w:val="top"/>
          </w:tcPr>
          <w:p w14:paraId="2B90AE0D">
            <w:r>
              <w:t>SS</w:t>
            </w:r>
          </w:p>
        </w:tc>
        <w:tc>
          <w:tcPr>
            <w:tcW w:w="1913" w:type="dxa"/>
            <w:gridSpan w:val="6"/>
            <w:vAlign w:val="top"/>
          </w:tcPr>
          <w:p w14:paraId="7A901A3A">
            <w:r>
              <w:t>200</w:t>
            </w:r>
          </w:p>
        </w:tc>
        <w:tc>
          <w:tcPr>
            <w:tcW w:w="1626" w:type="dxa"/>
            <w:gridSpan w:val="5"/>
            <w:vAlign w:val="top"/>
          </w:tcPr>
          <w:p w14:paraId="0BD3025A">
            <w:r>
              <w:t>0.00265</w:t>
            </w:r>
          </w:p>
        </w:tc>
        <w:tc>
          <w:tcPr>
            <w:tcW w:w="1764" w:type="dxa"/>
            <w:gridSpan w:val="3"/>
            <w:tcBorders>
              <w:right w:val="single" w:color="000000" w:sz="6" w:space="0"/>
            </w:tcBorders>
            <w:vAlign w:val="top"/>
          </w:tcPr>
          <w:p w14:paraId="7DFEF7B3">
            <w:r>
              <w:t>0.53</w:t>
            </w:r>
          </w:p>
        </w:tc>
      </w:tr>
      <w:tr w14:paraId="0196A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697" w:type="dxa"/>
            <w:vMerge w:val="continue"/>
            <w:tcBorders>
              <w:top w:val="nil"/>
              <w:left w:val="single" w:color="000000" w:sz="6" w:space="0"/>
              <w:bottom w:val="nil"/>
            </w:tcBorders>
            <w:vAlign w:val="top"/>
          </w:tcPr>
          <w:p w14:paraId="3F3F75CB"/>
        </w:tc>
        <w:tc>
          <w:tcPr>
            <w:tcW w:w="1991" w:type="dxa"/>
            <w:gridSpan w:val="5"/>
            <w:vMerge w:val="restart"/>
            <w:tcBorders>
              <w:bottom w:val="nil"/>
            </w:tcBorders>
            <w:vAlign w:val="top"/>
          </w:tcPr>
          <w:p w14:paraId="73DF3ECE">
            <w:r>
              <w:t>排放口合计</w:t>
            </w:r>
          </w:p>
        </w:tc>
        <w:tc>
          <w:tcPr>
            <w:tcW w:w="4883" w:type="dxa"/>
            <w:gridSpan w:val="14"/>
            <w:vAlign w:val="top"/>
          </w:tcPr>
          <w:p w14:paraId="2AD7D40B">
            <w:r>
              <w:t>COD</w:t>
            </w:r>
          </w:p>
        </w:tc>
        <w:tc>
          <w:tcPr>
            <w:tcW w:w="1764" w:type="dxa"/>
            <w:gridSpan w:val="3"/>
            <w:tcBorders>
              <w:right w:val="single" w:color="000000" w:sz="6" w:space="0"/>
            </w:tcBorders>
            <w:vAlign w:val="top"/>
          </w:tcPr>
          <w:p w14:paraId="52670C7D">
            <w:r>
              <w:t>0.27</w:t>
            </w:r>
          </w:p>
        </w:tc>
      </w:tr>
      <w:tr w14:paraId="0969C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trPr>
        <w:tc>
          <w:tcPr>
            <w:tcW w:w="697" w:type="dxa"/>
            <w:vMerge w:val="continue"/>
            <w:tcBorders>
              <w:top w:val="nil"/>
              <w:left w:val="single" w:color="000000" w:sz="6" w:space="0"/>
              <w:bottom w:val="nil"/>
            </w:tcBorders>
            <w:vAlign w:val="top"/>
          </w:tcPr>
          <w:p w14:paraId="3CB2406D"/>
        </w:tc>
        <w:tc>
          <w:tcPr>
            <w:tcW w:w="1991" w:type="dxa"/>
            <w:gridSpan w:val="5"/>
            <w:vMerge w:val="continue"/>
            <w:tcBorders>
              <w:top w:val="nil"/>
              <w:bottom w:val="single" w:color="000000" w:sz="10" w:space="0"/>
            </w:tcBorders>
            <w:vAlign w:val="top"/>
          </w:tcPr>
          <w:p w14:paraId="252EAD1A"/>
        </w:tc>
        <w:tc>
          <w:tcPr>
            <w:tcW w:w="4883" w:type="dxa"/>
            <w:gridSpan w:val="14"/>
            <w:tcBorders>
              <w:bottom w:val="single" w:color="000000" w:sz="10" w:space="0"/>
            </w:tcBorders>
            <w:vAlign w:val="top"/>
          </w:tcPr>
          <w:p w14:paraId="3F25DD02">
            <w:r>
              <w:t>SS</w:t>
            </w:r>
          </w:p>
        </w:tc>
        <w:tc>
          <w:tcPr>
            <w:tcW w:w="1764" w:type="dxa"/>
            <w:gridSpan w:val="3"/>
            <w:tcBorders>
              <w:bottom w:val="single" w:color="000000" w:sz="10" w:space="0"/>
              <w:right w:val="single" w:color="000000" w:sz="6" w:space="0"/>
            </w:tcBorders>
            <w:vAlign w:val="top"/>
          </w:tcPr>
          <w:p w14:paraId="5D0C77DC">
            <w:r>
              <w:t>0.53</w:t>
            </w:r>
          </w:p>
        </w:tc>
      </w:tr>
      <w:tr w14:paraId="265A8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0" w:hRule="atLeast"/>
        </w:trPr>
        <w:tc>
          <w:tcPr>
            <w:tcW w:w="697" w:type="dxa"/>
            <w:vMerge w:val="continue"/>
            <w:tcBorders>
              <w:top w:val="nil"/>
              <w:left w:val="single" w:color="000000" w:sz="6" w:space="0"/>
              <w:bottom w:val="nil"/>
            </w:tcBorders>
            <w:vAlign w:val="top"/>
          </w:tcPr>
          <w:p w14:paraId="099ED9A1"/>
        </w:tc>
        <w:tc>
          <w:tcPr>
            <w:tcW w:w="8638" w:type="dxa"/>
            <w:gridSpan w:val="22"/>
            <w:tcBorders>
              <w:top w:val="single" w:color="000000" w:sz="10" w:space="0"/>
              <w:bottom w:val="single" w:color="000000" w:sz="10" w:space="0"/>
              <w:right w:val="single" w:color="000000" w:sz="6" w:space="0"/>
            </w:tcBorders>
            <w:vAlign w:val="top"/>
          </w:tcPr>
          <w:p w14:paraId="5AA5D522">
            <w:r>
              <w:t>5</w:t>
            </w:r>
            <w:r>
              <w:t xml:space="preserve"> </w:t>
            </w:r>
            <w:r>
              <w:t>、监测要求</w:t>
            </w:r>
          </w:p>
          <w:p w14:paraId="7BD63EE6">
            <w:r>
              <w:t>根据《排污单位自行监测技术指南 火力发电及锅炉》（</w:t>
            </w:r>
            <w:r>
              <w:t>HJ</w:t>
            </w:r>
            <w:r>
              <w:t xml:space="preserve"> </w:t>
            </w:r>
            <w:r>
              <w:t>820-2017</w:t>
            </w:r>
            <w:r>
              <w:t>），</w:t>
            </w:r>
            <w:r>
              <w:t>本</w:t>
            </w:r>
            <w:r>
              <w:t xml:space="preserve"> </w:t>
            </w:r>
            <w:r>
              <w:t>项目废水污染源监测点位、监测因子及监测频次见表</w:t>
            </w:r>
            <w:r>
              <w:t xml:space="preserve"> </w:t>
            </w:r>
            <w:r>
              <w:t>4-10</w:t>
            </w:r>
            <w:r>
              <w:t>。</w:t>
            </w:r>
          </w:p>
          <w:p w14:paraId="44957E6B">
            <w:r>
              <w:t>表</w:t>
            </w:r>
            <w:r>
              <w:t xml:space="preserve"> </w:t>
            </w:r>
            <w:r>
              <w:t xml:space="preserve">4-10    </w:t>
            </w:r>
            <w:r>
              <w:t>废水排放污染源监测计划</w:t>
            </w:r>
          </w:p>
        </w:tc>
      </w:tr>
      <w:tr w14:paraId="44F374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697" w:type="dxa"/>
            <w:vMerge w:val="continue"/>
            <w:tcBorders>
              <w:top w:val="nil"/>
              <w:left w:val="single" w:color="000000" w:sz="6" w:space="0"/>
              <w:bottom w:val="nil"/>
            </w:tcBorders>
            <w:vAlign w:val="top"/>
          </w:tcPr>
          <w:p w14:paraId="01563B93"/>
        </w:tc>
        <w:tc>
          <w:tcPr>
            <w:tcW w:w="795" w:type="dxa"/>
            <w:gridSpan w:val="2"/>
            <w:tcBorders>
              <w:top w:val="single" w:color="000000" w:sz="10" w:space="0"/>
            </w:tcBorders>
            <w:vAlign w:val="top"/>
          </w:tcPr>
          <w:p w14:paraId="3F589299">
            <w:r>
              <w:t>监测</w:t>
            </w:r>
          </w:p>
          <w:p w14:paraId="4ABF3286">
            <w:r>
              <w:t>类型</w:t>
            </w:r>
          </w:p>
        </w:tc>
        <w:tc>
          <w:tcPr>
            <w:tcW w:w="1407" w:type="dxa"/>
            <w:gridSpan w:val="4"/>
            <w:tcBorders>
              <w:top w:val="single" w:color="000000" w:sz="10" w:space="0"/>
            </w:tcBorders>
            <w:vAlign w:val="top"/>
          </w:tcPr>
          <w:p w14:paraId="3C43307E">
            <w:r>
              <w:t>监测点位</w:t>
            </w:r>
          </w:p>
        </w:tc>
        <w:tc>
          <w:tcPr>
            <w:tcW w:w="2114" w:type="dxa"/>
            <w:gridSpan w:val="4"/>
            <w:tcBorders>
              <w:top w:val="single" w:color="000000" w:sz="10" w:space="0"/>
            </w:tcBorders>
            <w:vAlign w:val="top"/>
          </w:tcPr>
          <w:p w14:paraId="5E814862">
            <w:r>
              <w:t>监测指标</w:t>
            </w:r>
          </w:p>
        </w:tc>
        <w:tc>
          <w:tcPr>
            <w:tcW w:w="1079" w:type="dxa"/>
            <w:gridSpan w:val="5"/>
            <w:tcBorders>
              <w:top w:val="single" w:color="000000" w:sz="10" w:space="0"/>
            </w:tcBorders>
            <w:vAlign w:val="top"/>
          </w:tcPr>
          <w:p w14:paraId="30C8B284">
            <w:r>
              <w:t>监测频次</w:t>
            </w:r>
          </w:p>
        </w:tc>
        <w:tc>
          <w:tcPr>
            <w:tcW w:w="3243" w:type="dxa"/>
            <w:gridSpan w:val="7"/>
            <w:tcBorders>
              <w:top w:val="single" w:color="000000" w:sz="10" w:space="0"/>
              <w:right w:val="single" w:color="000000" w:sz="6" w:space="0"/>
            </w:tcBorders>
            <w:vAlign w:val="top"/>
          </w:tcPr>
          <w:p w14:paraId="3B6C0CCC">
            <w:r>
              <w:t>执行标准</w:t>
            </w:r>
          </w:p>
        </w:tc>
      </w:tr>
      <w:tr w14:paraId="382BB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697" w:type="dxa"/>
            <w:vMerge w:val="continue"/>
            <w:tcBorders>
              <w:top w:val="nil"/>
              <w:left w:val="single" w:color="000000" w:sz="6" w:space="0"/>
              <w:bottom w:val="nil"/>
            </w:tcBorders>
            <w:vAlign w:val="top"/>
          </w:tcPr>
          <w:p w14:paraId="71096E78"/>
        </w:tc>
        <w:tc>
          <w:tcPr>
            <w:tcW w:w="795" w:type="dxa"/>
            <w:gridSpan w:val="2"/>
            <w:tcBorders>
              <w:bottom w:val="single" w:color="000000" w:sz="10" w:space="0"/>
            </w:tcBorders>
            <w:vAlign w:val="top"/>
          </w:tcPr>
          <w:p w14:paraId="0D00454B"/>
          <w:p w14:paraId="654399E1">
            <w:r>
              <w:t>废水</w:t>
            </w:r>
          </w:p>
        </w:tc>
        <w:tc>
          <w:tcPr>
            <w:tcW w:w="1407" w:type="dxa"/>
            <w:gridSpan w:val="4"/>
            <w:tcBorders>
              <w:bottom w:val="single" w:color="000000" w:sz="10" w:space="0"/>
            </w:tcBorders>
            <w:vAlign w:val="top"/>
          </w:tcPr>
          <w:p w14:paraId="0E94E60C">
            <w:r>
              <w:t>废水排放口</w:t>
            </w:r>
          </w:p>
          <w:p w14:paraId="25DC994F">
            <w:r>
              <w:t>（</w:t>
            </w:r>
            <w:r>
              <w:t>DW</w:t>
            </w:r>
            <w:r>
              <w:t>001</w:t>
            </w:r>
            <w:r>
              <w:t>）</w:t>
            </w:r>
          </w:p>
        </w:tc>
        <w:tc>
          <w:tcPr>
            <w:tcW w:w="2114" w:type="dxa"/>
            <w:gridSpan w:val="4"/>
            <w:tcBorders>
              <w:bottom w:val="single" w:color="000000" w:sz="10" w:space="0"/>
            </w:tcBorders>
            <w:vAlign w:val="top"/>
          </w:tcPr>
          <w:p w14:paraId="0E9D5F05">
            <w:r>
              <w:t>pH</w:t>
            </w:r>
            <w:r>
              <w:t xml:space="preserve"> </w:t>
            </w:r>
            <w:r>
              <w:t>值、</w:t>
            </w:r>
            <w:r>
              <w:t>COD</w:t>
            </w:r>
            <w:r>
              <w:t xml:space="preserve"> </w:t>
            </w:r>
            <w:r>
              <w:t>、</w:t>
            </w:r>
            <w:r>
              <w:t>SS</w:t>
            </w:r>
            <w:r>
              <w:t>、</w:t>
            </w:r>
            <w:r>
              <w:t xml:space="preserve"> </w:t>
            </w:r>
            <w:r>
              <w:t>NH</w:t>
            </w:r>
            <w:r>
              <w:t>3</w:t>
            </w:r>
            <w:r>
              <w:t>-N</w:t>
            </w:r>
            <w:r>
              <w:t xml:space="preserve"> </w:t>
            </w:r>
            <w:r>
              <w:t>、流量</w:t>
            </w:r>
          </w:p>
        </w:tc>
        <w:tc>
          <w:tcPr>
            <w:tcW w:w="1079" w:type="dxa"/>
            <w:gridSpan w:val="5"/>
            <w:tcBorders>
              <w:bottom w:val="single" w:color="000000" w:sz="10" w:space="0"/>
            </w:tcBorders>
            <w:vAlign w:val="top"/>
          </w:tcPr>
          <w:p w14:paraId="5DED69CE"/>
          <w:p w14:paraId="6AA046CC">
            <w:r>
              <w:t>年</w:t>
            </w:r>
          </w:p>
        </w:tc>
        <w:tc>
          <w:tcPr>
            <w:tcW w:w="3243" w:type="dxa"/>
            <w:gridSpan w:val="7"/>
            <w:tcBorders>
              <w:bottom w:val="single" w:color="000000" w:sz="10" w:space="0"/>
              <w:right w:val="single" w:color="000000" w:sz="6" w:space="0"/>
            </w:tcBorders>
            <w:vAlign w:val="top"/>
          </w:tcPr>
          <w:p w14:paraId="08922D8D">
            <w:r>
              <w:t>《污水综合排放标准》</w:t>
            </w:r>
          </w:p>
          <w:p w14:paraId="3C0EBDD6">
            <w:r>
              <w:t>（</w:t>
            </w:r>
            <w:r>
              <w:t>GB</w:t>
            </w:r>
            <w:r>
              <w:t>8978-1996</w:t>
            </w:r>
            <w:r>
              <w:t>）中表</w:t>
            </w:r>
            <w:r>
              <w:t xml:space="preserve"> </w:t>
            </w:r>
            <w:r>
              <w:t xml:space="preserve">4 </w:t>
            </w:r>
            <w:r>
              <w:t>三级标</w:t>
            </w:r>
            <w:r>
              <w:t xml:space="preserve"> </w:t>
            </w:r>
            <w:r>
              <w:t>准及澧县污水处理厂接管标准</w:t>
            </w:r>
          </w:p>
        </w:tc>
      </w:tr>
      <w:tr w14:paraId="7FFC8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3" w:hRule="atLeast"/>
        </w:trPr>
        <w:tc>
          <w:tcPr>
            <w:tcW w:w="697" w:type="dxa"/>
            <w:vMerge w:val="continue"/>
            <w:tcBorders>
              <w:top w:val="nil"/>
              <w:left w:val="single" w:color="000000" w:sz="6" w:space="0"/>
              <w:bottom w:val="single" w:color="000000" w:sz="6" w:space="0"/>
            </w:tcBorders>
            <w:vAlign w:val="top"/>
          </w:tcPr>
          <w:p w14:paraId="6085B050"/>
        </w:tc>
        <w:tc>
          <w:tcPr>
            <w:tcW w:w="8638" w:type="dxa"/>
            <w:gridSpan w:val="22"/>
            <w:tcBorders>
              <w:top w:val="single" w:color="000000" w:sz="10" w:space="0"/>
              <w:bottom w:val="single" w:color="000000" w:sz="6" w:space="0"/>
              <w:right w:val="single" w:color="000000" w:sz="6" w:space="0"/>
            </w:tcBorders>
            <w:vAlign w:val="top"/>
          </w:tcPr>
          <w:p w14:paraId="54308B41">
            <w:r>
              <w:t>三、声环境影响分析和保护措施</w:t>
            </w:r>
          </w:p>
        </w:tc>
      </w:tr>
    </w:tbl>
    <w:p w14:paraId="44F27DCF"/>
    <w:p w14:paraId="340CCC6D">
      <w:pPr>
        <w:sectPr>
          <w:footerReference r:id="rId74" w:type="default"/>
          <w:pgSz w:w="11907" w:h="16840"/>
          <w:pgMar w:top="400" w:right="1278" w:bottom="1022" w:left="1278" w:header="0" w:footer="775" w:gutter="0"/>
          <w:cols w:space="720" w:num="1"/>
        </w:sectPr>
      </w:pPr>
    </w:p>
    <w:p w14:paraId="767BB33C"/>
    <w:p w14:paraId="08594E22"/>
    <w:p w14:paraId="22AEC3D1"/>
    <w:p w14:paraId="5E91EFA4"/>
    <w:p w14:paraId="3FB646F7"/>
    <w:tbl>
      <w:tblPr>
        <w:tblStyle w:val="5"/>
        <w:tblW w:w="933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97"/>
        <w:gridCol w:w="8638"/>
      </w:tblGrid>
      <w:tr w14:paraId="29CDD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06" w:hRule="atLeast"/>
        </w:trPr>
        <w:tc>
          <w:tcPr>
            <w:tcW w:w="697" w:type="dxa"/>
            <w:tcBorders>
              <w:right w:val="single" w:color="000000" w:sz="2" w:space="0"/>
            </w:tcBorders>
            <w:vAlign w:val="top"/>
          </w:tcPr>
          <w:p w14:paraId="1818BA36"/>
        </w:tc>
        <w:tc>
          <w:tcPr>
            <w:tcW w:w="8638" w:type="dxa"/>
            <w:tcBorders>
              <w:left w:val="single" w:color="000000" w:sz="2" w:space="0"/>
            </w:tcBorders>
            <w:vAlign w:val="top"/>
          </w:tcPr>
          <w:p w14:paraId="69505060">
            <w:r>
              <w:t>1</w:t>
            </w:r>
            <w:r>
              <w:t xml:space="preserve"> </w:t>
            </w:r>
            <w:r>
              <w:t>、噪声源强核算</w:t>
            </w:r>
          </w:p>
          <w:p w14:paraId="2879E45E">
            <w:r>
              <w:t>本项目新建</w:t>
            </w:r>
            <w:r>
              <w:t xml:space="preserve"> </w:t>
            </w:r>
            <w:r>
              <w:t>2</w:t>
            </w:r>
            <w:r>
              <w:t xml:space="preserve"> </w:t>
            </w:r>
            <w:r>
              <w:t>台</w:t>
            </w:r>
            <w:r>
              <w:t xml:space="preserve"> </w:t>
            </w:r>
            <w:r>
              <w:t xml:space="preserve">1t/h </w:t>
            </w:r>
            <w:r>
              <w:t>天然气蒸汽锅炉（一用一备</w:t>
            </w:r>
            <w:r>
              <w:t>），</w:t>
            </w:r>
            <w:r>
              <w:t>项目运营期噪声主要来</w:t>
            </w:r>
            <w:r>
              <w:t xml:space="preserve"> </w:t>
            </w:r>
            <w:r>
              <w:t>源于锅炉风机、水泵等机械设备，源强约为</w:t>
            </w:r>
            <w:r>
              <w:t xml:space="preserve"> </w:t>
            </w:r>
            <w:r>
              <w:t>85dB</w:t>
            </w:r>
            <w:r>
              <w:t>（</w:t>
            </w:r>
            <w:r>
              <w:t>A</w:t>
            </w:r>
            <w:r>
              <w:t>）。项目噪声排放源强参数</w:t>
            </w:r>
            <w:r>
              <w:t xml:space="preserve"> </w:t>
            </w:r>
            <w:r>
              <w:t>见表</w:t>
            </w:r>
            <w:r>
              <w:t xml:space="preserve"> </w:t>
            </w:r>
            <w:r>
              <w:t>4-11</w:t>
            </w:r>
            <w:r>
              <w:t>。</w:t>
            </w:r>
          </w:p>
          <w:p w14:paraId="49665829">
            <w:r>
              <w:t>表</w:t>
            </w:r>
            <w:r>
              <w:t xml:space="preserve"> </w:t>
            </w:r>
            <w:r>
              <w:t xml:space="preserve">4-11    </w:t>
            </w:r>
            <w:r>
              <w:t>本项目噪声源强调查清单（室内声源）</w:t>
            </w:r>
          </w:p>
          <w:tbl>
            <w:tblPr>
              <w:tblStyle w:val="5"/>
              <w:tblW w:w="8399" w:type="dxa"/>
              <w:tblInd w:w="1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2"/>
              <w:gridCol w:w="629"/>
              <w:gridCol w:w="598"/>
              <w:gridCol w:w="635"/>
              <w:gridCol w:w="1047"/>
              <w:gridCol w:w="412"/>
              <w:gridCol w:w="498"/>
              <w:gridCol w:w="486"/>
              <w:gridCol w:w="598"/>
              <w:gridCol w:w="598"/>
              <w:gridCol w:w="586"/>
              <w:gridCol w:w="635"/>
              <w:gridCol w:w="623"/>
              <w:gridCol w:w="632"/>
            </w:tblGrid>
            <w:tr w14:paraId="177F9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22" w:type="dxa"/>
                  <w:vMerge w:val="restart"/>
                  <w:tcBorders>
                    <w:top w:val="single" w:color="000000" w:sz="10" w:space="0"/>
                    <w:left w:val="single" w:color="000000" w:sz="10" w:space="0"/>
                    <w:bottom w:val="nil"/>
                  </w:tcBorders>
                  <w:textDirection w:val="tbRlV"/>
                  <w:vAlign w:val="top"/>
                </w:tcPr>
                <w:p w14:paraId="7B91D509">
                  <w:r>
                    <w:t>建筑物名称</w:t>
                  </w:r>
                </w:p>
              </w:tc>
              <w:tc>
                <w:tcPr>
                  <w:tcW w:w="629" w:type="dxa"/>
                  <w:vMerge w:val="restart"/>
                  <w:tcBorders>
                    <w:top w:val="single" w:color="000000" w:sz="10" w:space="0"/>
                    <w:bottom w:val="nil"/>
                  </w:tcBorders>
                  <w:vAlign w:val="top"/>
                </w:tcPr>
                <w:p w14:paraId="3B5BDA22"/>
                <w:p w14:paraId="221ED915">
                  <w:r>
                    <w:t>声源</w:t>
                  </w:r>
                </w:p>
                <w:p w14:paraId="54AB698A">
                  <w:r>
                    <w:t>名称</w:t>
                  </w:r>
                </w:p>
              </w:tc>
              <w:tc>
                <w:tcPr>
                  <w:tcW w:w="598" w:type="dxa"/>
                  <w:vMerge w:val="restart"/>
                  <w:tcBorders>
                    <w:top w:val="single" w:color="000000" w:sz="10" w:space="0"/>
                    <w:bottom w:val="nil"/>
                  </w:tcBorders>
                  <w:vAlign w:val="top"/>
                </w:tcPr>
                <w:p w14:paraId="06BB2767"/>
                <w:p w14:paraId="11D36293">
                  <w:r>
                    <w:t>数量</w:t>
                  </w:r>
                </w:p>
                <w:p w14:paraId="2875496F">
                  <w:r>
                    <w:t>（台</w:t>
                  </w:r>
                  <w:r>
                    <w:t xml:space="preserve"> </w:t>
                  </w:r>
                  <w:r>
                    <w:t>/</w:t>
                  </w:r>
                  <w:r>
                    <w:t>套）</w:t>
                  </w:r>
                </w:p>
              </w:tc>
              <w:tc>
                <w:tcPr>
                  <w:tcW w:w="635" w:type="dxa"/>
                  <w:vMerge w:val="restart"/>
                  <w:tcBorders>
                    <w:top w:val="single" w:color="000000" w:sz="10" w:space="0"/>
                    <w:bottom w:val="nil"/>
                  </w:tcBorders>
                  <w:vAlign w:val="top"/>
                </w:tcPr>
                <w:p w14:paraId="6993A3EA">
                  <w:r>
                    <w:t>声功</w:t>
                  </w:r>
                </w:p>
                <w:p w14:paraId="6B9B9B1B">
                  <w:r>
                    <w:t>率级</w:t>
                  </w:r>
                  <w:r>
                    <w:t xml:space="preserve"> </w:t>
                  </w:r>
                  <w:r>
                    <w:t>/dB(</w:t>
                  </w:r>
                </w:p>
                <w:p w14:paraId="7356817D">
                  <w:r>
                    <w:t>A)</w:t>
                  </w:r>
                </w:p>
              </w:tc>
              <w:tc>
                <w:tcPr>
                  <w:tcW w:w="1047" w:type="dxa"/>
                  <w:vMerge w:val="restart"/>
                  <w:tcBorders>
                    <w:top w:val="single" w:color="000000" w:sz="10" w:space="0"/>
                    <w:bottom w:val="nil"/>
                  </w:tcBorders>
                  <w:vAlign w:val="top"/>
                </w:tcPr>
                <w:p w14:paraId="0A3B22DC"/>
                <w:p w14:paraId="5186E1C5">
                  <w:r>
                    <w:t>声源控制</w:t>
                  </w:r>
                  <w:r>
                    <w:t xml:space="preserve"> </w:t>
                  </w:r>
                  <w:r>
                    <w:t>措施</w:t>
                  </w:r>
                </w:p>
              </w:tc>
              <w:tc>
                <w:tcPr>
                  <w:tcW w:w="1396" w:type="dxa"/>
                  <w:gridSpan w:val="3"/>
                  <w:tcBorders>
                    <w:top w:val="single" w:color="000000" w:sz="10" w:space="0"/>
                  </w:tcBorders>
                  <w:vAlign w:val="top"/>
                </w:tcPr>
                <w:p w14:paraId="513F2AB5">
                  <w:r>
                    <w:t>空间相对位置</w:t>
                  </w:r>
                </w:p>
                <w:p w14:paraId="1F6CFF38">
                  <w:r>
                    <w:t>/m</w:t>
                  </w:r>
                </w:p>
              </w:tc>
              <w:tc>
                <w:tcPr>
                  <w:tcW w:w="598" w:type="dxa"/>
                  <w:vMerge w:val="restart"/>
                  <w:tcBorders>
                    <w:top w:val="single" w:color="000000" w:sz="10" w:space="0"/>
                    <w:bottom w:val="nil"/>
                  </w:tcBorders>
                  <w:vAlign w:val="top"/>
                </w:tcPr>
                <w:p w14:paraId="06CE2A64">
                  <w:r>
                    <w:t>距室</w:t>
                  </w:r>
                </w:p>
                <w:p w14:paraId="7C2D9456">
                  <w:r>
                    <w:t>内边</w:t>
                  </w:r>
                </w:p>
                <w:p w14:paraId="2FD2BEA8">
                  <w:r>
                    <w:t>界距</w:t>
                  </w:r>
                  <w:r>
                    <w:t xml:space="preserve"> </w:t>
                  </w:r>
                  <w:r>
                    <w:t>离</w:t>
                  </w:r>
                  <w:r>
                    <w:t>/m</w:t>
                  </w:r>
                </w:p>
              </w:tc>
              <w:tc>
                <w:tcPr>
                  <w:tcW w:w="598" w:type="dxa"/>
                  <w:vMerge w:val="restart"/>
                  <w:tcBorders>
                    <w:top w:val="single" w:color="000000" w:sz="10" w:space="0"/>
                    <w:bottom w:val="nil"/>
                  </w:tcBorders>
                  <w:vAlign w:val="top"/>
                </w:tcPr>
                <w:p w14:paraId="15370BC6">
                  <w:r>
                    <w:t>室内</w:t>
                  </w:r>
                </w:p>
                <w:p w14:paraId="7E5718D3">
                  <w:r>
                    <w:t>边界</w:t>
                  </w:r>
                </w:p>
                <w:p w14:paraId="34C0A8B4">
                  <w:r>
                    <w:t>声级</w:t>
                  </w:r>
                  <w:r>
                    <w:t xml:space="preserve"> </w:t>
                  </w:r>
                  <w:r>
                    <w:t>/dB(</w:t>
                  </w:r>
                </w:p>
                <w:p w14:paraId="6F3ABB9E">
                  <w:r>
                    <w:t>A)</w:t>
                  </w:r>
                </w:p>
              </w:tc>
              <w:tc>
                <w:tcPr>
                  <w:tcW w:w="586" w:type="dxa"/>
                  <w:vMerge w:val="restart"/>
                  <w:tcBorders>
                    <w:top w:val="single" w:color="000000" w:sz="10" w:space="0"/>
                    <w:bottom w:val="nil"/>
                  </w:tcBorders>
                  <w:vAlign w:val="top"/>
                </w:tcPr>
                <w:p w14:paraId="05F9807C"/>
                <w:p w14:paraId="6E802E75">
                  <w:r>
                    <w:t>运行</w:t>
                  </w:r>
                </w:p>
                <w:p w14:paraId="20E1FBC6">
                  <w:r>
                    <w:t>时段</w:t>
                  </w:r>
                </w:p>
              </w:tc>
              <w:tc>
                <w:tcPr>
                  <w:tcW w:w="635" w:type="dxa"/>
                  <w:vMerge w:val="restart"/>
                  <w:tcBorders>
                    <w:top w:val="single" w:color="000000" w:sz="10" w:space="0"/>
                    <w:bottom w:val="nil"/>
                  </w:tcBorders>
                  <w:vAlign w:val="top"/>
                </w:tcPr>
                <w:p w14:paraId="69575B99">
                  <w:r>
                    <w:t>建筑</w:t>
                  </w:r>
                </w:p>
                <w:p w14:paraId="66DAABBF">
                  <w:r>
                    <w:t>物插</w:t>
                  </w:r>
                </w:p>
                <w:p w14:paraId="4F4EA12A">
                  <w:r>
                    <w:t>入损</w:t>
                  </w:r>
                </w:p>
                <w:p w14:paraId="130031EF">
                  <w:r>
                    <w:t>失</w:t>
                  </w:r>
                </w:p>
                <w:p w14:paraId="79B88BF7">
                  <w:r>
                    <w:t>dB</w:t>
                  </w:r>
                </w:p>
                <w:p w14:paraId="1D954F9F">
                  <w:r>
                    <w:t>（</w:t>
                  </w:r>
                  <w:r>
                    <w:t>A</w:t>
                  </w:r>
                  <w:r>
                    <w:t>）</w:t>
                  </w:r>
                </w:p>
              </w:tc>
              <w:tc>
                <w:tcPr>
                  <w:tcW w:w="1255" w:type="dxa"/>
                  <w:gridSpan w:val="2"/>
                  <w:tcBorders>
                    <w:top w:val="single" w:color="000000" w:sz="10" w:space="0"/>
                    <w:right w:val="single" w:color="000000" w:sz="10" w:space="0"/>
                  </w:tcBorders>
                  <w:vAlign w:val="top"/>
                </w:tcPr>
                <w:p w14:paraId="1F265621">
                  <w:r>
                    <w:t>建筑物外噪</w:t>
                  </w:r>
                </w:p>
                <w:p w14:paraId="5EFF1749">
                  <w:r>
                    <w:t>声</w:t>
                  </w:r>
                </w:p>
              </w:tc>
            </w:tr>
            <w:tr w14:paraId="6D128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3" w:hRule="atLeast"/>
              </w:trPr>
              <w:tc>
                <w:tcPr>
                  <w:tcW w:w="422" w:type="dxa"/>
                  <w:vMerge w:val="continue"/>
                  <w:tcBorders>
                    <w:top w:val="nil"/>
                    <w:left w:val="single" w:color="000000" w:sz="10" w:space="0"/>
                  </w:tcBorders>
                  <w:textDirection w:val="tbRlV"/>
                  <w:vAlign w:val="top"/>
                </w:tcPr>
                <w:p w14:paraId="35C3C7B3"/>
              </w:tc>
              <w:tc>
                <w:tcPr>
                  <w:tcW w:w="629" w:type="dxa"/>
                  <w:vMerge w:val="continue"/>
                  <w:tcBorders>
                    <w:top w:val="nil"/>
                  </w:tcBorders>
                  <w:vAlign w:val="top"/>
                </w:tcPr>
                <w:p w14:paraId="004FEA82"/>
              </w:tc>
              <w:tc>
                <w:tcPr>
                  <w:tcW w:w="598" w:type="dxa"/>
                  <w:vMerge w:val="continue"/>
                  <w:tcBorders>
                    <w:top w:val="nil"/>
                  </w:tcBorders>
                  <w:vAlign w:val="top"/>
                </w:tcPr>
                <w:p w14:paraId="76F304A6"/>
              </w:tc>
              <w:tc>
                <w:tcPr>
                  <w:tcW w:w="635" w:type="dxa"/>
                  <w:vMerge w:val="continue"/>
                  <w:tcBorders>
                    <w:top w:val="nil"/>
                  </w:tcBorders>
                  <w:vAlign w:val="top"/>
                </w:tcPr>
                <w:p w14:paraId="0F6948BC"/>
              </w:tc>
              <w:tc>
                <w:tcPr>
                  <w:tcW w:w="1047" w:type="dxa"/>
                  <w:vMerge w:val="continue"/>
                  <w:tcBorders>
                    <w:top w:val="nil"/>
                  </w:tcBorders>
                  <w:vAlign w:val="top"/>
                </w:tcPr>
                <w:p w14:paraId="213633AF"/>
              </w:tc>
              <w:tc>
                <w:tcPr>
                  <w:tcW w:w="412" w:type="dxa"/>
                  <w:vAlign w:val="top"/>
                </w:tcPr>
                <w:p w14:paraId="12EE06A9"/>
                <w:p w14:paraId="3575C13C">
                  <w:r>
                    <w:t>X</w:t>
                  </w:r>
                </w:p>
              </w:tc>
              <w:tc>
                <w:tcPr>
                  <w:tcW w:w="498" w:type="dxa"/>
                  <w:vAlign w:val="top"/>
                </w:tcPr>
                <w:p w14:paraId="390AF4EC"/>
                <w:p w14:paraId="676B7056">
                  <w:r>
                    <w:t>Y</w:t>
                  </w:r>
                </w:p>
              </w:tc>
              <w:tc>
                <w:tcPr>
                  <w:tcW w:w="486" w:type="dxa"/>
                  <w:vAlign w:val="top"/>
                </w:tcPr>
                <w:p w14:paraId="62B56FE5"/>
                <w:p w14:paraId="4F426B4D">
                  <w:r>
                    <w:t>Z</w:t>
                  </w:r>
                </w:p>
              </w:tc>
              <w:tc>
                <w:tcPr>
                  <w:tcW w:w="598" w:type="dxa"/>
                  <w:vMerge w:val="continue"/>
                  <w:tcBorders>
                    <w:top w:val="nil"/>
                  </w:tcBorders>
                  <w:vAlign w:val="top"/>
                </w:tcPr>
                <w:p w14:paraId="3F379B7D"/>
              </w:tc>
              <w:tc>
                <w:tcPr>
                  <w:tcW w:w="598" w:type="dxa"/>
                  <w:vMerge w:val="continue"/>
                  <w:tcBorders>
                    <w:top w:val="nil"/>
                  </w:tcBorders>
                  <w:vAlign w:val="top"/>
                </w:tcPr>
                <w:p w14:paraId="73CC3131"/>
              </w:tc>
              <w:tc>
                <w:tcPr>
                  <w:tcW w:w="586" w:type="dxa"/>
                  <w:vMerge w:val="continue"/>
                  <w:tcBorders>
                    <w:top w:val="nil"/>
                  </w:tcBorders>
                  <w:vAlign w:val="top"/>
                </w:tcPr>
                <w:p w14:paraId="7C970C4D"/>
              </w:tc>
              <w:tc>
                <w:tcPr>
                  <w:tcW w:w="635" w:type="dxa"/>
                  <w:vMerge w:val="continue"/>
                  <w:tcBorders>
                    <w:top w:val="nil"/>
                  </w:tcBorders>
                  <w:vAlign w:val="top"/>
                </w:tcPr>
                <w:p w14:paraId="7D7E43E8"/>
              </w:tc>
              <w:tc>
                <w:tcPr>
                  <w:tcW w:w="623" w:type="dxa"/>
                  <w:vAlign w:val="top"/>
                </w:tcPr>
                <w:p w14:paraId="6BCE8536">
                  <w:r>
                    <w:t>声压</w:t>
                  </w:r>
                </w:p>
                <w:p w14:paraId="1846E793">
                  <w:r>
                    <w:t>级</w:t>
                  </w:r>
                </w:p>
                <w:p w14:paraId="7E8E9A11">
                  <w:r>
                    <w:t>/dB(</w:t>
                  </w:r>
                </w:p>
                <w:p w14:paraId="4AB7195D">
                  <w:r>
                    <w:t>A)</w:t>
                  </w:r>
                </w:p>
              </w:tc>
              <w:tc>
                <w:tcPr>
                  <w:tcW w:w="632" w:type="dxa"/>
                  <w:tcBorders>
                    <w:right w:val="single" w:color="000000" w:sz="10" w:space="0"/>
                  </w:tcBorders>
                  <w:vAlign w:val="top"/>
                </w:tcPr>
                <w:p w14:paraId="7A7D1425">
                  <w:r>
                    <w:t>建筑</w:t>
                  </w:r>
                </w:p>
                <w:p w14:paraId="0373B058">
                  <w:r>
                    <w:t>物外</w:t>
                  </w:r>
                </w:p>
                <w:p w14:paraId="2AE766CE">
                  <w:r>
                    <w:t>距离</w:t>
                  </w:r>
                </w:p>
                <w:p w14:paraId="504D62DF">
                  <w:r>
                    <w:t>/m</w:t>
                  </w:r>
                </w:p>
              </w:tc>
            </w:tr>
            <w:tr w14:paraId="4EE90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422" w:type="dxa"/>
                  <w:vMerge w:val="restart"/>
                  <w:tcBorders>
                    <w:left w:val="single" w:color="000000" w:sz="10" w:space="0"/>
                    <w:bottom w:val="nil"/>
                  </w:tcBorders>
                  <w:textDirection w:val="tbRlV"/>
                  <w:vAlign w:val="top"/>
                </w:tcPr>
                <w:p w14:paraId="0AD1E8DA">
                  <w:r>
                    <w:t>锅炉房</w:t>
                  </w:r>
                </w:p>
              </w:tc>
              <w:tc>
                <w:tcPr>
                  <w:tcW w:w="629" w:type="dxa"/>
                  <w:vAlign w:val="top"/>
                </w:tcPr>
                <w:p w14:paraId="67DCD5EF">
                  <w:r>
                    <w:t>锅炉</w:t>
                  </w:r>
                </w:p>
                <w:p w14:paraId="118C7717">
                  <w:r>
                    <w:t>风机</w:t>
                  </w:r>
                </w:p>
              </w:tc>
              <w:tc>
                <w:tcPr>
                  <w:tcW w:w="598" w:type="dxa"/>
                  <w:vAlign w:val="top"/>
                </w:tcPr>
                <w:p w14:paraId="09327D72">
                  <w:r>
                    <w:t>1</w:t>
                  </w:r>
                </w:p>
              </w:tc>
              <w:tc>
                <w:tcPr>
                  <w:tcW w:w="635" w:type="dxa"/>
                  <w:vAlign w:val="top"/>
                </w:tcPr>
                <w:p w14:paraId="390F0676">
                  <w:r>
                    <w:t>85</w:t>
                  </w:r>
                </w:p>
              </w:tc>
              <w:tc>
                <w:tcPr>
                  <w:tcW w:w="1047" w:type="dxa"/>
                  <w:vMerge w:val="restart"/>
                  <w:tcBorders>
                    <w:bottom w:val="nil"/>
                  </w:tcBorders>
                  <w:vAlign w:val="top"/>
                </w:tcPr>
                <w:p w14:paraId="49D122CB">
                  <w:r>
                    <w:t>低噪音设</w:t>
                  </w:r>
                  <w:r>
                    <w:t xml:space="preserve"> </w:t>
                  </w:r>
                  <w:r>
                    <w:t>备、基础减</w:t>
                  </w:r>
                </w:p>
                <w:p w14:paraId="49AE03CB">
                  <w:r>
                    <w:t>振、合理布</w:t>
                  </w:r>
                </w:p>
                <w:p w14:paraId="4281DC76">
                  <w:r>
                    <w:t>局、隔声等</w:t>
                  </w:r>
                </w:p>
                <w:p w14:paraId="42F7CC01">
                  <w:r>
                    <w:t>措施</w:t>
                  </w:r>
                </w:p>
              </w:tc>
              <w:tc>
                <w:tcPr>
                  <w:tcW w:w="412" w:type="dxa"/>
                  <w:vAlign w:val="top"/>
                </w:tcPr>
                <w:p w14:paraId="5786442B">
                  <w:r>
                    <w:t>62</w:t>
                  </w:r>
                </w:p>
              </w:tc>
              <w:tc>
                <w:tcPr>
                  <w:tcW w:w="498" w:type="dxa"/>
                  <w:vAlign w:val="top"/>
                </w:tcPr>
                <w:p w14:paraId="0383679A">
                  <w:r>
                    <w:t>160</w:t>
                  </w:r>
                </w:p>
              </w:tc>
              <w:tc>
                <w:tcPr>
                  <w:tcW w:w="486" w:type="dxa"/>
                  <w:vAlign w:val="top"/>
                </w:tcPr>
                <w:p w14:paraId="7690E15C">
                  <w:r>
                    <w:t>1.2</w:t>
                  </w:r>
                </w:p>
              </w:tc>
              <w:tc>
                <w:tcPr>
                  <w:tcW w:w="598" w:type="dxa"/>
                  <w:vAlign w:val="top"/>
                </w:tcPr>
                <w:p w14:paraId="405680BB">
                  <w:r>
                    <w:t>2</w:t>
                  </w:r>
                </w:p>
              </w:tc>
              <w:tc>
                <w:tcPr>
                  <w:tcW w:w="598" w:type="dxa"/>
                  <w:vAlign w:val="top"/>
                </w:tcPr>
                <w:p w14:paraId="39FD8E74">
                  <w:r>
                    <w:t>79.0</w:t>
                  </w:r>
                </w:p>
              </w:tc>
              <w:tc>
                <w:tcPr>
                  <w:tcW w:w="586" w:type="dxa"/>
                  <w:vMerge w:val="restart"/>
                  <w:tcBorders>
                    <w:bottom w:val="nil"/>
                  </w:tcBorders>
                  <w:vAlign w:val="top"/>
                </w:tcPr>
                <w:p w14:paraId="18B4BAAC">
                  <w:r>
                    <w:t>昼间</w:t>
                  </w:r>
                  <w:r>
                    <w:t xml:space="preserve"> </w:t>
                  </w:r>
                  <w:r>
                    <w:t>（</w:t>
                  </w:r>
                  <w:r>
                    <w:t>24</w:t>
                  </w:r>
                </w:p>
                <w:p w14:paraId="52DA71BF">
                  <w:r>
                    <w:t>h/d</w:t>
                  </w:r>
                  <w:r>
                    <w:t>）</w:t>
                  </w:r>
                </w:p>
              </w:tc>
              <w:tc>
                <w:tcPr>
                  <w:tcW w:w="635" w:type="dxa"/>
                  <w:vAlign w:val="top"/>
                </w:tcPr>
                <w:p w14:paraId="62E351EC">
                  <w:r>
                    <w:t>15</w:t>
                  </w:r>
                </w:p>
              </w:tc>
              <w:tc>
                <w:tcPr>
                  <w:tcW w:w="623" w:type="dxa"/>
                  <w:vAlign w:val="top"/>
                </w:tcPr>
                <w:p w14:paraId="001A7DC7">
                  <w:r>
                    <w:t>64.0</w:t>
                  </w:r>
                </w:p>
              </w:tc>
              <w:tc>
                <w:tcPr>
                  <w:tcW w:w="632" w:type="dxa"/>
                  <w:tcBorders>
                    <w:right w:val="single" w:color="000000" w:sz="10" w:space="0"/>
                  </w:tcBorders>
                  <w:vAlign w:val="top"/>
                </w:tcPr>
                <w:p w14:paraId="5F8E138F">
                  <w:r>
                    <w:t>120</w:t>
                  </w:r>
                </w:p>
              </w:tc>
            </w:tr>
            <w:tr w14:paraId="152A3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422" w:type="dxa"/>
                  <w:vMerge w:val="continue"/>
                  <w:tcBorders>
                    <w:top w:val="nil"/>
                    <w:left w:val="single" w:color="000000" w:sz="10" w:space="0"/>
                    <w:bottom w:val="single" w:color="000000" w:sz="10" w:space="0"/>
                  </w:tcBorders>
                  <w:textDirection w:val="tbRlV"/>
                  <w:vAlign w:val="top"/>
                </w:tcPr>
                <w:p w14:paraId="29CD5C17"/>
              </w:tc>
              <w:tc>
                <w:tcPr>
                  <w:tcW w:w="629" w:type="dxa"/>
                  <w:tcBorders>
                    <w:bottom w:val="single" w:color="000000" w:sz="10" w:space="0"/>
                  </w:tcBorders>
                  <w:vAlign w:val="top"/>
                </w:tcPr>
                <w:p w14:paraId="4A2288D8">
                  <w:r>
                    <w:t>水泵</w:t>
                  </w:r>
                </w:p>
              </w:tc>
              <w:tc>
                <w:tcPr>
                  <w:tcW w:w="598" w:type="dxa"/>
                  <w:tcBorders>
                    <w:bottom w:val="single" w:color="000000" w:sz="10" w:space="0"/>
                  </w:tcBorders>
                  <w:vAlign w:val="top"/>
                </w:tcPr>
                <w:p w14:paraId="7ABAC841">
                  <w:r>
                    <w:t>1</w:t>
                  </w:r>
                </w:p>
              </w:tc>
              <w:tc>
                <w:tcPr>
                  <w:tcW w:w="635" w:type="dxa"/>
                  <w:tcBorders>
                    <w:bottom w:val="single" w:color="000000" w:sz="10" w:space="0"/>
                  </w:tcBorders>
                  <w:vAlign w:val="top"/>
                </w:tcPr>
                <w:p w14:paraId="335668E4">
                  <w:r>
                    <w:t>85</w:t>
                  </w:r>
                </w:p>
              </w:tc>
              <w:tc>
                <w:tcPr>
                  <w:tcW w:w="1047" w:type="dxa"/>
                  <w:vMerge w:val="continue"/>
                  <w:tcBorders>
                    <w:top w:val="nil"/>
                    <w:bottom w:val="single" w:color="000000" w:sz="10" w:space="0"/>
                  </w:tcBorders>
                  <w:vAlign w:val="top"/>
                </w:tcPr>
                <w:p w14:paraId="5FB4EAEE"/>
              </w:tc>
              <w:tc>
                <w:tcPr>
                  <w:tcW w:w="412" w:type="dxa"/>
                  <w:tcBorders>
                    <w:bottom w:val="single" w:color="000000" w:sz="10" w:space="0"/>
                  </w:tcBorders>
                  <w:vAlign w:val="top"/>
                </w:tcPr>
                <w:p w14:paraId="3D90D55F">
                  <w:r>
                    <w:t>62</w:t>
                  </w:r>
                </w:p>
              </w:tc>
              <w:tc>
                <w:tcPr>
                  <w:tcW w:w="498" w:type="dxa"/>
                  <w:tcBorders>
                    <w:bottom w:val="single" w:color="000000" w:sz="10" w:space="0"/>
                  </w:tcBorders>
                  <w:vAlign w:val="top"/>
                </w:tcPr>
                <w:p w14:paraId="2468B517">
                  <w:r>
                    <w:t>165</w:t>
                  </w:r>
                </w:p>
              </w:tc>
              <w:tc>
                <w:tcPr>
                  <w:tcW w:w="486" w:type="dxa"/>
                  <w:tcBorders>
                    <w:bottom w:val="single" w:color="000000" w:sz="10" w:space="0"/>
                  </w:tcBorders>
                  <w:vAlign w:val="top"/>
                </w:tcPr>
                <w:p w14:paraId="0979F2A7">
                  <w:r>
                    <w:t>1.2</w:t>
                  </w:r>
                </w:p>
              </w:tc>
              <w:tc>
                <w:tcPr>
                  <w:tcW w:w="598" w:type="dxa"/>
                  <w:tcBorders>
                    <w:bottom w:val="single" w:color="000000" w:sz="10" w:space="0"/>
                  </w:tcBorders>
                  <w:vAlign w:val="top"/>
                </w:tcPr>
                <w:p w14:paraId="5D92F926">
                  <w:r>
                    <w:t>2</w:t>
                  </w:r>
                </w:p>
              </w:tc>
              <w:tc>
                <w:tcPr>
                  <w:tcW w:w="598" w:type="dxa"/>
                  <w:tcBorders>
                    <w:bottom w:val="single" w:color="000000" w:sz="10" w:space="0"/>
                  </w:tcBorders>
                  <w:vAlign w:val="top"/>
                </w:tcPr>
                <w:p w14:paraId="4813D90F">
                  <w:r>
                    <w:t>79.0</w:t>
                  </w:r>
                </w:p>
              </w:tc>
              <w:tc>
                <w:tcPr>
                  <w:tcW w:w="586" w:type="dxa"/>
                  <w:vMerge w:val="continue"/>
                  <w:tcBorders>
                    <w:top w:val="nil"/>
                    <w:bottom w:val="single" w:color="000000" w:sz="10" w:space="0"/>
                  </w:tcBorders>
                  <w:vAlign w:val="top"/>
                </w:tcPr>
                <w:p w14:paraId="507272C0"/>
              </w:tc>
              <w:tc>
                <w:tcPr>
                  <w:tcW w:w="635" w:type="dxa"/>
                  <w:tcBorders>
                    <w:bottom w:val="single" w:color="000000" w:sz="10" w:space="0"/>
                  </w:tcBorders>
                  <w:vAlign w:val="top"/>
                </w:tcPr>
                <w:p w14:paraId="32BA8B8B">
                  <w:r>
                    <w:t>15</w:t>
                  </w:r>
                </w:p>
              </w:tc>
              <w:tc>
                <w:tcPr>
                  <w:tcW w:w="623" w:type="dxa"/>
                  <w:tcBorders>
                    <w:bottom w:val="single" w:color="000000" w:sz="10" w:space="0"/>
                  </w:tcBorders>
                  <w:vAlign w:val="top"/>
                </w:tcPr>
                <w:p w14:paraId="74255C22">
                  <w:r>
                    <w:t>64.0</w:t>
                  </w:r>
                </w:p>
              </w:tc>
              <w:tc>
                <w:tcPr>
                  <w:tcW w:w="632" w:type="dxa"/>
                  <w:tcBorders>
                    <w:bottom w:val="single" w:color="000000" w:sz="10" w:space="0"/>
                    <w:right w:val="single" w:color="000000" w:sz="10" w:space="0"/>
                  </w:tcBorders>
                  <w:vAlign w:val="top"/>
                </w:tcPr>
                <w:p w14:paraId="7B5042CC">
                  <w:r>
                    <w:t>120</w:t>
                  </w:r>
                </w:p>
              </w:tc>
            </w:tr>
          </w:tbl>
          <w:p w14:paraId="1E6695D2">
            <w:r>
              <w:t>备注：空间相对位置以</w:t>
            </w:r>
            <w:r>
              <w:t xml:space="preserve"> </w:t>
            </w:r>
            <w:r>
              <w:t>3#</w:t>
            </w:r>
            <w:r>
              <w:t>厂房西南角为坐标原点（</w:t>
            </w:r>
            <w:r>
              <w:t>0,0,0</w:t>
            </w:r>
            <w:r>
              <w:t>）。</w:t>
            </w:r>
          </w:p>
          <w:p w14:paraId="0C17B461">
            <w:r>
              <w:t>2</w:t>
            </w:r>
            <w:r>
              <w:t xml:space="preserve"> </w:t>
            </w:r>
            <w:r>
              <w:t>、噪声污染防治措施可行性分析</w:t>
            </w:r>
          </w:p>
          <w:p w14:paraId="7E6D9D25">
            <w:r>
              <w:t>为进一步减小项目噪声影响，针对项目特点，建设单位采取了不同的噪声防</w:t>
            </w:r>
            <w:r>
              <w:t xml:space="preserve"> </w:t>
            </w:r>
            <w:r>
              <w:t>治措施，首先是先从声源上进行有效控制，其次采取有效的隔声、减振等控制措</w:t>
            </w:r>
            <w:r>
              <w:t xml:space="preserve"> </w:t>
            </w:r>
            <w:r>
              <w:t>施，厂区应采取噪声防治措施如下：</w:t>
            </w:r>
          </w:p>
          <w:p w14:paraId="4DD3BFC5">
            <w:r>
              <w:t>（</w:t>
            </w:r>
            <w:r>
              <w:t>1</w:t>
            </w:r>
            <w:r>
              <w:t>）源头控制：从声源上控制，根据项目噪</w:t>
            </w:r>
            <w:r>
              <w:t>声源特点，在设备采购阶段，选</w:t>
            </w:r>
            <w:r>
              <w:t xml:space="preserve"> 择先进的低噪声和符合国家噪声标准的设备，生产设备均采用性能好、噪声发生</w:t>
            </w:r>
            <w:r>
              <w:t xml:space="preserve"> </w:t>
            </w:r>
            <w:r>
              <w:t>源强小和生产效率高的设备，以从声源上降低设备本身噪声，以减少对工人和周</w:t>
            </w:r>
            <w:r>
              <w:t xml:space="preserve"> </w:t>
            </w:r>
            <w:r>
              <w:t>围环境的影响；动力设备采用钢础隔振基础，管道、阀门接口采取缓动及减振的</w:t>
            </w:r>
            <w:r>
              <w:t xml:space="preserve"> </w:t>
            </w:r>
            <w:r>
              <w:t>挠性接头（</w:t>
            </w:r>
            <w:r>
              <w:t xml:space="preserve"> </w:t>
            </w:r>
            <w:r>
              <w:t>口）。</w:t>
            </w:r>
          </w:p>
          <w:p w14:paraId="4CE5BB3D">
            <w:r>
              <w:t>（</w:t>
            </w:r>
            <w:r>
              <w:t>2</w:t>
            </w:r>
            <w:r>
              <w:t>）合理布局：采用“</w:t>
            </w:r>
            <w:r>
              <w:t xml:space="preserve"> </w:t>
            </w:r>
            <w:r>
              <w:t>闹静分开</w:t>
            </w:r>
            <w:r>
              <w:t xml:space="preserve"> </w:t>
            </w:r>
            <w:r>
              <w:t>”和合理布局的设施原</w:t>
            </w:r>
            <w:r>
              <w:t>则，将高噪声设备尽</w:t>
            </w:r>
            <w:r>
              <w:t xml:space="preserve"> 量布置在远离厂界，同时远离周边敏感目标，通过距离衰减减轻噪声对周围环境</w:t>
            </w:r>
            <w:r>
              <w:t xml:space="preserve"> </w:t>
            </w:r>
            <w:r>
              <w:t>的影响。</w:t>
            </w:r>
          </w:p>
          <w:p w14:paraId="45A72333">
            <w:r>
              <w:t>（</w:t>
            </w:r>
            <w:r>
              <w:t>3</w:t>
            </w:r>
            <w:r>
              <w:t>）设备控制：在高噪声设备安装隔声和减</w:t>
            </w:r>
            <w:r>
              <w:t>振设施，如在设备的底部加减振</w:t>
            </w:r>
            <w:r>
              <w:t xml:space="preserve"> 垫，在设备的四周可开设一定宽度和深度的沟槽，里面填充松软物质，用来隔离</w:t>
            </w:r>
            <w:r>
              <w:t xml:space="preserve"> </w:t>
            </w:r>
            <w:r>
              <w:t>振动的传递。设置独立机房封闭式围护结构；利用围护结构的吸声、减振作用，</w:t>
            </w:r>
            <w:r>
              <w:t xml:space="preserve"> </w:t>
            </w:r>
            <w:r>
              <w:t>使噪声受到最大程度的阻绝和吸收。</w:t>
            </w:r>
          </w:p>
        </w:tc>
      </w:tr>
    </w:tbl>
    <w:p w14:paraId="7CB85025"/>
    <w:p w14:paraId="3B83F518">
      <w:pPr>
        <w:sectPr>
          <w:footerReference r:id="rId75" w:type="default"/>
          <w:pgSz w:w="11907" w:h="16840"/>
          <w:pgMar w:top="400" w:right="1278" w:bottom="1022" w:left="1278" w:header="0" w:footer="775" w:gutter="0"/>
          <w:cols w:space="720" w:num="1"/>
        </w:sectPr>
      </w:pPr>
    </w:p>
    <w:p w14:paraId="4DACE124"/>
    <w:p w14:paraId="1C658C2F"/>
    <w:p w14:paraId="760820E9"/>
    <w:p w14:paraId="43AEAC84"/>
    <w:p w14:paraId="307B66FB"/>
    <w:tbl>
      <w:tblPr>
        <w:tblStyle w:val="5"/>
        <w:tblW w:w="933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97"/>
        <w:gridCol w:w="8638"/>
      </w:tblGrid>
      <w:tr w14:paraId="3A7D2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55" w:hRule="atLeast"/>
        </w:trPr>
        <w:tc>
          <w:tcPr>
            <w:tcW w:w="697" w:type="dxa"/>
            <w:tcBorders>
              <w:right w:val="single" w:color="000000" w:sz="2" w:space="0"/>
            </w:tcBorders>
            <w:vAlign w:val="top"/>
          </w:tcPr>
          <w:p w14:paraId="1708F4DE"/>
        </w:tc>
        <w:tc>
          <w:tcPr>
            <w:tcW w:w="8638" w:type="dxa"/>
            <w:tcBorders>
              <w:left w:val="single" w:color="000000" w:sz="2" w:space="0"/>
            </w:tcBorders>
            <w:vAlign w:val="top"/>
          </w:tcPr>
          <w:p w14:paraId="2787931F">
            <w:r>
              <w:t>（</w:t>
            </w:r>
            <w:r>
              <w:t>4</w:t>
            </w:r>
            <w:r>
              <w:t>）区域隔声：在锅炉房的墙面采用吸音材</w:t>
            </w:r>
            <w:r>
              <w:t>料，顶板垂直挂吸音板；采取有</w:t>
            </w:r>
            <w:r>
              <w:t xml:space="preserve"> 效的减振、隔声设施，尽量避免和减少零件之间的碰撞和响动；对于产生噪声特</w:t>
            </w:r>
            <w:r>
              <w:t xml:space="preserve"> </w:t>
            </w:r>
            <w:r>
              <w:t>别大的零件和工艺流程，进行局部封闭；对于设备中容易产生噪声的部位采用隔</w:t>
            </w:r>
            <w:r>
              <w:t xml:space="preserve"> </w:t>
            </w:r>
            <w:r>
              <w:t>声手段。</w:t>
            </w:r>
          </w:p>
          <w:p w14:paraId="773FDC0C">
            <w:r>
              <w:t>（</w:t>
            </w:r>
            <w:r>
              <w:t>5</w:t>
            </w:r>
            <w:r>
              <w:t>）日常管理：加强管理；平时加强对各噪</w:t>
            </w:r>
            <w:r>
              <w:t>声设备的保养、检修，保证设备</w:t>
            </w:r>
            <w:r>
              <w:t xml:space="preserve"> </w:t>
            </w:r>
            <w:r>
              <w:t>良好运转，减轻运行噪声强度。</w:t>
            </w:r>
          </w:p>
          <w:p w14:paraId="0DB7DA31">
            <w:r>
              <w:t>通过合理布局、基础减振等措施，噪声可降低</w:t>
            </w:r>
            <w:r>
              <w:t xml:space="preserve"> </w:t>
            </w:r>
            <w:r>
              <w:t>15~20</w:t>
            </w:r>
            <w:r>
              <w:t>dB</w:t>
            </w:r>
            <w:r>
              <w:t>（</w:t>
            </w:r>
            <w:r>
              <w:t>A</w:t>
            </w:r>
            <w:r>
              <w:t>）；</w:t>
            </w:r>
            <w:r>
              <w:t>房体墙体隔</w:t>
            </w:r>
            <w:r>
              <w:t xml:space="preserve"> </w:t>
            </w:r>
            <w:r>
              <w:t>声可达到</w:t>
            </w:r>
            <w:r>
              <w:t xml:space="preserve"> </w:t>
            </w:r>
            <w:r>
              <w:t>15dB</w:t>
            </w:r>
            <w:r>
              <w:t>（</w:t>
            </w:r>
            <w:r>
              <w:t>A</w:t>
            </w:r>
            <w:r>
              <w:t>）的隔声量。</w:t>
            </w:r>
          </w:p>
          <w:p w14:paraId="19D2EF4B">
            <w:r>
              <w:t>3</w:t>
            </w:r>
            <w:r>
              <w:t xml:space="preserve"> </w:t>
            </w:r>
            <w:r>
              <w:t>、声环境影响预测分析</w:t>
            </w:r>
          </w:p>
          <w:p w14:paraId="62A00149">
            <w:r>
              <w:t>根据本项</w:t>
            </w:r>
            <w:r>
              <w:t xml:space="preserve"> </w:t>
            </w:r>
            <w:r>
              <w:t>目</w:t>
            </w:r>
            <w:r>
              <w:t xml:space="preserve"> </w:t>
            </w:r>
            <w:r>
              <w:t>噪声排放特点</w:t>
            </w:r>
            <w:r>
              <w:t xml:space="preserve"> </w:t>
            </w:r>
            <w:r>
              <w:t>，结合《</w:t>
            </w:r>
            <w:r>
              <w:t xml:space="preserve"> </w:t>
            </w:r>
            <w:r>
              <w:t>环境影响</w:t>
            </w:r>
            <w:r>
              <w:t>评价技术导则</w:t>
            </w:r>
            <w:r>
              <w:t xml:space="preserve"> </w:t>
            </w:r>
            <w:r>
              <w:t>声环境》</w:t>
            </w:r>
            <w:r>
              <w:t xml:space="preserve"> （</w:t>
            </w:r>
            <w:r>
              <w:t>HJ2.4-2021</w:t>
            </w:r>
            <w:r>
              <w:t>）的要求，预测模式采用附录</w:t>
            </w:r>
            <w:r>
              <w:t xml:space="preserve"> </w:t>
            </w:r>
            <w:r>
              <w:t>B</w:t>
            </w:r>
            <w:r>
              <w:t xml:space="preserve"> </w:t>
            </w:r>
            <w:r>
              <w:t>中</w:t>
            </w:r>
            <w:r>
              <w:t xml:space="preserve"> </w:t>
            </w:r>
            <w:r>
              <w:t>B.1</w:t>
            </w:r>
            <w:r>
              <w:t xml:space="preserve"> </w:t>
            </w:r>
            <w:r>
              <w:t>工业噪声预测计算模型。根 据本项目噪声源的特征，主要噪声源到接收点的距离超过噪声源</w:t>
            </w:r>
            <w:r>
              <w:t>最大几何尺寸的</w:t>
            </w:r>
            <w:r>
              <w:t xml:space="preserve"> </w:t>
            </w:r>
            <w:r>
              <w:t xml:space="preserve">2 </w:t>
            </w:r>
            <w:r>
              <w:t>倍，各噪声源可近似作为点声源处理。</w:t>
            </w:r>
          </w:p>
          <w:p w14:paraId="5A02E277">
            <w:r>
              <w:t>（</w:t>
            </w:r>
            <w:r>
              <w:t>1</w:t>
            </w:r>
            <w:r>
              <w:t>）室内声源</w:t>
            </w:r>
          </w:p>
          <w:p w14:paraId="1EC90B72">
            <w:r>
              <w:t>室内声源可采用等效室外声源声功率级法进行计算。设靠近开口处（或窗户）</w:t>
            </w:r>
            <w:r>
              <w:t xml:space="preserve"> </w:t>
            </w:r>
            <w:r>
              <w:t>室内、室外某倍频带的声压级或</w:t>
            </w:r>
            <w:r>
              <w:t xml:space="preserve"> </w:t>
            </w:r>
            <w:r>
              <w:t>A</w:t>
            </w:r>
            <w:r>
              <w:t xml:space="preserve"> </w:t>
            </w:r>
            <w:r>
              <w:t>声级分别为</w:t>
            </w:r>
            <w:r>
              <w:t xml:space="preserve"> </w:t>
            </w:r>
            <w:r>
              <w:t>Lp1</w:t>
            </w:r>
            <w:r>
              <w:t>和</w:t>
            </w:r>
            <w:r>
              <w:t xml:space="preserve"> </w:t>
            </w:r>
            <w:r>
              <w:t>Lp2</w:t>
            </w:r>
            <w:r>
              <w:t xml:space="preserve"> </w:t>
            </w:r>
            <w:r>
              <w:t>。若声源所在室内声场</w:t>
            </w:r>
            <w:r>
              <w:t xml:space="preserve"> </w:t>
            </w:r>
            <w:r>
              <w:t>为近似扩散声场，则室外的倍频带声压级可按下式近似求出：</w:t>
            </w:r>
          </w:p>
          <w:p w14:paraId="514AB590">
            <w:r>
              <w:t>L</w:t>
            </w:r>
            <w:r>
              <w:t>P</w:t>
            </w:r>
            <w:r>
              <w:t>2</w:t>
            </w:r>
            <w:r>
              <w:t xml:space="preserve">  </w:t>
            </w:r>
            <w:r>
              <w:t>=</w:t>
            </w:r>
            <w:r>
              <w:t xml:space="preserve"> </w:t>
            </w:r>
            <w:r>
              <w:t>L</w:t>
            </w:r>
            <w:r>
              <w:t>P</w:t>
            </w:r>
            <w:r>
              <w:t>1</w:t>
            </w:r>
            <w:r>
              <w:t xml:space="preserve"> </w:t>
            </w:r>
            <w:r>
              <w:t>-</w:t>
            </w:r>
            <w:r>
              <w:t xml:space="preserve"> </w:t>
            </w:r>
            <w:r>
              <w:t>(</w:t>
            </w:r>
            <w:r>
              <w:t>TL</w:t>
            </w:r>
            <w:r>
              <w:t xml:space="preserve"> </w:t>
            </w:r>
            <w:r>
              <w:t>+</w:t>
            </w:r>
            <w:r>
              <w:t xml:space="preserve"> </w:t>
            </w:r>
            <w:r>
              <w:t>6)</w:t>
            </w:r>
          </w:p>
          <w:p w14:paraId="4E501644">
            <w:r>
              <w:t>式中：</w:t>
            </w:r>
            <w:r>
              <w:t>L</w:t>
            </w:r>
            <w:r>
              <w:t>P</w:t>
            </w:r>
            <w:r>
              <w:t xml:space="preserve">1 </w:t>
            </w:r>
            <w:r>
              <w:t>——</w:t>
            </w:r>
            <w:r>
              <w:t xml:space="preserve">靠近开口处（或窗户）室内某倍频带的声压级或 </w:t>
            </w:r>
            <w:r>
              <w:t xml:space="preserve">A  </w:t>
            </w:r>
            <w:r>
              <w:t>声级，</w:t>
            </w:r>
            <w:r>
              <w:t>dB</w:t>
            </w:r>
            <w:r>
              <w:t>；</w:t>
            </w:r>
          </w:p>
          <w:p w14:paraId="1B20A3BF">
            <w:r>
              <w:t>L</w:t>
            </w:r>
            <w:r>
              <w:t>P</w:t>
            </w:r>
            <w:r>
              <w:t>2</w:t>
            </w:r>
            <w:r>
              <w:t xml:space="preserve"> </w:t>
            </w:r>
            <w:r>
              <w:t>——</w:t>
            </w:r>
            <w:r>
              <w:t xml:space="preserve">靠近开口处（或窗户）室外某倍频带的声压级或 </w:t>
            </w:r>
            <w:r>
              <w:t xml:space="preserve">A  </w:t>
            </w:r>
            <w:r>
              <w:t>声级，</w:t>
            </w:r>
            <w:r>
              <w:t>dB</w:t>
            </w:r>
            <w:r>
              <w:t>；</w:t>
            </w:r>
          </w:p>
          <w:p w14:paraId="01784951">
            <w:r>
              <w:t xml:space="preserve">TL </w:t>
            </w:r>
            <w:r>
              <w:t>——</w:t>
            </w:r>
            <w:r>
              <w:t xml:space="preserve">隔墙（或窗户）倍频带或 </w:t>
            </w:r>
            <w:r>
              <w:t xml:space="preserve">A  </w:t>
            </w:r>
            <w:r>
              <w:t>声级的隔声量，</w:t>
            </w:r>
            <w:r>
              <w:t>dB</w:t>
            </w:r>
            <w:r>
              <w:t>。</w:t>
            </w:r>
          </w:p>
          <w:p w14:paraId="523D9C5D">
            <w:r>
              <w:drawing>
                <wp:inline distT="0" distB="0" distL="0" distR="0">
                  <wp:extent cx="2770505" cy="1450340"/>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151"/>
                          <a:stretch>
                            <a:fillRect/>
                          </a:stretch>
                        </pic:blipFill>
                        <pic:spPr>
                          <a:xfrm>
                            <a:off x="0" y="0"/>
                            <a:ext cx="2770631" cy="1450847"/>
                          </a:xfrm>
                          <a:prstGeom prst="rect">
                            <a:avLst/>
                          </a:prstGeom>
                        </pic:spPr>
                      </pic:pic>
                    </a:graphicData>
                  </a:graphic>
                </wp:inline>
              </w:drawing>
            </w:r>
          </w:p>
          <w:p w14:paraId="1C80C804">
            <w:r>
              <w:t>图</w:t>
            </w:r>
            <w:r>
              <w:t xml:space="preserve"> </w:t>
            </w:r>
            <w:r>
              <w:t xml:space="preserve">4-2    </w:t>
            </w:r>
            <w:r>
              <w:t>室内声源等效为室外声源图例</w:t>
            </w:r>
          </w:p>
        </w:tc>
      </w:tr>
    </w:tbl>
    <w:p w14:paraId="4E31811B"/>
    <w:p w14:paraId="2BC06A9D">
      <w:pPr>
        <w:sectPr>
          <w:footerReference r:id="rId76" w:type="default"/>
          <w:pgSz w:w="11907" w:h="16840"/>
          <w:pgMar w:top="400" w:right="1278" w:bottom="1022" w:left="1278" w:header="0" w:footer="775" w:gutter="0"/>
          <w:cols w:space="720" w:num="1"/>
        </w:sectPr>
      </w:pPr>
    </w:p>
    <w:p w14:paraId="5350FEA5"/>
    <w:p w14:paraId="638336F8"/>
    <w:p w14:paraId="59C0FD6E"/>
    <w:p w14:paraId="5328D21D"/>
    <w:p w14:paraId="4A768B80"/>
    <w:tbl>
      <w:tblPr>
        <w:tblStyle w:val="5"/>
        <w:tblW w:w="933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7"/>
        <w:gridCol w:w="124"/>
        <w:gridCol w:w="1672"/>
        <w:gridCol w:w="838"/>
        <w:gridCol w:w="838"/>
        <w:gridCol w:w="838"/>
        <w:gridCol w:w="838"/>
        <w:gridCol w:w="838"/>
        <w:gridCol w:w="838"/>
        <w:gridCol w:w="839"/>
        <w:gridCol w:w="841"/>
        <w:gridCol w:w="134"/>
      </w:tblGrid>
      <w:tr w14:paraId="48058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53" w:hRule="atLeast"/>
        </w:trPr>
        <w:tc>
          <w:tcPr>
            <w:tcW w:w="697" w:type="dxa"/>
            <w:vMerge w:val="restart"/>
            <w:tcBorders>
              <w:top w:val="single" w:color="000000" w:sz="6" w:space="0"/>
              <w:left w:val="single" w:color="000000" w:sz="6" w:space="0"/>
              <w:bottom w:val="nil"/>
            </w:tcBorders>
            <w:vAlign w:val="top"/>
          </w:tcPr>
          <w:p w14:paraId="5DA894D7"/>
        </w:tc>
        <w:tc>
          <w:tcPr>
            <w:tcW w:w="8638" w:type="dxa"/>
            <w:gridSpan w:val="11"/>
            <w:tcBorders>
              <w:top w:val="single" w:color="000000" w:sz="6" w:space="0"/>
              <w:bottom w:val="single" w:color="000000" w:sz="10" w:space="0"/>
              <w:right w:val="single" w:color="000000" w:sz="6" w:space="0"/>
            </w:tcBorders>
            <w:vAlign w:val="top"/>
          </w:tcPr>
          <w:p w14:paraId="521C9D56">
            <w:r>
              <w:t>所有室内声源在围护结构处产生的</w:t>
            </w:r>
            <w:r>
              <w:t xml:space="preserve"> </w:t>
            </w:r>
            <w:r>
              <w:t xml:space="preserve">i </w:t>
            </w:r>
            <w:r>
              <w:t>倍频带叠加声压级：</w:t>
            </w:r>
          </w:p>
          <w:p w14:paraId="7941DE5A">
            <w:r>
              <w:drawing>
                <wp:inline distT="0" distB="0" distL="0" distR="0">
                  <wp:extent cx="1416685" cy="396240"/>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152"/>
                          <a:stretch>
                            <a:fillRect/>
                          </a:stretch>
                        </pic:blipFill>
                        <pic:spPr>
                          <a:xfrm>
                            <a:off x="0" y="0"/>
                            <a:ext cx="1417019" cy="396423"/>
                          </a:xfrm>
                          <a:prstGeom prst="rect">
                            <a:avLst/>
                          </a:prstGeom>
                        </pic:spPr>
                      </pic:pic>
                    </a:graphicData>
                  </a:graphic>
                </wp:inline>
              </w:drawing>
            </w:r>
          </w:p>
          <w:p w14:paraId="65DEA1AD">
            <w:r>
              <w:t>式中：</w:t>
            </w:r>
            <w:r>
              <w:t>L</w:t>
            </w:r>
            <w:r>
              <w:t>p</w:t>
            </w:r>
            <w:r>
              <w:t>1</w:t>
            </w:r>
            <w:r>
              <w:t>i</w:t>
            </w:r>
            <w:r>
              <w:t xml:space="preserve"> </w:t>
            </w:r>
            <w:r>
              <w:t>(</w:t>
            </w:r>
            <w:r>
              <w:t>T</w:t>
            </w:r>
            <w:r>
              <w:t>)</w:t>
            </w:r>
            <w:r>
              <w:t xml:space="preserve"> </w:t>
            </w:r>
            <w:r>
              <w:t>——</w:t>
            </w:r>
            <w:r>
              <w:t>靠近围护结构处室内</w:t>
            </w:r>
            <w:r>
              <w:t xml:space="preserve">N </w:t>
            </w:r>
            <w:r>
              <w:t>个声源</w:t>
            </w:r>
            <w:r>
              <w:t xml:space="preserve"> </w:t>
            </w:r>
            <w:r>
              <w:t xml:space="preserve">i </w:t>
            </w:r>
            <w:r>
              <w:t>倍频带的叠加声</w:t>
            </w:r>
            <w:r>
              <w:t>压级，</w:t>
            </w:r>
            <w:r>
              <w:t>dB</w:t>
            </w:r>
            <w:r>
              <w:t>；</w:t>
            </w:r>
          </w:p>
          <w:p w14:paraId="769EC52E">
            <w:r>
              <w:t>L</w:t>
            </w:r>
            <w:r>
              <w:t>p</w:t>
            </w:r>
            <w:r>
              <w:t>1</w:t>
            </w:r>
            <w:r>
              <w:t>ij</w:t>
            </w:r>
            <w:r>
              <w:t xml:space="preserve"> </w:t>
            </w:r>
            <w:r>
              <w:t>——</w:t>
            </w:r>
            <w:r>
              <w:t>室内</w:t>
            </w:r>
            <w:r>
              <w:t xml:space="preserve">j </w:t>
            </w:r>
            <w:r>
              <w:t>声源</w:t>
            </w:r>
            <w:r>
              <w:t xml:space="preserve"> </w:t>
            </w:r>
            <w:r>
              <w:t xml:space="preserve">i </w:t>
            </w:r>
            <w:r>
              <w:t>倍频带的声压级，</w:t>
            </w:r>
            <w:r>
              <w:t>dB</w:t>
            </w:r>
            <w:r>
              <w:t>；</w:t>
            </w:r>
          </w:p>
          <w:p w14:paraId="342B2158">
            <w:r>
              <w:t>N——</w:t>
            </w:r>
            <w:r>
              <w:t>室内声源总数。</w:t>
            </w:r>
          </w:p>
          <w:p w14:paraId="570E7ACA">
            <w:r>
              <w:t>（</w:t>
            </w:r>
            <w:r>
              <w:t>2</w:t>
            </w:r>
            <w:r>
              <w:t>）工业企业噪声计算</w:t>
            </w:r>
          </w:p>
          <w:p w14:paraId="7AB2A5F5">
            <w:r>
              <w:t>设第</w:t>
            </w:r>
            <w:r>
              <w:t xml:space="preserve"> </w:t>
            </w:r>
            <w:r>
              <w:t xml:space="preserve">i </w:t>
            </w:r>
            <w:r>
              <w:t>个室外声源在预测点产生的</w:t>
            </w:r>
            <w:r>
              <w:t xml:space="preserve"> </w:t>
            </w:r>
            <w:r>
              <w:t>A</w:t>
            </w:r>
            <w:r>
              <w:t xml:space="preserve"> </w:t>
            </w:r>
            <w:r>
              <w:t>声级为</w:t>
            </w:r>
            <w:r>
              <w:t xml:space="preserve"> </w:t>
            </w:r>
            <w:r>
              <w:t>L</w:t>
            </w:r>
            <w:r>
              <w:t>A</w:t>
            </w:r>
            <w:r>
              <w:t xml:space="preserve">i   </w:t>
            </w:r>
            <w:r>
              <w:t>，在</w:t>
            </w:r>
            <w:r>
              <w:t xml:space="preserve"> </w:t>
            </w:r>
            <w:r>
              <w:t>T</w:t>
            </w:r>
            <w:r>
              <w:t xml:space="preserve"> </w:t>
            </w:r>
            <w:r>
              <w:t>时间内该声源工作时</w:t>
            </w:r>
            <w:r>
              <w:t xml:space="preserve"> </w:t>
            </w:r>
            <w:r>
              <w:t>间为</w:t>
            </w:r>
            <w:r>
              <w:t>t</w:t>
            </w:r>
            <w:r>
              <w:t>i</w:t>
            </w:r>
            <w:r>
              <w:t xml:space="preserve">  </w:t>
            </w:r>
            <w:r>
              <w:t>，第</w:t>
            </w:r>
            <w:r>
              <w:t xml:space="preserve">j </w:t>
            </w:r>
            <w:r>
              <w:t>个等效室外声源在预测点产生的</w:t>
            </w:r>
            <w:r>
              <w:t xml:space="preserve"> </w:t>
            </w:r>
            <w:r>
              <w:t>A</w:t>
            </w:r>
            <w:r>
              <w:t xml:space="preserve"> </w:t>
            </w:r>
            <w:r>
              <w:t>声级为</w:t>
            </w:r>
            <w:r>
              <w:t xml:space="preserve"> </w:t>
            </w:r>
            <w:r>
              <w:t>L</w:t>
            </w:r>
            <w:r>
              <w:t>Aj</w:t>
            </w:r>
            <w:r>
              <w:t xml:space="preserve">   </w:t>
            </w:r>
            <w:r>
              <w:t>，在</w:t>
            </w:r>
            <w:r>
              <w:t xml:space="preserve"> </w:t>
            </w:r>
            <w:r>
              <w:t>T</w:t>
            </w:r>
            <w:r>
              <w:t xml:space="preserve"> </w:t>
            </w:r>
            <w:r>
              <w:t>时间内该声源</w:t>
            </w:r>
            <w:r>
              <w:t xml:space="preserve"> 工作时间为</w:t>
            </w:r>
            <w:r>
              <w:t>t</w:t>
            </w:r>
            <w:r>
              <w:t xml:space="preserve">j  </w:t>
            </w:r>
            <w:r>
              <w:t>，则拟建工程声源对预测点产生</w:t>
            </w:r>
            <w:r>
              <w:t>的贡献值（</w:t>
            </w:r>
            <w:r>
              <w:t xml:space="preserve"> </w:t>
            </w:r>
            <w:r>
              <w:t>L</w:t>
            </w:r>
            <w:r>
              <w:t xml:space="preserve">eqg  </w:t>
            </w:r>
            <w:r>
              <w:t>）为：</w:t>
            </w:r>
          </w:p>
          <w:p w14:paraId="7F9FCC47">
            <w:r>
              <w:drawing>
                <wp:inline distT="0" distB="0" distL="0" distR="0">
                  <wp:extent cx="2555240" cy="480695"/>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153"/>
                          <a:stretch>
                            <a:fillRect/>
                          </a:stretch>
                        </pic:blipFill>
                        <pic:spPr>
                          <a:xfrm>
                            <a:off x="0" y="0"/>
                            <a:ext cx="2555687" cy="481247"/>
                          </a:xfrm>
                          <a:prstGeom prst="rect">
                            <a:avLst/>
                          </a:prstGeom>
                        </pic:spPr>
                      </pic:pic>
                    </a:graphicData>
                  </a:graphic>
                </wp:inline>
              </w:drawing>
            </w:r>
          </w:p>
          <w:p w14:paraId="73EB80F5">
            <w:r>
              <w:t>L</w:t>
            </w:r>
          </w:p>
          <w:p w14:paraId="14BBD845">
            <w:r>
              <w:t>式中：</w:t>
            </w:r>
            <w:r>
              <w:t xml:space="preserve"> </w:t>
            </w:r>
            <w:r>
              <w:t>eqg</w:t>
            </w:r>
            <w:r>
              <w:t xml:space="preserve"> </w:t>
            </w:r>
            <w:r>
              <w:t>——</w:t>
            </w:r>
            <w:r>
              <w:t>建设项目声源在预测点产生的噪声贡</w:t>
            </w:r>
            <w:r>
              <w:t>献值，</w:t>
            </w:r>
            <w:r>
              <w:t>dB</w:t>
            </w:r>
            <w:r>
              <w:t>；</w:t>
            </w:r>
          </w:p>
          <w:p w14:paraId="0EBE4F19">
            <w:r>
              <w:t>T——</w:t>
            </w:r>
            <w:r>
              <w:t>用于计算等效声级的时间，</w:t>
            </w:r>
            <w:r>
              <w:t>s</w:t>
            </w:r>
            <w:r>
              <w:t>；</w:t>
            </w:r>
          </w:p>
          <w:p w14:paraId="79BB320D">
            <w:r>
              <w:t>N——</w:t>
            </w:r>
            <w:r>
              <w:t>室外声源个数；</w:t>
            </w:r>
          </w:p>
          <w:p w14:paraId="69E21B1B">
            <w:r>
              <w:t>t</w:t>
            </w:r>
            <w:r>
              <w:t>i</w:t>
            </w:r>
            <w:r>
              <w:t xml:space="preserve"> </w:t>
            </w:r>
            <w:r>
              <w:t>——</w:t>
            </w:r>
            <w:r>
              <w:t>在</w:t>
            </w:r>
            <w:r>
              <w:t xml:space="preserve"> </w:t>
            </w:r>
            <w:r>
              <w:t>T</w:t>
            </w:r>
            <w:r>
              <w:t xml:space="preserve"> </w:t>
            </w:r>
            <w:r>
              <w:t>时间内</w:t>
            </w:r>
            <w:r>
              <w:t xml:space="preserve"> </w:t>
            </w:r>
            <w:r>
              <w:t>i</w:t>
            </w:r>
            <w:r>
              <w:t xml:space="preserve"> </w:t>
            </w:r>
            <w:r>
              <w:t>声源工作时间，</w:t>
            </w:r>
            <w:r>
              <w:t>s</w:t>
            </w:r>
            <w:r>
              <w:t>；</w:t>
            </w:r>
          </w:p>
          <w:p w14:paraId="1E1A5583">
            <w:r>
              <w:t>M——</w:t>
            </w:r>
            <w:r>
              <w:t>等效室外声源个数；</w:t>
            </w:r>
          </w:p>
          <w:p w14:paraId="292141DF">
            <w:r>
              <w:t>t</w:t>
            </w:r>
            <w:r>
              <w:t>j</w:t>
            </w:r>
            <w:r>
              <w:t xml:space="preserve"> </w:t>
            </w:r>
            <w:r>
              <w:t>——</w:t>
            </w:r>
            <w:r>
              <w:t>在</w:t>
            </w:r>
            <w:r>
              <w:t xml:space="preserve"> </w:t>
            </w:r>
            <w:r>
              <w:t>T</w:t>
            </w:r>
            <w:r>
              <w:t xml:space="preserve"> </w:t>
            </w:r>
            <w:r>
              <w:t>时间内</w:t>
            </w:r>
            <w:r>
              <w:t xml:space="preserve">j </w:t>
            </w:r>
            <w:r>
              <w:t>声源工作时间，</w:t>
            </w:r>
            <w:r>
              <w:t>s</w:t>
            </w:r>
            <w:r>
              <w:t>。</w:t>
            </w:r>
          </w:p>
          <w:p w14:paraId="1B9EB21B">
            <w:r>
              <w:t>4</w:t>
            </w:r>
            <w:r>
              <w:t xml:space="preserve"> </w:t>
            </w:r>
            <w:r>
              <w:t>、噪声预测结果</w:t>
            </w:r>
          </w:p>
          <w:p w14:paraId="22D2F233">
            <w:r>
              <w:t>根据噪声预测模式，本项目厂界噪声预测结果见表</w:t>
            </w:r>
            <w:r>
              <w:t xml:space="preserve"> </w:t>
            </w:r>
            <w:r>
              <w:t>4-12</w:t>
            </w:r>
            <w:r>
              <w:t>。</w:t>
            </w:r>
          </w:p>
          <w:p w14:paraId="45C720F0">
            <w:r>
              <w:t>表</w:t>
            </w:r>
            <w:r>
              <w:t xml:space="preserve"> </w:t>
            </w:r>
            <w:r>
              <w:t xml:space="preserve">4-12    </w:t>
            </w:r>
            <w:r>
              <w:t>厂界噪声预测结果一览表</w:t>
            </w:r>
            <w:r>
              <w:t xml:space="preserve"> </w:t>
            </w:r>
            <w:r>
              <w:t xml:space="preserve"> </w:t>
            </w:r>
            <w:r>
              <w:t>单位：</w:t>
            </w:r>
            <w:r>
              <w:t>dB(A)</w:t>
            </w:r>
          </w:p>
        </w:tc>
      </w:tr>
      <w:tr w14:paraId="029AE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697" w:type="dxa"/>
            <w:vMerge w:val="continue"/>
            <w:tcBorders>
              <w:top w:val="nil"/>
              <w:left w:val="single" w:color="000000" w:sz="6" w:space="0"/>
              <w:bottom w:val="nil"/>
            </w:tcBorders>
            <w:vAlign w:val="top"/>
          </w:tcPr>
          <w:p w14:paraId="019A65EE"/>
        </w:tc>
        <w:tc>
          <w:tcPr>
            <w:tcW w:w="124" w:type="dxa"/>
            <w:tcBorders>
              <w:top w:val="nil"/>
              <w:bottom w:val="nil"/>
              <w:right w:val="single" w:color="000000" w:sz="10" w:space="0"/>
            </w:tcBorders>
            <w:vAlign w:val="top"/>
          </w:tcPr>
          <w:p w14:paraId="7FEDE745"/>
        </w:tc>
        <w:tc>
          <w:tcPr>
            <w:tcW w:w="1672" w:type="dxa"/>
            <w:vMerge w:val="restart"/>
            <w:tcBorders>
              <w:top w:val="single" w:color="000000" w:sz="10" w:space="0"/>
              <w:left w:val="single" w:color="000000" w:sz="10" w:space="0"/>
              <w:bottom w:val="nil"/>
            </w:tcBorders>
            <w:vAlign w:val="top"/>
          </w:tcPr>
          <w:p w14:paraId="785A63F8">
            <w:r>
              <w:t>位置</w:t>
            </w:r>
          </w:p>
        </w:tc>
        <w:tc>
          <w:tcPr>
            <w:tcW w:w="1676" w:type="dxa"/>
            <w:gridSpan w:val="2"/>
            <w:tcBorders>
              <w:top w:val="single" w:color="000000" w:sz="10" w:space="0"/>
            </w:tcBorders>
            <w:vAlign w:val="top"/>
          </w:tcPr>
          <w:p w14:paraId="5A52CFA6">
            <w:r>
              <w:t>东厂界</w:t>
            </w:r>
          </w:p>
        </w:tc>
        <w:tc>
          <w:tcPr>
            <w:tcW w:w="1676" w:type="dxa"/>
            <w:gridSpan w:val="2"/>
            <w:tcBorders>
              <w:top w:val="single" w:color="000000" w:sz="10" w:space="0"/>
            </w:tcBorders>
            <w:vAlign w:val="top"/>
          </w:tcPr>
          <w:p w14:paraId="065B5074">
            <w:r>
              <w:t>南厂界</w:t>
            </w:r>
          </w:p>
        </w:tc>
        <w:tc>
          <w:tcPr>
            <w:tcW w:w="1676" w:type="dxa"/>
            <w:gridSpan w:val="2"/>
            <w:tcBorders>
              <w:top w:val="single" w:color="000000" w:sz="10" w:space="0"/>
            </w:tcBorders>
            <w:vAlign w:val="top"/>
          </w:tcPr>
          <w:p w14:paraId="3B35EB2B">
            <w:r>
              <w:t>西厂界</w:t>
            </w:r>
          </w:p>
        </w:tc>
        <w:tc>
          <w:tcPr>
            <w:tcW w:w="1680" w:type="dxa"/>
            <w:gridSpan w:val="2"/>
            <w:tcBorders>
              <w:top w:val="single" w:color="000000" w:sz="10" w:space="0"/>
              <w:right w:val="single" w:color="000000" w:sz="10" w:space="0"/>
            </w:tcBorders>
            <w:vAlign w:val="top"/>
          </w:tcPr>
          <w:p w14:paraId="0AD2DF39">
            <w:r>
              <w:t>北厂界</w:t>
            </w:r>
          </w:p>
        </w:tc>
        <w:tc>
          <w:tcPr>
            <w:tcW w:w="134" w:type="dxa"/>
            <w:tcBorders>
              <w:top w:val="nil"/>
              <w:left w:val="single" w:color="000000" w:sz="10" w:space="0"/>
              <w:bottom w:val="nil"/>
              <w:right w:val="single" w:color="000000" w:sz="6" w:space="0"/>
            </w:tcBorders>
            <w:vAlign w:val="top"/>
          </w:tcPr>
          <w:p w14:paraId="77FB18F2"/>
        </w:tc>
      </w:tr>
      <w:tr w14:paraId="58802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697" w:type="dxa"/>
            <w:vMerge w:val="continue"/>
            <w:tcBorders>
              <w:top w:val="nil"/>
              <w:left w:val="single" w:color="000000" w:sz="6" w:space="0"/>
              <w:bottom w:val="nil"/>
            </w:tcBorders>
            <w:vAlign w:val="top"/>
          </w:tcPr>
          <w:p w14:paraId="5476A736"/>
        </w:tc>
        <w:tc>
          <w:tcPr>
            <w:tcW w:w="124" w:type="dxa"/>
            <w:tcBorders>
              <w:top w:val="nil"/>
              <w:bottom w:val="nil"/>
              <w:right w:val="single" w:color="000000" w:sz="10" w:space="0"/>
            </w:tcBorders>
            <w:vAlign w:val="top"/>
          </w:tcPr>
          <w:p w14:paraId="0DD692FB"/>
        </w:tc>
        <w:tc>
          <w:tcPr>
            <w:tcW w:w="1672" w:type="dxa"/>
            <w:vMerge w:val="continue"/>
            <w:tcBorders>
              <w:top w:val="nil"/>
              <w:left w:val="single" w:color="000000" w:sz="10" w:space="0"/>
            </w:tcBorders>
            <w:vAlign w:val="top"/>
          </w:tcPr>
          <w:p w14:paraId="55C1CB34"/>
        </w:tc>
        <w:tc>
          <w:tcPr>
            <w:tcW w:w="838" w:type="dxa"/>
            <w:vAlign w:val="top"/>
          </w:tcPr>
          <w:p w14:paraId="6CB16297">
            <w:r>
              <w:t>昼间</w:t>
            </w:r>
          </w:p>
        </w:tc>
        <w:tc>
          <w:tcPr>
            <w:tcW w:w="838" w:type="dxa"/>
            <w:vAlign w:val="top"/>
          </w:tcPr>
          <w:p w14:paraId="2B882F56">
            <w:r>
              <w:t>夜间</w:t>
            </w:r>
          </w:p>
        </w:tc>
        <w:tc>
          <w:tcPr>
            <w:tcW w:w="838" w:type="dxa"/>
            <w:vAlign w:val="top"/>
          </w:tcPr>
          <w:p w14:paraId="3C028F8A">
            <w:r>
              <w:t>昼间</w:t>
            </w:r>
          </w:p>
        </w:tc>
        <w:tc>
          <w:tcPr>
            <w:tcW w:w="838" w:type="dxa"/>
            <w:vAlign w:val="top"/>
          </w:tcPr>
          <w:p w14:paraId="46A76B2B">
            <w:r>
              <w:t>夜间</w:t>
            </w:r>
          </w:p>
        </w:tc>
        <w:tc>
          <w:tcPr>
            <w:tcW w:w="838" w:type="dxa"/>
            <w:vAlign w:val="top"/>
          </w:tcPr>
          <w:p w14:paraId="405560ED">
            <w:r>
              <w:t>昼间</w:t>
            </w:r>
          </w:p>
        </w:tc>
        <w:tc>
          <w:tcPr>
            <w:tcW w:w="838" w:type="dxa"/>
            <w:vAlign w:val="top"/>
          </w:tcPr>
          <w:p w14:paraId="438A1F70">
            <w:r>
              <w:t>夜间</w:t>
            </w:r>
          </w:p>
        </w:tc>
        <w:tc>
          <w:tcPr>
            <w:tcW w:w="839" w:type="dxa"/>
            <w:vAlign w:val="top"/>
          </w:tcPr>
          <w:p w14:paraId="56192EA5">
            <w:r>
              <w:t>昼间</w:t>
            </w:r>
          </w:p>
        </w:tc>
        <w:tc>
          <w:tcPr>
            <w:tcW w:w="841" w:type="dxa"/>
            <w:tcBorders>
              <w:right w:val="single" w:color="000000" w:sz="10" w:space="0"/>
            </w:tcBorders>
            <w:vAlign w:val="top"/>
          </w:tcPr>
          <w:p w14:paraId="1B2439C8">
            <w:r>
              <w:t>夜间</w:t>
            </w:r>
          </w:p>
        </w:tc>
        <w:tc>
          <w:tcPr>
            <w:tcW w:w="134" w:type="dxa"/>
            <w:tcBorders>
              <w:top w:val="nil"/>
              <w:left w:val="single" w:color="000000" w:sz="10" w:space="0"/>
              <w:bottom w:val="nil"/>
              <w:right w:val="single" w:color="000000" w:sz="6" w:space="0"/>
            </w:tcBorders>
            <w:vAlign w:val="top"/>
          </w:tcPr>
          <w:p w14:paraId="4B5BBF75"/>
        </w:tc>
      </w:tr>
      <w:tr w14:paraId="31D11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97" w:type="dxa"/>
            <w:vMerge w:val="continue"/>
            <w:tcBorders>
              <w:top w:val="nil"/>
              <w:left w:val="single" w:color="000000" w:sz="6" w:space="0"/>
              <w:bottom w:val="nil"/>
            </w:tcBorders>
            <w:vAlign w:val="top"/>
          </w:tcPr>
          <w:p w14:paraId="05DE5D4E"/>
        </w:tc>
        <w:tc>
          <w:tcPr>
            <w:tcW w:w="124" w:type="dxa"/>
            <w:tcBorders>
              <w:top w:val="nil"/>
              <w:bottom w:val="nil"/>
              <w:right w:val="single" w:color="000000" w:sz="10" w:space="0"/>
            </w:tcBorders>
            <w:vAlign w:val="top"/>
          </w:tcPr>
          <w:p w14:paraId="237D8B5C"/>
        </w:tc>
        <w:tc>
          <w:tcPr>
            <w:tcW w:w="1672" w:type="dxa"/>
            <w:tcBorders>
              <w:left w:val="single" w:color="000000" w:sz="10" w:space="0"/>
            </w:tcBorders>
            <w:vAlign w:val="top"/>
          </w:tcPr>
          <w:p w14:paraId="1E699C87">
            <w:r>
              <w:t>本项目贡献值</w:t>
            </w:r>
          </w:p>
        </w:tc>
        <w:tc>
          <w:tcPr>
            <w:tcW w:w="838" w:type="dxa"/>
            <w:vAlign w:val="top"/>
          </w:tcPr>
          <w:p w14:paraId="0E15E218">
            <w:r>
              <w:t>26.4</w:t>
            </w:r>
          </w:p>
        </w:tc>
        <w:tc>
          <w:tcPr>
            <w:tcW w:w="838" w:type="dxa"/>
            <w:vAlign w:val="top"/>
          </w:tcPr>
          <w:p w14:paraId="41816855">
            <w:r>
              <w:t>26.4</w:t>
            </w:r>
          </w:p>
        </w:tc>
        <w:tc>
          <w:tcPr>
            <w:tcW w:w="838" w:type="dxa"/>
            <w:vAlign w:val="top"/>
          </w:tcPr>
          <w:p w14:paraId="314D8452">
            <w:r>
              <w:t>16.0</w:t>
            </w:r>
          </w:p>
        </w:tc>
        <w:tc>
          <w:tcPr>
            <w:tcW w:w="838" w:type="dxa"/>
            <w:vAlign w:val="top"/>
          </w:tcPr>
          <w:p w14:paraId="569BFBC1">
            <w:r>
              <w:t>16.0</w:t>
            </w:r>
          </w:p>
        </w:tc>
        <w:tc>
          <w:tcPr>
            <w:tcW w:w="838" w:type="dxa"/>
            <w:vAlign w:val="top"/>
          </w:tcPr>
          <w:p w14:paraId="7B0F5E52">
            <w:r>
              <w:t>20.6</w:t>
            </w:r>
          </w:p>
        </w:tc>
        <w:tc>
          <w:tcPr>
            <w:tcW w:w="838" w:type="dxa"/>
            <w:vAlign w:val="top"/>
          </w:tcPr>
          <w:p w14:paraId="01C287E8">
            <w:r>
              <w:t>20.6</w:t>
            </w:r>
          </w:p>
        </w:tc>
        <w:tc>
          <w:tcPr>
            <w:tcW w:w="839" w:type="dxa"/>
            <w:vAlign w:val="top"/>
          </w:tcPr>
          <w:p w14:paraId="2806C975">
            <w:r>
              <w:t>16.2</w:t>
            </w:r>
          </w:p>
        </w:tc>
        <w:tc>
          <w:tcPr>
            <w:tcW w:w="841" w:type="dxa"/>
            <w:tcBorders>
              <w:right w:val="single" w:color="000000" w:sz="10" w:space="0"/>
            </w:tcBorders>
            <w:vAlign w:val="top"/>
          </w:tcPr>
          <w:p w14:paraId="255B17F5">
            <w:r>
              <w:t>16.2</w:t>
            </w:r>
          </w:p>
        </w:tc>
        <w:tc>
          <w:tcPr>
            <w:tcW w:w="134" w:type="dxa"/>
            <w:tcBorders>
              <w:top w:val="nil"/>
              <w:left w:val="single" w:color="000000" w:sz="10" w:space="0"/>
              <w:bottom w:val="nil"/>
              <w:right w:val="single" w:color="000000" w:sz="6" w:space="0"/>
            </w:tcBorders>
            <w:vAlign w:val="top"/>
          </w:tcPr>
          <w:p w14:paraId="29C979DE"/>
        </w:tc>
      </w:tr>
      <w:tr w14:paraId="02422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97" w:type="dxa"/>
            <w:vMerge w:val="continue"/>
            <w:tcBorders>
              <w:top w:val="nil"/>
              <w:left w:val="single" w:color="000000" w:sz="6" w:space="0"/>
              <w:bottom w:val="nil"/>
            </w:tcBorders>
            <w:vAlign w:val="top"/>
          </w:tcPr>
          <w:p w14:paraId="4EF01167"/>
        </w:tc>
        <w:tc>
          <w:tcPr>
            <w:tcW w:w="124" w:type="dxa"/>
            <w:tcBorders>
              <w:top w:val="nil"/>
              <w:bottom w:val="nil"/>
              <w:right w:val="single" w:color="000000" w:sz="10" w:space="0"/>
            </w:tcBorders>
            <w:vAlign w:val="top"/>
          </w:tcPr>
          <w:p w14:paraId="218A1B98"/>
        </w:tc>
        <w:tc>
          <w:tcPr>
            <w:tcW w:w="1672" w:type="dxa"/>
            <w:tcBorders>
              <w:left w:val="single" w:color="000000" w:sz="10" w:space="0"/>
            </w:tcBorders>
            <w:vAlign w:val="top"/>
          </w:tcPr>
          <w:p w14:paraId="49EC4F08">
            <w:r>
              <w:t>新厂区贡献值</w:t>
            </w:r>
          </w:p>
        </w:tc>
        <w:tc>
          <w:tcPr>
            <w:tcW w:w="838" w:type="dxa"/>
            <w:vAlign w:val="top"/>
          </w:tcPr>
          <w:p w14:paraId="173D16B1">
            <w:r>
              <w:t>34.4</w:t>
            </w:r>
          </w:p>
        </w:tc>
        <w:tc>
          <w:tcPr>
            <w:tcW w:w="838" w:type="dxa"/>
            <w:vAlign w:val="top"/>
          </w:tcPr>
          <w:p w14:paraId="4AAD4544">
            <w:r>
              <w:t>34.4</w:t>
            </w:r>
          </w:p>
        </w:tc>
        <w:tc>
          <w:tcPr>
            <w:tcW w:w="838" w:type="dxa"/>
            <w:vAlign w:val="top"/>
          </w:tcPr>
          <w:p w14:paraId="5461C455">
            <w:r>
              <w:t>35.6</w:t>
            </w:r>
          </w:p>
        </w:tc>
        <w:tc>
          <w:tcPr>
            <w:tcW w:w="838" w:type="dxa"/>
            <w:vAlign w:val="top"/>
          </w:tcPr>
          <w:p w14:paraId="742EA897">
            <w:r>
              <w:t>35.6</w:t>
            </w:r>
          </w:p>
        </w:tc>
        <w:tc>
          <w:tcPr>
            <w:tcW w:w="838" w:type="dxa"/>
            <w:vAlign w:val="top"/>
          </w:tcPr>
          <w:p w14:paraId="361D7D21">
            <w:r>
              <w:t>34.8</w:t>
            </w:r>
          </w:p>
        </w:tc>
        <w:tc>
          <w:tcPr>
            <w:tcW w:w="838" w:type="dxa"/>
            <w:vAlign w:val="top"/>
          </w:tcPr>
          <w:p w14:paraId="675C0D58">
            <w:r>
              <w:t>34.8</w:t>
            </w:r>
          </w:p>
        </w:tc>
        <w:tc>
          <w:tcPr>
            <w:tcW w:w="839" w:type="dxa"/>
            <w:vAlign w:val="top"/>
          </w:tcPr>
          <w:p w14:paraId="273CBA3C">
            <w:r>
              <w:t>34.9</w:t>
            </w:r>
          </w:p>
        </w:tc>
        <w:tc>
          <w:tcPr>
            <w:tcW w:w="841" w:type="dxa"/>
            <w:tcBorders>
              <w:right w:val="single" w:color="000000" w:sz="10" w:space="0"/>
            </w:tcBorders>
            <w:vAlign w:val="top"/>
          </w:tcPr>
          <w:p w14:paraId="0506B0B3">
            <w:r>
              <w:t>34.9</w:t>
            </w:r>
          </w:p>
        </w:tc>
        <w:tc>
          <w:tcPr>
            <w:tcW w:w="134" w:type="dxa"/>
            <w:tcBorders>
              <w:top w:val="nil"/>
              <w:left w:val="single" w:color="000000" w:sz="10" w:space="0"/>
              <w:bottom w:val="nil"/>
              <w:right w:val="single" w:color="000000" w:sz="6" w:space="0"/>
            </w:tcBorders>
            <w:vAlign w:val="top"/>
          </w:tcPr>
          <w:p w14:paraId="45BA2DE6"/>
        </w:tc>
      </w:tr>
      <w:tr w14:paraId="58FBF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697" w:type="dxa"/>
            <w:vMerge w:val="continue"/>
            <w:tcBorders>
              <w:top w:val="nil"/>
              <w:left w:val="single" w:color="000000" w:sz="6" w:space="0"/>
              <w:bottom w:val="single" w:color="000000" w:sz="6" w:space="0"/>
            </w:tcBorders>
            <w:vAlign w:val="top"/>
          </w:tcPr>
          <w:p w14:paraId="500906F3"/>
        </w:tc>
        <w:tc>
          <w:tcPr>
            <w:tcW w:w="124" w:type="dxa"/>
            <w:tcBorders>
              <w:top w:val="nil"/>
              <w:bottom w:val="single" w:color="000000" w:sz="6" w:space="0"/>
              <w:right w:val="single" w:color="000000" w:sz="10" w:space="0"/>
            </w:tcBorders>
            <w:vAlign w:val="top"/>
          </w:tcPr>
          <w:p w14:paraId="1C4ED6FF"/>
        </w:tc>
        <w:tc>
          <w:tcPr>
            <w:tcW w:w="1672" w:type="dxa"/>
            <w:tcBorders>
              <w:left w:val="single" w:color="000000" w:sz="10" w:space="0"/>
              <w:bottom w:val="single" w:color="000000" w:sz="6" w:space="0"/>
            </w:tcBorders>
            <w:vAlign w:val="top"/>
          </w:tcPr>
          <w:p w14:paraId="63D7F19D">
            <w:r>
              <w:t>预测值</w:t>
            </w:r>
          </w:p>
        </w:tc>
        <w:tc>
          <w:tcPr>
            <w:tcW w:w="838" w:type="dxa"/>
            <w:tcBorders>
              <w:bottom w:val="single" w:color="000000" w:sz="6" w:space="0"/>
            </w:tcBorders>
            <w:vAlign w:val="top"/>
          </w:tcPr>
          <w:p w14:paraId="69C051E7">
            <w:r>
              <w:t>35.0</w:t>
            </w:r>
          </w:p>
        </w:tc>
        <w:tc>
          <w:tcPr>
            <w:tcW w:w="838" w:type="dxa"/>
            <w:tcBorders>
              <w:bottom w:val="single" w:color="000000" w:sz="6" w:space="0"/>
            </w:tcBorders>
            <w:vAlign w:val="top"/>
          </w:tcPr>
          <w:p w14:paraId="0ACB96E9">
            <w:r>
              <w:t>35.0</w:t>
            </w:r>
          </w:p>
        </w:tc>
        <w:tc>
          <w:tcPr>
            <w:tcW w:w="838" w:type="dxa"/>
            <w:tcBorders>
              <w:bottom w:val="single" w:color="000000" w:sz="6" w:space="0"/>
            </w:tcBorders>
            <w:vAlign w:val="top"/>
          </w:tcPr>
          <w:p w14:paraId="33AE7DF1">
            <w:r>
              <w:t>35.7</w:t>
            </w:r>
          </w:p>
        </w:tc>
        <w:tc>
          <w:tcPr>
            <w:tcW w:w="838" w:type="dxa"/>
            <w:tcBorders>
              <w:bottom w:val="single" w:color="000000" w:sz="6" w:space="0"/>
            </w:tcBorders>
            <w:vAlign w:val="top"/>
          </w:tcPr>
          <w:p w14:paraId="552AD833">
            <w:r>
              <w:t>35.7</w:t>
            </w:r>
          </w:p>
        </w:tc>
        <w:tc>
          <w:tcPr>
            <w:tcW w:w="838" w:type="dxa"/>
            <w:tcBorders>
              <w:bottom w:val="single" w:color="000000" w:sz="6" w:space="0"/>
            </w:tcBorders>
            <w:vAlign w:val="top"/>
          </w:tcPr>
          <w:p w14:paraId="5B8CA3E1">
            <w:r>
              <w:t>35.0</w:t>
            </w:r>
          </w:p>
        </w:tc>
        <w:tc>
          <w:tcPr>
            <w:tcW w:w="838" w:type="dxa"/>
            <w:tcBorders>
              <w:bottom w:val="single" w:color="000000" w:sz="6" w:space="0"/>
            </w:tcBorders>
            <w:vAlign w:val="top"/>
          </w:tcPr>
          <w:p w14:paraId="714FEBC5">
            <w:r>
              <w:t>35.0</w:t>
            </w:r>
          </w:p>
        </w:tc>
        <w:tc>
          <w:tcPr>
            <w:tcW w:w="839" w:type="dxa"/>
            <w:tcBorders>
              <w:bottom w:val="single" w:color="000000" w:sz="6" w:space="0"/>
            </w:tcBorders>
            <w:vAlign w:val="top"/>
          </w:tcPr>
          <w:p w14:paraId="4A2304A0">
            <w:r>
              <w:t>35.0</w:t>
            </w:r>
          </w:p>
        </w:tc>
        <w:tc>
          <w:tcPr>
            <w:tcW w:w="841" w:type="dxa"/>
            <w:tcBorders>
              <w:bottom w:val="single" w:color="000000" w:sz="6" w:space="0"/>
              <w:right w:val="single" w:color="000000" w:sz="10" w:space="0"/>
            </w:tcBorders>
            <w:vAlign w:val="top"/>
          </w:tcPr>
          <w:p w14:paraId="13928177">
            <w:r>
              <w:t>35.0</w:t>
            </w:r>
          </w:p>
        </w:tc>
        <w:tc>
          <w:tcPr>
            <w:tcW w:w="134" w:type="dxa"/>
            <w:tcBorders>
              <w:top w:val="nil"/>
              <w:left w:val="single" w:color="000000" w:sz="10" w:space="0"/>
              <w:bottom w:val="single" w:color="000000" w:sz="6" w:space="0"/>
              <w:right w:val="single" w:color="000000" w:sz="6" w:space="0"/>
            </w:tcBorders>
            <w:vAlign w:val="top"/>
          </w:tcPr>
          <w:p w14:paraId="1C121A34"/>
        </w:tc>
      </w:tr>
    </w:tbl>
    <w:p w14:paraId="2DC6DD83"/>
    <w:p w14:paraId="10D363B0">
      <w:pPr>
        <w:sectPr>
          <w:footerReference r:id="rId77" w:type="default"/>
          <w:pgSz w:w="11907" w:h="16840"/>
          <w:pgMar w:top="400" w:right="1278" w:bottom="1022" w:left="1278" w:header="0" w:footer="775" w:gutter="0"/>
          <w:cols w:space="720" w:num="1"/>
        </w:sectPr>
      </w:pPr>
    </w:p>
    <w:p w14:paraId="06F77A68">
      <w:r>
        <w:pict>
          <v:shape id="_x0000_s1073" o:spid="_x0000_s1073" style="position:absolute;left:0pt;margin-left:523.95pt;margin-top:87.45pt;height:36pt;width:1.45pt;mso-position-horizontal-relative:page;mso-position-vertical-relative:page;z-index:251732992;mso-width-relative:page;mso-height-relative:page;" filled="f" stroked="t" coordsize="29,720" o:allowincell="f" path="m14,0l14,720e">
            <v:fill on="f" focussize="0,0"/>
            <v:stroke weight="1.44pt" color="#000000" miterlimit="2" joinstyle="bevel"/>
            <v:imagedata o:title=""/>
            <o:lock v:ext="edit"/>
          </v:shape>
        </w:pict>
      </w:r>
      <w:r>
        <w:pict>
          <v:shape id="_x0000_s1074" o:spid="_x0000_s1074" style="position:absolute;left:0pt;margin-left:104.3pt;margin-top:86.05pt;height:37.45pt;width:1.45pt;mso-position-horizontal-relative:page;mso-position-vertical-relative:page;z-index:251731968;mso-width-relative:page;mso-height-relative:page;" filled="f" stroked="t" coordsize="29,749" o:allowincell="f" path="m14,0l14,748e">
            <v:fill on="f" focussize="0,0"/>
            <v:stroke weight="1.44pt" color="#000000" miterlimit="2" joinstyle="bevel"/>
            <v:imagedata o:title=""/>
            <o:lock v:ext="edit"/>
          </v:shape>
        </w:pict>
      </w:r>
    </w:p>
    <w:p w14:paraId="467C7C8E"/>
    <w:p w14:paraId="33D534C0"/>
    <w:p w14:paraId="7555BC9C"/>
    <w:p w14:paraId="28C2C8DE"/>
    <w:tbl>
      <w:tblPr>
        <w:tblStyle w:val="5"/>
        <w:tblW w:w="933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7"/>
        <w:gridCol w:w="1796"/>
        <w:gridCol w:w="838"/>
        <w:gridCol w:w="838"/>
        <w:gridCol w:w="838"/>
        <w:gridCol w:w="838"/>
        <w:gridCol w:w="838"/>
        <w:gridCol w:w="838"/>
        <w:gridCol w:w="838"/>
        <w:gridCol w:w="976"/>
      </w:tblGrid>
      <w:tr w14:paraId="36D43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97" w:type="dxa"/>
            <w:vMerge w:val="restart"/>
            <w:tcBorders>
              <w:top w:val="single" w:color="000000" w:sz="6" w:space="0"/>
              <w:left w:val="single" w:color="000000" w:sz="6" w:space="0"/>
              <w:bottom w:val="nil"/>
            </w:tcBorders>
            <w:vAlign w:val="top"/>
          </w:tcPr>
          <w:p w14:paraId="120091C5"/>
        </w:tc>
        <w:tc>
          <w:tcPr>
            <w:tcW w:w="1796" w:type="dxa"/>
            <w:tcBorders>
              <w:top w:val="single" w:color="000000" w:sz="6" w:space="0"/>
            </w:tcBorders>
            <w:vAlign w:val="top"/>
          </w:tcPr>
          <w:p w14:paraId="18DD1D8E">
            <w:r>
              <w:t>标准值</w:t>
            </w:r>
          </w:p>
        </w:tc>
        <w:tc>
          <w:tcPr>
            <w:tcW w:w="838" w:type="dxa"/>
            <w:tcBorders>
              <w:top w:val="single" w:color="000000" w:sz="10" w:space="0"/>
            </w:tcBorders>
            <w:vAlign w:val="top"/>
          </w:tcPr>
          <w:p w14:paraId="609C7E20">
            <w:r>
              <w:t>65</w:t>
            </w:r>
          </w:p>
        </w:tc>
        <w:tc>
          <w:tcPr>
            <w:tcW w:w="838" w:type="dxa"/>
            <w:tcBorders>
              <w:top w:val="single" w:color="000000" w:sz="10" w:space="0"/>
            </w:tcBorders>
            <w:vAlign w:val="top"/>
          </w:tcPr>
          <w:p w14:paraId="23CCBBC7">
            <w:r>
              <w:t>55</w:t>
            </w:r>
          </w:p>
        </w:tc>
        <w:tc>
          <w:tcPr>
            <w:tcW w:w="838" w:type="dxa"/>
            <w:tcBorders>
              <w:top w:val="single" w:color="000000" w:sz="10" w:space="0"/>
            </w:tcBorders>
            <w:vAlign w:val="top"/>
          </w:tcPr>
          <w:p w14:paraId="065CA5A8">
            <w:r>
              <w:t>65</w:t>
            </w:r>
          </w:p>
        </w:tc>
        <w:tc>
          <w:tcPr>
            <w:tcW w:w="838" w:type="dxa"/>
            <w:tcBorders>
              <w:top w:val="single" w:color="000000" w:sz="10" w:space="0"/>
            </w:tcBorders>
            <w:vAlign w:val="top"/>
          </w:tcPr>
          <w:p w14:paraId="6F3D2F85">
            <w:r>
              <w:t>55</w:t>
            </w:r>
          </w:p>
        </w:tc>
        <w:tc>
          <w:tcPr>
            <w:tcW w:w="838" w:type="dxa"/>
            <w:tcBorders>
              <w:top w:val="single" w:color="000000" w:sz="10" w:space="0"/>
            </w:tcBorders>
            <w:vAlign w:val="top"/>
          </w:tcPr>
          <w:p w14:paraId="51D465B5">
            <w:r>
              <w:t>70</w:t>
            </w:r>
          </w:p>
        </w:tc>
        <w:tc>
          <w:tcPr>
            <w:tcW w:w="838" w:type="dxa"/>
            <w:tcBorders>
              <w:top w:val="single" w:color="000000" w:sz="10" w:space="0"/>
            </w:tcBorders>
            <w:vAlign w:val="top"/>
          </w:tcPr>
          <w:p w14:paraId="29CF83D7">
            <w:r>
              <w:t>55</w:t>
            </w:r>
          </w:p>
        </w:tc>
        <w:tc>
          <w:tcPr>
            <w:tcW w:w="838" w:type="dxa"/>
            <w:tcBorders>
              <w:top w:val="single" w:color="000000" w:sz="10" w:space="0"/>
            </w:tcBorders>
            <w:vAlign w:val="top"/>
          </w:tcPr>
          <w:p w14:paraId="2F80FA34">
            <w:r>
              <w:t>70</w:t>
            </w:r>
          </w:p>
        </w:tc>
        <w:tc>
          <w:tcPr>
            <w:tcW w:w="976" w:type="dxa"/>
            <w:tcBorders>
              <w:top w:val="single" w:color="000000" w:sz="6" w:space="0"/>
              <w:right w:val="single" w:color="000000" w:sz="6" w:space="0"/>
            </w:tcBorders>
            <w:vAlign w:val="top"/>
          </w:tcPr>
          <w:p w14:paraId="29673B93">
            <w:r>
              <w:t>55</w:t>
            </w:r>
          </w:p>
        </w:tc>
      </w:tr>
      <w:tr w14:paraId="1BE40C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697" w:type="dxa"/>
            <w:vMerge w:val="continue"/>
            <w:tcBorders>
              <w:top w:val="nil"/>
              <w:left w:val="single" w:color="000000" w:sz="6" w:space="0"/>
              <w:bottom w:val="nil"/>
            </w:tcBorders>
            <w:vAlign w:val="top"/>
          </w:tcPr>
          <w:p w14:paraId="51606E1C"/>
        </w:tc>
        <w:tc>
          <w:tcPr>
            <w:tcW w:w="1796" w:type="dxa"/>
            <w:tcBorders>
              <w:bottom w:val="single" w:color="000000" w:sz="10" w:space="0"/>
            </w:tcBorders>
            <w:vAlign w:val="top"/>
          </w:tcPr>
          <w:p w14:paraId="18234A0A">
            <w:r>
              <w:t>是否达标</w:t>
            </w:r>
          </w:p>
        </w:tc>
        <w:tc>
          <w:tcPr>
            <w:tcW w:w="838" w:type="dxa"/>
            <w:tcBorders>
              <w:bottom w:val="single" w:color="000000" w:sz="10" w:space="0"/>
            </w:tcBorders>
            <w:vAlign w:val="top"/>
          </w:tcPr>
          <w:p w14:paraId="4F281F9A">
            <w:r>
              <w:t>达标</w:t>
            </w:r>
          </w:p>
        </w:tc>
        <w:tc>
          <w:tcPr>
            <w:tcW w:w="838" w:type="dxa"/>
            <w:tcBorders>
              <w:bottom w:val="single" w:color="000000" w:sz="10" w:space="0"/>
            </w:tcBorders>
            <w:vAlign w:val="top"/>
          </w:tcPr>
          <w:p w14:paraId="22205CF2">
            <w:r>
              <w:t>达标</w:t>
            </w:r>
          </w:p>
        </w:tc>
        <w:tc>
          <w:tcPr>
            <w:tcW w:w="838" w:type="dxa"/>
            <w:tcBorders>
              <w:bottom w:val="single" w:color="000000" w:sz="10" w:space="0"/>
            </w:tcBorders>
            <w:vAlign w:val="top"/>
          </w:tcPr>
          <w:p w14:paraId="71200B90">
            <w:r>
              <w:t>达标</w:t>
            </w:r>
          </w:p>
        </w:tc>
        <w:tc>
          <w:tcPr>
            <w:tcW w:w="838" w:type="dxa"/>
            <w:tcBorders>
              <w:bottom w:val="single" w:color="000000" w:sz="10" w:space="0"/>
            </w:tcBorders>
            <w:vAlign w:val="top"/>
          </w:tcPr>
          <w:p w14:paraId="0E76A486">
            <w:r>
              <w:t>达标</w:t>
            </w:r>
          </w:p>
        </w:tc>
        <w:tc>
          <w:tcPr>
            <w:tcW w:w="838" w:type="dxa"/>
            <w:tcBorders>
              <w:bottom w:val="single" w:color="000000" w:sz="10" w:space="0"/>
            </w:tcBorders>
            <w:vAlign w:val="top"/>
          </w:tcPr>
          <w:p w14:paraId="68F0B0A3">
            <w:r>
              <w:t>达标</w:t>
            </w:r>
          </w:p>
        </w:tc>
        <w:tc>
          <w:tcPr>
            <w:tcW w:w="838" w:type="dxa"/>
            <w:tcBorders>
              <w:bottom w:val="single" w:color="000000" w:sz="10" w:space="0"/>
            </w:tcBorders>
            <w:vAlign w:val="top"/>
          </w:tcPr>
          <w:p w14:paraId="343E107A">
            <w:r>
              <w:t>达标</w:t>
            </w:r>
          </w:p>
        </w:tc>
        <w:tc>
          <w:tcPr>
            <w:tcW w:w="838" w:type="dxa"/>
            <w:tcBorders>
              <w:bottom w:val="single" w:color="000000" w:sz="10" w:space="0"/>
            </w:tcBorders>
            <w:vAlign w:val="top"/>
          </w:tcPr>
          <w:p w14:paraId="657247D7">
            <w:r>
              <w:t>达标</w:t>
            </w:r>
          </w:p>
        </w:tc>
        <w:tc>
          <w:tcPr>
            <w:tcW w:w="976" w:type="dxa"/>
            <w:tcBorders>
              <w:bottom w:val="single" w:color="000000" w:sz="10" w:space="0"/>
              <w:right w:val="single" w:color="000000" w:sz="6" w:space="0"/>
            </w:tcBorders>
            <w:vAlign w:val="top"/>
          </w:tcPr>
          <w:p w14:paraId="637104F1">
            <w:r>
              <w:t>达标</w:t>
            </w:r>
          </w:p>
        </w:tc>
      </w:tr>
      <w:tr w14:paraId="2C028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39" w:hRule="atLeast"/>
        </w:trPr>
        <w:tc>
          <w:tcPr>
            <w:tcW w:w="697" w:type="dxa"/>
            <w:vMerge w:val="continue"/>
            <w:tcBorders>
              <w:top w:val="nil"/>
              <w:left w:val="single" w:color="000000" w:sz="6" w:space="0"/>
              <w:bottom w:val="single" w:color="000000" w:sz="6" w:space="0"/>
            </w:tcBorders>
            <w:vAlign w:val="top"/>
          </w:tcPr>
          <w:p w14:paraId="4F31BD3A"/>
        </w:tc>
        <w:tc>
          <w:tcPr>
            <w:tcW w:w="8638" w:type="dxa"/>
            <w:gridSpan w:val="9"/>
            <w:tcBorders>
              <w:top w:val="single" w:color="000000" w:sz="10" w:space="0"/>
              <w:bottom w:val="single" w:color="000000" w:sz="6" w:space="0"/>
              <w:right w:val="single" w:color="000000" w:sz="6" w:space="0"/>
            </w:tcBorders>
            <w:vAlign w:val="top"/>
          </w:tcPr>
          <w:p w14:paraId="2EBA6BF9">
            <w:r>
              <w:t>备注：新厂区正在建设中，新厂区厂界贡献值采用《稳健平安医疗器械产业园项目环境影响</w:t>
            </w:r>
            <w:r>
              <w:t xml:space="preserve"> </w:t>
            </w:r>
            <w:r>
              <w:t>报告表》中预测数据。</w:t>
            </w:r>
          </w:p>
          <w:p w14:paraId="3298E53F">
            <w:r>
              <w:t>本项目厂界外</w:t>
            </w:r>
            <w:r>
              <w:t xml:space="preserve"> </w:t>
            </w:r>
            <w:r>
              <w:t xml:space="preserve">50m </w:t>
            </w:r>
            <w:r>
              <w:t>范围内存在声环境保护目标，项目敏感目标噪声预测结果</w:t>
            </w:r>
            <w:r>
              <w:t xml:space="preserve"> </w:t>
            </w:r>
            <w:r>
              <w:t>见表</w:t>
            </w:r>
            <w:r>
              <w:t xml:space="preserve"> </w:t>
            </w:r>
            <w:r>
              <w:t>4-13</w:t>
            </w:r>
            <w:r>
              <w:t>。</w:t>
            </w:r>
          </w:p>
          <w:p w14:paraId="11CE095C">
            <w:r>
              <w:t>表</w:t>
            </w:r>
            <w:r>
              <w:t xml:space="preserve"> </w:t>
            </w:r>
            <w:r>
              <w:t xml:space="preserve">4-13    </w:t>
            </w:r>
            <w:r>
              <w:t>敏感点噪声预测结果</w:t>
            </w:r>
            <w:r>
              <w:t xml:space="preserve"> </w:t>
            </w:r>
            <w:r>
              <w:t>单位：</w:t>
            </w:r>
            <w:r>
              <w:t>dB(A)</w:t>
            </w:r>
          </w:p>
          <w:p w14:paraId="401E407D"/>
          <w:tbl>
            <w:tblPr>
              <w:tblStyle w:val="5"/>
              <w:tblW w:w="8399" w:type="dxa"/>
              <w:tblInd w:w="9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6"/>
              <w:gridCol w:w="1851"/>
              <w:gridCol w:w="1008"/>
              <w:gridCol w:w="847"/>
              <w:gridCol w:w="847"/>
              <w:gridCol w:w="847"/>
              <w:gridCol w:w="847"/>
              <w:gridCol w:w="848"/>
              <w:gridCol w:w="758"/>
            </w:tblGrid>
            <w:tr w14:paraId="654BC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46" w:type="dxa"/>
                  <w:vMerge w:val="restart"/>
                  <w:tcBorders>
                    <w:top w:val="single" w:color="000000" w:sz="10" w:space="0"/>
                    <w:left w:val="single" w:color="000000" w:sz="10" w:space="0"/>
                    <w:bottom w:val="nil"/>
                  </w:tcBorders>
                  <w:textDirection w:val="tbRlV"/>
                  <w:vAlign w:val="top"/>
                </w:tcPr>
                <w:p w14:paraId="2AB2D274">
                  <w:r>
                    <w:t>序</w:t>
                  </w:r>
                  <w:r>
                    <w:t xml:space="preserve"> </w:t>
                  </w:r>
                  <w:r>
                    <w:t>号</w:t>
                  </w:r>
                </w:p>
              </w:tc>
              <w:tc>
                <w:tcPr>
                  <w:tcW w:w="2859" w:type="dxa"/>
                  <w:gridSpan w:val="2"/>
                  <w:vMerge w:val="restart"/>
                  <w:tcBorders>
                    <w:top w:val="single" w:color="000000" w:sz="10" w:space="0"/>
                    <w:bottom w:val="nil"/>
                  </w:tcBorders>
                  <w:vAlign w:val="top"/>
                </w:tcPr>
                <w:p w14:paraId="15510C68">
                  <w:r>
                    <w:t>预测点位</w:t>
                  </w:r>
                </w:p>
              </w:tc>
              <w:tc>
                <w:tcPr>
                  <w:tcW w:w="847" w:type="dxa"/>
                  <w:vMerge w:val="restart"/>
                  <w:tcBorders>
                    <w:top w:val="single" w:color="000000" w:sz="10" w:space="0"/>
                    <w:bottom w:val="nil"/>
                  </w:tcBorders>
                  <w:vAlign w:val="top"/>
                </w:tcPr>
                <w:p w14:paraId="29C80216">
                  <w:r>
                    <w:t>背景值</w:t>
                  </w:r>
                </w:p>
              </w:tc>
              <w:tc>
                <w:tcPr>
                  <w:tcW w:w="1694" w:type="dxa"/>
                  <w:gridSpan w:val="2"/>
                  <w:tcBorders>
                    <w:top w:val="single" w:color="000000" w:sz="10" w:space="0"/>
                  </w:tcBorders>
                  <w:vAlign w:val="top"/>
                </w:tcPr>
                <w:p w14:paraId="738890DC">
                  <w:r>
                    <w:t>贡献值</w:t>
                  </w:r>
                </w:p>
              </w:tc>
              <w:tc>
                <w:tcPr>
                  <w:tcW w:w="847" w:type="dxa"/>
                  <w:vMerge w:val="restart"/>
                  <w:tcBorders>
                    <w:top w:val="single" w:color="000000" w:sz="10" w:space="0"/>
                    <w:bottom w:val="nil"/>
                  </w:tcBorders>
                  <w:vAlign w:val="top"/>
                </w:tcPr>
                <w:p w14:paraId="3F64679C">
                  <w:r>
                    <w:t>预测值</w:t>
                  </w:r>
                </w:p>
              </w:tc>
              <w:tc>
                <w:tcPr>
                  <w:tcW w:w="848" w:type="dxa"/>
                  <w:vMerge w:val="restart"/>
                  <w:tcBorders>
                    <w:top w:val="single" w:color="000000" w:sz="10" w:space="0"/>
                    <w:bottom w:val="nil"/>
                  </w:tcBorders>
                  <w:vAlign w:val="top"/>
                </w:tcPr>
                <w:p w14:paraId="2332D808">
                  <w:r>
                    <w:t>标准值</w:t>
                  </w:r>
                </w:p>
              </w:tc>
              <w:tc>
                <w:tcPr>
                  <w:tcW w:w="758" w:type="dxa"/>
                  <w:vMerge w:val="restart"/>
                  <w:tcBorders>
                    <w:top w:val="single" w:color="000000" w:sz="10" w:space="0"/>
                    <w:bottom w:val="nil"/>
                    <w:right w:val="single" w:color="000000" w:sz="10" w:space="0"/>
                  </w:tcBorders>
                  <w:vAlign w:val="top"/>
                </w:tcPr>
                <w:p w14:paraId="61793F9A">
                  <w:r>
                    <w:t>是否</w:t>
                  </w:r>
                </w:p>
                <w:p w14:paraId="7BA93E17">
                  <w:r>
                    <w:t>达标</w:t>
                  </w:r>
                </w:p>
              </w:tc>
            </w:tr>
            <w:tr w14:paraId="390B1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546" w:type="dxa"/>
                  <w:vMerge w:val="continue"/>
                  <w:tcBorders>
                    <w:top w:val="nil"/>
                    <w:left w:val="single" w:color="000000" w:sz="10" w:space="0"/>
                  </w:tcBorders>
                  <w:textDirection w:val="tbRlV"/>
                  <w:vAlign w:val="top"/>
                </w:tcPr>
                <w:p w14:paraId="24E401CE"/>
              </w:tc>
              <w:tc>
                <w:tcPr>
                  <w:tcW w:w="2859" w:type="dxa"/>
                  <w:gridSpan w:val="2"/>
                  <w:vMerge w:val="continue"/>
                  <w:tcBorders>
                    <w:top w:val="nil"/>
                  </w:tcBorders>
                  <w:vAlign w:val="top"/>
                </w:tcPr>
                <w:p w14:paraId="3E8B71AE"/>
              </w:tc>
              <w:tc>
                <w:tcPr>
                  <w:tcW w:w="847" w:type="dxa"/>
                  <w:vMerge w:val="continue"/>
                  <w:tcBorders>
                    <w:top w:val="nil"/>
                  </w:tcBorders>
                  <w:vAlign w:val="top"/>
                </w:tcPr>
                <w:p w14:paraId="3882C96D"/>
              </w:tc>
              <w:tc>
                <w:tcPr>
                  <w:tcW w:w="847" w:type="dxa"/>
                  <w:vAlign w:val="top"/>
                </w:tcPr>
                <w:p w14:paraId="0F772D97">
                  <w:r>
                    <w:t>本项目</w:t>
                  </w:r>
                </w:p>
              </w:tc>
              <w:tc>
                <w:tcPr>
                  <w:tcW w:w="847" w:type="dxa"/>
                  <w:vAlign w:val="top"/>
                </w:tcPr>
                <w:p w14:paraId="326C8DB2">
                  <w:r>
                    <w:t>新厂区</w:t>
                  </w:r>
                </w:p>
              </w:tc>
              <w:tc>
                <w:tcPr>
                  <w:tcW w:w="847" w:type="dxa"/>
                  <w:vMerge w:val="continue"/>
                  <w:tcBorders>
                    <w:top w:val="nil"/>
                  </w:tcBorders>
                  <w:vAlign w:val="top"/>
                </w:tcPr>
                <w:p w14:paraId="482012D5"/>
              </w:tc>
              <w:tc>
                <w:tcPr>
                  <w:tcW w:w="848" w:type="dxa"/>
                  <w:vMerge w:val="continue"/>
                  <w:tcBorders>
                    <w:top w:val="nil"/>
                  </w:tcBorders>
                  <w:vAlign w:val="top"/>
                </w:tcPr>
                <w:p w14:paraId="4C7E9B11"/>
              </w:tc>
              <w:tc>
                <w:tcPr>
                  <w:tcW w:w="758" w:type="dxa"/>
                  <w:vMerge w:val="continue"/>
                  <w:tcBorders>
                    <w:top w:val="nil"/>
                    <w:right w:val="single" w:color="000000" w:sz="10" w:space="0"/>
                  </w:tcBorders>
                  <w:vAlign w:val="top"/>
                </w:tcPr>
                <w:p w14:paraId="05B29EC4"/>
              </w:tc>
            </w:tr>
            <w:tr w14:paraId="75620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546" w:type="dxa"/>
                  <w:vMerge w:val="restart"/>
                  <w:tcBorders>
                    <w:left w:val="single" w:color="000000" w:sz="10" w:space="0"/>
                    <w:bottom w:val="nil"/>
                  </w:tcBorders>
                  <w:vAlign w:val="top"/>
                </w:tcPr>
                <w:p w14:paraId="4F58AB35">
                  <w:r>
                    <w:t>1</w:t>
                  </w:r>
                </w:p>
              </w:tc>
              <w:tc>
                <w:tcPr>
                  <w:tcW w:w="1851" w:type="dxa"/>
                  <w:vMerge w:val="restart"/>
                  <w:tcBorders>
                    <w:bottom w:val="nil"/>
                  </w:tcBorders>
                  <w:vAlign w:val="top"/>
                </w:tcPr>
                <w:p w14:paraId="44984BE6">
                  <w:r>
                    <w:t xml:space="preserve">N1 </w:t>
                  </w:r>
                  <w:r>
                    <w:t>关心村居民点</w:t>
                  </w:r>
                </w:p>
              </w:tc>
              <w:tc>
                <w:tcPr>
                  <w:tcW w:w="1008" w:type="dxa"/>
                  <w:vAlign w:val="top"/>
                </w:tcPr>
                <w:p w14:paraId="54DC0FEB">
                  <w:r>
                    <w:t>昼间</w:t>
                  </w:r>
                </w:p>
              </w:tc>
              <w:tc>
                <w:tcPr>
                  <w:tcW w:w="847" w:type="dxa"/>
                  <w:vAlign w:val="top"/>
                </w:tcPr>
                <w:p w14:paraId="38384CA7">
                  <w:r>
                    <w:t>53.3</w:t>
                  </w:r>
                </w:p>
              </w:tc>
              <w:tc>
                <w:tcPr>
                  <w:tcW w:w="847" w:type="dxa"/>
                  <w:vAlign w:val="top"/>
                </w:tcPr>
                <w:p w14:paraId="226B8E37">
                  <w:r>
                    <w:t>25.7</w:t>
                  </w:r>
                </w:p>
              </w:tc>
              <w:tc>
                <w:tcPr>
                  <w:tcW w:w="847" w:type="dxa"/>
                  <w:vAlign w:val="top"/>
                </w:tcPr>
                <w:p w14:paraId="7A145351">
                  <w:r>
                    <w:t>30.8</w:t>
                  </w:r>
                </w:p>
              </w:tc>
              <w:tc>
                <w:tcPr>
                  <w:tcW w:w="847" w:type="dxa"/>
                  <w:vAlign w:val="top"/>
                </w:tcPr>
                <w:p w14:paraId="178B9F09">
                  <w:r>
                    <w:t>53.3</w:t>
                  </w:r>
                </w:p>
              </w:tc>
              <w:tc>
                <w:tcPr>
                  <w:tcW w:w="848" w:type="dxa"/>
                  <w:vAlign w:val="top"/>
                </w:tcPr>
                <w:p w14:paraId="24DA15FC">
                  <w:r>
                    <w:t>60</w:t>
                  </w:r>
                </w:p>
              </w:tc>
              <w:tc>
                <w:tcPr>
                  <w:tcW w:w="758" w:type="dxa"/>
                  <w:tcBorders>
                    <w:right w:val="single" w:color="000000" w:sz="10" w:space="0"/>
                  </w:tcBorders>
                  <w:vAlign w:val="top"/>
                </w:tcPr>
                <w:p w14:paraId="0261A5EA">
                  <w:r>
                    <w:t>达标</w:t>
                  </w:r>
                </w:p>
              </w:tc>
            </w:tr>
            <w:tr w14:paraId="74389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546" w:type="dxa"/>
                  <w:vMerge w:val="continue"/>
                  <w:tcBorders>
                    <w:top w:val="nil"/>
                    <w:left w:val="single" w:color="000000" w:sz="10" w:space="0"/>
                  </w:tcBorders>
                  <w:vAlign w:val="top"/>
                </w:tcPr>
                <w:p w14:paraId="3CE4E708"/>
              </w:tc>
              <w:tc>
                <w:tcPr>
                  <w:tcW w:w="1851" w:type="dxa"/>
                  <w:vMerge w:val="continue"/>
                  <w:tcBorders>
                    <w:top w:val="nil"/>
                  </w:tcBorders>
                  <w:vAlign w:val="top"/>
                </w:tcPr>
                <w:p w14:paraId="07ECF1AB"/>
              </w:tc>
              <w:tc>
                <w:tcPr>
                  <w:tcW w:w="1008" w:type="dxa"/>
                  <w:vAlign w:val="top"/>
                </w:tcPr>
                <w:p w14:paraId="1C20ED81">
                  <w:r>
                    <w:t>夜间</w:t>
                  </w:r>
                </w:p>
              </w:tc>
              <w:tc>
                <w:tcPr>
                  <w:tcW w:w="847" w:type="dxa"/>
                  <w:vAlign w:val="top"/>
                </w:tcPr>
                <w:p w14:paraId="7A612D91">
                  <w:r>
                    <w:t>43.</w:t>
                  </w:r>
                  <w:r>
                    <w:t xml:space="preserve"> </w:t>
                  </w:r>
                  <w:r>
                    <w:t>1</w:t>
                  </w:r>
                </w:p>
              </w:tc>
              <w:tc>
                <w:tcPr>
                  <w:tcW w:w="847" w:type="dxa"/>
                  <w:vAlign w:val="top"/>
                </w:tcPr>
                <w:p w14:paraId="310EF5F2">
                  <w:r>
                    <w:t>25.7</w:t>
                  </w:r>
                </w:p>
              </w:tc>
              <w:tc>
                <w:tcPr>
                  <w:tcW w:w="847" w:type="dxa"/>
                  <w:vAlign w:val="top"/>
                </w:tcPr>
                <w:p w14:paraId="0D337BD1">
                  <w:r>
                    <w:t>30.8</w:t>
                  </w:r>
                </w:p>
              </w:tc>
              <w:tc>
                <w:tcPr>
                  <w:tcW w:w="847" w:type="dxa"/>
                  <w:vAlign w:val="top"/>
                </w:tcPr>
                <w:p w14:paraId="4B403F93">
                  <w:r>
                    <w:t>43.4</w:t>
                  </w:r>
                </w:p>
              </w:tc>
              <w:tc>
                <w:tcPr>
                  <w:tcW w:w="848" w:type="dxa"/>
                  <w:vAlign w:val="top"/>
                </w:tcPr>
                <w:p w14:paraId="13157D8F">
                  <w:r>
                    <w:t>50</w:t>
                  </w:r>
                </w:p>
              </w:tc>
              <w:tc>
                <w:tcPr>
                  <w:tcW w:w="758" w:type="dxa"/>
                  <w:tcBorders>
                    <w:right w:val="single" w:color="000000" w:sz="10" w:space="0"/>
                  </w:tcBorders>
                  <w:vAlign w:val="top"/>
                </w:tcPr>
                <w:p w14:paraId="42A5CEC1">
                  <w:r>
                    <w:t>达标</w:t>
                  </w:r>
                </w:p>
              </w:tc>
            </w:tr>
            <w:tr w14:paraId="11358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546" w:type="dxa"/>
                  <w:vMerge w:val="restart"/>
                  <w:tcBorders>
                    <w:left w:val="single" w:color="000000" w:sz="10" w:space="0"/>
                    <w:bottom w:val="nil"/>
                  </w:tcBorders>
                  <w:vAlign w:val="top"/>
                </w:tcPr>
                <w:p w14:paraId="599A8C0D">
                  <w:r>
                    <w:t>2</w:t>
                  </w:r>
                </w:p>
              </w:tc>
              <w:tc>
                <w:tcPr>
                  <w:tcW w:w="1851" w:type="dxa"/>
                  <w:vMerge w:val="restart"/>
                  <w:tcBorders>
                    <w:bottom w:val="nil"/>
                  </w:tcBorders>
                  <w:vAlign w:val="top"/>
                </w:tcPr>
                <w:p w14:paraId="7EB5D51E">
                  <w:r>
                    <w:t xml:space="preserve">N3 </w:t>
                  </w:r>
                  <w:r>
                    <w:t>朱家岗村居委</w:t>
                  </w:r>
                  <w:r>
                    <w:t xml:space="preserve"> </w:t>
                  </w:r>
                  <w:r>
                    <w:t>会</w:t>
                  </w:r>
                </w:p>
              </w:tc>
              <w:tc>
                <w:tcPr>
                  <w:tcW w:w="1008" w:type="dxa"/>
                  <w:vAlign w:val="top"/>
                </w:tcPr>
                <w:p w14:paraId="7E2CD618">
                  <w:r>
                    <w:t>昼间</w:t>
                  </w:r>
                </w:p>
              </w:tc>
              <w:tc>
                <w:tcPr>
                  <w:tcW w:w="847" w:type="dxa"/>
                  <w:vAlign w:val="top"/>
                </w:tcPr>
                <w:p w14:paraId="15FB1919">
                  <w:r>
                    <w:t>52.7</w:t>
                  </w:r>
                </w:p>
              </w:tc>
              <w:tc>
                <w:tcPr>
                  <w:tcW w:w="847" w:type="dxa"/>
                  <w:vAlign w:val="top"/>
                </w:tcPr>
                <w:p w14:paraId="79DAECB0">
                  <w:r>
                    <w:t>16.9</w:t>
                  </w:r>
                </w:p>
              </w:tc>
              <w:tc>
                <w:tcPr>
                  <w:tcW w:w="847" w:type="dxa"/>
                  <w:vAlign w:val="top"/>
                </w:tcPr>
                <w:p w14:paraId="6528872C">
                  <w:r>
                    <w:t>31.0</w:t>
                  </w:r>
                </w:p>
              </w:tc>
              <w:tc>
                <w:tcPr>
                  <w:tcW w:w="847" w:type="dxa"/>
                  <w:vAlign w:val="top"/>
                </w:tcPr>
                <w:p w14:paraId="163066A9">
                  <w:r>
                    <w:t>52.7</w:t>
                  </w:r>
                </w:p>
              </w:tc>
              <w:tc>
                <w:tcPr>
                  <w:tcW w:w="848" w:type="dxa"/>
                  <w:vAlign w:val="top"/>
                </w:tcPr>
                <w:p w14:paraId="2E6188EB">
                  <w:r>
                    <w:t>60</w:t>
                  </w:r>
                </w:p>
              </w:tc>
              <w:tc>
                <w:tcPr>
                  <w:tcW w:w="758" w:type="dxa"/>
                  <w:tcBorders>
                    <w:right w:val="single" w:color="000000" w:sz="10" w:space="0"/>
                  </w:tcBorders>
                  <w:vAlign w:val="top"/>
                </w:tcPr>
                <w:p w14:paraId="36919B81">
                  <w:r>
                    <w:t>达标</w:t>
                  </w:r>
                </w:p>
              </w:tc>
            </w:tr>
            <w:tr w14:paraId="4B718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546" w:type="dxa"/>
                  <w:vMerge w:val="continue"/>
                  <w:tcBorders>
                    <w:top w:val="nil"/>
                    <w:left w:val="single" w:color="000000" w:sz="10" w:space="0"/>
                    <w:bottom w:val="single" w:color="000000" w:sz="10" w:space="0"/>
                  </w:tcBorders>
                  <w:vAlign w:val="top"/>
                </w:tcPr>
                <w:p w14:paraId="3AED4375"/>
              </w:tc>
              <w:tc>
                <w:tcPr>
                  <w:tcW w:w="1851" w:type="dxa"/>
                  <w:vMerge w:val="continue"/>
                  <w:tcBorders>
                    <w:top w:val="nil"/>
                    <w:bottom w:val="single" w:color="000000" w:sz="10" w:space="0"/>
                  </w:tcBorders>
                  <w:vAlign w:val="top"/>
                </w:tcPr>
                <w:p w14:paraId="5E82BE1C"/>
              </w:tc>
              <w:tc>
                <w:tcPr>
                  <w:tcW w:w="1008" w:type="dxa"/>
                  <w:tcBorders>
                    <w:bottom w:val="single" w:color="000000" w:sz="10" w:space="0"/>
                  </w:tcBorders>
                  <w:vAlign w:val="top"/>
                </w:tcPr>
                <w:p w14:paraId="05EE9359">
                  <w:r>
                    <w:t>夜间</w:t>
                  </w:r>
                </w:p>
              </w:tc>
              <w:tc>
                <w:tcPr>
                  <w:tcW w:w="847" w:type="dxa"/>
                  <w:tcBorders>
                    <w:bottom w:val="single" w:color="000000" w:sz="10" w:space="0"/>
                  </w:tcBorders>
                  <w:vAlign w:val="top"/>
                </w:tcPr>
                <w:p w14:paraId="1EE13A36">
                  <w:r>
                    <w:t>43.2</w:t>
                  </w:r>
                </w:p>
              </w:tc>
              <w:tc>
                <w:tcPr>
                  <w:tcW w:w="847" w:type="dxa"/>
                  <w:tcBorders>
                    <w:bottom w:val="single" w:color="000000" w:sz="10" w:space="0"/>
                  </w:tcBorders>
                  <w:vAlign w:val="top"/>
                </w:tcPr>
                <w:p w14:paraId="22E6ED06">
                  <w:r>
                    <w:t>16.9</w:t>
                  </w:r>
                </w:p>
              </w:tc>
              <w:tc>
                <w:tcPr>
                  <w:tcW w:w="847" w:type="dxa"/>
                  <w:tcBorders>
                    <w:bottom w:val="single" w:color="000000" w:sz="10" w:space="0"/>
                  </w:tcBorders>
                  <w:vAlign w:val="top"/>
                </w:tcPr>
                <w:p w14:paraId="157ECB7D">
                  <w:r>
                    <w:t>31.0</w:t>
                  </w:r>
                </w:p>
              </w:tc>
              <w:tc>
                <w:tcPr>
                  <w:tcW w:w="847" w:type="dxa"/>
                  <w:tcBorders>
                    <w:bottom w:val="single" w:color="000000" w:sz="10" w:space="0"/>
                  </w:tcBorders>
                  <w:vAlign w:val="top"/>
                </w:tcPr>
                <w:p w14:paraId="337DE202">
                  <w:r>
                    <w:t>43.5</w:t>
                  </w:r>
                </w:p>
              </w:tc>
              <w:tc>
                <w:tcPr>
                  <w:tcW w:w="848" w:type="dxa"/>
                  <w:tcBorders>
                    <w:bottom w:val="single" w:color="000000" w:sz="10" w:space="0"/>
                  </w:tcBorders>
                  <w:vAlign w:val="top"/>
                </w:tcPr>
                <w:p w14:paraId="45A6D7DD">
                  <w:r>
                    <w:t>50</w:t>
                  </w:r>
                </w:p>
              </w:tc>
              <w:tc>
                <w:tcPr>
                  <w:tcW w:w="758" w:type="dxa"/>
                  <w:tcBorders>
                    <w:bottom w:val="single" w:color="000000" w:sz="10" w:space="0"/>
                    <w:right w:val="single" w:color="000000" w:sz="10" w:space="0"/>
                  </w:tcBorders>
                  <w:vAlign w:val="top"/>
                </w:tcPr>
                <w:p w14:paraId="155915C3">
                  <w:r>
                    <w:t>达标</w:t>
                  </w:r>
                </w:p>
              </w:tc>
            </w:tr>
          </w:tbl>
          <w:p w14:paraId="7C92BAAB">
            <w:r>
              <w:t>备注：新厂区正在建设中，新厂区对敏感点贡献值采用《稳健平安医疗器械产业园项目环境</w:t>
            </w:r>
            <w:r>
              <w:t xml:space="preserve"> </w:t>
            </w:r>
            <w:r>
              <w:t>影响报告表》</w:t>
            </w:r>
            <w:r>
              <w:t xml:space="preserve"> </w:t>
            </w:r>
            <w:r>
              <w:t>中预测数据。本项目及新厂区厂界距离</w:t>
            </w:r>
            <w:r>
              <w:t xml:space="preserve"> </w:t>
            </w:r>
            <w:r>
              <w:t xml:space="preserve">N2 </w:t>
            </w:r>
            <w:r>
              <w:t>翎武路北侧（杨家岗）居民点分别</w:t>
            </w:r>
            <w:r>
              <w:t xml:space="preserve"> </w:t>
            </w:r>
            <w:r>
              <w:t>为</w:t>
            </w:r>
            <w:r>
              <w:t xml:space="preserve"> </w:t>
            </w:r>
            <w:r>
              <w:t>400m</w:t>
            </w:r>
            <w:r>
              <w:t xml:space="preserve"> </w:t>
            </w:r>
            <w:r>
              <w:t>、</w:t>
            </w:r>
            <w:r>
              <w:t>225m</w:t>
            </w:r>
            <w:r>
              <w:t xml:space="preserve"> </w:t>
            </w:r>
            <w:r>
              <w:t>，对该居民点贡献值非常小，本次不予评价。</w:t>
            </w:r>
          </w:p>
          <w:p w14:paraId="7FB4E82B">
            <w:r>
              <w:t>根据噪声预测结果，本项目运营期东厂界、南厂界噪声预测值可以达到《工</w:t>
            </w:r>
            <w:r>
              <w:t xml:space="preserve"> </w:t>
            </w:r>
            <w:r>
              <w:t>业企业厂界环境噪声排放标准》（</w:t>
            </w:r>
            <w:r>
              <w:t>GB12348-2008</w:t>
            </w:r>
            <w:r>
              <w:t>）中</w:t>
            </w:r>
            <w:r>
              <w:t xml:space="preserve"> </w:t>
            </w:r>
            <w:r>
              <w:t xml:space="preserve">3 </w:t>
            </w:r>
            <w:r>
              <w:t>类标准要求（即昼间</w:t>
            </w:r>
            <w:r>
              <w:t>≤65dB</w:t>
            </w:r>
            <w:r>
              <w:t xml:space="preserve">  </w:t>
            </w:r>
            <w:r>
              <w:t>（</w:t>
            </w:r>
            <w:r>
              <w:t>A</w:t>
            </w:r>
            <w:r>
              <w:t>）、夜间</w:t>
            </w:r>
            <w:r>
              <w:t>≤55dB</w:t>
            </w:r>
            <w:r>
              <w:t>（</w:t>
            </w:r>
            <w:r>
              <w:t>A</w:t>
            </w:r>
            <w:r>
              <w:t>）），</w:t>
            </w:r>
            <w:r>
              <w:t>西厂界、北厂界噪声预测值可以达到《工业企业厂</w:t>
            </w:r>
            <w:r>
              <w:t xml:space="preserve"> </w:t>
            </w:r>
            <w:r>
              <w:t>界环境噪声排放标准》（</w:t>
            </w:r>
            <w:r>
              <w:t>GB12348-2008</w:t>
            </w:r>
            <w:r>
              <w:t>）</w:t>
            </w:r>
            <w:r>
              <w:t>中</w:t>
            </w:r>
            <w:r>
              <w:t xml:space="preserve"> </w:t>
            </w:r>
            <w:r>
              <w:t xml:space="preserve">4 </w:t>
            </w:r>
            <w:r>
              <w:t>类标准要求（即昼间</w:t>
            </w:r>
            <w:r>
              <w:t>≤70dB</w:t>
            </w:r>
            <w:r>
              <w:t>（</w:t>
            </w:r>
            <w:r>
              <w:t>A</w:t>
            </w:r>
            <w:r>
              <w:t>）、</w:t>
            </w:r>
            <w:r>
              <w:t xml:space="preserve"> </w:t>
            </w:r>
            <w:r>
              <w:t>夜间</w:t>
            </w:r>
            <w:r>
              <w:t>≤55</w:t>
            </w:r>
            <w:r>
              <w:t>dB</w:t>
            </w:r>
            <w:r>
              <w:t>（</w:t>
            </w:r>
            <w:r>
              <w:t>A</w:t>
            </w:r>
            <w:r>
              <w:t>））</w:t>
            </w:r>
            <w:r>
              <w:t>。环境敏感目标噪声预测值均可以满足</w:t>
            </w:r>
            <w:r>
              <w:t>《声环境质量标准》</w:t>
            </w:r>
            <w:r>
              <w:t xml:space="preserve"> </w:t>
            </w:r>
            <w:r>
              <w:t>（</w:t>
            </w:r>
            <w:r>
              <w:t>GB3096-2008</w:t>
            </w:r>
            <w:r>
              <w:t>）</w:t>
            </w:r>
            <w:r>
              <w:t xml:space="preserve">2 </w:t>
            </w:r>
            <w:r>
              <w:t>类标准要求。本项目运营期噪声</w:t>
            </w:r>
            <w:r>
              <w:t>基本上不会对周边环境产生明</w:t>
            </w:r>
            <w:r>
              <w:t xml:space="preserve"> </w:t>
            </w:r>
            <w:r>
              <w:t>显影响。</w:t>
            </w:r>
          </w:p>
          <w:p w14:paraId="55EEF72D">
            <w:r>
              <w:t>为保障项目运营过程中噪声持续达标，本环评建议在项目营运过程中加强环</w:t>
            </w:r>
            <w:r>
              <w:t xml:space="preserve"> </w:t>
            </w:r>
            <w:r>
              <w:t>境管理，采取下列声环境措施：</w:t>
            </w:r>
          </w:p>
          <w:p w14:paraId="3D525C08">
            <w:r>
              <w:t>①合理布局噪声源，优化平面布置，主要产生噪声的</w:t>
            </w:r>
            <w:r>
              <w:t>设备尽量远离敏感点；</w:t>
            </w:r>
          </w:p>
          <w:p w14:paraId="1E728C25">
            <w:r>
              <w:t>②对主要产噪设备进行安装减震垫等进行减振降噪；</w:t>
            </w:r>
          </w:p>
          <w:p w14:paraId="0589C5AF">
            <w:r>
              <w:t>③对于水泵等高噪声源区域，在设备房四周安装吸声材料，进一步降低设备</w:t>
            </w:r>
            <w:r>
              <w:t xml:space="preserve"> </w:t>
            </w:r>
            <w:r>
              <w:t>噪声；</w:t>
            </w:r>
          </w:p>
          <w:p w14:paraId="76AB5743">
            <w:r>
              <w:t>④加强设备维护，确保设备处于良好的运转状态，杜绝因设备不正常运转时</w:t>
            </w:r>
            <w:r>
              <w:t xml:space="preserve"> </w:t>
            </w:r>
            <w:r>
              <w:t>产生的高噪声现象；</w:t>
            </w:r>
          </w:p>
        </w:tc>
      </w:tr>
    </w:tbl>
    <w:p w14:paraId="16C2013D"/>
    <w:p w14:paraId="5578DE2B">
      <w:pPr>
        <w:sectPr>
          <w:footerReference r:id="rId78" w:type="default"/>
          <w:pgSz w:w="11907" w:h="16840"/>
          <w:pgMar w:top="400" w:right="1278" w:bottom="1022" w:left="1278" w:header="0" w:footer="775" w:gutter="0"/>
          <w:cols w:space="720" w:num="1"/>
        </w:sectPr>
      </w:pPr>
    </w:p>
    <w:p w14:paraId="69F89831">
      <w:r>
        <w:drawing>
          <wp:anchor distT="0" distB="0" distL="0" distR="0" simplePos="0" relativeHeight="251734016" behindDoc="1" locked="0" layoutInCell="0" allowOverlap="1">
            <wp:simplePos x="0" y="0"/>
            <wp:positionH relativeFrom="page">
              <wp:posOffset>1320800</wp:posOffset>
            </wp:positionH>
            <wp:positionV relativeFrom="page">
              <wp:posOffset>8721090</wp:posOffset>
            </wp:positionV>
            <wp:extent cx="6350" cy="295910"/>
            <wp:effectExtent l="0" t="0" r="0" b="0"/>
            <wp:wrapNone/>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154"/>
                    <a:stretch>
                      <a:fillRect/>
                    </a:stretch>
                  </pic:blipFill>
                  <pic:spPr>
                    <a:xfrm>
                      <a:off x="0" y="0"/>
                      <a:ext cx="6350" cy="295910"/>
                    </a:xfrm>
                    <a:prstGeom prst="rect">
                      <a:avLst/>
                    </a:prstGeom>
                  </pic:spPr>
                </pic:pic>
              </a:graphicData>
            </a:graphic>
          </wp:anchor>
        </w:drawing>
      </w:r>
    </w:p>
    <w:p w14:paraId="09A2F658"/>
    <w:p w14:paraId="3D4803BF"/>
    <w:p w14:paraId="0BCD632E"/>
    <w:p w14:paraId="10410442"/>
    <w:tbl>
      <w:tblPr>
        <w:tblStyle w:val="5"/>
        <w:tblW w:w="933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97"/>
        <w:gridCol w:w="8638"/>
      </w:tblGrid>
      <w:tr w14:paraId="7611E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974" w:hRule="atLeast"/>
        </w:trPr>
        <w:tc>
          <w:tcPr>
            <w:tcW w:w="697" w:type="dxa"/>
            <w:tcBorders>
              <w:right w:val="single" w:color="000000" w:sz="2" w:space="0"/>
            </w:tcBorders>
            <w:vAlign w:val="top"/>
          </w:tcPr>
          <w:p w14:paraId="4995BDFC"/>
        </w:tc>
        <w:tc>
          <w:tcPr>
            <w:tcW w:w="8638" w:type="dxa"/>
            <w:tcBorders>
              <w:left w:val="single" w:color="000000" w:sz="2" w:space="0"/>
            </w:tcBorders>
            <w:vAlign w:val="top"/>
          </w:tcPr>
          <w:p w14:paraId="3129318F">
            <w:r>
              <w:t>⑤做好厂区内的绿化工作，建设绿化隔离带，最大限度减少噪声对周边环境</w:t>
            </w:r>
            <w:r>
              <w:t xml:space="preserve"> </w:t>
            </w:r>
            <w:r>
              <w:t>的影响；</w:t>
            </w:r>
          </w:p>
          <w:p w14:paraId="3111A648">
            <w:r>
              <w:t>⑥加强与周边居民社区沟通。</w:t>
            </w:r>
          </w:p>
          <w:p w14:paraId="3A8BF4D7">
            <w:r>
              <w:t>5</w:t>
            </w:r>
            <w:r>
              <w:t xml:space="preserve"> </w:t>
            </w:r>
            <w:r>
              <w:t>、污染源监测要求</w:t>
            </w:r>
          </w:p>
          <w:p w14:paraId="7C01F9DC">
            <w:r>
              <w:t>本项目噪声污染源监测计划见表</w:t>
            </w:r>
            <w:r>
              <w:t xml:space="preserve"> </w:t>
            </w:r>
            <w:r>
              <w:t>4-14</w:t>
            </w:r>
            <w:r>
              <w:t>。</w:t>
            </w:r>
          </w:p>
          <w:p w14:paraId="2D6B0E50">
            <w:r>
              <w:t>表</w:t>
            </w:r>
            <w:r>
              <w:t xml:space="preserve"> </w:t>
            </w:r>
            <w:r>
              <w:t xml:space="preserve">4-14    </w:t>
            </w:r>
            <w:r>
              <w:t>噪声污染源监测计划一览表</w:t>
            </w:r>
          </w:p>
          <w:tbl>
            <w:tblPr>
              <w:tblStyle w:val="5"/>
              <w:tblW w:w="8399" w:type="dxa"/>
              <w:tblInd w:w="1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4"/>
              <w:gridCol w:w="1172"/>
              <w:gridCol w:w="1387"/>
              <w:gridCol w:w="4426"/>
            </w:tblGrid>
            <w:tr w14:paraId="018FE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414" w:type="dxa"/>
                  <w:tcBorders>
                    <w:top w:val="single" w:color="000000" w:sz="10" w:space="0"/>
                    <w:left w:val="single" w:color="000000" w:sz="10" w:space="0"/>
                  </w:tcBorders>
                  <w:vAlign w:val="top"/>
                </w:tcPr>
                <w:p w14:paraId="1FAE514C">
                  <w:r>
                    <w:t>监测点位</w:t>
                  </w:r>
                </w:p>
              </w:tc>
              <w:tc>
                <w:tcPr>
                  <w:tcW w:w="1172" w:type="dxa"/>
                  <w:tcBorders>
                    <w:top w:val="single" w:color="000000" w:sz="10" w:space="0"/>
                  </w:tcBorders>
                  <w:vAlign w:val="top"/>
                </w:tcPr>
                <w:p w14:paraId="5716D4CE">
                  <w:r>
                    <w:t>监测指标</w:t>
                  </w:r>
                </w:p>
              </w:tc>
              <w:tc>
                <w:tcPr>
                  <w:tcW w:w="1387" w:type="dxa"/>
                  <w:tcBorders>
                    <w:top w:val="single" w:color="000000" w:sz="10" w:space="0"/>
                  </w:tcBorders>
                  <w:vAlign w:val="top"/>
                </w:tcPr>
                <w:p w14:paraId="411C3646">
                  <w:r>
                    <w:t>监测频次</w:t>
                  </w:r>
                </w:p>
              </w:tc>
              <w:tc>
                <w:tcPr>
                  <w:tcW w:w="4426" w:type="dxa"/>
                  <w:tcBorders>
                    <w:top w:val="single" w:color="000000" w:sz="10" w:space="0"/>
                    <w:right w:val="single" w:color="000000" w:sz="10" w:space="0"/>
                  </w:tcBorders>
                  <w:vAlign w:val="top"/>
                </w:tcPr>
                <w:p w14:paraId="7BEA64E6">
                  <w:r>
                    <w:t>执行排放标准</w:t>
                  </w:r>
                </w:p>
              </w:tc>
            </w:tr>
            <w:tr w14:paraId="20C2B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0" w:hRule="atLeast"/>
              </w:trPr>
              <w:tc>
                <w:tcPr>
                  <w:tcW w:w="1414" w:type="dxa"/>
                  <w:tcBorders>
                    <w:left w:val="single" w:color="000000" w:sz="10" w:space="0"/>
                    <w:bottom w:val="single" w:color="000000" w:sz="10" w:space="0"/>
                  </w:tcBorders>
                  <w:vAlign w:val="top"/>
                </w:tcPr>
                <w:p w14:paraId="79A1FD03"/>
                <w:p w14:paraId="13812E75">
                  <w:r>
                    <w:t>厂界四周外</w:t>
                  </w:r>
                </w:p>
                <w:p w14:paraId="677F281A">
                  <w:r>
                    <w:t>1m</w:t>
                  </w:r>
                </w:p>
              </w:tc>
              <w:tc>
                <w:tcPr>
                  <w:tcW w:w="1172" w:type="dxa"/>
                  <w:tcBorders>
                    <w:bottom w:val="single" w:color="000000" w:sz="10" w:space="0"/>
                  </w:tcBorders>
                  <w:vAlign w:val="top"/>
                </w:tcPr>
                <w:p w14:paraId="77816EE4"/>
                <w:p w14:paraId="1C0E65C6">
                  <w:r>
                    <w:t>等效连续</w:t>
                  </w:r>
                  <w:r>
                    <w:t xml:space="preserve"> </w:t>
                  </w:r>
                  <w:r>
                    <w:t>A</w:t>
                  </w:r>
                  <w:r>
                    <w:t xml:space="preserve"> </w:t>
                  </w:r>
                  <w:r>
                    <w:t>声级</w:t>
                  </w:r>
                </w:p>
              </w:tc>
              <w:tc>
                <w:tcPr>
                  <w:tcW w:w="1387" w:type="dxa"/>
                  <w:tcBorders>
                    <w:bottom w:val="single" w:color="000000" w:sz="10" w:space="0"/>
                  </w:tcBorders>
                  <w:vAlign w:val="top"/>
                </w:tcPr>
                <w:p w14:paraId="1409B909"/>
                <w:p w14:paraId="37F448B4">
                  <w:r>
                    <w:t>每季度监测</w:t>
                  </w:r>
                </w:p>
                <w:p w14:paraId="52AE1E3D">
                  <w:r>
                    <w:t>1</w:t>
                  </w:r>
                  <w:r>
                    <w:t xml:space="preserve"> </w:t>
                  </w:r>
                  <w:r>
                    <w:t>次，昼夜监</w:t>
                  </w:r>
                </w:p>
                <w:p w14:paraId="3FB47C9E">
                  <w:r>
                    <w:t>测</w:t>
                  </w:r>
                </w:p>
              </w:tc>
              <w:tc>
                <w:tcPr>
                  <w:tcW w:w="4426" w:type="dxa"/>
                  <w:tcBorders>
                    <w:bottom w:val="single" w:color="000000" w:sz="10" w:space="0"/>
                    <w:right w:val="single" w:color="000000" w:sz="10" w:space="0"/>
                  </w:tcBorders>
                  <w:vAlign w:val="top"/>
                </w:tcPr>
                <w:p w14:paraId="5B3FF411">
                  <w:r>
                    <w:t>东厂界、南厂界执行《工业企业厂界环境噪声</w:t>
                  </w:r>
                </w:p>
                <w:p w14:paraId="743AA5F3">
                  <w:r>
                    <w:t>排放标准》</w:t>
                  </w:r>
                </w:p>
                <w:p w14:paraId="7216565E">
                  <w:r>
                    <w:t>（</w:t>
                  </w:r>
                  <w:r>
                    <w:t>GB</w:t>
                  </w:r>
                  <w:r>
                    <w:t>12348-2008</w:t>
                  </w:r>
                  <w:r>
                    <w:t>）</w:t>
                  </w:r>
                  <w:r>
                    <w:t xml:space="preserve">3 </w:t>
                  </w:r>
                  <w:r>
                    <w:t>类标准，西厂界、北厂界</w:t>
                  </w:r>
                </w:p>
                <w:p w14:paraId="57A4A377">
                  <w:r>
                    <w:t>执行《工业企业厂界环境噪声排放标准》</w:t>
                  </w:r>
                </w:p>
                <w:p w14:paraId="3BEC649B">
                  <w:r>
                    <w:t>（</w:t>
                  </w:r>
                  <w:r>
                    <w:t>GB</w:t>
                  </w:r>
                  <w:r>
                    <w:t>12348-2008</w:t>
                  </w:r>
                  <w:r>
                    <w:t>）</w:t>
                  </w:r>
                  <w:r>
                    <w:t xml:space="preserve">4 </w:t>
                  </w:r>
                  <w:r>
                    <w:t>类标准</w:t>
                  </w:r>
                </w:p>
              </w:tc>
            </w:tr>
          </w:tbl>
          <w:p w14:paraId="34FFC4F2">
            <w:r>
              <w:t>四、固体废物环境影响分析和保护措施</w:t>
            </w:r>
          </w:p>
          <w:p w14:paraId="7C7CB63F">
            <w:r>
              <w:t>1、固体废物源强核算</w:t>
            </w:r>
          </w:p>
          <w:p w14:paraId="31B0F633">
            <w:r>
              <w:t>本项目新建</w:t>
            </w:r>
            <w:r>
              <w:t xml:space="preserve"> </w:t>
            </w:r>
            <w:r>
              <w:t>2</w:t>
            </w:r>
            <w:r>
              <w:t xml:space="preserve"> </w:t>
            </w:r>
            <w:r>
              <w:t>台</w:t>
            </w:r>
            <w:r>
              <w:t xml:space="preserve"> </w:t>
            </w:r>
            <w:r>
              <w:t xml:space="preserve">1t/h </w:t>
            </w:r>
            <w:r>
              <w:t>天然气蒸汽锅炉（一用一备</w:t>
            </w:r>
            <w:r>
              <w:t>），</w:t>
            </w:r>
            <w:r>
              <w:t>项目产生的固废主要为</w:t>
            </w:r>
            <w:r>
              <w:t xml:space="preserve"> </w:t>
            </w:r>
            <w:r>
              <w:t>废离子交换树脂。</w:t>
            </w:r>
          </w:p>
          <w:p w14:paraId="612936AE">
            <w:r>
              <w:t>项目天然气蒸汽锅炉补水为软化水处理系统处理后的软水，锅炉房规划配套</w:t>
            </w:r>
            <w:r>
              <w:t xml:space="preserve"> </w:t>
            </w:r>
            <w:r>
              <w:t>软化水处理系统</w:t>
            </w:r>
            <w:r>
              <w:t xml:space="preserve"> </w:t>
            </w:r>
            <w:r>
              <w:t xml:space="preserve">1 </w:t>
            </w:r>
            <w:r>
              <w:t>套，离子交换树脂经反冲洗后可重复使用，更换周期为</w:t>
            </w:r>
            <w:r>
              <w:t xml:space="preserve"> </w:t>
            </w:r>
            <w:r>
              <w:t xml:space="preserve">4 </w:t>
            </w:r>
            <w:r>
              <w:t>年，</w:t>
            </w:r>
            <w:r>
              <w:t xml:space="preserve"> </w:t>
            </w:r>
            <w:r>
              <w:t>产生废离子交换树脂量约为</w:t>
            </w:r>
            <w:r>
              <w:t xml:space="preserve"> </w:t>
            </w:r>
            <w:r>
              <w:t>0.05t/a</w:t>
            </w:r>
            <w:r>
              <w:t xml:space="preserve"> </w:t>
            </w:r>
            <w:r>
              <w:t>，废离子交换树脂属于一般固体废物，收集后</w:t>
            </w:r>
            <w:r>
              <w:t xml:space="preserve"> </w:t>
            </w:r>
            <w:r>
              <w:t>交由环卫部门处置。</w:t>
            </w:r>
          </w:p>
          <w:p w14:paraId="2D97E9B8">
            <w:r>
              <w:t>本项目固体废物产生和处置情况见表</w:t>
            </w:r>
            <w:r>
              <w:t xml:space="preserve"> </w:t>
            </w:r>
            <w:r>
              <w:t>4-15</w:t>
            </w:r>
            <w:r>
              <w:t>。</w:t>
            </w:r>
          </w:p>
          <w:p w14:paraId="1A58558E">
            <w:r>
              <w:t>表</w:t>
            </w:r>
            <w:r>
              <w:t xml:space="preserve"> </w:t>
            </w:r>
            <w:r>
              <w:t xml:space="preserve">4-15    </w:t>
            </w:r>
            <w:r>
              <w:t>本项目固体废物产生和处置情况表</w:t>
            </w:r>
          </w:p>
          <w:tbl>
            <w:tblPr>
              <w:tblStyle w:val="5"/>
              <w:tblW w:w="8399" w:type="dxa"/>
              <w:tblInd w:w="1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1305"/>
              <w:gridCol w:w="1771"/>
              <w:gridCol w:w="1318"/>
              <w:gridCol w:w="1441"/>
              <w:gridCol w:w="2055"/>
            </w:tblGrid>
            <w:tr w14:paraId="4A262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509" w:type="dxa"/>
                  <w:tcBorders>
                    <w:top w:val="single" w:color="000000" w:sz="10" w:space="0"/>
                    <w:left w:val="single" w:color="000000" w:sz="10" w:space="0"/>
                  </w:tcBorders>
                  <w:vAlign w:val="top"/>
                </w:tcPr>
                <w:p w14:paraId="69AD5412">
                  <w:r>
                    <w:t>序号</w:t>
                  </w:r>
                </w:p>
              </w:tc>
              <w:tc>
                <w:tcPr>
                  <w:tcW w:w="1305" w:type="dxa"/>
                  <w:tcBorders>
                    <w:top w:val="single" w:color="000000" w:sz="10" w:space="0"/>
                  </w:tcBorders>
                  <w:vAlign w:val="top"/>
                </w:tcPr>
                <w:p w14:paraId="42A9A55B">
                  <w:r>
                    <w:t>固废名称</w:t>
                  </w:r>
                </w:p>
              </w:tc>
              <w:tc>
                <w:tcPr>
                  <w:tcW w:w="1771" w:type="dxa"/>
                  <w:tcBorders>
                    <w:top w:val="single" w:color="000000" w:sz="10" w:space="0"/>
                  </w:tcBorders>
                  <w:vAlign w:val="top"/>
                </w:tcPr>
                <w:p w14:paraId="4F51C26D">
                  <w:r>
                    <w:t>产生环节</w:t>
                  </w:r>
                </w:p>
              </w:tc>
              <w:tc>
                <w:tcPr>
                  <w:tcW w:w="1318" w:type="dxa"/>
                  <w:tcBorders>
                    <w:top w:val="single" w:color="000000" w:sz="10" w:space="0"/>
                  </w:tcBorders>
                  <w:vAlign w:val="top"/>
                </w:tcPr>
                <w:p w14:paraId="3EB91B93">
                  <w:r>
                    <w:t>属性</w:t>
                  </w:r>
                </w:p>
              </w:tc>
              <w:tc>
                <w:tcPr>
                  <w:tcW w:w="1441" w:type="dxa"/>
                  <w:tcBorders>
                    <w:top w:val="single" w:color="000000" w:sz="10" w:space="0"/>
                  </w:tcBorders>
                  <w:vAlign w:val="top"/>
                </w:tcPr>
                <w:p w14:paraId="209334C3">
                  <w:r>
                    <w:t>产生量（</w:t>
                  </w:r>
                  <w:r>
                    <w:t>t/a</w:t>
                  </w:r>
                  <w:r>
                    <w:t>）</w:t>
                  </w:r>
                </w:p>
              </w:tc>
              <w:tc>
                <w:tcPr>
                  <w:tcW w:w="2055" w:type="dxa"/>
                  <w:tcBorders>
                    <w:top w:val="single" w:color="000000" w:sz="10" w:space="0"/>
                    <w:right w:val="single" w:color="000000" w:sz="10" w:space="0"/>
                  </w:tcBorders>
                  <w:vAlign w:val="top"/>
                </w:tcPr>
                <w:p w14:paraId="232E3ABB">
                  <w:r>
                    <w:t>暂存和处置措施</w:t>
                  </w:r>
                </w:p>
              </w:tc>
            </w:tr>
            <w:tr w14:paraId="7060D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09" w:type="dxa"/>
                  <w:tcBorders>
                    <w:left w:val="single" w:color="000000" w:sz="10" w:space="0"/>
                    <w:bottom w:val="single" w:color="000000" w:sz="10" w:space="0"/>
                  </w:tcBorders>
                  <w:vAlign w:val="top"/>
                </w:tcPr>
                <w:p w14:paraId="32AD6C8F">
                  <w:r>
                    <w:t>1</w:t>
                  </w:r>
                </w:p>
              </w:tc>
              <w:tc>
                <w:tcPr>
                  <w:tcW w:w="1305" w:type="dxa"/>
                  <w:tcBorders>
                    <w:bottom w:val="single" w:color="000000" w:sz="10" w:space="0"/>
                  </w:tcBorders>
                  <w:vAlign w:val="top"/>
                </w:tcPr>
                <w:p w14:paraId="18F62FA4">
                  <w:r>
                    <w:t>废离子交换树</w:t>
                  </w:r>
                </w:p>
                <w:p w14:paraId="43E12B38">
                  <w:r>
                    <w:t>脂</w:t>
                  </w:r>
                </w:p>
              </w:tc>
              <w:tc>
                <w:tcPr>
                  <w:tcW w:w="1771" w:type="dxa"/>
                  <w:tcBorders>
                    <w:bottom w:val="single" w:color="000000" w:sz="10" w:space="0"/>
                  </w:tcBorders>
                  <w:vAlign w:val="top"/>
                </w:tcPr>
                <w:p w14:paraId="0BF4061C">
                  <w:r>
                    <w:t>软化水处理过程</w:t>
                  </w:r>
                </w:p>
              </w:tc>
              <w:tc>
                <w:tcPr>
                  <w:tcW w:w="1318" w:type="dxa"/>
                  <w:tcBorders>
                    <w:bottom w:val="single" w:color="000000" w:sz="10" w:space="0"/>
                  </w:tcBorders>
                  <w:vAlign w:val="top"/>
                </w:tcPr>
                <w:p w14:paraId="4D025FDA">
                  <w:r>
                    <w:t>一般工业固废</w:t>
                  </w:r>
                </w:p>
              </w:tc>
              <w:tc>
                <w:tcPr>
                  <w:tcW w:w="1441" w:type="dxa"/>
                  <w:tcBorders>
                    <w:bottom w:val="single" w:color="000000" w:sz="10" w:space="0"/>
                  </w:tcBorders>
                  <w:vAlign w:val="top"/>
                </w:tcPr>
                <w:p w14:paraId="413C7097">
                  <w:r>
                    <w:t>0.05</w:t>
                  </w:r>
                </w:p>
              </w:tc>
              <w:tc>
                <w:tcPr>
                  <w:tcW w:w="2055" w:type="dxa"/>
                  <w:tcBorders>
                    <w:bottom w:val="single" w:color="000000" w:sz="10" w:space="0"/>
                    <w:right w:val="single" w:color="000000" w:sz="10" w:space="0"/>
                  </w:tcBorders>
                  <w:vAlign w:val="top"/>
                </w:tcPr>
                <w:p w14:paraId="005799EF">
                  <w:r>
                    <w:t>暂存于一般固废暂存</w:t>
                  </w:r>
                  <w:r>
                    <w:t xml:space="preserve"> </w:t>
                  </w:r>
                  <w:r>
                    <w:t>间，交由环卫部门处置</w:t>
                  </w:r>
                </w:p>
              </w:tc>
            </w:tr>
          </w:tbl>
          <w:p w14:paraId="30C853B0">
            <w:r>
              <w:t>2</w:t>
            </w:r>
            <w:r>
              <w:t xml:space="preserve"> </w:t>
            </w:r>
            <w:r>
              <w:t>、固体废物环境影响及防治措施分析</w:t>
            </w:r>
          </w:p>
          <w:p w14:paraId="75628126">
            <w:r>
              <w:t>一般工业固废防治措施：</w:t>
            </w:r>
          </w:p>
          <w:p w14:paraId="4A2EF9B3">
            <w:r>
              <w:t>本项目依托现有一般固废暂存间（位于老厂区，</w:t>
            </w:r>
            <w:r>
              <w:t xml:space="preserve"> </w:t>
            </w:r>
            <w:r>
              <w:t>占地面积约</w:t>
            </w:r>
            <w:r>
              <w:t xml:space="preserve"> </w:t>
            </w:r>
            <w:r>
              <w:t>450m</w:t>
            </w:r>
            <w:r>
              <w:t xml:space="preserve">2 </w:t>
            </w:r>
            <w:r>
              <w:t>），</w:t>
            </w:r>
            <w:r>
              <w:t>一般</w:t>
            </w:r>
            <w:r>
              <w:t xml:space="preserve"> </w:t>
            </w:r>
            <w:r>
              <w:t>固废暂存间按照《</w:t>
            </w:r>
            <w:r>
              <w:fldChar w:fldCharType="begin"/>
            </w:r>
            <w:r>
              <w:instrText xml:space="preserve"> HYPERLINK "https://www.mee.gov.cn/ywgz/fgbz/bz/bzwb/gthw/gtfwwrkzbz/202012/W020201218695845325455.pdf" </w:instrText>
            </w:r>
            <w:r>
              <w:fldChar w:fldCharType="separate"/>
            </w:r>
            <w:r>
              <w:t>一般工业固体废物贮存和填埋污染控制标准》（</w:t>
            </w:r>
            <w:r>
              <w:t>GB18599-2020</w:t>
            </w:r>
            <w:r>
              <w:t>）</w:t>
            </w:r>
            <w:r>
              <w:fldChar w:fldCharType="end"/>
            </w:r>
            <w:r>
              <w:t xml:space="preserve"> </w:t>
            </w:r>
            <w:r>
              <w:t>等文件中相关要求设置。</w:t>
            </w:r>
          </w:p>
          <w:p w14:paraId="50259723">
            <w:r>
              <w:t>①一般工业固体废物产生单位要严格按照环评文件、排污许可等明确固体废</w:t>
            </w:r>
          </w:p>
        </w:tc>
      </w:tr>
    </w:tbl>
    <w:p w14:paraId="633DEC2E"/>
    <w:p w14:paraId="2A1CCD34">
      <w:pPr>
        <w:sectPr>
          <w:footerReference r:id="rId79" w:type="default"/>
          <w:pgSz w:w="11907" w:h="16840"/>
          <w:pgMar w:top="400" w:right="1278" w:bottom="1022" w:left="1278" w:header="0" w:footer="775" w:gutter="0"/>
          <w:cols w:space="720" w:num="1"/>
        </w:sectPr>
      </w:pPr>
    </w:p>
    <w:p w14:paraId="6109EF2A"/>
    <w:p w14:paraId="0169E96C"/>
    <w:p w14:paraId="25E9B644"/>
    <w:p w14:paraId="0A9C3E11"/>
    <w:p w14:paraId="309E0FA7"/>
    <w:tbl>
      <w:tblPr>
        <w:tblStyle w:val="5"/>
        <w:tblW w:w="933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97"/>
        <w:gridCol w:w="8638"/>
      </w:tblGrid>
      <w:tr w14:paraId="62790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02" w:hRule="atLeast"/>
        </w:trPr>
        <w:tc>
          <w:tcPr>
            <w:tcW w:w="697" w:type="dxa"/>
            <w:tcBorders>
              <w:right w:val="single" w:color="000000" w:sz="2" w:space="0"/>
            </w:tcBorders>
            <w:vAlign w:val="top"/>
          </w:tcPr>
          <w:p w14:paraId="0330A411"/>
        </w:tc>
        <w:tc>
          <w:tcPr>
            <w:tcW w:w="8638" w:type="dxa"/>
            <w:tcBorders>
              <w:left w:val="single" w:color="000000" w:sz="2" w:space="0"/>
            </w:tcBorders>
            <w:vAlign w:val="top"/>
          </w:tcPr>
          <w:p w14:paraId="15206BF2">
            <w:r>
              <w:t>物属性，做好不同属性固体废物分类管理。做好台账，如实记录一般工业固体废</w:t>
            </w:r>
            <w:r>
              <w:t xml:space="preserve"> </w:t>
            </w:r>
            <w:r>
              <w:t>物种类、数量、流向、贮存、利用、处置等信</w:t>
            </w:r>
            <w:r>
              <w:t xml:space="preserve">息，一般工业固体废物环境管理台 </w:t>
            </w:r>
            <w:r>
              <w:t>账记录应符合《一般工业固体废物管理台账制定指南</w:t>
            </w:r>
            <w:r>
              <w:t>(</w:t>
            </w:r>
            <w:r>
              <w:t>试行</w:t>
            </w:r>
            <w:r>
              <w:t>)</w:t>
            </w:r>
            <w:r>
              <w:t>》（生态环境部公告</w:t>
            </w:r>
            <w:r>
              <w:t xml:space="preserve"> </w:t>
            </w:r>
            <w:r>
              <w:t xml:space="preserve">2021 </w:t>
            </w:r>
            <w:r>
              <w:t>年第</w:t>
            </w:r>
            <w:r>
              <w:t xml:space="preserve"> </w:t>
            </w:r>
            <w:r>
              <w:t>82</w:t>
            </w:r>
            <w:r>
              <w:t xml:space="preserve"> </w:t>
            </w:r>
            <w:r>
              <w:t>号）要求。</w:t>
            </w:r>
          </w:p>
          <w:p w14:paraId="0E5888DF">
            <w:r>
              <w:t>②一般工业固体废物产生、收集、贮存、利用处置单位应建设满足防扬散、</w:t>
            </w:r>
            <w:r>
              <w:t xml:space="preserve"> </w:t>
            </w:r>
            <w:r>
              <w:t>防流失、防渗漏或者其他防止污染环境措施要求的贮存设施，在显著位置设立符</w:t>
            </w:r>
            <w:r>
              <w:t xml:space="preserve"> </w:t>
            </w:r>
            <w:r>
              <w:t>合《环境保护图形标志</w:t>
            </w:r>
            <w:r>
              <w:t xml:space="preserve"> </w:t>
            </w:r>
            <w:r>
              <w:t>固体废物贮存</w:t>
            </w:r>
            <w:r>
              <w:t>(</w:t>
            </w:r>
            <w:r>
              <w:t>处置</w:t>
            </w:r>
            <w:r>
              <w:t>)</w:t>
            </w:r>
            <w:r>
              <w:t>场》（</w:t>
            </w:r>
            <w:r>
              <w:t>GB</w:t>
            </w:r>
            <w:r>
              <w:t>15562.</w:t>
            </w:r>
            <w:r>
              <w:t>2</w:t>
            </w:r>
            <w:r>
              <w:t xml:space="preserve">）要求的环境保护 </w:t>
            </w:r>
            <w:r>
              <w:t>图形标志。</w:t>
            </w:r>
          </w:p>
          <w:p w14:paraId="77CB6847">
            <w:r>
              <w:t>③单位委托运输、利用、处置一般工业固体废物，要依法签订书面合同，严</w:t>
            </w:r>
            <w:r>
              <w:t xml:space="preserve"> </w:t>
            </w:r>
            <w:r>
              <w:t>禁委托给无利用处置能力的单位和个人，落实并</w:t>
            </w:r>
            <w:r>
              <w:t>跟踪最终利用处置去向。</w:t>
            </w:r>
          </w:p>
          <w:p w14:paraId="40CF4F6D">
            <w:r>
              <w:t>④建立健全一般工业固体废物利用处置台账，如实记录一般工业固体废物入</w:t>
            </w:r>
            <w:r>
              <w:t xml:space="preserve"> </w:t>
            </w:r>
            <w:r>
              <w:t>厂、贮存、利用处置等生产经营情况，落实环评环保验收等文件中有关污染防治</w:t>
            </w:r>
            <w:r>
              <w:t xml:space="preserve"> </w:t>
            </w:r>
            <w:r>
              <w:t>措施、环境监测等各项要求。</w:t>
            </w:r>
          </w:p>
          <w:p w14:paraId="0393CAD1">
            <w:r>
              <w:t>本项目在运营期应进行排污许可登记，一般固废委托有处置能力的单位进行</w:t>
            </w:r>
            <w:r>
              <w:t xml:space="preserve"> </w:t>
            </w:r>
            <w:r>
              <w:t>处置，并对固体废物种类、数量、流向、贮存、利用、处置等信息进行记录和跟</w:t>
            </w:r>
            <w:r>
              <w:t xml:space="preserve"> </w:t>
            </w:r>
            <w:r>
              <w:t>踪。</w:t>
            </w:r>
          </w:p>
          <w:p w14:paraId="3715E832">
            <w:r>
              <w:t>五、地下水环境影响分析</w:t>
            </w:r>
          </w:p>
          <w:p w14:paraId="22CA35A5">
            <w:r>
              <w:t>本项目无地下水污染物源和污染途径，故本项目可不开展地下水环境影响评</w:t>
            </w:r>
            <w:r>
              <w:t xml:space="preserve"> </w:t>
            </w:r>
            <w:r>
              <w:t>价。</w:t>
            </w:r>
          </w:p>
          <w:p w14:paraId="13732547">
            <w:r>
              <w:t>六、土壤环境影响分析</w:t>
            </w:r>
          </w:p>
          <w:p w14:paraId="07D44F2A">
            <w:r>
              <w:t>本项目无土壤污染物源和污染途径，故项目可</w:t>
            </w:r>
            <w:r>
              <w:t>不开展土壤环境影响评价。</w:t>
            </w:r>
          </w:p>
          <w:p w14:paraId="47D7AF2B">
            <w:r>
              <w:t>七、环境风险影响分析</w:t>
            </w:r>
          </w:p>
          <w:p w14:paraId="39E5EFFC">
            <w:r>
              <w:t>1</w:t>
            </w:r>
            <w:r>
              <w:t xml:space="preserve"> </w:t>
            </w:r>
            <w:r>
              <w:t>、风险源调查</w:t>
            </w:r>
          </w:p>
          <w:p w14:paraId="6442F44F">
            <w:r>
              <w:t>按照《建设项目环境风险评价技术导则》（</w:t>
            </w:r>
            <w:r>
              <w:t>HJ</w:t>
            </w:r>
            <w:r>
              <w:t>169-2018</w:t>
            </w:r>
            <w:r>
              <w:t>）的要求，</w:t>
            </w:r>
            <w:r>
              <w:t xml:space="preserve">环境风险 </w:t>
            </w:r>
            <w:r>
              <w:t>评价应以突发性事故导致的危险物质环境急</w:t>
            </w:r>
            <w:r>
              <w:t xml:space="preserve">性损害防控为目标，对建设项目的环 </w:t>
            </w:r>
            <w:r>
              <w:t>境风险进行分析、预测和评估，提出环境风</w:t>
            </w:r>
            <w:r>
              <w:t xml:space="preserve">险预防、控制、减缓措施，明确环境 </w:t>
            </w:r>
            <w:r>
              <w:t>风险监控及应急建议要求，为建设项目环境风险防控提供</w:t>
            </w:r>
            <w:r>
              <w:t>科学依据。</w:t>
            </w:r>
          </w:p>
        </w:tc>
      </w:tr>
    </w:tbl>
    <w:p w14:paraId="1D4C6E5F"/>
    <w:p w14:paraId="2EF80FB1">
      <w:pPr>
        <w:sectPr>
          <w:footerReference r:id="rId80" w:type="default"/>
          <w:pgSz w:w="11907" w:h="16840"/>
          <w:pgMar w:top="400" w:right="1278" w:bottom="1022" w:left="1278" w:header="0" w:footer="775" w:gutter="0"/>
          <w:cols w:space="720" w:num="1"/>
        </w:sectPr>
      </w:pPr>
    </w:p>
    <w:p w14:paraId="0BF43E66">
      <w:r>
        <w:pict>
          <v:shape id="_x0000_s1075" o:spid="_x0000_s1075" style="position:absolute;left:0pt;margin-left:524.05pt;margin-top:313.1pt;height:57pt;width:1.45pt;mso-position-horizontal-relative:page;mso-position-vertical-relative:page;z-index:251736064;mso-width-relative:page;mso-height-relative:page;" filled="f" stroked="t" coordsize="29,1140" o:allowincell="f" path="m14,0l14,1140e">
            <v:fill on="f" focussize="0,0"/>
            <v:stroke weight="1.44pt" color="#000000" miterlimit="2" joinstyle="bevel"/>
            <v:imagedata o:title=""/>
            <o:lock v:ext="edit"/>
          </v:shape>
        </w:pict>
      </w:r>
      <w:r>
        <w:pict>
          <v:shape id="_x0000_s1076" o:spid="_x0000_s1076" style="position:absolute;left:0pt;margin-left:104.25pt;margin-top:311.7pt;height:58.45pt;width:1.45pt;mso-position-horizontal-relative:page;mso-position-vertical-relative:page;z-index:251735040;mso-width-relative:page;mso-height-relative:page;" filled="f" stroked="t" coordsize="29,1169" o:allowincell="f" path="m14,0l14,1168e">
            <v:fill on="f" focussize="0,0"/>
            <v:stroke weight="1.44pt" color="#000000" miterlimit="2" joinstyle="bevel"/>
            <v:imagedata o:title=""/>
            <o:lock v:ext="edit"/>
          </v:shape>
        </w:pict>
      </w:r>
    </w:p>
    <w:p w14:paraId="0DB62C07"/>
    <w:p w14:paraId="30B60206"/>
    <w:p w14:paraId="5FA0C091"/>
    <w:p w14:paraId="5C9EBE23"/>
    <w:tbl>
      <w:tblPr>
        <w:tblStyle w:val="5"/>
        <w:tblW w:w="9335"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7"/>
        <w:gridCol w:w="1449"/>
        <w:gridCol w:w="1683"/>
        <w:gridCol w:w="1453"/>
        <w:gridCol w:w="1170"/>
        <w:gridCol w:w="1413"/>
        <w:gridCol w:w="1470"/>
      </w:tblGrid>
      <w:tr w14:paraId="30D83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7" w:hRule="atLeast"/>
        </w:trPr>
        <w:tc>
          <w:tcPr>
            <w:tcW w:w="697" w:type="dxa"/>
            <w:vMerge w:val="restart"/>
            <w:tcBorders>
              <w:top w:val="single" w:color="000000" w:sz="6" w:space="0"/>
              <w:left w:val="single" w:color="000000" w:sz="6" w:space="0"/>
              <w:bottom w:val="nil"/>
            </w:tcBorders>
            <w:vAlign w:val="top"/>
          </w:tcPr>
          <w:p w14:paraId="602F30AC"/>
        </w:tc>
        <w:tc>
          <w:tcPr>
            <w:tcW w:w="8638" w:type="dxa"/>
            <w:gridSpan w:val="6"/>
            <w:tcBorders>
              <w:top w:val="single" w:color="000000" w:sz="6" w:space="0"/>
              <w:bottom w:val="single" w:color="000000" w:sz="10" w:space="0"/>
              <w:right w:val="single" w:color="000000" w:sz="6" w:space="0"/>
            </w:tcBorders>
            <w:vAlign w:val="top"/>
          </w:tcPr>
          <w:p w14:paraId="32165A41">
            <w:r>
              <w:t>2</w:t>
            </w:r>
            <w:r>
              <w:t xml:space="preserve"> </w:t>
            </w:r>
            <w:r>
              <w:t>、评价依据</w:t>
            </w:r>
          </w:p>
          <w:p w14:paraId="1B82B7FE">
            <w:r>
              <w:t>天然气主要由甲烷（</w:t>
            </w:r>
            <w:r>
              <w:t>94.3034%</w:t>
            </w:r>
            <w:r>
              <w:t>）和少量</w:t>
            </w:r>
            <w:r>
              <w:t>乙烷（</w:t>
            </w:r>
            <w:r>
              <w:t>2.7567%</w:t>
            </w:r>
            <w:r>
              <w:t>）、丙烷（</w:t>
            </w:r>
            <w:r>
              <w:t>0.5897%</w:t>
            </w:r>
            <w:r>
              <w:t>）、</w:t>
            </w:r>
            <w:r>
              <w:t xml:space="preserve"> </w:t>
            </w:r>
            <w:r>
              <w:t>氮气（</w:t>
            </w:r>
            <w:r>
              <w:t>1.2763%</w:t>
            </w:r>
            <w:r>
              <w:t>）等组成，</w:t>
            </w:r>
            <w:r>
              <w:t>属于易燃、易爆物质。天然气与空气混合</w:t>
            </w:r>
            <w:r>
              <w:t>能形成爆炸性</w:t>
            </w:r>
            <w:r>
              <w:t xml:space="preserve"> </w:t>
            </w:r>
            <w:r>
              <w:t>混合物，遇明火、高热极易燃烧爆炸。若遇高</w:t>
            </w:r>
            <w:r>
              <w:t>热，输气管道内压增大，有开裂和 爆炸的危险。本项目涉及的环境风险物质为天然气，根据《危险化学品重大危险</w:t>
            </w:r>
            <w:r>
              <w:t xml:space="preserve"> </w:t>
            </w:r>
            <w:r>
              <w:t>源辨识》（</w:t>
            </w:r>
            <w:r>
              <w:t>GB18218-2018</w:t>
            </w:r>
            <w:r>
              <w:t>）中表</w:t>
            </w:r>
            <w:r>
              <w:t xml:space="preserve"> </w:t>
            </w:r>
            <w:r>
              <w:t xml:space="preserve">1 </w:t>
            </w:r>
            <w:r>
              <w:t>危险化学品名称及其临界量，天然气临界量为</w:t>
            </w:r>
            <w:r>
              <w:t xml:space="preserve"> </w:t>
            </w:r>
            <w:r>
              <w:t>50t</w:t>
            </w:r>
            <w:r>
              <w:t xml:space="preserve"> </w:t>
            </w:r>
            <w:r>
              <w:t>。</w:t>
            </w:r>
            <w:r>
              <w:t>本项目天然气为市政管道输送，天然气管道内径为</w:t>
            </w:r>
            <w:r>
              <w:t xml:space="preserve"> </w:t>
            </w:r>
            <w:r>
              <w:t>6cm</w:t>
            </w:r>
            <w:r>
              <w:t xml:space="preserve"> </w:t>
            </w:r>
            <w:r>
              <w:t>，项目位于城区，调</w:t>
            </w:r>
            <w:r>
              <w:t xml:space="preserve"> </w:t>
            </w:r>
            <w:r>
              <w:t>压站距离锅炉房较近，距离约为</w:t>
            </w:r>
            <w:r>
              <w:t xml:space="preserve"> </w:t>
            </w:r>
            <w:r>
              <w:t>800m</w:t>
            </w:r>
            <w:r>
              <w:t xml:space="preserve"> </w:t>
            </w:r>
            <w:r>
              <w:t>，天然气密度取</w:t>
            </w:r>
            <w:r>
              <w:t xml:space="preserve"> </w:t>
            </w:r>
            <w:r>
              <w:t>0.7174kg/m</w:t>
            </w:r>
            <w:r>
              <w:t>3</w:t>
            </w:r>
            <w:r>
              <w:t xml:space="preserve"> </w:t>
            </w:r>
            <w:r>
              <w:t>，因此可计算</w:t>
            </w:r>
            <w:r>
              <w:t xml:space="preserve"> </w:t>
            </w:r>
            <w:r>
              <w:t>出调压站至锅炉房管线中天然气在线量约为</w:t>
            </w:r>
            <w:r>
              <w:t xml:space="preserve"> </w:t>
            </w:r>
            <w:r>
              <w:t>0.00</w:t>
            </w:r>
            <w:r>
              <w:t>16t</w:t>
            </w:r>
            <w:r>
              <w:t xml:space="preserve"> </w:t>
            </w:r>
            <w:r>
              <w:t>。</w:t>
            </w:r>
          </w:p>
          <w:p w14:paraId="2676DD80">
            <w:r>
              <w:t>表</w:t>
            </w:r>
            <w:r>
              <w:t xml:space="preserve"> </w:t>
            </w:r>
            <w:r>
              <w:t xml:space="preserve">4-16    </w:t>
            </w:r>
            <w:r>
              <w:t>危险物质使用量及临界量</w:t>
            </w:r>
          </w:p>
        </w:tc>
      </w:tr>
      <w:tr w14:paraId="6BE5B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697" w:type="dxa"/>
            <w:vMerge w:val="continue"/>
            <w:tcBorders>
              <w:top w:val="nil"/>
              <w:left w:val="single" w:color="000000" w:sz="6" w:space="0"/>
              <w:bottom w:val="nil"/>
            </w:tcBorders>
            <w:vAlign w:val="top"/>
          </w:tcPr>
          <w:p w14:paraId="59D9C499"/>
        </w:tc>
        <w:tc>
          <w:tcPr>
            <w:tcW w:w="1449" w:type="dxa"/>
            <w:tcBorders>
              <w:top w:val="single" w:color="000000" w:sz="10" w:space="0"/>
            </w:tcBorders>
            <w:vAlign w:val="top"/>
          </w:tcPr>
          <w:p w14:paraId="71483403">
            <w:r>
              <w:t>危险单元</w:t>
            </w:r>
          </w:p>
        </w:tc>
        <w:tc>
          <w:tcPr>
            <w:tcW w:w="1683" w:type="dxa"/>
            <w:tcBorders>
              <w:top w:val="single" w:color="000000" w:sz="10" w:space="0"/>
            </w:tcBorders>
            <w:vAlign w:val="top"/>
          </w:tcPr>
          <w:p w14:paraId="02D8D2E2">
            <w:r>
              <w:t>危险物质名称</w:t>
            </w:r>
          </w:p>
        </w:tc>
        <w:tc>
          <w:tcPr>
            <w:tcW w:w="1453" w:type="dxa"/>
            <w:tcBorders>
              <w:top w:val="single" w:color="000000" w:sz="10" w:space="0"/>
            </w:tcBorders>
            <w:vAlign w:val="top"/>
          </w:tcPr>
          <w:p w14:paraId="15DE411F">
            <w:r>
              <w:t>最大存在量</w:t>
            </w:r>
          </w:p>
          <w:p w14:paraId="083A34BB">
            <w:r>
              <w:t>q</w:t>
            </w:r>
            <w:r>
              <w:t>n</w:t>
            </w:r>
            <w:r>
              <w:t>（</w:t>
            </w:r>
            <w:r>
              <w:t>t</w:t>
            </w:r>
            <w:r>
              <w:t>）</w:t>
            </w:r>
          </w:p>
        </w:tc>
        <w:tc>
          <w:tcPr>
            <w:tcW w:w="1170" w:type="dxa"/>
            <w:tcBorders>
              <w:top w:val="single" w:color="000000" w:sz="10" w:space="0"/>
            </w:tcBorders>
            <w:vAlign w:val="top"/>
          </w:tcPr>
          <w:p w14:paraId="561129CF">
            <w:r>
              <w:t>临界量</w:t>
            </w:r>
            <w:r>
              <w:t xml:space="preserve"> </w:t>
            </w:r>
            <w:r>
              <w:t>Q</w:t>
            </w:r>
            <w:r>
              <w:t>n</w:t>
            </w:r>
          </w:p>
          <w:p w14:paraId="55D5425A">
            <w:r>
              <w:t>（</w:t>
            </w:r>
            <w:r>
              <w:t>t</w:t>
            </w:r>
            <w:r>
              <w:t>）</w:t>
            </w:r>
          </w:p>
        </w:tc>
        <w:tc>
          <w:tcPr>
            <w:tcW w:w="1413" w:type="dxa"/>
            <w:tcBorders>
              <w:top w:val="single" w:color="000000" w:sz="10" w:space="0"/>
            </w:tcBorders>
            <w:vAlign w:val="top"/>
          </w:tcPr>
          <w:p w14:paraId="0B1758A1">
            <w:r>
              <w:t>危险物质</w:t>
            </w:r>
          </w:p>
          <w:p w14:paraId="747C562E">
            <w:r>
              <w:t>Q</w:t>
            </w:r>
            <w:r>
              <w:t xml:space="preserve"> </w:t>
            </w:r>
            <w:r>
              <w:t>值</w:t>
            </w:r>
          </w:p>
        </w:tc>
        <w:tc>
          <w:tcPr>
            <w:tcW w:w="1470" w:type="dxa"/>
            <w:tcBorders>
              <w:top w:val="single" w:color="000000" w:sz="10" w:space="0"/>
              <w:right w:val="single" w:color="000000" w:sz="6" w:space="0"/>
            </w:tcBorders>
            <w:vAlign w:val="top"/>
          </w:tcPr>
          <w:p w14:paraId="3F1D59B3">
            <w:r>
              <w:t>备注</w:t>
            </w:r>
          </w:p>
        </w:tc>
      </w:tr>
      <w:tr w14:paraId="57642A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97" w:type="dxa"/>
            <w:vMerge w:val="continue"/>
            <w:tcBorders>
              <w:top w:val="nil"/>
              <w:left w:val="single" w:color="000000" w:sz="6" w:space="0"/>
              <w:bottom w:val="nil"/>
            </w:tcBorders>
            <w:vAlign w:val="top"/>
          </w:tcPr>
          <w:p w14:paraId="0770F06F"/>
        </w:tc>
        <w:tc>
          <w:tcPr>
            <w:tcW w:w="1449" w:type="dxa"/>
            <w:vAlign w:val="top"/>
          </w:tcPr>
          <w:p w14:paraId="0120D520">
            <w:r>
              <w:t>燃气管道</w:t>
            </w:r>
          </w:p>
        </w:tc>
        <w:tc>
          <w:tcPr>
            <w:tcW w:w="1683" w:type="dxa"/>
            <w:vAlign w:val="top"/>
          </w:tcPr>
          <w:p w14:paraId="44410D41">
            <w:r>
              <w:t>天然气</w:t>
            </w:r>
          </w:p>
        </w:tc>
        <w:tc>
          <w:tcPr>
            <w:tcW w:w="1453" w:type="dxa"/>
            <w:vAlign w:val="top"/>
          </w:tcPr>
          <w:p w14:paraId="0A2D6945">
            <w:r>
              <w:t>0.0016</w:t>
            </w:r>
          </w:p>
        </w:tc>
        <w:tc>
          <w:tcPr>
            <w:tcW w:w="1170" w:type="dxa"/>
            <w:vAlign w:val="top"/>
          </w:tcPr>
          <w:p w14:paraId="783F6FCE">
            <w:r>
              <w:t>50</w:t>
            </w:r>
          </w:p>
        </w:tc>
        <w:tc>
          <w:tcPr>
            <w:tcW w:w="1413" w:type="dxa"/>
            <w:vAlign w:val="top"/>
          </w:tcPr>
          <w:p w14:paraId="300481CA">
            <w:r>
              <w:t>0.000032</w:t>
            </w:r>
          </w:p>
        </w:tc>
        <w:tc>
          <w:tcPr>
            <w:tcW w:w="1470" w:type="dxa"/>
            <w:tcBorders>
              <w:right w:val="single" w:color="000000" w:sz="6" w:space="0"/>
            </w:tcBorders>
            <w:vAlign w:val="top"/>
          </w:tcPr>
          <w:p w14:paraId="37703E82">
            <w:r>
              <w:t>危险化学品</w:t>
            </w:r>
          </w:p>
        </w:tc>
      </w:tr>
      <w:tr w14:paraId="4459A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697" w:type="dxa"/>
            <w:vMerge w:val="continue"/>
            <w:tcBorders>
              <w:top w:val="nil"/>
              <w:left w:val="single" w:color="000000" w:sz="6" w:space="0"/>
              <w:bottom w:val="nil"/>
            </w:tcBorders>
            <w:vAlign w:val="top"/>
          </w:tcPr>
          <w:p w14:paraId="76923AE5"/>
        </w:tc>
        <w:tc>
          <w:tcPr>
            <w:tcW w:w="5755" w:type="dxa"/>
            <w:gridSpan w:val="4"/>
            <w:tcBorders>
              <w:bottom w:val="single" w:color="000000" w:sz="10" w:space="0"/>
            </w:tcBorders>
            <w:vAlign w:val="top"/>
          </w:tcPr>
          <w:p w14:paraId="32351D80">
            <w:r>
              <w:t>合计</w:t>
            </w:r>
          </w:p>
        </w:tc>
        <w:tc>
          <w:tcPr>
            <w:tcW w:w="1413" w:type="dxa"/>
            <w:tcBorders>
              <w:bottom w:val="single" w:color="000000" w:sz="10" w:space="0"/>
            </w:tcBorders>
            <w:vAlign w:val="top"/>
          </w:tcPr>
          <w:p w14:paraId="483EE21D">
            <w:r>
              <w:t>0.000032</w:t>
            </w:r>
          </w:p>
        </w:tc>
        <w:tc>
          <w:tcPr>
            <w:tcW w:w="1470" w:type="dxa"/>
            <w:tcBorders>
              <w:bottom w:val="single" w:color="000000" w:sz="10" w:space="0"/>
              <w:right w:val="single" w:color="000000" w:sz="6" w:space="0"/>
            </w:tcBorders>
            <w:vAlign w:val="top"/>
          </w:tcPr>
          <w:p w14:paraId="7763C482">
            <w:r>
              <w:t>/</w:t>
            </w:r>
          </w:p>
        </w:tc>
      </w:tr>
      <w:tr w14:paraId="5FD39E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2" w:hRule="atLeast"/>
        </w:trPr>
        <w:tc>
          <w:tcPr>
            <w:tcW w:w="697" w:type="dxa"/>
            <w:vMerge w:val="continue"/>
            <w:tcBorders>
              <w:top w:val="nil"/>
              <w:left w:val="single" w:color="000000" w:sz="6" w:space="0"/>
              <w:bottom w:val="single" w:color="000000" w:sz="6" w:space="0"/>
            </w:tcBorders>
            <w:vAlign w:val="top"/>
          </w:tcPr>
          <w:p w14:paraId="3D7F3EAA"/>
        </w:tc>
        <w:tc>
          <w:tcPr>
            <w:tcW w:w="8638" w:type="dxa"/>
            <w:gridSpan w:val="6"/>
            <w:tcBorders>
              <w:top w:val="single" w:color="000000" w:sz="10" w:space="0"/>
              <w:bottom w:val="single" w:color="000000" w:sz="6" w:space="0"/>
              <w:right w:val="single" w:color="000000" w:sz="6" w:space="0"/>
            </w:tcBorders>
            <w:vAlign w:val="top"/>
          </w:tcPr>
          <w:p w14:paraId="77EF016D">
            <w:r>
              <w:t>根据《建设项目环境风险评价技术导则》（</w:t>
            </w:r>
            <w:r>
              <w:t>HJ169-2018</w:t>
            </w:r>
            <w:r>
              <w:t>）附录</w:t>
            </w:r>
            <w:r>
              <w:t xml:space="preserve"> </w:t>
            </w:r>
            <w:r>
              <w:t>C</w:t>
            </w:r>
            <w:r>
              <w:t xml:space="preserve"> </w:t>
            </w:r>
            <w:r>
              <w:t>中“</w:t>
            </w:r>
            <w:r>
              <w:t xml:space="preserve">C.1 </w:t>
            </w:r>
            <w:r>
              <w:t xml:space="preserve">危 </w:t>
            </w:r>
            <w:r>
              <w:t>险物质及工艺系统危险性</w:t>
            </w:r>
            <w:r>
              <w:t xml:space="preserve"> </w:t>
            </w:r>
            <w:r>
              <w:t xml:space="preserve">P </w:t>
            </w:r>
            <w:r>
              <w:t>分级</w:t>
            </w:r>
            <w:r>
              <w:t xml:space="preserve"> </w:t>
            </w:r>
            <w:r>
              <w:t>”的“</w:t>
            </w:r>
            <w:r>
              <w:t>C.1.1</w:t>
            </w:r>
            <w:r>
              <w:t xml:space="preserve"> </w:t>
            </w:r>
            <w:r>
              <w:t>危险物质数量与临界量比值</w:t>
            </w:r>
            <w:r>
              <w:t xml:space="preserve"> </w:t>
            </w:r>
            <w:r>
              <w:t>Q</w:t>
            </w:r>
            <w:r>
              <w:t xml:space="preserve"> </w:t>
            </w:r>
            <w:r>
              <w:t>”可知，</w:t>
            </w:r>
            <w:r>
              <w:t xml:space="preserve"> </w:t>
            </w:r>
            <w:r>
              <w:t>本项目</w:t>
            </w:r>
            <w:r>
              <w:t>Q</w:t>
            </w:r>
            <w:r>
              <w:t>＜</w:t>
            </w:r>
            <w:r>
              <w:t>1</w:t>
            </w:r>
            <w:r>
              <w:t xml:space="preserve"> </w:t>
            </w:r>
            <w:r>
              <w:t>，环境风险潜势为</w:t>
            </w:r>
            <w:r>
              <w:t>Ⅰ</w:t>
            </w:r>
            <w:r>
              <w:t xml:space="preserve"> </w:t>
            </w:r>
            <w:r>
              <w:t>,</w:t>
            </w:r>
            <w:r>
              <w:t xml:space="preserve"> </w:t>
            </w:r>
            <w:r>
              <w:t>环境风险影响较小。</w:t>
            </w:r>
          </w:p>
          <w:p w14:paraId="3B4DC47B">
            <w:r>
              <w:t>3</w:t>
            </w:r>
            <w:r>
              <w:t xml:space="preserve"> </w:t>
            </w:r>
            <w:r>
              <w:t>、环境风险识别</w:t>
            </w:r>
          </w:p>
          <w:p w14:paraId="3EFB6712">
            <w:r>
              <w:t>（</w:t>
            </w:r>
            <w:r>
              <w:t>1</w:t>
            </w:r>
            <w:r>
              <w:t>）大气环境风险识别：项目使用的天然气</w:t>
            </w:r>
            <w:r>
              <w:t>泄漏等遇明火会发生火灾、爆炸</w:t>
            </w:r>
            <w:r>
              <w:t xml:space="preserve"> </w:t>
            </w:r>
            <w:r>
              <w:t>事故产生</w:t>
            </w:r>
            <w:r>
              <w:t xml:space="preserve"> </w:t>
            </w:r>
            <w:r>
              <w:t>CO</w:t>
            </w:r>
            <w:r>
              <w:t>、</w:t>
            </w:r>
            <w:r>
              <w:t>CO</w:t>
            </w:r>
            <w:r>
              <w:t>2</w:t>
            </w:r>
            <w:r>
              <w:t xml:space="preserve"> </w:t>
            </w:r>
            <w:r>
              <w:t>，对大气环境造成影响。</w:t>
            </w:r>
          </w:p>
          <w:p w14:paraId="081904C7">
            <w:r>
              <w:t>（</w:t>
            </w:r>
            <w:r>
              <w:t>2</w:t>
            </w:r>
            <w:r>
              <w:t>）地表水环境风险识别：沉淀池发生故障引</w:t>
            </w:r>
            <w:r>
              <w:t>发的污水溢流，进入雨水管网，</w:t>
            </w:r>
            <w:r>
              <w:t xml:space="preserve"> </w:t>
            </w:r>
            <w:r>
              <w:t>将会对周边地表水环境造成不利影响；发生</w:t>
            </w:r>
            <w:r>
              <w:t>火灾事故时产生的消防事故废水溢流，</w:t>
            </w:r>
            <w:r>
              <w:t xml:space="preserve"> </w:t>
            </w:r>
            <w:r>
              <w:t>进入雨水管网，将会对周边地表水环境造成不利影响。</w:t>
            </w:r>
          </w:p>
          <w:p w14:paraId="65BD4D5C">
            <w:r>
              <w:t>（</w:t>
            </w:r>
            <w:r>
              <w:t>3</w:t>
            </w:r>
            <w:r>
              <w:t>）地下水、土壤环境风险识别：污水等泄漏污染地下水和土壤环境。</w:t>
            </w:r>
          </w:p>
          <w:p w14:paraId="60A1A866">
            <w:r>
              <w:t>4</w:t>
            </w:r>
            <w:r>
              <w:t xml:space="preserve"> </w:t>
            </w:r>
            <w:r>
              <w:t>、环境风险分析</w:t>
            </w:r>
          </w:p>
          <w:p w14:paraId="74240E89">
            <w:r>
              <w:t>本项目主要环境风险为天然气泄漏引起的火灾、爆炸，及其引起的次生环境</w:t>
            </w:r>
            <w:r>
              <w:t xml:space="preserve"> </w:t>
            </w:r>
            <w:r>
              <w:t>污染，对其进行环境风险分析：</w:t>
            </w:r>
          </w:p>
          <w:p w14:paraId="39C64322">
            <w:r>
              <w:t>天然气属于一级易燃气体，能与空气形成爆炸性混合物，项目运营过程可能</w:t>
            </w:r>
            <w:r>
              <w:t xml:space="preserve"> </w:t>
            </w:r>
            <w:r>
              <w:t>出现由于天然气连接管道老化、被腐蚀，若不注意管道的维护和检修</w:t>
            </w:r>
            <w:r>
              <w:t>，在输气过</w:t>
            </w:r>
          </w:p>
        </w:tc>
      </w:tr>
    </w:tbl>
    <w:p w14:paraId="75BEA6B1"/>
    <w:p w14:paraId="4AE0AD88">
      <w:pPr>
        <w:sectPr>
          <w:footerReference r:id="rId81" w:type="default"/>
          <w:pgSz w:w="11907" w:h="16840"/>
          <w:pgMar w:top="400" w:right="1278" w:bottom="1022" w:left="1278" w:header="0" w:footer="775" w:gutter="0"/>
          <w:cols w:space="720" w:num="1"/>
        </w:sectPr>
      </w:pPr>
    </w:p>
    <w:p w14:paraId="133ED7CB"/>
    <w:p w14:paraId="5878BAFF"/>
    <w:p w14:paraId="2EC09FF9"/>
    <w:p w14:paraId="084DEAAE"/>
    <w:p w14:paraId="392FCACA"/>
    <w:tbl>
      <w:tblPr>
        <w:tblStyle w:val="5"/>
        <w:tblW w:w="933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97"/>
        <w:gridCol w:w="8638"/>
      </w:tblGrid>
      <w:tr w14:paraId="4A7AB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02" w:hRule="atLeast"/>
        </w:trPr>
        <w:tc>
          <w:tcPr>
            <w:tcW w:w="697" w:type="dxa"/>
            <w:tcBorders>
              <w:right w:val="single" w:color="000000" w:sz="2" w:space="0"/>
            </w:tcBorders>
            <w:vAlign w:val="top"/>
          </w:tcPr>
          <w:p w14:paraId="124A0870"/>
        </w:tc>
        <w:tc>
          <w:tcPr>
            <w:tcW w:w="8638" w:type="dxa"/>
            <w:tcBorders>
              <w:left w:val="single" w:color="000000" w:sz="2" w:space="0"/>
            </w:tcBorders>
            <w:vAlign w:val="top"/>
          </w:tcPr>
          <w:p w14:paraId="5C5D6BF7">
            <w:r>
              <w:t>程中容易发生易燃气体天然气泄漏，而造成爆炸事故。管道、阀门等生产设备破</w:t>
            </w:r>
            <w:r>
              <w:t xml:space="preserve"> </w:t>
            </w:r>
            <w:r>
              <w:t>裂， 导致天然气泄漏、遇明火发生火灾。</w:t>
            </w:r>
          </w:p>
          <w:p w14:paraId="7A39575D">
            <w:r>
              <w:t>根据有关资料调查分析，本项目可能产生的环境风险事故类型主要包括以下</w:t>
            </w:r>
            <w:r>
              <w:t xml:space="preserve"> </w:t>
            </w:r>
            <w:r>
              <w:t>方面的事故：</w:t>
            </w:r>
          </w:p>
          <w:p w14:paraId="1C2DDAA0">
            <w:r>
              <w:t>（</w:t>
            </w:r>
            <w:r>
              <w:t>1</w:t>
            </w:r>
            <w:r>
              <w:t>）输送管线管径破裂，造成天然气泄漏扩</w:t>
            </w:r>
            <w:r>
              <w:t>散对大气环境的影响。天然气相</w:t>
            </w:r>
            <w:r>
              <w:t xml:space="preserve"> </w:t>
            </w:r>
            <w:r>
              <w:t>对密度</w:t>
            </w:r>
            <w:r>
              <w:t xml:space="preserve"> </w:t>
            </w:r>
            <w:r>
              <w:t>0.45</w:t>
            </w:r>
            <w:r>
              <w:t xml:space="preserve"> </w:t>
            </w:r>
            <w:r>
              <w:t>，比空气轻，有较好的扩散性。天然气泄漏会对厂区周边局部空气质</w:t>
            </w:r>
            <w:r>
              <w:t xml:space="preserve"> 量产生一定的影响，造成周围一定程度范围内的非甲烷总烃超标影响，但影响范</w:t>
            </w:r>
            <w:r>
              <w:t xml:space="preserve"> </w:t>
            </w:r>
            <w:r>
              <w:t>围不大。</w:t>
            </w:r>
          </w:p>
          <w:p w14:paraId="31CC3DED">
            <w:r>
              <w:t>（</w:t>
            </w:r>
            <w:r>
              <w:t>2</w:t>
            </w:r>
            <w:r>
              <w:t>）天然气输送管线管径破裂，泄漏天然气</w:t>
            </w:r>
            <w:r>
              <w:t>遇火发生火灾爆炸对大气环境的</w:t>
            </w:r>
            <w:r>
              <w:t xml:space="preserve"> </w:t>
            </w:r>
            <w:r>
              <w:t>次生影响。天然气为易燃气体，与空气能形成爆炸性混合物，容易发生火灾爆炸，</w:t>
            </w:r>
            <w:r>
              <w:t xml:space="preserve"> </w:t>
            </w:r>
            <w:r>
              <w:t>除爆炸冲击波和热辐射伤害之外，火灾和爆炸过程中天然气燃烧后主要产生水、</w:t>
            </w:r>
            <w:r>
              <w:t xml:space="preserve"> </w:t>
            </w:r>
            <w:r>
              <w:t>一氧化碳、二氧化碳、二氧化硫等物质。发生火灾爆炸风险事故发生必须同时满</w:t>
            </w:r>
            <w:r>
              <w:t xml:space="preserve"> </w:t>
            </w:r>
            <w:r>
              <w:t>足以下</w:t>
            </w:r>
            <w:r>
              <w:t xml:space="preserve"> </w:t>
            </w:r>
            <w:r>
              <w:t xml:space="preserve">3 </w:t>
            </w:r>
            <w:r>
              <w:t xml:space="preserve">个条件：天然气大量泄漏；天然气泄漏后没有得到有效控制，天然气迅 </w:t>
            </w:r>
            <w:r>
              <w:t>速蔓延逐渐积聚浓度达到爆炸极限；天然气遇热源或明火。</w:t>
            </w:r>
          </w:p>
          <w:p w14:paraId="20E9C450">
            <w:r>
              <w:t>本项目不涉及天然气储罐，采用天然气管道运输方式输送天然气，发生天然</w:t>
            </w:r>
            <w:r>
              <w:t xml:space="preserve"> </w:t>
            </w:r>
            <w:r>
              <w:t>气大量泄漏的可能性较小，输送管道位于室外，天然气迅速蔓延并积聚的可能性</w:t>
            </w:r>
            <w:r>
              <w:t xml:space="preserve"> </w:t>
            </w:r>
            <w:r>
              <w:t>也较小，锅炉房为砖混结构，内部无易燃物</w:t>
            </w:r>
            <w:r>
              <w:t>，发生火灾的可能性较小。</w:t>
            </w:r>
          </w:p>
          <w:p w14:paraId="35646F13">
            <w:r>
              <w:t>5</w:t>
            </w:r>
            <w:r>
              <w:t xml:space="preserve"> </w:t>
            </w:r>
            <w:r>
              <w:t>、环境风险防范措施</w:t>
            </w:r>
          </w:p>
          <w:p w14:paraId="3FD46925">
            <w:r>
              <w:t>（</w:t>
            </w:r>
            <w:r>
              <w:t>1</w:t>
            </w:r>
            <w:r>
              <w:t>）天然气泄漏衍生的火灾及次生环境污染风险防治措施：</w:t>
            </w:r>
          </w:p>
          <w:p w14:paraId="0AADE0E9">
            <w:r>
              <w:t>①正确分析判断突然事故发生管段的位置，用最快的办法切断管段上、下游</w:t>
            </w:r>
            <w:r>
              <w:t xml:space="preserve"> </w:t>
            </w:r>
            <w:r>
              <w:t>的截断阀，放空破裂管段天然气，同时组织人力对天然气扩散危险区进行警戒，</w:t>
            </w:r>
            <w:r>
              <w:t xml:space="preserve"> </w:t>
            </w:r>
            <w:r>
              <w:t>严格控制一切可燃物可能发生的火源，避免</w:t>
            </w:r>
            <w:r>
              <w:t>发生着火爆炸和蔓延扩大。</w:t>
            </w:r>
          </w:p>
          <w:p w14:paraId="3195C7DB">
            <w:r>
              <w:t>②立即将事故简要报告上级主管领导、生产指挥系统，通知当地公安、消防</w:t>
            </w:r>
            <w:r>
              <w:t xml:space="preserve"> </w:t>
            </w:r>
            <w:r>
              <w:t>部门加强防范措施。</w:t>
            </w:r>
          </w:p>
          <w:p w14:paraId="724B4F51">
            <w:r>
              <w:t>③组织抢修队伍迅速奔赴现场。在现场领导小组的统一组织指挥下，按照制</w:t>
            </w:r>
            <w:r>
              <w:t xml:space="preserve"> </w:t>
            </w:r>
            <w:r>
              <w:t>定的抢修方案和安全技术措施，周密组织，分工负责，在确保安全的前提下进行</w:t>
            </w:r>
            <w:r>
              <w:t xml:space="preserve"> </w:t>
            </w:r>
            <w:r>
              <w:t>抢修</w:t>
            </w:r>
          </w:p>
        </w:tc>
      </w:tr>
    </w:tbl>
    <w:p w14:paraId="7E77C2AF"/>
    <w:p w14:paraId="74E8E53A">
      <w:pPr>
        <w:sectPr>
          <w:footerReference r:id="rId82" w:type="default"/>
          <w:pgSz w:w="11907" w:h="16840"/>
          <w:pgMar w:top="400" w:right="1278" w:bottom="1022" w:left="1278" w:header="0" w:footer="775" w:gutter="0"/>
          <w:cols w:space="720" w:num="1"/>
        </w:sectPr>
      </w:pPr>
    </w:p>
    <w:p w14:paraId="4B68D771"/>
    <w:p w14:paraId="0841E469"/>
    <w:p w14:paraId="3362CD92"/>
    <w:p w14:paraId="39167806"/>
    <w:p w14:paraId="29B40878"/>
    <w:tbl>
      <w:tblPr>
        <w:tblStyle w:val="5"/>
        <w:tblW w:w="933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97"/>
        <w:gridCol w:w="8638"/>
      </w:tblGrid>
      <w:tr w14:paraId="7C7EC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84" w:hRule="atLeast"/>
        </w:trPr>
        <w:tc>
          <w:tcPr>
            <w:tcW w:w="697" w:type="dxa"/>
            <w:tcBorders>
              <w:right w:val="single" w:color="000000" w:sz="2" w:space="0"/>
            </w:tcBorders>
            <w:vAlign w:val="top"/>
          </w:tcPr>
          <w:p w14:paraId="4E66264F"/>
        </w:tc>
        <w:tc>
          <w:tcPr>
            <w:tcW w:w="8638" w:type="dxa"/>
            <w:tcBorders>
              <w:left w:val="single" w:color="000000" w:sz="2" w:space="0"/>
            </w:tcBorders>
            <w:vAlign w:val="top"/>
          </w:tcPr>
          <w:p w14:paraId="74BAC8CD">
            <w:r>
              <w:t>④天然气的爆炸极限较宽，爆炸下限较低。在管输过程中泄漏，扩散到空气</w:t>
            </w:r>
            <w:r>
              <w:t xml:space="preserve"> </w:t>
            </w:r>
            <w:r>
              <w:t>中并达到天然气的爆炸极限时，遇火源便发生火灾爆炸事故，甚至造成重大人身</w:t>
            </w:r>
            <w:r>
              <w:t xml:space="preserve"> </w:t>
            </w:r>
            <w:r>
              <w:t>伤亡和严重经济损失。因此要特别注意防火防爆</w:t>
            </w:r>
            <w:r>
              <w:t>，采取必要的安全措施。</w:t>
            </w:r>
          </w:p>
          <w:p w14:paraId="600BA60B">
            <w:r>
              <w:t>⑤发生火灾事故后由第一发现人迅速拨打火警电话，报警时简要说明出事时</w:t>
            </w:r>
            <w:r>
              <w:t xml:space="preserve"> </w:t>
            </w:r>
            <w:r>
              <w:t>间、地点、灾情现状等。</w:t>
            </w:r>
          </w:p>
          <w:p w14:paraId="12D328CA">
            <w:r>
              <w:t>⑥调度室迅速切断泄漏管道两端的截止阀，停止天然气输入、输出工作。专</w:t>
            </w:r>
            <w:r>
              <w:t xml:space="preserve"> </w:t>
            </w:r>
            <w:r>
              <w:t>职消防队伍抵达现场进行灭火，疏导周围人员。</w:t>
            </w:r>
          </w:p>
          <w:p w14:paraId="75BE1E77">
            <w:r>
              <w:t>⑦火势不能控制时，人员应迅速撤离到火焰热辐射伤害范围以外；大量天然</w:t>
            </w:r>
            <w:r>
              <w:t xml:space="preserve"> </w:t>
            </w:r>
            <w:r>
              <w:t>气外泄可能形成蒸气云爆炸时，应立即撤离到安全距离以外的区域，并严格控制</w:t>
            </w:r>
            <w:r>
              <w:t xml:space="preserve"> </w:t>
            </w:r>
            <w:r>
              <w:t>火源（包括明火、静电、物体撞击等）。</w:t>
            </w:r>
          </w:p>
          <w:p w14:paraId="3AE0E665">
            <w:r>
              <w:t>⑧定期对天然气管道进行检查。加强天然气泄漏的监控，定期巡检管线，加</w:t>
            </w:r>
            <w:r>
              <w:t xml:space="preserve"> </w:t>
            </w:r>
            <w:r>
              <w:t>强闸阀、法兰维护。天然气管线周边设有天然气监测器及报警装置。调压器及管</w:t>
            </w:r>
            <w:r>
              <w:t xml:space="preserve"> </w:t>
            </w:r>
            <w:r>
              <w:t>路安全装置设有安全放散阀，超压时自动泄压，同时设有自动切断装置，一旦发</w:t>
            </w:r>
            <w:r>
              <w:t xml:space="preserve"> </w:t>
            </w:r>
            <w:r>
              <w:t>生事故泄漏可自动切断气源。</w:t>
            </w:r>
          </w:p>
          <w:p w14:paraId="2247BB7D">
            <w:r>
              <w:t>（</w:t>
            </w:r>
            <w:r>
              <w:t>2</w:t>
            </w:r>
            <w:r>
              <w:t>）现场操作人员及巡视人员应定期检查锅</w:t>
            </w:r>
            <w:r>
              <w:t>炉运行情况，如发现异常及时进</w:t>
            </w:r>
            <w:r>
              <w:t xml:space="preserve"> 行检修处理，确保正常运行。进一步加强环保管理，落实环境风险防控责任制，</w:t>
            </w:r>
            <w:r>
              <w:t xml:space="preserve"> </w:t>
            </w:r>
            <w:r>
              <w:t>严格执行各项环保管理制度，积极开展环境风险隐患</w:t>
            </w:r>
            <w:r>
              <w:t>排查与治理。按照企业制定</w:t>
            </w:r>
            <w:r>
              <w:t xml:space="preserve"> 的环境风险防控措施实施计划，进一步落实</w:t>
            </w:r>
            <w:r>
              <w:t>环境风险防控及应急措施。</w:t>
            </w:r>
          </w:p>
          <w:p w14:paraId="75F76127">
            <w:r>
              <w:t>（</w:t>
            </w:r>
            <w:r>
              <w:t>3</w:t>
            </w:r>
            <w:r>
              <w:t>）制定环境风险应急响应预案和应急措施，</w:t>
            </w:r>
            <w:r>
              <w:t>加强突发环境事件应急管理，</w:t>
            </w:r>
            <w:r>
              <w:t xml:space="preserve"> 进一步完善应急预案，充实应急救援队伍，加强对员工的应急培训教育，进一步</w:t>
            </w:r>
            <w:r>
              <w:t xml:space="preserve"> </w:t>
            </w:r>
            <w:r>
              <w:t>完善应急物资、装备的配备；积极组织突发环境事件应急预案演练，确保在发生</w:t>
            </w:r>
            <w:r>
              <w:t xml:space="preserve"> </w:t>
            </w:r>
            <w:r>
              <w:t>突发环境事件时能够迅速、有效开展应急处置。</w:t>
            </w:r>
          </w:p>
          <w:p w14:paraId="66A04076">
            <w:r>
              <w:t>（</w:t>
            </w:r>
            <w:r>
              <w:t>4</w:t>
            </w:r>
            <w:r>
              <w:t>）项目依托现有的消防废水收集系统，将</w:t>
            </w:r>
            <w:r>
              <w:t>消防废水统一收集，发生火灾时</w:t>
            </w:r>
            <w:r>
              <w:t xml:space="preserve"> 有专门人员负责阀门切换，确保消防废水不外溢，同时厂区内应存放沙袋，以备</w:t>
            </w:r>
            <w:r>
              <w:t xml:space="preserve"> </w:t>
            </w:r>
            <w:r>
              <w:t>作为阻挡物封堵事故废水外流，消防废水收集后及时转运至附近污水处理厂处理。</w:t>
            </w:r>
          </w:p>
          <w:p w14:paraId="7BAF798B">
            <w:r>
              <w:t>因此，本项目通过落实上述风险防范措施，其发生概率可进一步降低</w:t>
            </w:r>
            <w:r>
              <w:t>，其影</w:t>
            </w:r>
            <w:r>
              <w:t xml:space="preserve"> </w:t>
            </w:r>
            <w:r>
              <w:t>响可以进一步减轻，环境风险是可以承受的。</w:t>
            </w:r>
          </w:p>
        </w:tc>
      </w:tr>
    </w:tbl>
    <w:p w14:paraId="3B1811EA"/>
    <w:p w14:paraId="26D48455">
      <w:pPr>
        <w:sectPr>
          <w:footerReference r:id="rId83" w:type="default"/>
          <w:pgSz w:w="11907" w:h="16840"/>
          <w:pgMar w:top="400" w:right="1278" w:bottom="1022" w:left="1278" w:header="0" w:footer="775" w:gutter="0"/>
          <w:cols w:space="720" w:num="1"/>
        </w:sectPr>
      </w:pPr>
    </w:p>
    <w:p w14:paraId="245EBE16"/>
    <w:p w14:paraId="509BAC02"/>
    <w:p w14:paraId="209C62BF"/>
    <w:p w14:paraId="01B0819F"/>
    <w:p w14:paraId="6F943A48"/>
    <w:p w14:paraId="3432B6C8"/>
    <w:p w14:paraId="103E562D">
      <w:bookmarkStart w:id="5" w:name="bookmark6"/>
      <w:bookmarkEnd w:id="5"/>
      <w:r>
        <w:t>五、环境保护措施监督检查清单</w:t>
      </w:r>
    </w:p>
    <w:p w14:paraId="37D14B4E"/>
    <w:tbl>
      <w:tblPr>
        <w:tblStyle w:val="5"/>
        <w:tblW w:w="880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0"/>
        <w:gridCol w:w="1090"/>
        <w:gridCol w:w="1322"/>
        <w:gridCol w:w="2773"/>
        <w:gridCol w:w="2319"/>
      </w:tblGrid>
      <w:tr w14:paraId="43BDA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7" w:hRule="atLeast"/>
        </w:trPr>
        <w:tc>
          <w:tcPr>
            <w:tcW w:w="1300" w:type="dxa"/>
            <w:tcBorders>
              <w:top w:val="single" w:color="000000" w:sz="6" w:space="0"/>
              <w:left w:val="single" w:color="000000" w:sz="6" w:space="0"/>
              <w:tl2br w:val="single" w:color="000000" w:sz="4" w:space="0"/>
            </w:tcBorders>
            <w:vAlign w:val="top"/>
          </w:tcPr>
          <w:p w14:paraId="5B9CEC56">
            <w:r>
              <w:t>内容</w:t>
            </w:r>
            <w:r>
              <w:t xml:space="preserve"> </w:t>
            </w:r>
            <w:r>
              <w:t>要素</w:t>
            </w:r>
          </w:p>
        </w:tc>
        <w:tc>
          <w:tcPr>
            <w:tcW w:w="1090" w:type="dxa"/>
            <w:tcBorders>
              <w:top w:val="single" w:color="000000" w:sz="6" w:space="0"/>
            </w:tcBorders>
            <w:vAlign w:val="top"/>
          </w:tcPr>
          <w:p w14:paraId="51C5574A">
            <w:r>
              <w:t>排放口</w:t>
            </w:r>
          </w:p>
          <w:p w14:paraId="5BBC6C29">
            <w:r>
              <w:t>(</w:t>
            </w:r>
            <w:r>
              <w:t>编号、名</w:t>
            </w:r>
          </w:p>
          <w:p w14:paraId="34EF9341">
            <w:r>
              <w:t>称</w:t>
            </w:r>
            <w:r>
              <w:t>)/</w:t>
            </w:r>
            <w:r>
              <w:t>污染</w:t>
            </w:r>
          </w:p>
          <w:p w14:paraId="17ACF251">
            <w:r>
              <w:t>源</w:t>
            </w:r>
          </w:p>
        </w:tc>
        <w:tc>
          <w:tcPr>
            <w:tcW w:w="1322" w:type="dxa"/>
            <w:tcBorders>
              <w:top w:val="single" w:color="000000" w:sz="6" w:space="0"/>
            </w:tcBorders>
            <w:vAlign w:val="top"/>
          </w:tcPr>
          <w:p w14:paraId="58EE5091"/>
          <w:p w14:paraId="74D8B42B">
            <w:r>
              <w:t>污染物项目</w:t>
            </w:r>
          </w:p>
        </w:tc>
        <w:tc>
          <w:tcPr>
            <w:tcW w:w="2773" w:type="dxa"/>
            <w:tcBorders>
              <w:top w:val="single" w:color="000000" w:sz="6" w:space="0"/>
            </w:tcBorders>
            <w:vAlign w:val="top"/>
          </w:tcPr>
          <w:p w14:paraId="39437B24"/>
          <w:p w14:paraId="4F168091">
            <w:r>
              <w:t>环境保护措施</w:t>
            </w:r>
          </w:p>
        </w:tc>
        <w:tc>
          <w:tcPr>
            <w:tcW w:w="2319" w:type="dxa"/>
            <w:tcBorders>
              <w:top w:val="single" w:color="000000" w:sz="6" w:space="0"/>
              <w:right w:val="single" w:color="000000" w:sz="6" w:space="0"/>
            </w:tcBorders>
            <w:vAlign w:val="top"/>
          </w:tcPr>
          <w:p w14:paraId="77DCF154"/>
          <w:p w14:paraId="7BCC075B">
            <w:r>
              <w:t>执行标准</w:t>
            </w:r>
          </w:p>
        </w:tc>
      </w:tr>
      <w:tr w14:paraId="24DCD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6" w:hRule="atLeast"/>
        </w:trPr>
        <w:tc>
          <w:tcPr>
            <w:tcW w:w="1300" w:type="dxa"/>
            <w:tcBorders>
              <w:left w:val="single" w:color="000000" w:sz="6" w:space="0"/>
            </w:tcBorders>
            <w:vAlign w:val="top"/>
          </w:tcPr>
          <w:p w14:paraId="3BE15404"/>
          <w:p w14:paraId="7D75E30F"/>
          <w:p w14:paraId="5BD6279D"/>
          <w:p w14:paraId="7C25F728">
            <w:r>
              <w:t>大气环境</w:t>
            </w:r>
          </w:p>
        </w:tc>
        <w:tc>
          <w:tcPr>
            <w:tcW w:w="1090" w:type="dxa"/>
            <w:vAlign w:val="top"/>
          </w:tcPr>
          <w:p w14:paraId="0D351DCE"/>
          <w:p w14:paraId="33983311"/>
          <w:p w14:paraId="17CF422D"/>
          <w:p w14:paraId="66DDD564">
            <w:r>
              <w:t>DA</w:t>
            </w:r>
            <w:r>
              <w:t>008</w:t>
            </w:r>
          </w:p>
        </w:tc>
        <w:tc>
          <w:tcPr>
            <w:tcW w:w="1322" w:type="dxa"/>
            <w:vAlign w:val="top"/>
          </w:tcPr>
          <w:p w14:paraId="11A1C2A9"/>
          <w:p w14:paraId="11D8A078"/>
          <w:p w14:paraId="1FE0B36E">
            <w:r>
              <w:t>颗粒物、</w:t>
            </w:r>
          </w:p>
          <w:p w14:paraId="6A9CACFB">
            <w:r>
              <w:t>SO</w:t>
            </w:r>
            <w:r>
              <w:t>2</w:t>
            </w:r>
            <w:r>
              <w:t xml:space="preserve"> </w:t>
            </w:r>
            <w:r>
              <w:t>、</w:t>
            </w:r>
            <w:r>
              <w:t>NO</w:t>
            </w:r>
            <w:r>
              <w:t>X</w:t>
            </w:r>
          </w:p>
        </w:tc>
        <w:tc>
          <w:tcPr>
            <w:tcW w:w="2773" w:type="dxa"/>
            <w:vAlign w:val="top"/>
          </w:tcPr>
          <w:p w14:paraId="2CED0E03">
            <w:r>
              <w:t>天然气蒸汽锅炉安装低氮燃</w:t>
            </w:r>
          </w:p>
          <w:p w14:paraId="2F9D42D0">
            <w:r>
              <w:t>烧器，项目锅炉废气经密闭</w:t>
            </w:r>
          </w:p>
          <w:p w14:paraId="34413335">
            <w:r>
              <w:t>管道收集后通过</w:t>
            </w:r>
            <w:r>
              <w:t xml:space="preserve"> </w:t>
            </w:r>
            <w:r>
              <w:t xml:space="preserve">1 </w:t>
            </w:r>
            <w:r>
              <w:t>根</w:t>
            </w:r>
            <w:r>
              <w:t xml:space="preserve"> </w:t>
            </w:r>
            <w:r>
              <w:t xml:space="preserve"> </w:t>
            </w:r>
            <w:r>
              <w:t>19.2m</w:t>
            </w:r>
          </w:p>
          <w:p w14:paraId="0445EAB6">
            <w:r>
              <w:t>高排气筒直接排放</w:t>
            </w:r>
          </w:p>
        </w:tc>
        <w:tc>
          <w:tcPr>
            <w:tcW w:w="2319" w:type="dxa"/>
            <w:tcBorders>
              <w:right w:val="single" w:color="000000" w:sz="6" w:space="0"/>
            </w:tcBorders>
            <w:vAlign w:val="top"/>
          </w:tcPr>
          <w:p w14:paraId="4B629C9F"/>
          <w:p w14:paraId="1B25AA16">
            <w:r>
              <w:t>《锅炉大气污染物排</w:t>
            </w:r>
            <w:r>
              <w:t xml:space="preserve"> </w:t>
            </w:r>
            <w:r>
              <w:t>放标准》</w:t>
            </w:r>
          </w:p>
          <w:p w14:paraId="00D23BE4">
            <w:r>
              <w:t>（</w:t>
            </w:r>
            <w:r>
              <w:t>GB</w:t>
            </w:r>
            <w:r>
              <w:t>13271-2014</w:t>
            </w:r>
            <w:r>
              <w:t>）表</w:t>
            </w:r>
            <w:r>
              <w:t xml:space="preserve"> </w:t>
            </w:r>
            <w:r>
              <w:t>3</w:t>
            </w:r>
          </w:p>
        </w:tc>
      </w:tr>
      <w:tr w14:paraId="1044F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1" w:hRule="atLeast"/>
        </w:trPr>
        <w:tc>
          <w:tcPr>
            <w:tcW w:w="1300" w:type="dxa"/>
            <w:tcBorders>
              <w:left w:val="single" w:color="000000" w:sz="6" w:space="0"/>
            </w:tcBorders>
            <w:vAlign w:val="top"/>
          </w:tcPr>
          <w:p w14:paraId="24B7F7FC"/>
          <w:p w14:paraId="43A3506E"/>
          <w:p w14:paraId="3E299632"/>
          <w:p w14:paraId="457029F9"/>
          <w:p w14:paraId="4E7865BF">
            <w:r>
              <w:t>地表水环境</w:t>
            </w:r>
          </w:p>
        </w:tc>
        <w:tc>
          <w:tcPr>
            <w:tcW w:w="1090" w:type="dxa"/>
            <w:vAlign w:val="top"/>
          </w:tcPr>
          <w:p w14:paraId="43CFD102">
            <w:r>
              <w:t>锅炉排污</w:t>
            </w:r>
          </w:p>
          <w:p w14:paraId="007C60EB">
            <w:r>
              <w:t>水、软化</w:t>
            </w:r>
          </w:p>
          <w:p w14:paraId="05E8BB58">
            <w:r>
              <w:t>处理废</w:t>
            </w:r>
          </w:p>
          <w:p w14:paraId="5ACBC5B6">
            <w:r>
              <w:t>水、</w:t>
            </w:r>
            <w:r>
              <w:t>循环</w:t>
            </w:r>
          </w:p>
          <w:p w14:paraId="7479786B">
            <w:r>
              <w:t>水定排水</w:t>
            </w:r>
          </w:p>
        </w:tc>
        <w:tc>
          <w:tcPr>
            <w:tcW w:w="1322" w:type="dxa"/>
            <w:vAlign w:val="top"/>
          </w:tcPr>
          <w:p w14:paraId="4AF0946D"/>
          <w:p w14:paraId="4F772FFD"/>
          <w:p w14:paraId="15149DA8"/>
          <w:p w14:paraId="05CF6124"/>
          <w:p w14:paraId="338CAB25">
            <w:r>
              <w:t>COD</w:t>
            </w:r>
            <w:r>
              <w:t xml:space="preserve"> </w:t>
            </w:r>
            <w:r>
              <w:t>、</w:t>
            </w:r>
            <w:r>
              <w:t>SS</w:t>
            </w:r>
          </w:p>
        </w:tc>
        <w:tc>
          <w:tcPr>
            <w:tcW w:w="2773" w:type="dxa"/>
            <w:vAlign w:val="top"/>
          </w:tcPr>
          <w:p w14:paraId="524C90F5">
            <w:r>
              <w:t>项目锅炉排污水、软化处理</w:t>
            </w:r>
          </w:p>
          <w:p w14:paraId="19C36413">
            <w:r>
              <w:t>废水、</w:t>
            </w:r>
            <w:r>
              <w:t>循环水定排水</w:t>
            </w:r>
            <w:r>
              <w:t>经沉淀</w:t>
            </w:r>
          </w:p>
          <w:p w14:paraId="109E6A85">
            <w:r>
              <w:t>池处理后依托厂区现有废水</w:t>
            </w:r>
          </w:p>
          <w:p w14:paraId="46A541F8">
            <w:r>
              <w:t>排污口（</w:t>
            </w:r>
            <w:r>
              <w:t>DW</w:t>
            </w:r>
            <w:r>
              <w:t>001</w:t>
            </w:r>
            <w:r>
              <w:t>）排入市政</w:t>
            </w:r>
          </w:p>
          <w:p w14:paraId="4AC21872">
            <w:r>
              <w:t>污水管网，进入澧县污水处</w:t>
            </w:r>
          </w:p>
          <w:p w14:paraId="051917A8">
            <w:r>
              <w:t>理厂进一步处理</w:t>
            </w:r>
          </w:p>
        </w:tc>
        <w:tc>
          <w:tcPr>
            <w:tcW w:w="2319" w:type="dxa"/>
            <w:tcBorders>
              <w:right w:val="single" w:color="000000" w:sz="6" w:space="0"/>
            </w:tcBorders>
            <w:vAlign w:val="top"/>
          </w:tcPr>
          <w:p w14:paraId="5FD462E1"/>
          <w:p w14:paraId="78B2D341">
            <w:r>
              <w:t>《污水综合排放标准》</w:t>
            </w:r>
          </w:p>
          <w:p w14:paraId="44FA6747">
            <w:r>
              <w:t>（</w:t>
            </w:r>
            <w:r>
              <w:t>GB8978-1996</w:t>
            </w:r>
            <w:r>
              <w:t>）中表</w:t>
            </w:r>
            <w:r>
              <w:t xml:space="preserve"> </w:t>
            </w:r>
            <w:r>
              <w:t>4</w:t>
            </w:r>
          </w:p>
          <w:p w14:paraId="15B2B0D7">
            <w:r>
              <w:t>三级标准及澧县污水</w:t>
            </w:r>
          </w:p>
          <w:p w14:paraId="36CDF7C4">
            <w:r>
              <w:t>处理厂接管标准</w:t>
            </w:r>
          </w:p>
        </w:tc>
      </w:tr>
      <w:tr w14:paraId="65F1F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1" w:hRule="atLeast"/>
        </w:trPr>
        <w:tc>
          <w:tcPr>
            <w:tcW w:w="1300" w:type="dxa"/>
            <w:tcBorders>
              <w:left w:val="single" w:color="000000" w:sz="6" w:space="0"/>
            </w:tcBorders>
            <w:vAlign w:val="top"/>
          </w:tcPr>
          <w:p w14:paraId="06311A58"/>
          <w:p w14:paraId="4450A401"/>
          <w:p w14:paraId="171EAC66"/>
          <w:p w14:paraId="6DD72E2C">
            <w:r>
              <w:t>声环境</w:t>
            </w:r>
          </w:p>
        </w:tc>
        <w:tc>
          <w:tcPr>
            <w:tcW w:w="1090" w:type="dxa"/>
            <w:vAlign w:val="top"/>
          </w:tcPr>
          <w:p w14:paraId="7E2240F9"/>
          <w:p w14:paraId="623B1AD7"/>
          <w:p w14:paraId="5FBCAECB">
            <w:r>
              <w:t>锅炉及配</w:t>
            </w:r>
          </w:p>
          <w:p w14:paraId="469D5AF0">
            <w:r>
              <w:t>套设施等</w:t>
            </w:r>
          </w:p>
        </w:tc>
        <w:tc>
          <w:tcPr>
            <w:tcW w:w="1322" w:type="dxa"/>
            <w:vAlign w:val="top"/>
          </w:tcPr>
          <w:p w14:paraId="560DAA45"/>
          <w:p w14:paraId="0FFBEAF8"/>
          <w:p w14:paraId="406743A7"/>
          <w:p w14:paraId="6C876CC1">
            <w:r>
              <w:t>厂界噪声</w:t>
            </w:r>
          </w:p>
        </w:tc>
        <w:tc>
          <w:tcPr>
            <w:tcW w:w="2773" w:type="dxa"/>
            <w:vAlign w:val="top"/>
          </w:tcPr>
          <w:p w14:paraId="3FACD209"/>
          <w:p w14:paraId="3DCE5220"/>
          <w:p w14:paraId="5271F7B9">
            <w:r>
              <w:t>选用低噪声设备、基础减震、</w:t>
            </w:r>
            <w:r>
              <w:t xml:space="preserve"> </w:t>
            </w:r>
            <w:r>
              <w:t>合理布局、隔声等措施</w:t>
            </w:r>
          </w:p>
        </w:tc>
        <w:tc>
          <w:tcPr>
            <w:tcW w:w="2319" w:type="dxa"/>
            <w:tcBorders>
              <w:right w:val="single" w:color="000000" w:sz="6" w:space="0"/>
            </w:tcBorders>
            <w:vAlign w:val="top"/>
          </w:tcPr>
          <w:p w14:paraId="67E65645">
            <w:r>
              <w:t>《工业企业厂界环境</w:t>
            </w:r>
          </w:p>
          <w:p w14:paraId="42137057">
            <w:r>
              <w:t>噪声排放标准》</w:t>
            </w:r>
          </w:p>
          <w:p w14:paraId="289800BC">
            <w:r>
              <w:t>（</w:t>
            </w:r>
            <w:r>
              <w:t>GB12348-2008</w:t>
            </w:r>
            <w:r>
              <w:t>）</w:t>
            </w:r>
            <w:r>
              <w:t xml:space="preserve">3 </w:t>
            </w:r>
            <w:r>
              <w:t>类、</w:t>
            </w:r>
          </w:p>
          <w:p w14:paraId="56AC9C11">
            <w:r>
              <w:t>4</w:t>
            </w:r>
            <w:r>
              <w:t xml:space="preserve"> </w:t>
            </w:r>
            <w:r>
              <w:t>类标准</w:t>
            </w:r>
          </w:p>
        </w:tc>
      </w:tr>
      <w:tr w14:paraId="78B9F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1300" w:type="dxa"/>
            <w:tcBorders>
              <w:left w:val="single" w:color="000000" w:sz="6" w:space="0"/>
            </w:tcBorders>
            <w:vAlign w:val="top"/>
          </w:tcPr>
          <w:p w14:paraId="7A66AE60">
            <w:r>
              <w:t>电磁辐射</w:t>
            </w:r>
          </w:p>
        </w:tc>
        <w:tc>
          <w:tcPr>
            <w:tcW w:w="7504" w:type="dxa"/>
            <w:gridSpan w:val="4"/>
            <w:tcBorders>
              <w:right w:val="single" w:color="000000" w:sz="6" w:space="0"/>
            </w:tcBorders>
            <w:vAlign w:val="top"/>
          </w:tcPr>
          <w:p w14:paraId="75176F54">
            <w:r>
              <w:t>无</w:t>
            </w:r>
          </w:p>
        </w:tc>
      </w:tr>
      <w:tr w14:paraId="1B349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6" w:hRule="atLeast"/>
        </w:trPr>
        <w:tc>
          <w:tcPr>
            <w:tcW w:w="1300" w:type="dxa"/>
            <w:tcBorders>
              <w:left w:val="single" w:color="000000" w:sz="6" w:space="0"/>
            </w:tcBorders>
            <w:vAlign w:val="top"/>
          </w:tcPr>
          <w:p w14:paraId="50C0B734"/>
          <w:p w14:paraId="221E608A">
            <w:r>
              <w:t>固体废物</w:t>
            </w:r>
          </w:p>
        </w:tc>
        <w:tc>
          <w:tcPr>
            <w:tcW w:w="7504" w:type="dxa"/>
            <w:gridSpan w:val="4"/>
            <w:tcBorders>
              <w:right w:val="single" w:color="000000" w:sz="6" w:space="0"/>
            </w:tcBorders>
            <w:vAlign w:val="top"/>
          </w:tcPr>
          <w:p w14:paraId="479726B4">
            <w:r>
              <w:t>一般工业固废：废离子交换树脂暂存于一般固废暂存间（位于老厂区，</w:t>
            </w:r>
            <w:r>
              <w:t>占地面积</w:t>
            </w:r>
            <w:r>
              <w:t xml:space="preserve"> </w:t>
            </w:r>
            <w:r>
              <w:t>约</w:t>
            </w:r>
            <w:r>
              <w:t xml:space="preserve"> </w:t>
            </w:r>
            <w:r>
              <w:t>450m</w:t>
            </w:r>
            <w:r>
              <w:t xml:space="preserve">2 </w:t>
            </w:r>
            <w:r>
              <w:t>），</w:t>
            </w:r>
            <w:r>
              <w:t>委托环卫清运。</w:t>
            </w:r>
          </w:p>
        </w:tc>
      </w:tr>
      <w:tr w14:paraId="634C4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trPr>
        <w:tc>
          <w:tcPr>
            <w:tcW w:w="1300" w:type="dxa"/>
            <w:tcBorders>
              <w:left w:val="single" w:color="000000" w:sz="6" w:space="0"/>
            </w:tcBorders>
            <w:vAlign w:val="top"/>
          </w:tcPr>
          <w:p w14:paraId="67AEB02B">
            <w:r>
              <w:t>土壤及地下</w:t>
            </w:r>
          </w:p>
          <w:p w14:paraId="0102762F">
            <w:r>
              <w:t>水污染防治</w:t>
            </w:r>
          </w:p>
          <w:p w14:paraId="5561DD57">
            <w:r>
              <w:t>措施</w:t>
            </w:r>
          </w:p>
        </w:tc>
        <w:tc>
          <w:tcPr>
            <w:tcW w:w="7504" w:type="dxa"/>
            <w:gridSpan w:val="4"/>
            <w:tcBorders>
              <w:right w:val="single" w:color="000000" w:sz="6" w:space="0"/>
            </w:tcBorders>
            <w:vAlign w:val="top"/>
          </w:tcPr>
          <w:p w14:paraId="5B84A560"/>
          <w:p w14:paraId="0E608718">
            <w:r>
              <w:t>/</w:t>
            </w:r>
          </w:p>
        </w:tc>
      </w:tr>
      <w:tr w14:paraId="402EA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trPr>
        <w:tc>
          <w:tcPr>
            <w:tcW w:w="1300" w:type="dxa"/>
            <w:tcBorders>
              <w:left w:val="single" w:color="000000" w:sz="6" w:space="0"/>
              <w:bottom w:val="single" w:color="000000" w:sz="6" w:space="0"/>
            </w:tcBorders>
            <w:vAlign w:val="top"/>
          </w:tcPr>
          <w:p w14:paraId="3B8D91A9">
            <w:r>
              <w:t>生态保护措</w:t>
            </w:r>
          </w:p>
          <w:p w14:paraId="500E7FAB">
            <w:r>
              <w:t>施</w:t>
            </w:r>
          </w:p>
        </w:tc>
        <w:tc>
          <w:tcPr>
            <w:tcW w:w="7504" w:type="dxa"/>
            <w:gridSpan w:val="4"/>
            <w:tcBorders>
              <w:bottom w:val="single" w:color="000000" w:sz="6" w:space="0"/>
              <w:right w:val="single" w:color="000000" w:sz="6" w:space="0"/>
            </w:tcBorders>
            <w:vAlign w:val="top"/>
          </w:tcPr>
          <w:p w14:paraId="4100B77F"/>
          <w:p w14:paraId="362DAC41">
            <w:r>
              <w:t>/</w:t>
            </w:r>
          </w:p>
        </w:tc>
      </w:tr>
    </w:tbl>
    <w:p w14:paraId="151F4087"/>
    <w:p w14:paraId="55B6B469">
      <w:pPr>
        <w:sectPr>
          <w:footerReference r:id="rId84" w:type="default"/>
          <w:pgSz w:w="11907" w:h="16840"/>
          <w:pgMar w:top="400" w:right="1544" w:bottom="1022" w:left="1543" w:header="0" w:footer="775" w:gutter="0"/>
          <w:cols w:space="720" w:num="1"/>
        </w:sectPr>
      </w:pPr>
    </w:p>
    <w:p w14:paraId="372491C0"/>
    <w:p w14:paraId="4D1B3EBC"/>
    <w:p w14:paraId="728A896C"/>
    <w:p w14:paraId="1494E3BF"/>
    <w:p w14:paraId="294954CE"/>
    <w:tbl>
      <w:tblPr>
        <w:tblStyle w:val="5"/>
        <w:tblW w:w="880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00"/>
        <w:gridCol w:w="7504"/>
      </w:tblGrid>
      <w:tr w14:paraId="55E10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17" w:hRule="atLeast"/>
        </w:trPr>
        <w:tc>
          <w:tcPr>
            <w:tcW w:w="1300" w:type="dxa"/>
            <w:tcBorders>
              <w:bottom w:val="single" w:color="000000" w:sz="2" w:space="0"/>
              <w:right w:val="single" w:color="000000" w:sz="2" w:space="0"/>
            </w:tcBorders>
            <w:vAlign w:val="top"/>
          </w:tcPr>
          <w:p w14:paraId="282F03F0"/>
          <w:p w14:paraId="1DEB1C1D"/>
          <w:p w14:paraId="26D07E7F"/>
          <w:p w14:paraId="1FE8F24E"/>
          <w:p w14:paraId="1EFEEC04"/>
          <w:p w14:paraId="13D725F2"/>
          <w:p w14:paraId="5E169C4B"/>
          <w:p w14:paraId="705DADAA"/>
          <w:p w14:paraId="2E09A7F1"/>
          <w:p w14:paraId="6EC18C9C"/>
          <w:p w14:paraId="5862B0E2">
            <w:r>
              <w:t>环境风险</w:t>
            </w:r>
          </w:p>
          <w:p w14:paraId="06059C98">
            <w:r>
              <w:t>防范措施</w:t>
            </w:r>
          </w:p>
        </w:tc>
        <w:tc>
          <w:tcPr>
            <w:tcW w:w="7504" w:type="dxa"/>
            <w:tcBorders>
              <w:left w:val="single" w:color="000000" w:sz="2" w:space="0"/>
              <w:bottom w:val="single" w:color="000000" w:sz="2" w:space="0"/>
            </w:tcBorders>
            <w:vAlign w:val="top"/>
          </w:tcPr>
          <w:p w14:paraId="09A1D487"/>
          <w:p w14:paraId="564A9A41"/>
          <w:p w14:paraId="527CF34D"/>
          <w:p w14:paraId="083D2CA3">
            <w:r>
              <w:t>（</w:t>
            </w:r>
            <w:r>
              <w:t>1</w:t>
            </w:r>
            <w:r>
              <w:t>）现场操作人员及巡视人员应定期检查</w:t>
            </w:r>
            <w:r>
              <w:t>锅炉运行情况，如发现异常及时进行</w:t>
            </w:r>
            <w:r>
              <w:t xml:space="preserve"> </w:t>
            </w:r>
            <w:r>
              <w:t>检修处理，确保正常运行。</w:t>
            </w:r>
          </w:p>
          <w:p w14:paraId="401AFFC1">
            <w:r>
              <w:t>（</w:t>
            </w:r>
            <w:r>
              <w:t>2</w:t>
            </w:r>
            <w:r>
              <w:t>）制定环境风险应急响应预案和应急措</w:t>
            </w:r>
            <w:r>
              <w:t>施，加强突发环境事件应急管理，进</w:t>
            </w:r>
            <w:r>
              <w:t xml:space="preserve"> </w:t>
            </w:r>
            <w:r>
              <w:t>一步完善应急预案，充实应急救援队伍，进一步完善应急物资、装备的配备。</w:t>
            </w:r>
          </w:p>
          <w:p w14:paraId="6BEA5323">
            <w:r>
              <w:t>（</w:t>
            </w:r>
            <w:r>
              <w:t>3</w:t>
            </w:r>
            <w:r>
              <w:t>）依托现有的消防废水收集系统，将消</w:t>
            </w:r>
            <w:r>
              <w:t>防废水统一收集，发生火灾时有专门</w:t>
            </w:r>
            <w:r>
              <w:t xml:space="preserve"> </w:t>
            </w:r>
            <w:r>
              <w:t>人员负责阀门切换，确保消防废水不外溢，同时厂区内应存放沙袋，以备及</w:t>
            </w:r>
            <w:r>
              <w:t>时作</w:t>
            </w:r>
            <w:r>
              <w:t xml:space="preserve"> </w:t>
            </w:r>
            <w:r>
              <w:t>为阻挡物封堵事故废水外流。</w:t>
            </w:r>
          </w:p>
          <w:p w14:paraId="646BD014">
            <w:r>
              <w:t>（</w:t>
            </w:r>
            <w:r>
              <w:t>4</w:t>
            </w:r>
            <w:r>
              <w:t>）判断天然气泄漏事故发生管段的位置</w:t>
            </w:r>
            <w:r>
              <w:t>，迅速切断管段上、下游的截断阀，</w:t>
            </w:r>
            <w:r>
              <w:t xml:space="preserve"> </w:t>
            </w:r>
            <w:r>
              <w:t>放空破裂管段天然气，严格控制一切可燃物可能发生的火源，避免发生着火爆炸</w:t>
            </w:r>
            <w:r>
              <w:t xml:space="preserve"> </w:t>
            </w:r>
            <w:r>
              <w:t>和蔓延扩大。注意防火防爆，采取必要的安全措施。</w:t>
            </w:r>
          </w:p>
        </w:tc>
      </w:tr>
      <w:tr w14:paraId="62A8B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10" w:hRule="atLeast"/>
        </w:trPr>
        <w:tc>
          <w:tcPr>
            <w:tcW w:w="1300" w:type="dxa"/>
            <w:tcBorders>
              <w:top w:val="single" w:color="000000" w:sz="2" w:space="0"/>
              <w:right w:val="single" w:color="000000" w:sz="2" w:space="0"/>
            </w:tcBorders>
            <w:vAlign w:val="top"/>
          </w:tcPr>
          <w:p w14:paraId="5C37697C"/>
          <w:p w14:paraId="5FA0CDD3"/>
          <w:p w14:paraId="1325068F"/>
          <w:p w14:paraId="4042FDF0"/>
          <w:p w14:paraId="15E32942"/>
          <w:p w14:paraId="238D6284"/>
          <w:p w14:paraId="22216214"/>
          <w:p w14:paraId="3D08FA19"/>
          <w:p w14:paraId="26EB0DDA"/>
          <w:p w14:paraId="67898D78"/>
          <w:p w14:paraId="5F3DC3E3"/>
          <w:p w14:paraId="4F401765"/>
          <w:p w14:paraId="6F9DC030">
            <w:r>
              <w:t>其他环境</w:t>
            </w:r>
          </w:p>
          <w:p w14:paraId="16F9A749">
            <w:r>
              <w:t>管理要求</w:t>
            </w:r>
          </w:p>
        </w:tc>
        <w:tc>
          <w:tcPr>
            <w:tcW w:w="7504" w:type="dxa"/>
            <w:tcBorders>
              <w:top w:val="single" w:color="000000" w:sz="2" w:space="0"/>
              <w:left w:val="single" w:color="000000" w:sz="2" w:space="0"/>
            </w:tcBorders>
            <w:vAlign w:val="top"/>
          </w:tcPr>
          <w:p w14:paraId="0492D75C"/>
          <w:p w14:paraId="178A252D"/>
          <w:p w14:paraId="44D12C6A"/>
          <w:p w14:paraId="591EB0BB">
            <w:r>
              <w:t>（</w:t>
            </w:r>
            <w:r>
              <w:t>1</w:t>
            </w:r>
            <w:r>
              <w:t>）</w:t>
            </w:r>
            <w:r>
              <w:t>根据《固定污染源排污许可分类管理</w:t>
            </w:r>
            <w:r>
              <w:t>名录》，“通用工序除纳入重点排污</w:t>
            </w:r>
            <w:r>
              <w:t xml:space="preserve"> </w:t>
            </w:r>
            <w:r>
              <w:t>单位名录的，单台且合计出力</w:t>
            </w:r>
            <w:r>
              <w:t xml:space="preserve"> </w:t>
            </w:r>
            <w:r>
              <w:t>20</w:t>
            </w:r>
            <w:r>
              <w:t xml:space="preserve"> </w:t>
            </w:r>
            <w:r>
              <w:t>吨</w:t>
            </w:r>
            <w:r>
              <w:t>/</w:t>
            </w:r>
            <w:r>
              <w:t>小时（</w:t>
            </w:r>
            <w:r>
              <w:t>1</w:t>
            </w:r>
            <w:r>
              <w:t>4</w:t>
            </w:r>
            <w:r>
              <w:t xml:space="preserve"> </w:t>
            </w:r>
            <w:r>
              <w:t>兆瓦）以下的锅炉（不含电热锅炉</w:t>
            </w:r>
            <w:r>
              <w:t>），</w:t>
            </w:r>
            <w:r>
              <w:t xml:space="preserve"> </w:t>
            </w:r>
            <w:r>
              <w:t>排污许可为登记管理</w:t>
            </w:r>
            <w:r>
              <w:t xml:space="preserve"> </w:t>
            </w:r>
            <w:r>
              <w:t>”，本项目新建</w:t>
            </w:r>
            <w:r>
              <w:t xml:space="preserve"> </w:t>
            </w:r>
            <w:r>
              <w:t>2</w:t>
            </w:r>
            <w:r>
              <w:t xml:space="preserve"> </w:t>
            </w:r>
            <w:r>
              <w:t>台</w:t>
            </w:r>
            <w:r>
              <w:t xml:space="preserve"> </w:t>
            </w:r>
            <w:r>
              <w:t>1t/h</w:t>
            </w:r>
            <w:r>
              <w:t xml:space="preserve"> </w:t>
            </w:r>
            <w:r>
              <w:t>天然气蒸汽锅炉（一用一备</w:t>
            </w:r>
            <w:r>
              <w:t>），</w:t>
            </w:r>
            <w:r>
              <w:t>属</w:t>
            </w:r>
            <w:r>
              <w:t xml:space="preserve"> </w:t>
            </w:r>
            <w:r>
              <w:t>于为稳健平安医疗产业园配套的公用工程，通用工序未纳入重点排污单位名录，</w:t>
            </w:r>
            <w:r>
              <w:t xml:space="preserve"> </w:t>
            </w:r>
            <w:r>
              <w:t>属于单台且合计出力</w:t>
            </w:r>
            <w:r>
              <w:t xml:space="preserve"> </w:t>
            </w:r>
            <w:r>
              <w:t>20</w:t>
            </w:r>
            <w:r>
              <w:t xml:space="preserve"> </w:t>
            </w:r>
            <w:r>
              <w:t>吨</w:t>
            </w:r>
            <w:r>
              <w:t>/</w:t>
            </w:r>
            <w:r>
              <w:t>小时（</w:t>
            </w:r>
            <w:r>
              <w:t xml:space="preserve">14 </w:t>
            </w:r>
            <w:r>
              <w:t>兆瓦）以下的锅炉，因此本项目排污许可为</w:t>
            </w:r>
            <w:r>
              <w:t xml:space="preserve"> </w:t>
            </w:r>
            <w:r>
              <w:t>登记管理，现有项目已进行固定污染源排污登记，因此需按照相关排污许可申请</w:t>
            </w:r>
            <w:r>
              <w:t xml:space="preserve"> </w:t>
            </w:r>
            <w:r>
              <w:t>与核发技术规范的要求变更企业排污登记信息。</w:t>
            </w:r>
          </w:p>
          <w:p w14:paraId="2D66C17C">
            <w:r>
              <w:t>（</w:t>
            </w:r>
            <w:r>
              <w:t>2</w:t>
            </w:r>
            <w:r>
              <w:t>）规范排污口设置，强化环境管理，按</w:t>
            </w:r>
            <w:r>
              <w:t>照环保要求落实各项环保措施，确保</w:t>
            </w:r>
            <w:r>
              <w:t xml:space="preserve"> </w:t>
            </w:r>
            <w:r>
              <w:t>污染物稳定达标排放和妥善处置。</w:t>
            </w:r>
          </w:p>
          <w:p w14:paraId="4DEB786A">
            <w:r>
              <w:t>（</w:t>
            </w:r>
            <w:r>
              <w:t>3</w:t>
            </w:r>
            <w:r>
              <w:t>）修订突发环境事件应急预案，并定期</w:t>
            </w:r>
            <w:r>
              <w:t>进行演练，找出不足，不断完善应急</w:t>
            </w:r>
            <w:r>
              <w:t xml:space="preserve"> </w:t>
            </w:r>
            <w:r>
              <w:t>处置措施；购置相应应急物资，确保事故发生时迅速将事故造成的损失降至最低。</w:t>
            </w:r>
          </w:p>
          <w:p w14:paraId="289C3F3E">
            <w:r>
              <w:t>（</w:t>
            </w:r>
            <w:r>
              <w:t>4</w:t>
            </w:r>
            <w:r>
              <w:t>）制定相应环保管理制度、规程；项目运行过程中做好相关台账、</w:t>
            </w:r>
            <w:r>
              <w:t>记录。</w:t>
            </w:r>
          </w:p>
        </w:tc>
      </w:tr>
    </w:tbl>
    <w:p w14:paraId="39EC8E31"/>
    <w:p w14:paraId="4B7389F6">
      <w:pPr>
        <w:sectPr>
          <w:footerReference r:id="rId85" w:type="default"/>
          <w:pgSz w:w="11907" w:h="16840"/>
          <w:pgMar w:top="400" w:right="1544" w:bottom="1022" w:left="1543" w:header="0" w:footer="775" w:gutter="0"/>
          <w:cols w:space="720" w:num="1"/>
        </w:sectPr>
      </w:pPr>
    </w:p>
    <w:p w14:paraId="7DA65D75"/>
    <w:p w14:paraId="2130C0D5"/>
    <w:p w14:paraId="7B839125"/>
    <w:p w14:paraId="4CF28C85"/>
    <w:p w14:paraId="2EECEE32"/>
    <w:p w14:paraId="7A753C97"/>
    <w:p w14:paraId="6808FA51">
      <w:bookmarkStart w:id="6" w:name="bookmark7"/>
      <w:bookmarkEnd w:id="6"/>
      <w:r>
        <w:t>六、结论</w:t>
      </w:r>
    </w:p>
    <w:p w14:paraId="4C705BFD"/>
    <w:tbl>
      <w:tblPr>
        <w:tblStyle w:val="5"/>
        <w:tblW w:w="8869"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869"/>
      </w:tblGrid>
      <w:tr w14:paraId="79BDE25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2000" w:hRule="atLeast"/>
        </w:trPr>
        <w:tc>
          <w:tcPr>
            <w:tcW w:w="8869" w:type="dxa"/>
            <w:vAlign w:val="top"/>
          </w:tcPr>
          <w:p w14:paraId="534689C5">
            <w:r>
              <w:t>拟建项目符合国家和地方有关环境保护法律法规、标准、政策、规范及相关规</w:t>
            </w:r>
            <w:r>
              <w:t xml:space="preserve"> </w:t>
            </w:r>
            <w:r>
              <w:t>划要求；所采用的各项污染防治措施技术可行、经济合理，能保证各类污染物长期</w:t>
            </w:r>
            <w:r>
              <w:t xml:space="preserve"> </w:t>
            </w:r>
            <w:r>
              <w:t>稳定达标排放；拟建项目所排放的污染物对周围环境影响较小。综上所述，在落实</w:t>
            </w:r>
            <w:r>
              <w:t xml:space="preserve"> </w:t>
            </w:r>
            <w:r>
              <w:t>本报告表中的各项环保措施以及各级环保主管部门管理要求，从环保角度分析，稳</w:t>
            </w:r>
            <w:r>
              <w:t xml:space="preserve"> </w:t>
            </w:r>
            <w:r>
              <w:t>健平安医疗器械产业园新建天然气锅炉项目的建设具有环境可行性。</w:t>
            </w:r>
          </w:p>
        </w:tc>
      </w:tr>
    </w:tbl>
    <w:p w14:paraId="55B4DDF8"/>
    <w:p w14:paraId="50C90919">
      <w:pPr>
        <w:sectPr>
          <w:footerReference r:id="rId86" w:type="default"/>
          <w:pgSz w:w="11906" w:h="16839"/>
          <w:pgMar w:top="400" w:right="1511" w:bottom="1020" w:left="1510" w:header="0" w:footer="773" w:gutter="0"/>
          <w:cols w:space="720" w:num="1"/>
        </w:sectPr>
      </w:pPr>
    </w:p>
    <w:p w14:paraId="6221A341"/>
    <w:p w14:paraId="093F8DA5"/>
    <w:p w14:paraId="04DB9C7C"/>
    <w:p w14:paraId="6EC78671"/>
    <w:p w14:paraId="5389D692"/>
    <w:p w14:paraId="5A3E054B">
      <w:r>
        <w:t>附表</w:t>
      </w:r>
    </w:p>
    <w:p w14:paraId="4A9F0EAE"/>
    <w:p w14:paraId="4B8250BF"/>
    <w:p w14:paraId="4A50D416">
      <w:bookmarkStart w:id="7" w:name="bookmark8"/>
      <w:bookmarkEnd w:id="7"/>
      <w:r>
        <w:t>建设项目污染物排放量汇总表 （</w:t>
      </w:r>
      <w:r>
        <w:t>t/a</w:t>
      </w:r>
      <w:r>
        <w:t>）</w:t>
      </w:r>
    </w:p>
    <w:p w14:paraId="4264CAEB"/>
    <w:p w14:paraId="081C6590"/>
    <w:p w14:paraId="3586D9AF"/>
    <w:tbl>
      <w:tblPr>
        <w:tblStyle w:val="5"/>
        <w:tblW w:w="1379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0"/>
        <w:gridCol w:w="2407"/>
        <w:gridCol w:w="1416"/>
        <w:gridCol w:w="1416"/>
        <w:gridCol w:w="1417"/>
        <w:gridCol w:w="1416"/>
        <w:gridCol w:w="1612"/>
        <w:gridCol w:w="1661"/>
        <w:gridCol w:w="1277"/>
      </w:tblGrid>
      <w:tr w14:paraId="064EE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1170" w:type="dxa"/>
            <w:tcBorders>
              <w:top w:val="single" w:color="000000" w:sz="6" w:space="0"/>
              <w:left w:val="single" w:color="000000" w:sz="6" w:space="0"/>
              <w:tl2br w:val="single" w:color="000000" w:sz="4" w:space="0"/>
            </w:tcBorders>
            <w:vAlign w:val="top"/>
          </w:tcPr>
          <w:p w14:paraId="39029747">
            <w:r>
              <w:t>项目</w:t>
            </w:r>
            <w:r>
              <w:t xml:space="preserve"> </w:t>
            </w:r>
            <w:r>
              <w:t>分类</w:t>
            </w:r>
          </w:p>
        </w:tc>
        <w:tc>
          <w:tcPr>
            <w:tcW w:w="2407" w:type="dxa"/>
            <w:tcBorders>
              <w:top w:val="single" w:color="000000" w:sz="6" w:space="0"/>
            </w:tcBorders>
            <w:vAlign w:val="top"/>
          </w:tcPr>
          <w:p w14:paraId="5418951E"/>
          <w:p w14:paraId="1AA39D5A">
            <w:r>
              <w:t>污染物名称</w:t>
            </w:r>
          </w:p>
        </w:tc>
        <w:tc>
          <w:tcPr>
            <w:tcW w:w="1416" w:type="dxa"/>
            <w:tcBorders>
              <w:top w:val="single" w:color="000000" w:sz="6" w:space="0"/>
            </w:tcBorders>
            <w:vAlign w:val="top"/>
          </w:tcPr>
          <w:p w14:paraId="2B8D6F75">
            <w:r>
              <w:t>现有工程</w:t>
            </w:r>
          </w:p>
          <w:p w14:paraId="371AF693">
            <w:r>
              <w:t>排放量（固体废</w:t>
            </w:r>
            <w:r>
              <w:t xml:space="preserve"> </w:t>
            </w:r>
            <w:r>
              <w:t>物产生量）①</w:t>
            </w:r>
          </w:p>
        </w:tc>
        <w:tc>
          <w:tcPr>
            <w:tcW w:w="1416" w:type="dxa"/>
            <w:tcBorders>
              <w:top w:val="single" w:color="000000" w:sz="6" w:space="0"/>
            </w:tcBorders>
            <w:vAlign w:val="top"/>
          </w:tcPr>
          <w:p w14:paraId="628B2C5A">
            <w:r>
              <w:t>现有工程</w:t>
            </w:r>
            <w:r>
              <w:t xml:space="preserve">  </w:t>
            </w:r>
            <w:r>
              <w:t>许可排放量</w:t>
            </w:r>
          </w:p>
          <w:p w14:paraId="025071B6">
            <w:r>
              <w:t>②</w:t>
            </w:r>
          </w:p>
        </w:tc>
        <w:tc>
          <w:tcPr>
            <w:tcW w:w="1417" w:type="dxa"/>
            <w:tcBorders>
              <w:top w:val="single" w:color="000000" w:sz="6" w:space="0"/>
            </w:tcBorders>
            <w:vAlign w:val="top"/>
          </w:tcPr>
          <w:p w14:paraId="7B4C66B8">
            <w:r>
              <w:t>在建工程</w:t>
            </w:r>
          </w:p>
          <w:p w14:paraId="5CAD642E">
            <w:r>
              <w:t>排放量（固体废</w:t>
            </w:r>
            <w:r>
              <w:t xml:space="preserve"> </w:t>
            </w:r>
            <w:r>
              <w:t>物产生量）③</w:t>
            </w:r>
          </w:p>
        </w:tc>
        <w:tc>
          <w:tcPr>
            <w:tcW w:w="1416" w:type="dxa"/>
            <w:tcBorders>
              <w:top w:val="single" w:color="000000" w:sz="6" w:space="0"/>
            </w:tcBorders>
            <w:vAlign w:val="top"/>
          </w:tcPr>
          <w:p w14:paraId="66AF4AFD">
            <w:r>
              <w:t>本项目</w:t>
            </w:r>
          </w:p>
          <w:p w14:paraId="71164B47">
            <w:r>
              <w:t>排放量（固体废</w:t>
            </w:r>
            <w:r>
              <w:t xml:space="preserve"> </w:t>
            </w:r>
            <w:r>
              <w:t>物产生量）④</w:t>
            </w:r>
          </w:p>
        </w:tc>
        <w:tc>
          <w:tcPr>
            <w:tcW w:w="1612" w:type="dxa"/>
            <w:tcBorders>
              <w:top w:val="single" w:color="000000" w:sz="6" w:space="0"/>
            </w:tcBorders>
            <w:vAlign w:val="top"/>
          </w:tcPr>
          <w:p w14:paraId="16CD8441">
            <w:r>
              <w:t>以新带老削减量</w:t>
            </w:r>
            <w:r>
              <w:t xml:space="preserve">  </w:t>
            </w:r>
            <w:r>
              <w:t>（</w:t>
            </w:r>
            <w:r>
              <w:t>新建项目不填）</w:t>
            </w:r>
            <w:r>
              <w:t>⑤</w:t>
            </w:r>
          </w:p>
        </w:tc>
        <w:tc>
          <w:tcPr>
            <w:tcW w:w="1661" w:type="dxa"/>
            <w:tcBorders>
              <w:top w:val="single" w:color="000000" w:sz="6" w:space="0"/>
            </w:tcBorders>
            <w:vAlign w:val="top"/>
          </w:tcPr>
          <w:p w14:paraId="6ECFEE50">
            <w:r>
              <w:t>本项目建成后</w:t>
            </w:r>
          </w:p>
          <w:p w14:paraId="1E7C12DC">
            <w:r>
              <w:t>全厂排放</w:t>
            </w:r>
            <w:r>
              <w:t>量（固体</w:t>
            </w:r>
            <w:r>
              <w:t>废</w:t>
            </w:r>
          </w:p>
          <w:p w14:paraId="1560E07F">
            <w:r>
              <w:t>物产生量）⑥</w:t>
            </w:r>
          </w:p>
        </w:tc>
        <w:tc>
          <w:tcPr>
            <w:tcW w:w="1277" w:type="dxa"/>
            <w:tcBorders>
              <w:top w:val="single" w:color="000000" w:sz="6" w:space="0"/>
              <w:right w:val="single" w:color="000000" w:sz="6" w:space="0"/>
            </w:tcBorders>
            <w:vAlign w:val="top"/>
          </w:tcPr>
          <w:p w14:paraId="24DBB469">
            <w:r>
              <w:t>变化量</w:t>
            </w:r>
            <w:r>
              <w:t xml:space="preserve"> </w:t>
            </w:r>
            <w:r>
              <w:t>⑦</w:t>
            </w:r>
          </w:p>
        </w:tc>
      </w:tr>
      <w:tr w14:paraId="0B4CC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70" w:type="dxa"/>
            <w:vMerge w:val="restart"/>
            <w:tcBorders>
              <w:left w:val="single" w:color="000000" w:sz="6" w:space="0"/>
              <w:bottom w:val="nil"/>
            </w:tcBorders>
            <w:vAlign w:val="top"/>
          </w:tcPr>
          <w:p w14:paraId="7213803E"/>
          <w:p w14:paraId="047132A4"/>
          <w:p w14:paraId="0BB315CF"/>
          <w:p w14:paraId="7D49C64A">
            <w:r>
              <w:t>废气</w:t>
            </w:r>
          </w:p>
        </w:tc>
        <w:tc>
          <w:tcPr>
            <w:tcW w:w="2407" w:type="dxa"/>
            <w:vAlign w:val="top"/>
          </w:tcPr>
          <w:p w14:paraId="5FDD0CF8">
            <w:r>
              <w:t>VOCs</w:t>
            </w:r>
          </w:p>
        </w:tc>
        <w:tc>
          <w:tcPr>
            <w:tcW w:w="1416" w:type="dxa"/>
            <w:vAlign w:val="top"/>
          </w:tcPr>
          <w:p w14:paraId="50FA6FED">
            <w:r>
              <w:t>1.1454</w:t>
            </w:r>
          </w:p>
        </w:tc>
        <w:tc>
          <w:tcPr>
            <w:tcW w:w="1416" w:type="dxa"/>
            <w:vAlign w:val="top"/>
          </w:tcPr>
          <w:p w14:paraId="26A11EBD">
            <w:r>
              <w:t>5.65</w:t>
            </w:r>
          </w:p>
        </w:tc>
        <w:tc>
          <w:tcPr>
            <w:tcW w:w="1417" w:type="dxa"/>
            <w:vAlign w:val="top"/>
          </w:tcPr>
          <w:p w14:paraId="64A4B253">
            <w:r>
              <w:t>8.98</w:t>
            </w:r>
          </w:p>
        </w:tc>
        <w:tc>
          <w:tcPr>
            <w:tcW w:w="1416" w:type="dxa"/>
            <w:vAlign w:val="top"/>
          </w:tcPr>
          <w:p w14:paraId="49834B6C">
            <w:r>
              <w:t>0</w:t>
            </w:r>
          </w:p>
        </w:tc>
        <w:tc>
          <w:tcPr>
            <w:tcW w:w="1612" w:type="dxa"/>
            <w:vAlign w:val="top"/>
          </w:tcPr>
          <w:p w14:paraId="01CFBD14">
            <w:r>
              <w:t>-</w:t>
            </w:r>
          </w:p>
        </w:tc>
        <w:tc>
          <w:tcPr>
            <w:tcW w:w="1661" w:type="dxa"/>
            <w:vAlign w:val="top"/>
          </w:tcPr>
          <w:p w14:paraId="787B47C1">
            <w:r>
              <w:t>10.1254</w:t>
            </w:r>
          </w:p>
        </w:tc>
        <w:tc>
          <w:tcPr>
            <w:tcW w:w="1277" w:type="dxa"/>
            <w:tcBorders>
              <w:right w:val="single" w:color="000000" w:sz="6" w:space="0"/>
            </w:tcBorders>
            <w:vAlign w:val="top"/>
          </w:tcPr>
          <w:p w14:paraId="326228ED">
            <w:r>
              <w:t>+8.98</w:t>
            </w:r>
          </w:p>
        </w:tc>
      </w:tr>
      <w:tr w14:paraId="5E0A6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continue"/>
            <w:tcBorders>
              <w:top w:val="nil"/>
              <w:left w:val="single" w:color="000000" w:sz="6" w:space="0"/>
              <w:bottom w:val="nil"/>
            </w:tcBorders>
            <w:vAlign w:val="top"/>
          </w:tcPr>
          <w:p w14:paraId="7CBDF659"/>
        </w:tc>
        <w:tc>
          <w:tcPr>
            <w:tcW w:w="2407" w:type="dxa"/>
            <w:vAlign w:val="top"/>
          </w:tcPr>
          <w:p w14:paraId="50FA935B">
            <w:r>
              <w:t>颗粒物</w:t>
            </w:r>
          </w:p>
        </w:tc>
        <w:tc>
          <w:tcPr>
            <w:tcW w:w="1416" w:type="dxa"/>
            <w:vAlign w:val="top"/>
          </w:tcPr>
          <w:p w14:paraId="7F3B83D0">
            <w:r>
              <w:t>0.0015</w:t>
            </w:r>
          </w:p>
        </w:tc>
        <w:tc>
          <w:tcPr>
            <w:tcW w:w="1416" w:type="dxa"/>
            <w:vAlign w:val="top"/>
          </w:tcPr>
          <w:p w14:paraId="07252518">
            <w:r>
              <w:t>-</w:t>
            </w:r>
          </w:p>
        </w:tc>
        <w:tc>
          <w:tcPr>
            <w:tcW w:w="1417" w:type="dxa"/>
            <w:vAlign w:val="top"/>
          </w:tcPr>
          <w:p w14:paraId="060E22A0">
            <w:r>
              <w:t>-</w:t>
            </w:r>
          </w:p>
        </w:tc>
        <w:tc>
          <w:tcPr>
            <w:tcW w:w="1416" w:type="dxa"/>
            <w:vAlign w:val="top"/>
          </w:tcPr>
          <w:p w14:paraId="318E8E5C">
            <w:r>
              <w:t>0.040</w:t>
            </w:r>
          </w:p>
        </w:tc>
        <w:tc>
          <w:tcPr>
            <w:tcW w:w="1612" w:type="dxa"/>
            <w:vAlign w:val="top"/>
          </w:tcPr>
          <w:p w14:paraId="7E273018">
            <w:r>
              <w:t>-</w:t>
            </w:r>
          </w:p>
        </w:tc>
        <w:tc>
          <w:tcPr>
            <w:tcW w:w="1661" w:type="dxa"/>
            <w:vAlign w:val="top"/>
          </w:tcPr>
          <w:p w14:paraId="33568886">
            <w:r>
              <w:t>0.0415</w:t>
            </w:r>
          </w:p>
        </w:tc>
        <w:tc>
          <w:tcPr>
            <w:tcW w:w="1277" w:type="dxa"/>
            <w:tcBorders>
              <w:right w:val="single" w:color="000000" w:sz="6" w:space="0"/>
            </w:tcBorders>
            <w:vAlign w:val="top"/>
          </w:tcPr>
          <w:p w14:paraId="78A8B162">
            <w:r>
              <w:t>+0.04</w:t>
            </w:r>
          </w:p>
        </w:tc>
      </w:tr>
      <w:tr w14:paraId="7581D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continue"/>
            <w:tcBorders>
              <w:top w:val="nil"/>
              <w:left w:val="single" w:color="000000" w:sz="6" w:space="0"/>
              <w:bottom w:val="nil"/>
            </w:tcBorders>
            <w:vAlign w:val="top"/>
          </w:tcPr>
          <w:p w14:paraId="6C18DF15"/>
        </w:tc>
        <w:tc>
          <w:tcPr>
            <w:tcW w:w="2407" w:type="dxa"/>
            <w:vAlign w:val="top"/>
          </w:tcPr>
          <w:p w14:paraId="18F09C44">
            <w:r>
              <w:t>二氧化硫</w:t>
            </w:r>
          </w:p>
        </w:tc>
        <w:tc>
          <w:tcPr>
            <w:tcW w:w="1416" w:type="dxa"/>
            <w:vAlign w:val="top"/>
          </w:tcPr>
          <w:p w14:paraId="5EDD0127">
            <w:r>
              <w:t>0.0008</w:t>
            </w:r>
          </w:p>
        </w:tc>
        <w:tc>
          <w:tcPr>
            <w:tcW w:w="1416" w:type="dxa"/>
            <w:vAlign w:val="top"/>
          </w:tcPr>
          <w:p w14:paraId="4E08B74B">
            <w:r>
              <w:t>0.21</w:t>
            </w:r>
          </w:p>
        </w:tc>
        <w:tc>
          <w:tcPr>
            <w:tcW w:w="1417" w:type="dxa"/>
            <w:vAlign w:val="top"/>
          </w:tcPr>
          <w:p w14:paraId="60122236">
            <w:r>
              <w:t>-</w:t>
            </w:r>
          </w:p>
        </w:tc>
        <w:tc>
          <w:tcPr>
            <w:tcW w:w="1416" w:type="dxa"/>
            <w:vAlign w:val="top"/>
          </w:tcPr>
          <w:p w14:paraId="5C8D59FA">
            <w:r>
              <w:t>0.0013</w:t>
            </w:r>
          </w:p>
        </w:tc>
        <w:tc>
          <w:tcPr>
            <w:tcW w:w="1612" w:type="dxa"/>
            <w:vAlign w:val="top"/>
          </w:tcPr>
          <w:p w14:paraId="20371738">
            <w:r>
              <w:pict>
                <v:shape id="_x0000_s1077" o:spid="_x0000_s1077" o:spt="202" type="#_x0000_t202" style="position:absolute;left:0pt;margin-left:37.55pt;margin-top:6.55pt;height:14.1pt;width:5.5pt;z-index:251737088;mso-width-relative:page;mso-height-relative:page;" filled="f" stroked="f" coordsize="21600,21600">
                  <v:path/>
                  <v:fill on="f" focussize="0,0"/>
                  <v:stroke on="f"/>
                  <v:imagedata o:title=""/>
                  <o:lock v:ext="edit" aspectratio="f"/>
                  <v:textbox inset="0mm,0mm,0mm,0mm">
                    <w:txbxContent>
                      <w:p w14:paraId="6A187CD7">
                        <w:pPr>
                          <w:tabs>
                            <w:tab w:val="left" w:pos="88"/>
                          </w:tabs>
                          <w:spacing w:before="19"/>
                          <w:ind w:left="20"/>
                          <w:rPr>
                            <w:rFonts w:ascii="Arial"/>
                            <w:sz w:val="21"/>
                          </w:rPr>
                        </w:pPr>
                        <w:r>
                          <w:rPr>
                            <w:rFonts w:ascii="Arial" w:hAnsi="Arial" w:eastAsia="Arial" w:cs="Arial"/>
                            <w:sz w:val="21"/>
                            <w:szCs w:val="21"/>
                            <w:u w:val="single" w:color="auto"/>
                          </w:rPr>
                          <w:tab/>
                        </w:r>
                      </w:p>
                    </w:txbxContent>
                  </v:textbox>
                </v:shape>
              </w:pict>
            </w:r>
            <w:r>
              <w:t>-</w:t>
            </w:r>
          </w:p>
        </w:tc>
        <w:tc>
          <w:tcPr>
            <w:tcW w:w="1661" w:type="dxa"/>
            <w:vAlign w:val="top"/>
          </w:tcPr>
          <w:p w14:paraId="3175FBC1">
            <w:r>
              <w:t>0.0021</w:t>
            </w:r>
          </w:p>
        </w:tc>
        <w:tc>
          <w:tcPr>
            <w:tcW w:w="1277" w:type="dxa"/>
            <w:tcBorders>
              <w:right w:val="single" w:color="000000" w:sz="6" w:space="0"/>
            </w:tcBorders>
            <w:vAlign w:val="top"/>
          </w:tcPr>
          <w:p w14:paraId="29D6C5AA">
            <w:r>
              <w:t>+0.0013</w:t>
            </w:r>
          </w:p>
        </w:tc>
      </w:tr>
      <w:tr w14:paraId="699AD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continue"/>
            <w:tcBorders>
              <w:top w:val="nil"/>
              <w:left w:val="single" w:color="000000" w:sz="6" w:space="0"/>
            </w:tcBorders>
            <w:vAlign w:val="top"/>
          </w:tcPr>
          <w:p w14:paraId="7FEC4870"/>
        </w:tc>
        <w:tc>
          <w:tcPr>
            <w:tcW w:w="2407" w:type="dxa"/>
            <w:vAlign w:val="top"/>
          </w:tcPr>
          <w:p w14:paraId="2E29117B">
            <w:r>
              <w:t>氮氧化物</w:t>
            </w:r>
          </w:p>
        </w:tc>
        <w:tc>
          <w:tcPr>
            <w:tcW w:w="1416" w:type="dxa"/>
            <w:vAlign w:val="top"/>
          </w:tcPr>
          <w:p w14:paraId="3F6C52B3">
            <w:r>
              <w:t>0.0418</w:t>
            </w:r>
          </w:p>
        </w:tc>
        <w:tc>
          <w:tcPr>
            <w:tcW w:w="1416" w:type="dxa"/>
            <w:vAlign w:val="top"/>
          </w:tcPr>
          <w:p w14:paraId="1C8CEEB8">
            <w:r>
              <w:t>0.035</w:t>
            </w:r>
          </w:p>
        </w:tc>
        <w:tc>
          <w:tcPr>
            <w:tcW w:w="1417" w:type="dxa"/>
            <w:vAlign w:val="top"/>
          </w:tcPr>
          <w:p w14:paraId="7E707ACD">
            <w:r>
              <w:t>-</w:t>
            </w:r>
          </w:p>
        </w:tc>
        <w:tc>
          <w:tcPr>
            <w:tcW w:w="1416" w:type="dxa"/>
            <w:vAlign w:val="top"/>
          </w:tcPr>
          <w:p w14:paraId="331FE5EA">
            <w:r>
              <w:t>0.36</w:t>
            </w:r>
          </w:p>
        </w:tc>
        <w:tc>
          <w:tcPr>
            <w:tcW w:w="1612" w:type="dxa"/>
            <w:vAlign w:val="top"/>
          </w:tcPr>
          <w:p w14:paraId="745375DF">
            <w:r>
              <w:t>-</w:t>
            </w:r>
          </w:p>
        </w:tc>
        <w:tc>
          <w:tcPr>
            <w:tcW w:w="1661" w:type="dxa"/>
            <w:vAlign w:val="top"/>
          </w:tcPr>
          <w:p w14:paraId="1DC476B3">
            <w:r>
              <w:t>0.4018</w:t>
            </w:r>
          </w:p>
        </w:tc>
        <w:tc>
          <w:tcPr>
            <w:tcW w:w="1277" w:type="dxa"/>
            <w:tcBorders>
              <w:right w:val="single" w:color="000000" w:sz="6" w:space="0"/>
            </w:tcBorders>
            <w:vAlign w:val="top"/>
          </w:tcPr>
          <w:p w14:paraId="10CFE9AB">
            <w:r>
              <w:t>+0.36</w:t>
            </w:r>
          </w:p>
        </w:tc>
      </w:tr>
      <w:tr w14:paraId="0335E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70" w:type="dxa"/>
            <w:vMerge w:val="restart"/>
            <w:tcBorders>
              <w:left w:val="single" w:color="000000" w:sz="6" w:space="0"/>
              <w:bottom w:val="nil"/>
            </w:tcBorders>
            <w:vAlign w:val="top"/>
          </w:tcPr>
          <w:p w14:paraId="37897E55"/>
          <w:p w14:paraId="73DE833D"/>
          <w:p w14:paraId="4BF7576F">
            <w:r>
              <w:t>废水</w:t>
            </w:r>
          </w:p>
        </w:tc>
        <w:tc>
          <w:tcPr>
            <w:tcW w:w="2407" w:type="dxa"/>
            <w:vAlign w:val="top"/>
          </w:tcPr>
          <w:p w14:paraId="271CA7DD">
            <w:r>
              <w:t>废水量</w:t>
            </w:r>
          </w:p>
        </w:tc>
        <w:tc>
          <w:tcPr>
            <w:tcW w:w="1416" w:type="dxa"/>
            <w:vAlign w:val="top"/>
          </w:tcPr>
          <w:p w14:paraId="51433B2B">
            <w:r>
              <w:t>36538</w:t>
            </w:r>
          </w:p>
        </w:tc>
        <w:tc>
          <w:tcPr>
            <w:tcW w:w="1416" w:type="dxa"/>
            <w:vAlign w:val="top"/>
          </w:tcPr>
          <w:p w14:paraId="48C8FA32">
            <w:r>
              <w:t>-</w:t>
            </w:r>
          </w:p>
        </w:tc>
        <w:tc>
          <w:tcPr>
            <w:tcW w:w="1417" w:type="dxa"/>
            <w:vAlign w:val="top"/>
          </w:tcPr>
          <w:p w14:paraId="560D07AB">
            <w:r>
              <w:t>42369.18</w:t>
            </w:r>
          </w:p>
        </w:tc>
        <w:tc>
          <w:tcPr>
            <w:tcW w:w="1416" w:type="dxa"/>
            <w:vAlign w:val="top"/>
          </w:tcPr>
          <w:p w14:paraId="686FFE99">
            <w:r>
              <w:t>2652</w:t>
            </w:r>
          </w:p>
        </w:tc>
        <w:tc>
          <w:tcPr>
            <w:tcW w:w="1612" w:type="dxa"/>
            <w:vAlign w:val="top"/>
          </w:tcPr>
          <w:p w14:paraId="17BE7E21">
            <w:r>
              <w:t>-</w:t>
            </w:r>
          </w:p>
        </w:tc>
        <w:tc>
          <w:tcPr>
            <w:tcW w:w="1661" w:type="dxa"/>
            <w:vAlign w:val="top"/>
          </w:tcPr>
          <w:p w14:paraId="624E294D">
            <w:r>
              <w:t>81559.18</w:t>
            </w:r>
          </w:p>
        </w:tc>
        <w:tc>
          <w:tcPr>
            <w:tcW w:w="1277" w:type="dxa"/>
            <w:tcBorders>
              <w:right w:val="single" w:color="000000" w:sz="6" w:space="0"/>
            </w:tcBorders>
            <w:vAlign w:val="top"/>
          </w:tcPr>
          <w:p w14:paraId="19C73EC9">
            <w:r>
              <w:t>+45021.18</w:t>
            </w:r>
          </w:p>
        </w:tc>
      </w:tr>
      <w:tr w14:paraId="2BCCA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continue"/>
            <w:tcBorders>
              <w:top w:val="nil"/>
              <w:left w:val="single" w:color="000000" w:sz="6" w:space="0"/>
              <w:bottom w:val="nil"/>
            </w:tcBorders>
            <w:vAlign w:val="top"/>
          </w:tcPr>
          <w:p w14:paraId="0EF78775"/>
        </w:tc>
        <w:tc>
          <w:tcPr>
            <w:tcW w:w="2407" w:type="dxa"/>
            <w:vAlign w:val="top"/>
          </w:tcPr>
          <w:p w14:paraId="3A804EF9">
            <w:r>
              <w:t>COD</w:t>
            </w:r>
          </w:p>
        </w:tc>
        <w:tc>
          <w:tcPr>
            <w:tcW w:w="1416" w:type="dxa"/>
            <w:vAlign w:val="top"/>
          </w:tcPr>
          <w:p w14:paraId="00C99C4B">
            <w:r>
              <w:t>8.103</w:t>
            </w:r>
          </w:p>
        </w:tc>
        <w:tc>
          <w:tcPr>
            <w:tcW w:w="1416" w:type="dxa"/>
            <w:vAlign w:val="top"/>
          </w:tcPr>
          <w:p w14:paraId="31661D8F">
            <w:r>
              <w:t>8.103</w:t>
            </w:r>
          </w:p>
        </w:tc>
        <w:tc>
          <w:tcPr>
            <w:tcW w:w="1417" w:type="dxa"/>
            <w:vAlign w:val="top"/>
          </w:tcPr>
          <w:p w14:paraId="30A1F10C">
            <w:r>
              <w:t>2.118</w:t>
            </w:r>
          </w:p>
        </w:tc>
        <w:tc>
          <w:tcPr>
            <w:tcW w:w="1416" w:type="dxa"/>
            <w:vAlign w:val="top"/>
          </w:tcPr>
          <w:p w14:paraId="2F13AF7F">
            <w:r>
              <w:t>0.133</w:t>
            </w:r>
            <w:r>
              <w:t xml:space="preserve">   </w:t>
            </w:r>
          </w:p>
        </w:tc>
        <w:tc>
          <w:tcPr>
            <w:tcW w:w="1612" w:type="dxa"/>
            <w:vAlign w:val="top"/>
          </w:tcPr>
          <w:p w14:paraId="393B64F6">
            <w:r>
              <w:t>-</w:t>
            </w:r>
          </w:p>
        </w:tc>
        <w:tc>
          <w:tcPr>
            <w:tcW w:w="1661" w:type="dxa"/>
            <w:vAlign w:val="top"/>
          </w:tcPr>
          <w:p w14:paraId="642C422C">
            <w:r>
              <w:t xml:space="preserve">10.354   </w:t>
            </w:r>
          </w:p>
        </w:tc>
        <w:tc>
          <w:tcPr>
            <w:tcW w:w="1277" w:type="dxa"/>
            <w:tcBorders>
              <w:right w:val="single" w:color="000000" w:sz="6" w:space="0"/>
            </w:tcBorders>
            <w:vAlign w:val="top"/>
          </w:tcPr>
          <w:p w14:paraId="033DEA67">
            <w:r>
              <w:t xml:space="preserve">+2.251  </w:t>
            </w:r>
          </w:p>
        </w:tc>
      </w:tr>
      <w:tr w14:paraId="3062C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continue"/>
            <w:tcBorders>
              <w:top w:val="nil"/>
              <w:left w:val="single" w:color="000000" w:sz="6" w:space="0"/>
            </w:tcBorders>
            <w:vAlign w:val="top"/>
          </w:tcPr>
          <w:p w14:paraId="50C5B4D4"/>
        </w:tc>
        <w:tc>
          <w:tcPr>
            <w:tcW w:w="2407" w:type="dxa"/>
            <w:vAlign w:val="top"/>
          </w:tcPr>
          <w:p w14:paraId="65919BBA">
            <w:r>
              <w:t>氨氮</w:t>
            </w:r>
          </w:p>
        </w:tc>
        <w:tc>
          <w:tcPr>
            <w:tcW w:w="1416" w:type="dxa"/>
            <w:vAlign w:val="top"/>
          </w:tcPr>
          <w:p w14:paraId="0EAB6731">
            <w:r>
              <w:t>1.115</w:t>
            </w:r>
          </w:p>
        </w:tc>
        <w:tc>
          <w:tcPr>
            <w:tcW w:w="1416" w:type="dxa"/>
            <w:vAlign w:val="top"/>
          </w:tcPr>
          <w:p w14:paraId="2A8C4006">
            <w:r>
              <w:t>1.115</w:t>
            </w:r>
          </w:p>
        </w:tc>
        <w:tc>
          <w:tcPr>
            <w:tcW w:w="1417" w:type="dxa"/>
            <w:vAlign w:val="top"/>
          </w:tcPr>
          <w:p w14:paraId="7646EF93">
            <w:r>
              <w:t>0.3389</w:t>
            </w:r>
          </w:p>
        </w:tc>
        <w:tc>
          <w:tcPr>
            <w:tcW w:w="1416" w:type="dxa"/>
            <w:vAlign w:val="top"/>
          </w:tcPr>
          <w:p w14:paraId="414E76D2">
            <w:r>
              <w:t>0.0133</w:t>
            </w:r>
            <w:r>
              <w:t xml:space="preserve">   </w:t>
            </w:r>
          </w:p>
        </w:tc>
        <w:tc>
          <w:tcPr>
            <w:tcW w:w="1612" w:type="dxa"/>
            <w:vAlign w:val="top"/>
          </w:tcPr>
          <w:p w14:paraId="28332951">
            <w:r>
              <w:t>-</w:t>
            </w:r>
          </w:p>
        </w:tc>
        <w:tc>
          <w:tcPr>
            <w:tcW w:w="1661" w:type="dxa"/>
            <w:vAlign w:val="top"/>
          </w:tcPr>
          <w:p w14:paraId="0DF416B8">
            <w:r>
              <w:t xml:space="preserve">1.4672   </w:t>
            </w:r>
          </w:p>
        </w:tc>
        <w:tc>
          <w:tcPr>
            <w:tcW w:w="1277" w:type="dxa"/>
            <w:tcBorders>
              <w:right w:val="single" w:color="000000" w:sz="6" w:space="0"/>
            </w:tcBorders>
            <w:vAlign w:val="top"/>
          </w:tcPr>
          <w:p w14:paraId="47EE1E9E">
            <w:r>
              <w:t xml:space="preserve">+0.3522  </w:t>
            </w:r>
          </w:p>
        </w:tc>
      </w:tr>
      <w:tr w14:paraId="0A9B9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restart"/>
            <w:tcBorders>
              <w:left w:val="single" w:color="000000" w:sz="6" w:space="0"/>
              <w:bottom w:val="nil"/>
            </w:tcBorders>
            <w:vAlign w:val="top"/>
          </w:tcPr>
          <w:p w14:paraId="52AF727E"/>
          <w:p w14:paraId="54E102DE">
            <w:r>
              <w:t>一般工业</w:t>
            </w:r>
          </w:p>
          <w:p w14:paraId="19458ACF">
            <w:r>
              <w:t>固体废物</w:t>
            </w:r>
          </w:p>
        </w:tc>
        <w:tc>
          <w:tcPr>
            <w:tcW w:w="2407" w:type="dxa"/>
            <w:vAlign w:val="top"/>
          </w:tcPr>
          <w:p w14:paraId="203D4094">
            <w:r>
              <w:t>废布料</w:t>
            </w:r>
          </w:p>
        </w:tc>
        <w:tc>
          <w:tcPr>
            <w:tcW w:w="1416" w:type="dxa"/>
            <w:vAlign w:val="top"/>
          </w:tcPr>
          <w:p w14:paraId="2F0D2031">
            <w:r>
              <w:t>12.7</w:t>
            </w:r>
          </w:p>
        </w:tc>
        <w:tc>
          <w:tcPr>
            <w:tcW w:w="1416" w:type="dxa"/>
            <w:vAlign w:val="top"/>
          </w:tcPr>
          <w:p w14:paraId="410DF5C3">
            <w:r>
              <w:t>-</w:t>
            </w:r>
          </w:p>
        </w:tc>
        <w:tc>
          <w:tcPr>
            <w:tcW w:w="1417" w:type="dxa"/>
            <w:vAlign w:val="top"/>
          </w:tcPr>
          <w:p w14:paraId="51C79AD2">
            <w:r>
              <w:t>0</w:t>
            </w:r>
          </w:p>
        </w:tc>
        <w:tc>
          <w:tcPr>
            <w:tcW w:w="1416" w:type="dxa"/>
            <w:vAlign w:val="top"/>
          </w:tcPr>
          <w:p w14:paraId="1573846F">
            <w:r>
              <w:t>0</w:t>
            </w:r>
          </w:p>
        </w:tc>
        <w:tc>
          <w:tcPr>
            <w:tcW w:w="1612" w:type="dxa"/>
            <w:vAlign w:val="top"/>
          </w:tcPr>
          <w:p w14:paraId="2459C61A">
            <w:r>
              <w:t>-</w:t>
            </w:r>
          </w:p>
        </w:tc>
        <w:tc>
          <w:tcPr>
            <w:tcW w:w="1661" w:type="dxa"/>
            <w:vAlign w:val="top"/>
          </w:tcPr>
          <w:p w14:paraId="78E8178A">
            <w:r>
              <w:t>12.7</w:t>
            </w:r>
          </w:p>
        </w:tc>
        <w:tc>
          <w:tcPr>
            <w:tcW w:w="1277" w:type="dxa"/>
            <w:tcBorders>
              <w:right w:val="single" w:color="000000" w:sz="6" w:space="0"/>
            </w:tcBorders>
            <w:vAlign w:val="top"/>
          </w:tcPr>
          <w:p w14:paraId="0C11336E">
            <w:r>
              <w:t>0</w:t>
            </w:r>
          </w:p>
        </w:tc>
      </w:tr>
      <w:tr w14:paraId="2D47D9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continue"/>
            <w:tcBorders>
              <w:top w:val="nil"/>
              <w:left w:val="single" w:color="000000" w:sz="6" w:space="0"/>
              <w:bottom w:val="nil"/>
            </w:tcBorders>
            <w:vAlign w:val="top"/>
          </w:tcPr>
          <w:p w14:paraId="1168B379"/>
        </w:tc>
        <w:tc>
          <w:tcPr>
            <w:tcW w:w="2407" w:type="dxa"/>
            <w:vAlign w:val="top"/>
          </w:tcPr>
          <w:p w14:paraId="0F6E3EB1">
            <w:r>
              <w:t>废包装材料</w:t>
            </w:r>
          </w:p>
        </w:tc>
        <w:tc>
          <w:tcPr>
            <w:tcW w:w="1416" w:type="dxa"/>
            <w:vAlign w:val="top"/>
          </w:tcPr>
          <w:p w14:paraId="01C9261E">
            <w:r>
              <w:t>3.4</w:t>
            </w:r>
          </w:p>
        </w:tc>
        <w:tc>
          <w:tcPr>
            <w:tcW w:w="1416" w:type="dxa"/>
            <w:vAlign w:val="top"/>
          </w:tcPr>
          <w:p w14:paraId="6CAE472C">
            <w:r>
              <w:t>-</w:t>
            </w:r>
          </w:p>
        </w:tc>
        <w:tc>
          <w:tcPr>
            <w:tcW w:w="1417" w:type="dxa"/>
            <w:vAlign w:val="top"/>
          </w:tcPr>
          <w:p w14:paraId="1414ECB5">
            <w:r>
              <w:t>35</w:t>
            </w:r>
          </w:p>
        </w:tc>
        <w:tc>
          <w:tcPr>
            <w:tcW w:w="1416" w:type="dxa"/>
            <w:vAlign w:val="top"/>
          </w:tcPr>
          <w:p w14:paraId="4F0B3EE7">
            <w:r>
              <w:t>0</w:t>
            </w:r>
          </w:p>
        </w:tc>
        <w:tc>
          <w:tcPr>
            <w:tcW w:w="1612" w:type="dxa"/>
            <w:vAlign w:val="top"/>
          </w:tcPr>
          <w:p w14:paraId="4D998A2D">
            <w:r>
              <w:t>-</w:t>
            </w:r>
          </w:p>
        </w:tc>
        <w:tc>
          <w:tcPr>
            <w:tcW w:w="1661" w:type="dxa"/>
            <w:vAlign w:val="top"/>
          </w:tcPr>
          <w:p w14:paraId="1D1C52E5">
            <w:r>
              <w:t>38.4</w:t>
            </w:r>
          </w:p>
        </w:tc>
        <w:tc>
          <w:tcPr>
            <w:tcW w:w="1277" w:type="dxa"/>
            <w:tcBorders>
              <w:right w:val="single" w:color="000000" w:sz="6" w:space="0"/>
            </w:tcBorders>
            <w:vAlign w:val="top"/>
          </w:tcPr>
          <w:p w14:paraId="381EDA59">
            <w:r>
              <w:t>+35</w:t>
            </w:r>
          </w:p>
        </w:tc>
      </w:tr>
      <w:tr w14:paraId="15E18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1170" w:type="dxa"/>
            <w:vMerge w:val="continue"/>
            <w:tcBorders>
              <w:top w:val="nil"/>
              <w:left w:val="single" w:color="000000" w:sz="6" w:space="0"/>
              <w:bottom w:val="single" w:color="000000" w:sz="6" w:space="0"/>
            </w:tcBorders>
            <w:vAlign w:val="top"/>
          </w:tcPr>
          <w:p w14:paraId="308B9F1E"/>
        </w:tc>
        <w:tc>
          <w:tcPr>
            <w:tcW w:w="2407" w:type="dxa"/>
            <w:tcBorders>
              <w:bottom w:val="single" w:color="000000" w:sz="6" w:space="0"/>
            </w:tcBorders>
            <w:vAlign w:val="top"/>
          </w:tcPr>
          <w:p w14:paraId="06A8F861">
            <w:r>
              <w:t>纯水制备产生的废活性</w:t>
            </w:r>
          </w:p>
          <w:p w14:paraId="40EA0CC6">
            <w:r>
              <w:t>炭</w:t>
            </w:r>
          </w:p>
        </w:tc>
        <w:tc>
          <w:tcPr>
            <w:tcW w:w="1416" w:type="dxa"/>
            <w:tcBorders>
              <w:bottom w:val="single" w:color="000000" w:sz="6" w:space="0"/>
            </w:tcBorders>
            <w:vAlign w:val="top"/>
          </w:tcPr>
          <w:p w14:paraId="3D2947DD">
            <w:r>
              <w:t>0.61</w:t>
            </w:r>
          </w:p>
        </w:tc>
        <w:tc>
          <w:tcPr>
            <w:tcW w:w="1416" w:type="dxa"/>
            <w:tcBorders>
              <w:bottom w:val="single" w:color="000000" w:sz="6" w:space="0"/>
            </w:tcBorders>
            <w:vAlign w:val="top"/>
          </w:tcPr>
          <w:p w14:paraId="25F46AA0"/>
          <w:p w14:paraId="0E5401B3">
            <w:r>
              <w:t>-</w:t>
            </w:r>
          </w:p>
        </w:tc>
        <w:tc>
          <w:tcPr>
            <w:tcW w:w="1417" w:type="dxa"/>
            <w:tcBorders>
              <w:bottom w:val="single" w:color="000000" w:sz="6" w:space="0"/>
            </w:tcBorders>
            <w:vAlign w:val="top"/>
          </w:tcPr>
          <w:p w14:paraId="4E20F702">
            <w:r>
              <w:t>0</w:t>
            </w:r>
          </w:p>
        </w:tc>
        <w:tc>
          <w:tcPr>
            <w:tcW w:w="1416" w:type="dxa"/>
            <w:tcBorders>
              <w:bottom w:val="single" w:color="000000" w:sz="6" w:space="0"/>
            </w:tcBorders>
            <w:vAlign w:val="top"/>
          </w:tcPr>
          <w:p w14:paraId="74C988B3">
            <w:r>
              <w:t>0</w:t>
            </w:r>
          </w:p>
        </w:tc>
        <w:tc>
          <w:tcPr>
            <w:tcW w:w="1612" w:type="dxa"/>
            <w:tcBorders>
              <w:bottom w:val="single" w:color="000000" w:sz="6" w:space="0"/>
            </w:tcBorders>
            <w:vAlign w:val="top"/>
          </w:tcPr>
          <w:p w14:paraId="183B645B"/>
          <w:p w14:paraId="711943D0">
            <w:r>
              <w:t>-</w:t>
            </w:r>
          </w:p>
        </w:tc>
        <w:tc>
          <w:tcPr>
            <w:tcW w:w="1661" w:type="dxa"/>
            <w:tcBorders>
              <w:bottom w:val="single" w:color="000000" w:sz="6" w:space="0"/>
            </w:tcBorders>
            <w:vAlign w:val="top"/>
          </w:tcPr>
          <w:p w14:paraId="4A0E2BDC">
            <w:r>
              <w:t>0.61</w:t>
            </w:r>
          </w:p>
        </w:tc>
        <w:tc>
          <w:tcPr>
            <w:tcW w:w="1277" w:type="dxa"/>
            <w:tcBorders>
              <w:bottom w:val="single" w:color="000000" w:sz="6" w:space="0"/>
              <w:right w:val="single" w:color="000000" w:sz="6" w:space="0"/>
            </w:tcBorders>
            <w:vAlign w:val="top"/>
          </w:tcPr>
          <w:p w14:paraId="70B4A11C">
            <w:r>
              <w:t>0</w:t>
            </w:r>
          </w:p>
        </w:tc>
      </w:tr>
    </w:tbl>
    <w:p w14:paraId="2A7981C3"/>
    <w:p w14:paraId="2BEC9A3C">
      <w:pPr>
        <w:sectPr>
          <w:footerReference r:id="rId87" w:type="default"/>
          <w:pgSz w:w="16839" w:h="11906"/>
          <w:pgMar w:top="400" w:right="1515" w:bottom="1026" w:left="1515" w:header="0" w:footer="812" w:gutter="0"/>
          <w:cols w:space="720" w:num="1"/>
        </w:sectPr>
      </w:pPr>
    </w:p>
    <w:p w14:paraId="38518D80"/>
    <w:p w14:paraId="5E293F29"/>
    <w:p w14:paraId="2DFD07CD"/>
    <w:p w14:paraId="3B36BB41"/>
    <w:p w14:paraId="6F11951E"/>
    <w:tbl>
      <w:tblPr>
        <w:tblStyle w:val="5"/>
        <w:tblW w:w="1379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0"/>
        <w:gridCol w:w="2407"/>
        <w:gridCol w:w="1416"/>
        <w:gridCol w:w="1416"/>
        <w:gridCol w:w="1417"/>
        <w:gridCol w:w="1416"/>
        <w:gridCol w:w="1612"/>
        <w:gridCol w:w="1661"/>
        <w:gridCol w:w="1277"/>
      </w:tblGrid>
      <w:tr w14:paraId="013AF0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1170" w:type="dxa"/>
            <w:tcBorders>
              <w:top w:val="single" w:color="000000" w:sz="6" w:space="0"/>
              <w:left w:val="single" w:color="000000" w:sz="6" w:space="0"/>
              <w:tl2br w:val="single" w:color="000000" w:sz="4" w:space="0"/>
            </w:tcBorders>
            <w:vAlign w:val="top"/>
          </w:tcPr>
          <w:p w14:paraId="2E9138DF">
            <w:r>
              <w:t>项目</w:t>
            </w:r>
            <w:r>
              <w:t xml:space="preserve"> </w:t>
            </w:r>
            <w:r>
              <w:t>分类</w:t>
            </w:r>
          </w:p>
        </w:tc>
        <w:tc>
          <w:tcPr>
            <w:tcW w:w="2407" w:type="dxa"/>
            <w:tcBorders>
              <w:top w:val="single" w:color="000000" w:sz="6" w:space="0"/>
            </w:tcBorders>
            <w:vAlign w:val="top"/>
          </w:tcPr>
          <w:p w14:paraId="4045949D"/>
          <w:p w14:paraId="16B9326C">
            <w:r>
              <w:t>污染物名称</w:t>
            </w:r>
          </w:p>
        </w:tc>
        <w:tc>
          <w:tcPr>
            <w:tcW w:w="1416" w:type="dxa"/>
            <w:tcBorders>
              <w:top w:val="single" w:color="000000" w:sz="6" w:space="0"/>
            </w:tcBorders>
            <w:vAlign w:val="top"/>
          </w:tcPr>
          <w:p w14:paraId="5E5F129B">
            <w:r>
              <w:t>现有工程</w:t>
            </w:r>
          </w:p>
          <w:p w14:paraId="65194DAF">
            <w:r>
              <w:t>排放量（固体废</w:t>
            </w:r>
            <w:r>
              <w:t xml:space="preserve"> </w:t>
            </w:r>
            <w:r>
              <w:t>物产生量）①</w:t>
            </w:r>
          </w:p>
        </w:tc>
        <w:tc>
          <w:tcPr>
            <w:tcW w:w="1416" w:type="dxa"/>
            <w:tcBorders>
              <w:top w:val="single" w:color="000000" w:sz="6" w:space="0"/>
            </w:tcBorders>
            <w:vAlign w:val="top"/>
          </w:tcPr>
          <w:p w14:paraId="0851575F">
            <w:r>
              <w:t>现有工程</w:t>
            </w:r>
            <w:r>
              <w:t xml:space="preserve">  </w:t>
            </w:r>
            <w:r>
              <w:t>许可排放量</w:t>
            </w:r>
          </w:p>
          <w:p w14:paraId="26101FD1">
            <w:r>
              <w:t>②</w:t>
            </w:r>
          </w:p>
        </w:tc>
        <w:tc>
          <w:tcPr>
            <w:tcW w:w="1417" w:type="dxa"/>
            <w:tcBorders>
              <w:top w:val="single" w:color="000000" w:sz="6" w:space="0"/>
            </w:tcBorders>
            <w:vAlign w:val="top"/>
          </w:tcPr>
          <w:p w14:paraId="39F12DDA">
            <w:r>
              <w:t>在建工程</w:t>
            </w:r>
          </w:p>
          <w:p w14:paraId="2EA93D84">
            <w:r>
              <w:t>排放量（固体废</w:t>
            </w:r>
            <w:r>
              <w:t xml:space="preserve"> </w:t>
            </w:r>
            <w:r>
              <w:t>物产生量）③</w:t>
            </w:r>
          </w:p>
        </w:tc>
        <w:tc>
          <w:tcPr>
            <w:tcW w:w="1416" w:type="dxa"/>
            <w:tcBorders>
              <w:top w:val="single" w:color="000000" w:sz="6" w:space="0"/>
            </w:tcBorders>
            <w:vAlign w:val="top"/>
          </w:tcPr>
          <w:p w14:paraId="2658712F">
            <w:r>
              <w:t>本项目</w:t>
            </w:r>
          </w:p>
          <w:p w14:paraId="352541F0">
            <w:r>
              <w:t>排放量（固体废</w:t>
            </w:r>
            <w:r>
              <w:t xml:space="preserve"> </w:t>
            </w:r>
            <w:r>
              <w:t>物产生量）④</w:t>
            </w:r>
          </w:p>
        </w:tc>
        <w:tc>
          <w:tcPr>
            <w:tcW w:w="1612" w:type="dxa"/>
            <w:tcBorders>
              <w:top w:val="single" w:color="000000" w:sz="6" w:space="0"/>
            </w:tcBorders>
            <w:vAlign w:val="top"/>
          </w:tcPr>
          <w:p w14:paraId="632EE35F">
            <w:r>
              <w:t>以新带老削减量</w:t>
            </w:r>
            <w:r>
              <w:t xml:space="preserve">  </w:t>
            </w:r>
            <w:r>
              <w:t>（</w:t>
            </w:r>
            <w:r>
              <w:t>新建项目不填）</w:t>
            </w:r>
            <w:r>
              <w:t>⑤</w:t>
            </w:r>
          </w:p>
        </w:tc>
        <w:tc>
          <w:tcPr>
            <w:tcW w:w="1661" w:type="dxa"/>
            <w:tcBorders>
              <w:top w:val="single" w:color="000000" w:sz="6" w:space="0"/>
            </w:tcBorders>
            <w:vAlign w:val="top"/>
          </w:tcPr>
          <w:p w14:paraId="66D938B8">
            <w:r>
              <w:t>本项目建成后</w:t>
            </w:r>
          </w:p>
          <w:p w14:paraId="6A965E8F">
            <w:r>
              <w:t>全厂排放</w:t>
            </w:r>
            <w:r>
              <w:t>量（固体</w:t>
            </w:r>
            <w:r>
              <w:t>废</w:t>
            </w:r>
          </w:p>
          <w:p w14:paraId="530FC642">
            <w:r>
              <w:t>物产生量）⑥</w:t>
            </w:r>
          </w:p>
        </w:tc>
        <w:tc>
          <w:tcPr>
            <w:tcW w:w="1277" w:type="dxa"/>
            <w:tcBorders>
              <w:top w:val="single" w:color="000000" w:sz="6" w:space="0"/>
              <w:right w:val="single" w:color="000000" w:sz="6" w:space="0"/>
            </w:tcBorders>
            <w:vAlign w:val="top"/>
          </w:tcPr>
          <w:p w14:paraId="4874A0F4">
            <w:r>
              <w:t>变化量</w:t>
            </w:r>
            <w:r>
              <w:t xml:space="preserve"> </w:t>
            </w:r>
            <w:r>
              <w:t>⑦</w:t>
            </w:r>
          </w:p>
        </w:tc>
      </w:tr>
      <w:tr w14:paraId="6A8C5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restart"/>
            <w:tcBorders>
              <w:left w:val="single" w:color="000000" w:sz="6" w:space="0"/>
              <w:bottom w:val="nil"/>
            </w:tcBorders>
            <w:vAlign w:val="top"/>
          </w:tcPr>
          <w:p w14:paraId="5CF4D6DD"/>
        </w:tc>
        <w:tc>
          <w:tcPr>
            <w:tcW w:w="2407" w:type="dxa"/>
            <w:vAlign w:val="top"/>
          </w:tcPr>
          <w:p w14:paraId="56214220">
            <w:r>
              <w:t>废离子交换树脂</w:t>
            </w:r>
          </w:p>
        </w:tc>
        <w:tc>
          <w:tcPr>
            <w:tcW w:w="1416" w:type="dxa"/>
            <w:vAlign w:val="top"/>
          </w:tcPr>
          <w:p w14:paraId="758ADEC7">
            <w:r>
              <w:t>0</w:t>
            </w:r>
          </w:p>
        </w:tc>
        <w:tc>
          <w:tcPr>
            <w:tcW w:w="1416" w:type="dxa"/>
            <w:vAlign w:val="top"/>
          </w:tcPr>
          <w:p w14:paraId="2F620672">
            <w:r>
              <w:t>-</w:t>
            </w:r>
          </w:p>
        </w:tc>
        <w:tc>
          <w:tcPr>
            <w:tcW w:w="1417" w:type="dxa"/>
            <w:vAlign w:val="top"/>
          </w:tcPr>
          <w:p w14:paraId="7F81CF31">
            <w:r>
              <w:t>0.5</w:t>
            </w:r>
          </w:p>
        </w:tc>
        <w:tc>
          <w:tcPr>
            <w:tcW w:w="1416" w:type="dxa"/>
            <w:vAlign w:val="top"/>
          </w:tcPr>
          <w:p w14:paraId="66963560">
            <w:r>
              <w:t>0.05</w:t>
            </w:r>
          </w:p>
        </w:tc>
        <w:tc>
          <w:tcPr>
            <w:tcW w:w="1612" w:type="dxa"/>
            <w:vAlign w:val="top"/>
          </w:tcPr>
          <w:p w14:paraId="0A6ECCCF">
            <w:r>
              <w:t>-</w:t>
            </w:r>
          </w:p>
        </w:tc>
        <w:tc>
          <w:tcPr>
            <w:tcW w:w="1661" w:type="dxa"/>
            <w:vAlign w:val="top"/>
          </w:tcPr>
          <w:p w14:paraId="05F47F55">
            <w:r>
              <w:t>0.55</w:t>
            </w:r>
          </w:p>
        </w:tc>
        <w:tc>
          <w:tcPr>
            <w:tcW w:w="1277" w:type="dxa"/>
            <w:tcBorders>
              <w:right w:val="single" w:color="000000" w:sz="6" w:space="0"/>
            </w:tcBorders>
            <w:vAlign w:val="top"/>
          </w:tcPr>
          <w:p w14:paraId="02A32032">
            <w:r>
              <w:t>+0.55</w:t>
            </w:r>
          </w:p>
        </w:tc>
      </w:tr>
      <w:tr w14:paraId="18F0F2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continue"/>
            <w:tcBorders>
              <w:top w:val="nil"/>
              <w:left w:val="single" w:color="000000" w:sz="6" w:space="0"/>
              <w:bottom w:val="nil"/>
            </w:tcBorders>
            <w:vAlign w:val="top"/>
          </w:tcPr>
          <w:p w14:paraId="49E4C9F1"/>
        </w:tc>
        <w:tc>
          <w:tcPr>
            <w:tcW w:w="2407" w:type="dxa"/>
            <w:vAlign w:val="top"/>
          </w:tcPr>
          <w:p w14:paraId="1FAD3703">
            <w:r>
              <w:t>废培养基</w:t>
            </w:r>
          </w:p>
        </w:tc>
        <w:tc>
          <w:tcPr>
            <w:tcW w:w="1416" w:type="dxa"/>
            <w:vAlign w:val="top"/>
          </w:tcPr>
          <w:p w14:paraId="721195B5">
            <w:r>
              <w:t>0</w:t>
            </w:r>
          </w:p>
        </w:tc>
        <w:tc>
          <w:tcPr>
            <w:tcW w:w="1416" w:type="dxa"/>
            <w:vAlign w:val="top"/>
          </w:tcPr>
          <w:p w14:paraId="44909F52">
            <w:r>
              <w:t>-</w:t>
            </w:r>
          </w:p>
        </w:tc>
        <w:tc>
          <w:tcPr>
            <w:tcW w:w="1417" w:type="dxa"/>
            <w:vAlign w:val="top"/>
          </w:tcPr>
          <w:p w14:paraId="2DA7629C">
            <w:r>
              <w:t>0.</w:t>
            </w:r>
            <w:r>
              <w:t xml:space="preserve"> </w:t>
            </w:r>
            <w:r>
              <w:t>1</w:t>
            </w:r>
          </w:p>
        </w:tc>
        <w:tc>
          <w:tcPr>
            <w:tcW w:w="1416" w:type="dxa"/>
            <w:vAlign w:val="top"/>
          </w:tcPr>
          <w:p w14:paraId="51062C59">
            <w:r>
              <w:t>0</w:t>
            </w:r>
          </w:p>
        </w:tc>
        <w:tc>
          <w:tcPr>
            <w:tcW w:w="1612" w:type="dxa"/>
            <w:vAlign w:val="top"/>
          </w:tcPr>
          <w:p w14:paraId="6330DC98">
            <w:r>
              <w:t>-</w:t>
            </w:r>
          </w:p>
        </w:tc>
        <w:tc>
          <w:tcPr>
            <w:tcW w:w="1661" w:type="dxa"/>
            <w:vAlign w:val="top"/>
          </w:tcPr>
          <w:p w14:paraId="7B3E99FE">
            <w:r>
              <w:t>0.</w:t>
            </w:r>
            <w:r>
              <w:t xml:space="preserve"> </w:t>
            </w:r>
            <w:r>
              <w:t>1</w:t>
            </w:r>
          </w:p>
        </w:tc>
        <w:tc>
          <w:tcPr>
            <w:tcW w:w="1277" w:type="dxa"/>
            <w:tcBorders>
              <w:right w:val="single" w:color="000000" w:sz="6" w:space="0"/>
            </w:tcBorders>
            <w:vAlign w:val="top"/>
          </w:tcPr>
          <w:p w14:paraId="41599A22">
            <w:r>
              <w:t>+0.</w:t>
            </w:r>
            <w:r>
              <w:t xml:space="preserve"> </w:t>
            </w:r>
            <w:r>
              <w:t>1</w:t>
            </w:r>
          </w:p>
        </w:tc>
      </w:tr>
      <w:tr w14:paraId="32166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continue"/>
            <w:tcBorders>
              <w:top w:val="nil"/>
              <w:left w:val="single" w:color="000000" w:sz="6" w:space="0"/>
            </w:tcBorders>
            <w:vAlign w:val="top"/>
          </w:tcPr>
          <w:p w14:paraId="5616FBC8"/>
        </w:tc>
        <w:tc>
          <w:tcPr>
            <w:tcW w:w="2407" w:type="dxa"/>
            <w:vAlign w:val="top"/>
          </w:tcPr>
          <w:p w14:paraId="2865284F">
            <w:r>
              <w:t>生活垃圾</w:t>
            </w:r>
          </w:p>
        </w:tc>
        <w:tc>
          <w:tcPr>
            <w:tcW w:w="1416" w:type="dxa"/>
            <w:vAlign w:val="top"/>
          </w:tcPr>
          <w:p w14:paraId="310C42A6">
            <w:r>
              <w:t>280.5</w:t>
            </w:r>
          </w:p>
        </w:tc>
        <w:tc>
          <w:tcPr>
            <w:tcW w:w="1416" w:type="dxa"/>
            <w:vAlign w:val="top"/>
          </w:tcPr>
          <w:p w14:paraId="382B2025">
            <w:r>
              <w:t>-</w:t>
            </w:r>
          </w:p>
        </w:tc>
        <w:tc>
          <w:tcPr>
            <w:tcW w:w="1417" w:type="dxa"/>
            <w:vAlign w:val="top"/>
          </w:tcPr>
          <w:p w14:paraId="4850E016">
            <w:r>
              <w:t>310</w:t>
            </w:r>
          </w:p>
        </w:tc>
        <w:tc>
          <w:tcPr>
            <w:tcW w:w="1416" w:type="dxa"/>
            <w:vAlign w:val="top"/>
          </w:tcPr>
          <w:p w14:paraId="3AF2ECE8">
            <w:r>
              <w:t>0</w:t>
            </w:r>
          </w:p>
        </w:tc>
        <w:tc>
          <w:tcPr>
            <w:tcW w:w="1612" w:type="dxa"/>
            <w:vAlign w:val="top"/>
          </w:tcPr>
          <w:p w14:paraId="23AC3409">
            <w:r>
              <w:t>-</w:t>
            </w:r>
          </w:p>
        </w:tc>
        <w:tc>
          <w:tcPr>
            <w:tcW w:w="1661" w:type="dxa"/>
            <w:vAlign w:val="top"/>
          </w:tcPr>
          <w:p w14:paraId="6B8AB477">
            <w:r>
              <w:t>590.5</w:t>
            </w:r>
          </w:p>
        </w:tc>
        <w:tc>
          <w:tcPr>
            <w:tcW w:w="1277" w:type="dxa"/>
            <w:tcBorders>
              <w:right w:val="single" w:color="000000" w:sz="6" w:space="0"/>
            </w:tcBorders>
            <w:vAlign w:val="top"/>
          </w:tcPr>
          <w:p w14:paraId="21FFB048">
            <w:r>
              <w:t>+310</w:t>
            </w:r>
          </w:p>
        </w:tc>
      </w:tr>
      <w:tr w14:paraId="1DAD1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restart"/>
            <w:tcBorders>
              <w:left w:val="single" w:color="000000" w:sz="6" w:space="0"/>
              <w:bottom w:val="nil"/>
            </w:tcBorders>
            <w:vAlign w:val="top"/>
          </w:tcPr>
          <w:p w14:paraId="303AF8C0"/>
          <w:p w14:paraId="445D07D0"/>
          <w:p w14:paraId="6D911CE3"/>
          <w:p w14:paraId="79F197CA"/>
          <w:p w14:paraId="0B331162"/>
          <w:p w14:paraId="17D218B1"/>
          <w:p w14:paraId="18C3311B"/>
          <w:p w14:paraId="594C9D7C">
            <w:r>
              <w:t>危险废物</w:t>
            </w:r>
          </w:p>
        </w:tc>
        <w:tc>
          <w:tcPr>
            <w:tcW w:w="2407" w:type="dxa"/>
            <w:vAlign w:val="top"/>
          </w:tcPr>
          <w:p w14:paraId="337C2AA8">
            <w:r>
              <w:t>废原料桶</w:t>
            </w:r>
          </w:p>
        </w:tc>
        <w:tc>
          <w:tcPr>
            <w:tcW w:w="1416" w:type="dxa"/>
            <w:vAlign w:val="top"/>
          </w:tcPr>
          <w:p w14:paraId="3E3E3F32">
            <w:r>
              <w:t>4.</w:t>
            </w:r>
            <w:r>
              <w:t xml:space="preserve"> </w:t>
            </w:r>
            <w:r>
              <w:t>1</w:t>
            </w:r>
          </w:p>
        </w:tc>
        <w:tc>
          <w:tcPr>
            <w:tcW w:w="1416" w:type="dxa"/>
            <w:vAlign w:val="top"/>
          </w:tcPr>
          <w:p w14:paraId="015E134F">
            <w:r>
              <w:t>-</w:t>
            </w:r>
          </w:p>
        </w:tc>
        <w:tc>
          <w:tcPr>
            <w:tcW w:w="1417" w:type="dxa"/>
            <w:vAlign w:val="top"/>
          </w:tcPr>
          <w:p w14:paraId="40BE56A6">
            <w:r>
              <w:t>2.9</w:t>
            </w:r>
          </w:p>
        </w:tc>
        <w:tc>
          <w:tcPr>
            <w:tcW w:w="1416" w:type="dxa"/>
            <w:vAlign w:val="top"/>
          </w:tcPr>
          <w:p w14:paraId="1F615140">
            <w:r>
              <w:t>0</w:t>
            </w:r>
          </w:p>
        </w:tc>
        <w:tc>
          <w:tcPr>
            <w:tcW w:w="1612" w:type="dxa"/>
            <w:vAlign w:val="top"/>
          </w:tcPr>
          <w:p w14:paraId="6EBE9325">
            <w:r>
              <w:t>-</w:t>
            </w:r>
          </w:p>
        </w:tc>
        <w:tc>
          <w:tcPr>
            <w:tcW w:w="1661" w:type="dxa"/>
            <w:vAlign w:val="top"/>
          </w:tcPr>
          <w:p w14:paraId="09B1B395">
            <w:r>
              <w:t>7</w:t>
            </w:r>
          </w:p>
        </w:tc>
        <w:tc>
          <w:tcPr>
            <w:tcW w:w="1277" w:type="dxa"/>
            <w:tcBorders>
              <w:right w:val="single" w:color="000000" w:sz="6" w:space="0"/>
            </w:tcBorders>
            <w:vAlign w:val="top"/>
          </w:tcPr>
          <w:p w14:paraId="2DE4184F">
            <w:r>
              <w:t>+2.9</w:t>
            </w:r>
          </w:p>
        </w:tc>
      </w:tr>
      <w:tr w14:paraId="7E7A2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170" w:type="dxa"/>
            <w:vMerge w:val="continue"/>
            <w:tcBorders>
              <w:top w:val="nil"/>
              <w:left w:val="single" w:color="000000" w:sz="6" w:space="0"/>
              <w:bottom w:val="nil"/>
            </w:tcBorders>
            <w:vAlign w:val="top"/>
          </w:tcPr>
          <w:p w14:paraId="72CFA2DC"/>
        </w:tc>
        <w:tc>
          <w:tcPr>
            <w:tcW w:w="2407" w:type="dxa"/>
            <w:vAlign w:val="top"/>
          </w:tcPr>
          <w:p w14:paraId="1CAB2A8F">
            <w:r>
              <w:t>废气处理产生的废活性</w:t>
            </w:r>
          </w:p>
          <w:p w14:paraId="75229C8E">
            <w:r>
              <w:t>炭</w:t>
            </w:r>
          </w:p>
        </w:tc>
        <w:tc>
          <w:tcPr>
            <w:tcW w:w="1416" w:type="dxa"/>
            <w:vAlign w:val="top"/>
          </w:tcPr>
          <w:p w14:paraId="78DBB90D">
            <w:r>
              <w:t>23.2</w:t>
            </w:r>
          </w:p>
        </w:tc>
        <w:tc>
          <w:tcPr>
            <w:tcW w:w="1416" w:type="dxa"/>
            <w:vAlign w:val="top"/>
          </w:tcPr>
          <w:p w14:paraId="7152575D">
            <w:r>
              <w:t>-</w:t>
            </w:r>
          </w:p>
        </w:tc>
        <w:tc>
          <w:tcPr>
            <w:tcW w:w="1417" w:type="dxa"/>
            <w:vAlign w:val="top"/>
          </w:tcPr>
          <w:p w14:paraId="781513BE">
            <w:r>
              <w:t>5.4</w:t>
            </w:r>
          </w:p>
        </w:tc>
        <w:tc>
          <w:tcPr>
            <w:tcW w:w="1416" w:type="dxa"/>
            <w:vAlign w:val="top"/>
          </w:tcPr>
          <w:p w14:paraId="3EF530C4">
            <w:r>
              <w:t>0</w:t>
            </w:r>
          </w:p>
        </w:tc>
        <w:tc>
          <w:tcPr>
            <w:tcW w:w="1612" w:type="dxa"/>
            <w:vAlign w:val="top"/>
          </w:tcPr>
          <w:p w14:paraId="32FCDED3">
            <w:r>
              <w:t>-</w:t>
            </w:r>
          </w:p>
        </w:tc>
        <w:tc>
          <w:tcPr>
            <w:tcW w:w="1661" w:type="dxa"/>
            <w:vAlign w:val="top"/>
          </w:tcPr>
          <w:p w14:paraId="1C1FB811">
            <w:r>
              <w:t>28.6</w:t>
            </w:r>
          </w:p>
        </w:tc>
        <w:tc>
          <w:tcPr>
            <w:tcW w:w="1277" w:type="dxa"/>
            <w:tcBorders>
              <w:right w:val="single" w:color="000000" w:sz="6" w:space="0"/>
            </w:tcBorders>
            <w:vAlign w:val="top"/>
          </w:tcPr>
          <w:p w14:paraId="10CB45C7">
            <w:r>
              <w:t>+5.4</w:t>
            </w:r>
          </w:p>
        </w:tc>
      </w:tr>
      <w:tr w14:paraId="1CDA1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continue"/>
            <w:tcBorders>
              <w:top w:val="nil"/>
              <w:left w:val="single" w:color="000000" w:sz="6" w:space="0"/>
              <w:bottom w:val="nil"/>
            </w:tcBorders>
            <w:vAlign w:val="top"/>
          </w:tcPr>
          <w:p w14:paraId="6BFBD86F"/>
        </w:tc>
        <w:tc>
          <w:tcPr>
            <w:tcW w:w="2407" w:type="dxa"/>
            <w:vAlign w:val="top"/>
          </w:tcPr>
          <w:p w14:paraId="3284E18E">
            <w:r>
              <w:t>废矿物油</w:t>
            </w:r>
          </w:p>
        </w:tc>
        <w:tc>
          <w:tcPr>
            <w:tcW w:w="1416" w:type="dxa"/>
            <w:vAlign w:val="top"/>
          </w:tcPr>
          <w:p w14:paraId="5EC11179">
            <w:r>
              <w:t>0.2</w:t>
            </w:r>
          </w:p>
        </w:tc>
        <w:tc>
          <w:tcPr>
            <w:tcW w:w="1416" w:type="dxa"/>
            <w:vAlign w:val="top"/>
          </w:tcPr>
          <w:p w14:paraId="7129CE6E">
            <w:r>
              <w:t>-</w:t>
            </w:r>
          </w:p>
        </w:tc>
        <w:tc>
          <w:tcPr>
            <w:tcW w:w="1417" w:type="dxa"/>
            <w:vAlign w:val="top"/>
          </w:tcPr>
          <w:p w14:paraId="71503F51">
            <w:r>
              <w:t>1.5</w:t>
            </w:r>
          </w:p>
        </w:tc>
        <w:tc>
          <w:tcPr>
            <w:tcW w:w="1416" w:type="dxa"/>
            <w:vAlign w:val="top"/>
          </w:tcPr>
          <w:p w14:paraId="6E31913B">
            <w:r>
              <w:t>0</w:t>
            </w:r>
          </w:p>
        </w:tc>
        <w:tc>
          <w:tcPr>
            <w:tcW w:w="1612" w:type="dxa"/>
            <w:vAlign w:val="top"/>
          </w:tcPr>
          <w:p w14:paraId="0764867F">
            <w:r>
              <w:t>-</w:t>
            </w:r>
          </w:p>
        </w:tc>
        <w:tc>
          <w:tcPr>
            <w:tcW w:w="1661" w:type="dxa"/>
            <w:vAlign w:val="top"/>
          </w:tcPr>
          <w:p w14:paraId="6938023F">
            <w:r>
              <w:t>1.7</w:t>
            </w:r>
          </w:p>
        </w:tc>
        <w:tc>
          <w:tcPr>
            <w:tcW w:w="1277" w:type="dxa"/>
            <w:tcBorders>
              <w:right w:val="single" w:color="000000" w:sz="6" w:space="0"/>
            </w:tcBorders>
            <w:vAlign w:val="top"/>
          </w:tcPr>
          <w:p w14:paraId="7D102A48">
            <w:r>
              <w:t>+1.5</w:t>
            </w:r>
          </w:p>
        </w:tc>
      </w:tr>
      <w:tr w14:paraId="54BBA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continue"/>
            <w:tcBorders>
              <w:top w:val="nil"/>
              <w:left w:val="single" w:color="000000" w:sz="6" w:space="0"/>
              <w:bottom w:val="nil"/>
            </w:tcBorders>
            <w:vAlign w:val="top"/>
          </w:tcPr>
          <w:p w14:paraId="449BBAF8"/>
        </w:tc>
        <w:tc>
          <w:tcPr>
            <w:tcW w:w="2407" w:type="dxa"/>
            <w:vAlign w:val="top"/>
          </w:tcPr>
          <w:p w14:paraId="24E7504C">
            <w:r>
              <w:t>废</w:t>
            </w:r>
            <w:r>
              <w:t xml:space="preserve"> </w:t>
            </w:r>
            <w:r>
              <w:t>UV</w:t>
            </w:r>
            <w:r>
              <w:t xml:space="preserve"> </w:t>
            </w:r>
            <w:r>
              <w:t>光解灯管</w:t>
            </w:r>
          </w:p>
        </w:tc>
        <w:tc>
          <w:tcPr>
            <w:tcW w:w="1416" w:type="dxa"/>
            <w:vAlign w:val="top"/>
          </w:tcPr>
          <w:p w14:paraId="2DEE469A">
            <w:r>
              <w:t>0.13</w:t>
            </w:r>
          </w:p>
        </w:tc>
        <w:tc>
          <w:tcPr>
            <w:tcW w:w="1416" w:type="dxa"/>
            <w:vAlign w:val="top"/>
          </w:tcPr>
          <w:p w14:paraId="1FE8E677">
            <w:r>
              <w:t>-</w:t>
            </w:r>
          </w:p>
        </w:tc>
        <w:tc>
          <w:tcPr>
            <w:tcW w:w="1417" w:type="dxa"/>
            <w:vAlign w:val="top"/>
          </w:tcPr>
          <w:p w14:paraId="0E2A235F">
            <w:r>
              <w:t>0</w:t>
            </w:r>
          </w:p>
        </w:tc>
        <w:tc>
          <w:tcPr>
            <w:tcW w:w="1416" w:type="dxa"/>
            <w:vAlign w:val="top"/>
          </w:tcPr>
          <w:p w14:paraId="5AEFA76E">
            <w:r>
              <w:t>0</w:t>
            </w:r>
          </w:p>
        </w:tc>
        <w:tc>
          <w:tcPr>
            <w:tcW w:w="1612" w:type="dxa"/>
            <w:vAlign w:val="top"/>
          </w:tcPr>
          <w:p w14:paraId="6BE4FE27">
            <w:r>
              <w:t>-</w:t>
            </w:r>
          </w:p>
        </w:tc>
        <w:tc>
          <w:tcPr>
            <w:tcW w:w="1661" w:type="dxa"/>
            <w:vAlign w:val="top"/>
          </w:tcPr>
          <w:p w14:paraId="115D87ED">
            <w:r>
              <w:t>0.13</w:t>
            </w:r>
          </w:p>
        </w:tc>
        <w:tc>
          <w:tcPr>
            <w:tcW w:w="1277" w:type="dxa"/>
            <w:tcBorders>
              <w:right w:val="single" w:color="000000" w:sz="6" w:space="0"/>
            </w:tcBorders>
            <w:vAlign w:val="top"/>
          </w:tcPr>
          <w:p w14:paraId="11052AAF">
            <w:r>
              <w:t>0</w:t>
            </w:r>
          </w:p>
        </w:tc>
      </w:tr>
      <w:tr w14:paraId="038B0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continue"/>
            <w:tcBorders>
              <w:top w:val="nil"/>
              <w:left w:val="single" w:color="000000" w:sz="6" w:space="0"/>
              <w:bottom w:val="nil"/>
            </w:tcBorders>
            <w:vAlign w:val="top"/>
          </w:tcPr>
          <w:p w14:paraId="3B8D4083"/>
        </w:tc>
        <w:tc>
          <w:tcPr>
            <w:tcW w:w="2407" w:type="dxa"/>
            <w:vAlign w:val="top"/>
          </w:tcPr>
          <w:p w14:paraId="7641777F">
            <w:r>
              <w:t>废吸附剂</w:t>
            </w:r>
          </w:p>
        </w:tc>
        <w:tc>
          <w:tcPr>
            <w:tcW w:w="1416" w:type="dxa"/>
            <w:vAlign w:val="top"/>
          </w:tcPr>
          <w:p w14:paraId="51C6BE1D">
            <w:r>
              <w:t>0.6</w:t>
            </w:r>
          </w:p>
        </w:tc>
        <w:tc>
          <w:tcPr>
            <w:tcW w:w="1416" w:type="dxa"/>
            <w:vAlign w:val="top"/>
          </w:tcPr>
          <w:p w14:paraId="0D809A69">
            <w:r>
              <w:t>-</w:t>
            </w:r>
          </w:p>
        </w:tc>
        <w:tc>
          <w:tcPr>
            <w:tcW w:w="1417" w:type="dxa"/>
            <w:vAlign w:val="top"/>
          </w:tcPr>
          <w:p w14:paraId="66B0E050">
            <w:r>
              <w:t>0</w:t>
            </w:r>
          </w:p>
        </w:tc>
        <w:tc>
          <w:tcPr>
            <w:tcW w:w="1416" w:type="dxa"/>
            <w:vAlign w:val="top"/>
          </w:tcPr>
          <w:p w14:paraId="06EE2D9D">
            <w:r>
              <w:t>0</w:t>
            </w:r>
          </w:p>
        </w:tc>
        <w:tc>
          <w:tcPr>
            <w:tcW w:w="1612" w:type="dxa"/>
            <w:vAlign w:val="top"/>
          </w:tcPr>
          <w:p w14:paraId="61665805">
            <w:r>
              <w:t>-</w:t>
            </w:r>
          </w:p>
        </w:tc>
        <w:tc>
          <w:tcPr>
            <w:tcW w:w="1661" w:type="dxa"/>
            <w:vAlign w:val="top"/>
          </w:tcPr>
          <w:p w14:paraId="2112B75B">
            <w:r>
              <w:t>0.6</w:t>
            </w:r>
          </w:p>
        </w:tc>
        <w:tc>
          <w:tcPr>
            <w:tcW w:w="1277" w:type="dxa"/>
            <w:tcBorders>
              <w:right w:val="single" w:color="000000" w:sz="6" w:space="0"/>
            </w:tcBorders>
            <w:vAlign w:val="top"/>
          </w:tcPr>
          <w:p w14:paraId="136F8EF1">
            <w:r>
              <w:t>0</w:t>
            </w:r>
          </w:p>
        </w:tc>
      </w:tr>
      <w:tr w14:paraId="617AE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continue"/>
            <w:tcBorders>
              <w:top w:val="nil"/>
              <w:left w:val="single" w:color="000000" w:sz="6" w:space="0"/>
              <w:bottom w:val="nil"/>
            </w:tcBorders>
            <w:vAlign w:val="top"/>
          </w:tcPr>
          <w:p w14:paraId="59A56636"/>
        </w:tc>
        <w:tc>
          <w:tcPr>
            <w:tcW w:w="2407" w:type="dxa"/>
            <w:vAlign w:val="top"/>
          </w:tcPr>
          <w:p w14:paraId="315FE09F">
            <w:r>
              <w:t>废催化剂</w:t>
            </w:r>
          </w:p>
        </w:tc>
        <w:tc>
          <w:tcPr>
            <w:tcW w:w="1416" w:type="dxa"/>
            <w:vAlign w:val="top"/>
          </w:tcPr>
          <w:p w14:paraId="72AD4B27">
            <w:r>
              <w:t>0</w:t>
            </w:r>
          </w:p>
        </w:tc>
        <w:tc>
          <w:tcPr>
            <w:tcW w:w="1416" w:type="dxa"/>
            <w:vAlign w:val="top"/>
          </w:tcPr>
          <w:p w14:paraId="6CCCBF5E">
            <w:r>
              <w:t>-</w:t>
            </w:r>
          </w:p>
        </w:tc>
        <w:tc>
          <w:tcPr>
            <w:tcW w:w="1417" w:type="dxa"/>
            <w:vAlign w:val="top"/>
          </w:tcPr>
          <w:p w14:paraId="4EE63F1F">
            <w:r>
              <w:t>0.9</w:t>
            </w:r>
          </w:p>
        </w:tc>
        <w:tc>
          <w:tcPr>
            <w:tcW w:w="1416" w:type="dxa"/>
            <w:vAlign w:val="top"/>
          </w:tcPr>
          <w:p w14:paraId="23F97F24">
            <w:r>
              <w:t>0</w:t>
            </w:r>
          </w:p>
        </w:tc>
        <w:tc>
          <w:tcPr>
            <w:tcW w:w="1612" w:type="dxa"/>
            <w:vAlign w:val="top"/>
          </w:tcPr>
          <w:p w14:paraId="3F2BFA73">
            <w:r>
              <w:t>-</w:t>
            </w:r>
          </w:p>
        </w:tc>
        <w:tc>
          <w:tcPr>
            <w:tcW w:w="1661" w:type="dxa"/>
            <w:vAlign w:val="top"/>
          </w:tcPr>
          <w:p w14:paraId="3187F9EB">
            <w:r>
              <w:t>0.9</w:t>
            </w:r>
          </w:p>
        </w:tc>
        <w:tc>
          <w:tcPr>
            <w:tcW w:w="1277" w:type="dxa"/>
            <w:tcBorders>
              <w:right w:val="single" w:color="000000" w:sz="6" w:space="0"/>
            </w:tcBorders>
            <w:vAlign w:val="top"/>
          </w:tcPr>
          <w:p w14:paraId="6CEAB2F2">
            <w:r>
              <w:t>+0.9</w:t>
            </w:r>
          </w:p>
        </w:tc>
      </w:tr>
      <w:tr w14:paraId="18FEA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0" w:type="dxa"/>
            <w:vMerge w:val="continue"/>
            <w:tcBorders>
              <w:top w:val="nil"/>
              <w:left w:val="single" w:color="000000" w:sz="6" w:space="0"/>
              <w:bottom w:val="nil"/>
            </w:tcBorders>
            <w:vAlign w:val="top"/>
          </w:tcPr>
          <w:p w14:paraId="11ABFC66"/>
        </w:tc>
        <w:tc>
          <w:tcPr>
            <w:tcW w:w="2407" w:type="dxa"/>
            <w:vAlign w:val="top"/>
          </w:tcPr>
          <w:p w14:paraId="67708F56">
            <w:r>
              <w:t>含油手套及抹布</w:t>
            </w:r>
          </w:p>
        </w:tc>
        <w:tc>
          <w:tcPr>
            <w:tcW w:w="1416" w:type="dxa"/>
            <w:vAlign w:val="top"/>
          </w:tcPr>
          <w:p w14:paraId="3147DF89">
            <w:r>
              <w:t>0</w:t>
            </w:r>
          </w:p>
        </w:tc>
        <w:tc>
          <w:tcPr>
            <w:tcW w:w="1416" w:type="dxa"/>
            <w:vAlign w:val="top"/>
          </w:tcPr>
          <w:p w14:paraId="532E2687">
            <w:r>
              <w:t>-</w:t>
            </w:r>
          </w:p>
        </w:tc>
        <w:tc>
          <w:tcPr>
            <w:tcW w:w="1417" w:type="dxa"/>
            <w:vAlign w:val="top"/>
          </w:tcPr>
          <w:p w14:paraId="2E32E309">
            <w:r>
              <w:t>0.05</w:t>
            </w:r>
          </w:p>
        </w:tc>
        <w:tc>
          <w:tcPr>
            <w:tcW w:w="1416" w:type="dxa"/>
            <w:vAlign w:val="top"/>
          </w:tcPr>
          <w:p w14:paraId="7B7E7465">
            <w:r>
              <w:t>0</w:t>
            </w:r>
          </w:p>
        </w:tc>
        <w:tc>
          <w:tcPr>
            <w:tcW w:w="1612" w:type="dxa"/>
            <w:vAlign w:val="top"/>
          </w:tcPr>
          <w:p w14:paraId="2B0E5D69">
            <w:r>
              <w:t>-</w:t>
            </w:r>
          </w:p>
        </w:tc>
        <w:tc>
          <w:tcPr>
            <w:tcW w:w="1661" w:type="dxa"/>
            <w:vAlign w:val="top"/>
          </w:tcPr>
          <w:p w14:paraId="7F9AF789">
            <w:r>
              <w:t>0.05</w:t>
            </w:r>
          </w:p>
        </w:tc>
        <w:tc>
          <w:tcPr>
            <w:tcW w:w="1277" w:type="dxa"/>
            <w:tcBorders>
              <w:right w:val="single" w:color="000000" w:sz="6" w:space="0"/>
            </w:tcBorders>
            <w:vAlign w:val="top"/>
          </w:tcPr>
          <w:p w14:paraId="1FED99D0">
            <w:r>
              <w:t>+0.05</w:t>
            </w:r>
          </w:p>
        </w:tc>
      </w:tr>
      <w:tr w14:paraId="4E934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1170" w:type="dxa"/>
            <w:vMerge w:val="continue"/>
            <w:tcBorders>
              <w:top w:val="nil"/>
              <w:left w:val="single" w:color="000000" w:sz="6" w:space="0"/>
              <w:bottom w:val="single" w:color="000000" w:sz="6" w:space="0"/>
            </w:tcBorders>
            <w:vAlign w:val="top"/>
          </w:tcPr>
          <w:p w14:paraId="63614A2B"/>
        </w:tc>
        <w:tc>
          <w:tcPr>
            <w:tcW w:w="2407" w:type="dxa"/>
            <w:tcBorders>
              <w:bottom w:val="single" w:color="000000" w:sz="6" w:space="0"/>
            </w:tcBorders>
            <w:vAlign w:val="top"/>
          </w:tcPr>
          <w:p w14:paraId="76408FAD">
            <w:r>
              <w:t>废弃紫外灯管</w:t>
            </w:r>
          </w:p>
        </w:tc>
        <w:tc>
          <w:tcPr>
            <w:tcW w:w="1416" w:type="dxa"/>
            <w:tcBorders>
              <w:bottom w:val="single" w:color="000000" w:sz="6" w:space="0"/>
            </w:tcBorders>
            <w:vAlign w:val="top"/>
          </w:tcPr>
          <w:p w14:paraId="1A22D521">
            <w:r>
              <w:t>0</w:t>
            </w:r>
          </w:p>
        </w:tc>
        <w:tc>
          <w:tcPr>
            <w:tcW w:w="1416" w:type="dxa"/>
            <w:tcBorders>
              <w:bottom w:val="single" w:color="000000" w:sz="6" w:space="0"/>
            </w:tcBorders>
            <w:vAlign w:val="top"/>
          </w:tcPr>
          <w:p w14:paraId="2B711A0A">
            <w:r>
              <w:t>-</w:t>
            </w:r>
          </w:p>
        </w:tc>
        <w:tc>
          <w:tcPr>
            <w:tcW w:w="1417" w:type="dxa"/>
            <w:tcBorders>
              <w:bottom w:val="single" w:color="000000" w:sz="6" w:space="0"/>
            </w:tcBorders>
            <w:vAlign w:val="top"/>
          </w:tcPr>
          <w:p w14:paraId="174CE012">
            <w:r>
              <w:t>0.02</w:t>
            </w:r>
          </w:p>
        </w:tc>
        <w:tc>
          <w:tcPr>
            <w:tcW w:w="1416" w:type="dxa"/>
            <w:tcBorders>
              <w:bottom w:val="single" w:color="000000" w:sz="6" w:space="0"/>
            </w:tcBorders>
            <w:vAlign w:val="top"/>
          </w:tcPr>
          <w:p w14:paraId="277A4CED">
            <w:r>
              <w:t>0</w:t>
            </w:r>
          </w:p>
        </w:tc>
        <w:tc>
          <w:tcPr>
            <w:tcW w:w="1612" w:type="dxa"/>
            <w:tcBorders>
              <w:bottom w:val="single" w:color="000000" w:sz="6" w:space="0"/>
            </w:tcBorders>
            <w:vAlign w:val="top"/>
          </w:tcPr>
          <w:p w14:paraId="69A24EC8">
            <w:r>
              <w:t>-</w:t>
            </w:r>
          </w:p>
        </w:tc>
        <w:tc>
          <w:tcPr>
            <w:tcW w:w="1661" w:type="dxa"/>
            <w:tcBorders>
              <w:bottom w:val="single" w:color="000000" w:sz="6" w:space="0"/>
            </w:tcBorders>
            <w:vAlign w:val="top"/>
          </w:tcPr>
          <w:p w14:paraId="77EE484B">
            <w:r>
              <w:t>0.02</w:t>
            </w:r>
          </w:p>
        </w:tc>
        <w:tc>
          <w:tcPr>
            <w:tcW w:w="1277" w:type="dxa"/>
            <w:tcBorders>
              <w:bottom w:val="single" w:color="000000" w:sz="6" w:space="0"/>
              <w:right w:val="single" w:color="000000" w:sz="6" w:space="0"/>
            </w:tcBorders>
            <w:vAlign w:val="top"/>
          </w:tcPr>
          <w:p w14:paraId="04B47DBD">
            <w:r>
              <w:t>+0.02</w:t>
            </w:r>
          </w:p>
        </w:tc>
      </w:tr>
    </w:tbl>
    <w:p w14:paraId="72C5855F">
      <w:r>
        <w:t>注：⑥=①+③+④-⑤;</w:t>
      </w:r>
      <w:r>
        <w:t xml:space="preserve"> </w:t>
      </w:r>
      <w:r>
        <w:t>⑦=⑥-①</w:t>
      </w:r>
    </w:p>
    <w:p w14:paraId="52992574">
      <w:pPr>
        <w:sectPr>
          <w:footerReference r:id="rId88" w:type="default"/>
          <w:pgSz w:w="16839" w:h="11906"/>
          <w:pgMar w:top="400" w:right="1515" w:bottom="1026" w:left="1515" w:header="0" w:footer="812" w:gutter="0"/>
          <w:cols w:space="720" w:num="1"/>
        </w:sectPr>
      </w:pPr>
    </w:p>
    <w:p w14:paraId="6E97F5C2"/>
    <w:p w14:paraId="786AB710">
      <w:r>
        <w:t>附件</w:t>
      </w:r>
      <w:r>
        <w:t xml:space="preserve"> </w:t>
      </w:r>
      <w:r>
        <w:t xml:space="preserve">1    </w:t>
      </w:r>
      <w:r>
        <w:t>环评委托书</w:t>
      </w:r>
    </w:p>
    <w:p w14:paraId="424B0695">
      <w:r>
        <w:drawing>
          <wp:inline distT="0" distB="0" distL="0" distR="0">
            <wp:extent cx="6354445" cy="9154160"/>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155"/>
                    <a:stretch>
                      <a:fillRect/>
                    </a:stretch>
                  </pic:blipFill>
                  <pic:spPr>
                    <a:xfrm>
                      <a:off x="0" y="0"/>
                      <a:ext cx="6355079" cy="9154667"/>
                    </a:xfrm>
                    <a:prstGeom prst="rect">
                      <a:avLst/>
                    </a:prstGeom>
                  </pic:spPr>
                </pic:pic>
              </a:graphicData>
            </a:graphic>
          </wp:inline>
        </w:drawing>
      </w:r>
    </w:p>
    <w:p w14:paraId="6CC02C58">
      <w:pPr>
        <w:sectPr>
          <w:footerReference r:id="rId89" w:type="default"/>
          <w:pgSz w:w="11906" w:h="16839"/>
          <w:pgMar w:top="400" w:right="954" w:bottom="400" w:left="748" w:header="0" w:footer="0" w:gutter="0"/>
          <w:cols w:space="720" w:num="1"/>
        </w:sectPr>
      </w:pPr>
    </w:p>
    <w:p w14:paraId="390991C6"/>
    <w:p w14:paraId="3AA7BE95">
      <w:r>
        <w:t>附件</w:t>
      </w:r>
      <w:r>
        <w:t xml:space="preserve"> </w:t>
      </w:r>
      <w:r>
        <w:t>2</w:t>
      </w:r>
      <w:r>
        <w:t xml:space="preserve">    </w:t>
      </w:r>
      <w:r>
        <w:t>营业执照</w:t>
      </w:r>
    </w:p>
    <w:p w14:paraId="16F24DF7">
      <w:r>
        <w:drawing>
          <wp:inline distT="0" distB="0" distL="0" distR="0">
            <wp:extent cx="6560185" cy="9288780"/>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156"/>
                    <a:stretch>
                      <a:fillRect/>
                    </a:stretch>
                  </pic:blipFill>
                  <pic:spPr>
                    <a:xfrm>
                      <a:off x="0" y="0"/>
                      <a:ext cx="6560819" cy="9288780"/>
                    </a:xfrm>
                    <a:prstGeom prst="rect">
                      <a:avLst/>
                    </a:prstGeom>
                  </pic:spPr>
                </pic:pic>
              </a:graphicData>
            </a:graphic>
          </wp:inline>
        </w:drawing>
      </w:r>
    </w:p>
    <w:p w14:paraId="437B6A48">
      <w:pPr>
        <w:sectPr>
          <w:pgSz w:w="11906" w:h="16839"/>
          <w:pgMar w:top="400" w:right="854" w:bottom="400" w:left="720" w:header="0" w:footer="0" w:gutter="0"/>
          <w:cols w:space="720" w:num="1"/>
        </w:sectPr>
      </w:pPr>
    </w:p>
    <w:p w14:paraId="4805AE8A"/>
    <w:p w14:paraId="22E0B5B6">
      <w:r>
        <w:t>附件</w:t>
      </w:r>
      <w:r>
        <w:t xml:space="preserve"> </w:t>
      </w:r>
      <w:r>
        <w:t>3</w:t>
      </w:r>
      <w:r>
        <w:t xml:space="preserve">    </w:t>
      </w:r>
      <w:r>
        <w:t>国有建设用地使用权出让合同</w:t>
      </w:r>
    </w:p>
    <w:p w14:paraId="03104017"/>
    <w:p w14:paraId="0906C353">
      <w:r>
        <w:drawing>
          <wp:inline distT="0" distB="0" distL="0" distR="0">
            <wp:extent cx="6621780" cy="8886190"/>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157"/>
                    <a:stretch>
                      <a:fillRect/>
                    </a:stretch>
                  </pic:blipFill>
                  <pic:spPr>
                    <a:xfrm>
                      <a:off x="0" y="0"/>
                      <a:ext cx="6621780" cy="8886444"/>
                    </a:xfrm>
                    <a:prstGeom prst="rect">
                      <a:avLst/>
                    </a:prstGeom>
                  </pic:spPr>
                </pic:pic>
              </a:graphicData>
            </a:graphic>
          </wp:inline>
        </w:drawing>
      </w:r>
    </w:p>
    <w:p w14:paraId="67639FA2">
      <w:pPr>
        <w:sectPr>
          <w:pgSz w:w="11906" w:h="16839"/>
          <w:pgMar w:top="400" w:right="757" w:bottom="400" w:left="720" w:header="0" w:footer="0" w:gutter="0"/>
          <w:cols w:space="720" w:num="1"/>
        </w:sectPr>
      </w:pPr>
    </w:p>
    <w:p w14:paraId="19179D63"/>
    <w:p w14:paraId="1FE5A610">
      <w:r>
        <w:drawing>
          <wp:inline distT="0" distB="0" distL="0" distR="0">
            <wp:extent cx="6671945" cy="9323705"/>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158"/>
                    <a:stretch>
                      <a:fillRect/>
                    </a:stretch>
                  </pic:blipFill>
                  <pic:spPr>
                    <a:xfrm>
                      <a:off x="0" y="0"/>
                      <a:ext cx="6672071" cy="9323831"/>
                    </a:xfrm>
                    <a:prstGeom prst="rect">
                      <a:avLst/>
                    </a:prstGeom>
                  </pic:spPr>
                </pic:pic>
              </a:graphicData>
            </a:graphic>
          </wp:inline>
        </w:drawing>
      </w:r>
    </w:p>
    <w:p w14:paraId="6D93BB64">
      <w:pPr>
        <w:sectPr>
          <w:pgSz w:w="11906" w:h="16839"/>
          <w:pgMar w:top="400" w:right="678" w:bottom="400" w:left="720" w:header="0" w:footer="0" w:gutter="0"/>
          <w:cols w:space="720" w:num="1"/>
        </w:sectPr>
      </w:pPr>
    </w:p>
    <w:p w14:paraId="20650EBD"/>
    <w:p w14:paraId="3667CDBC">
      <w:r>
        <w:drawing>
          <wp:inline distT="0" distB="0" distL="0" distR="0">
            <wp:extent cx="6638290" cy="9407525"/>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159"/>
                    <a:stretch>
                      <a:fillRect/>
                    </a:stretch>
                  </pic:blipFill>
                  <pic:spPr>
                    <a:xfrm>
                      <a:off x="0" y="0"/>
                      <a:ext cx="6638544" cy="9407652"/>
                    </a:xfrm>
                    <a:prstGeom prst="rect">
                      <a:avLst/>
                    </a:prstGeom>
                  </pic:spPr>
                </pic:pic>
              </a:graphicData>
            </a:graphic>
          </wp:inline>
        </w:drawing>
      </w:r>
    </w:p>
    <w:p w14:paraId="43A837FB">
      <w:pPr>
        <w:sectPr>
          <w:pgSz w:w="11906" w:h="16839"/>
          <w:pgMar w:top="400" w:right="731" w:bottom="400" w:left="720" w:header="0" w:footer="0" w:gutter="0"/>
          <w:cols w:space="720" w:num="1"/>
        </w:sectPr>
      </w:pPr>
    </w:p>
    <w:p w14:paraId="5BC31A35"/>
    <w:p w14:paraId="2465AF46">
      <w:r>
        <w:drawing>
          <wp:inline distT="0" distB="0" distL="0" distR="0">
            <wp:extent cx="6674485" cy="9384665"/>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160"/>
                    <a:stretch>
                      <a:fillRect/>
                    </a:stretch>
                  </pic:blipFill>
                  <pic:spPr>
                    <a:xfrm>
                      <a:off x="0" y="0"/>
                      <a:ext cx="6675119" cy="9384792"/>
                    </a:xfrm>
                    <a:prstGeom prst="rect">
                      <a:avLst/>
                    </a:prstGeom>
                  </pic:spPr>
                </pic:pic>
              </a:graphicData>
            </a:graphic>
          </wp:inline>
        </w:drawing>
      </w:r>
    </w:p>
    <w:p w14:paraId="7E14739E">
      <w:pPr>
        <w:sectPr>
          <w:pgSz w:w="11906" w:h="16839"/>
          <w:pgMar w:top="400" w:right="674" w:bottom="400" w:left="720" w:header="0" w:footer="0" w:gutter="0"/>
          <w:cols w:space="720" w:num="1"/>
        </w:sectPr>
      </w:pPr>
    </w:p>
    <w:p w14:paraId="39217A93"/>
    <w:p w14:paraId="5F85A0CE">
      <w:r>
        <w:drawing>
          <wp:inline distT="0" distB="0" distL="0" distR="0">
            <wp:extent cx="6659880" cy="9177020"/>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161"/>
                    <a:stretch>
                      <a:fillRect/>
                    </a:stretch>
                  </pic:blipFill>
                  <pic:spPr>
                    <a:xfrm>
                      <a:off x="0" y="0"/>
                      <a:ext cx="6659880" cy="9177527"/>
                    </a:xfrm>
                    <a:prstGeom prst="rect">
                      <a:avLst/>
                    </a:prstGeom>
                  </pic:spPr>
                </pic:pic>
              </a:graphicData>
            </a:graphic>
          </wp:inline>
        </w:drawing>
      </w:r>
    </w:p>
    <w:p w14:paraId="6BDB59C9">
      <w:pPr>
        <w:sectPr>
          <w:pgSz w:w="11906" w:h="16839"/>
          <w:pgMar w:top="400" w:right="697" w:bottom="400" w:left="720" w:header="0" w:footer="0" w:gutter="0"/>
          <w:cols w:space="720" w:num="1"/>
        </w:sectPr>
      </w:pPr>
    </w:p>
    <w:p w14:paraId="64BE8629"/>
    <w:p w14:paraId="6B285EE3">
      <w:r>
        <w:t>附件</w:t>
      </w:r>
      <w:r>
        <w:t xml:space="preserve"> </w:t>
      </w:r>
      <w:r>
        <w:t xml:space="preserve">4    </w:t>
      </w:r>
      <w:r>
        <w:t>现有工程环评批复</w:t>
      </w:r>
    </w:p>
    <w:p w14:paraId="1565A271">
      <w:r>
        <w:t>（</w:t>
      </w:r>
      <w:r>
        <w:t>1</w:t>
      </w:r>
      <w:r>
        <w:t>）《湖南平安医用器材有限公司异地扩建年产</w:t>
      </w:r>
      <w:r>
        <w:t xml:space="preserve"> </w:t>
      </w:r>
      <w:r>
        <w:t xml:space="preserve">3 </w:t>
      </w:r>
      <w:r>
        <w:t>亿套自毁式无菌医用器材生产</w:t>
      </w:r>
      <w:r>
        <w:t>线工程环评报告表</w:t>
      </w:r>
      <w:r>
        <w:t xml:space="preserve"> </w:t>
      </w:r>
      <w:r>
        <w:t>批复》</w:t>
      </w:r>
    </w:p>
    <w:p w14:paraId="7BC1B4FF">
      <w:r>
        <w:drawing>
          <wp:inline distT="0" distB="0" distL="0" distR="0">
            <wp:extent cx="6243320" cy="8863330"/>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162"/>
                    <a:stretch>
                      <a:fillRect/>
                    </a:stretch>
                  </pic:blipFill>
                  <pic:spPr>
                    <a:xfrm>
                      <a:off x="0" y="0"/>
                      <a:ext cx="6243827" cy="8863584"/>
                    </a:xfrm>
                    <a:prstGeom prst="rect">
                      <a:avLst/>
                    </a:prstGeom>
                  </pic:spPr>
                </pic:pic>
              </a:graphicData>
            </a:graphic>
          </wp:inline>
        </w:drawing>
      </w:r>
    </w:p>
    <w:p w14:paraId="69DE9A46">
      <w:pPr>
        <w:sectPr>
          <w:pgSz w:w="11906" w:h="16839"/>
          <w:pgMar w:top="400" w:right="722" w:bottom="400" w:left="728" w:header="0" w:footer="0" w:gutter="0"/>
          <w:cols w:space="720" w:num="1"/>
        </w:sectPr>
      </w:pPr>
    </w:p>
    <w:p w14:paraId="2DD15F2D"/>
    <w:p w14:paraId="43A295D2">
      <w:r>
        <w:t>（</w:t>
      </w:r>
      <w:r>
        <w:t>2</w:t>
      </w:r>
      <w:r>
        <w:t>）《二期扩建年产</w:t>
      </w:r>
      <w:r>
        <w:t xml:space="preserve"> </w:t>
      </w:r>
      <w:r>
        <w:t xml:space="preserve">3 </w:t>
      </w:r>
      <w:r>
        <w:t>亿套自毁式无菌医用器材生产线环评报告表批复》</w:t>
      </w:r>
    </w:p>
    <w:p w14:paraId="2176FAF8">
      <w:r>
        <w:drawing>
          <wp:inline distT="0" distB="0" distL="0" distR="0">
            <wp:extent cx="6644640" cy="9442450"/>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163"/>
                    <a:stretch>
                      <a:fillRect/>
                    </a:stretch>
                  </pic:blipFill>
                  <pic:spPr>
                    <a:xfrm>
                      <a:off x="0" y="0"/>
                      <a:ext cx="6644640" cy="9442704"/>
                    </a:xfrm>
                    <a:prstGeom prst="rect">
                      <a:avLst/>
                    </a:prstGeom>
                  </pic:spPr>
                </pic:pic>
              </a:graphicData>
            </a:graphic>
          </wp:inline>
        </w:drawing>
      </w:r>
    </w:p>
    <w:p w14:paraId="279A5974">
      <w:pPr>
        <w:sectPr>
          <w:pgSz w:w="11906" w:h="16839"/>
          <w:pgMar w:top="400" w:right="721" w:bottom="400" w:left="720" w:header="0" w:footer="0" w:gutter="0"/>
          <w:cols w:space="720" w:num="1"/>
        </w:sectPr>
      </w:pPr>
    </w:p>
    <w:p w14:paraId="0B44B29D"/>
    <w:p w14:paraId="407339EE">
      <w:r>
        <w:t>（</w:t>
      </w:r>
      <w:r>
        <w:t>3</w:t>
      </w:r>
      <w:r>
        <w:t>）《湖南平安医械科技有限公司三期扩建工程环评报告表批复》</w:t>
      </w:r>
    </w:p>
    <w:p w14:paraId="1D4A8AA6">
      <w:r>
        <w:drawing>
          <wp:inline distT="0" distB="0" distL="0" distR="0">
            <wp:extent cx="6633845" cy="9306560"/>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164"/>
                    <a:stretch>
                      <a:fillRect/>
                    </a:stretch>
                  </pic:blipFill>
                  <pic:spPr>
                    <a:xfrm>
                      <a:off x="0" y="0"/>
                      <a:ext cx="6633971" cy="9307067"/>
                    </a:xfrm>
                    <a:prstGeom prst="rect">
                      <a:avLst/>
                    </a:prstGeom>
                  </pic:spPr>
                </pic:pic>
              </a:graphicData>
            </a:graphic>
          </wp:inline>
        </w:drawing>
      </w:r>
    </w:p>
    <w:p w14:paraId="7E2201D3">
      <w:pPr>
        <w:sectPr>
          <w:pgSz w:w="11906" w:h="16839"/>
          <w:pgMar w:top="400" w:right="738" w:bottom="400" w:left="720" w:header="0" w:footer="0" w:gutter="0"/>
          <w:cols w:space="720" w:num="1"/>
        </w:sectPr>
      </w:pPr>
    </w:p>
    <w:p w14:paraId="72C57621"/>
    <w:p w14:paraId="7F5F3D60">
      <w:r>
        <w:drawing>
          <wp:inline distT="0" distB="0" distL="0" distR="0">
            <wp:extent cx="6644640" cy="9645015"/>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165"/>
                    <a:stretch>
                      <a:fillRect/>
                    </a:stretch>
                  </pic:blipFill>
                  <pic:spPr>
                    <a:xfrm>
                      <a:off x="0" y="0"/>
                      <a:ext cx="6644640" cy="9645396"/>
                    </a:xfrm>
                    <a:prstGeom prst="rect">
                      <a:avLst/>
                    </a:prstGeom>
                  </pic:spPr>
                </pic:pic>
              </a:graphicData>
            </a:graphic>
          </wp:inline>
        </w:drawing>
      </w:r>
    </w:p>
    <w:p w14:paraId="7F4D6251">
      <w:pPr>
        <w:sectPr>
          <w:pgSz w:w="11906" w:h="16839"/>
          <w:pgMar w:top="400" w:right="721" w:bottom="400" w:left="720" w:header="0" w:footer="0" w:gutter="0"/>
          <w:cols w:space="720" w:num="1"/>
        </w:sectPr>
      </w:pPr>
    </w:p>
    <w:p w14:paraId="47553846"/>
    <w:p w14:paraId="3493ECEC">
      <w:r>
        <w:drawing>
          <wp:inline distT="0" distB="0" distL="0" distR="0">
            <wp:extent cx="6633845" cy="9640570"/>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166"/>
                    <a:stretch>
                      <a:fillRect/>
                    </a:stretch>
                  </pic:blipFill>
                  <pic:spPr>
                    <a:xfrm>
                      <a:off x="0" y="0"/>
                      <a:ext cx="6633971" cy="9640823"/>
                    </a:xfrm>
                    <a:prstGeom prst="rect">
                      <a:avLst/>
                    </a:prstGeom>
                  </pic:spPr>
                </pic:pic>
              </a:graphicData>
            </a:graphic>
          </wp:inline>
        </w:drawing>
      </w:r>
    </w:p>
    <w:p w14:paraId="14972189">
      <w:pPr>
        <w:sectPr>
          <w:pgSz w:w="11906" w:h="16839"/>
          <w:pgMar w:top="400" w:right="738" w:bottom="400" w:left="720" w:header="0" w:footer="0" w:gutter="0"/>
          <w:cols w:space="720" w:num="1"/>
        </w:sectPr>
      </w:pPr>
    </w:p>
    <w:p w14:paraId="74260CF2"/>
    <w:p w14:paraId="456AE8D0">
      <w:r>
        <w:drawing>
          <wp:inline distT="0" distB="0" distL="0" distR="0">
            <wp:extent cx="6633845" cy="957199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67"/>
                    <a:stretch>
                      <a:fillRect/>
                    </a:stretch>
                  </pic:blipFill>
                  <pic:spPr>
                    <a:xfrm>
                      <a:off x="0" y="0"/>
                      <a:ext cx="6633971" cy="9572244"/>
                    </a:xfrm>
                    <a:prstGeom prst="rect">
                      <a:avLst/>
                    </a:prstGeom>
                  </pic:spPr>
                </pic:pic>
              </a:graphicData>
            </a:graphic>
          </wp:inline>
        </w:drawing>
      </w:r>
    </w:p>
    <w:p w14:paraId="44E5035E">
      <w:pPr>
        <w:sectPr>
          <w:pgSz w:w="11906" w:h="16839"/>
          <w:pgMar w:top="400" w:right="738" w:bottom="400" w:left="720" w:header="0" w:footer="0" w:gutter="0"/>
          <w:cols w:space="720" w:num="1"/>
        </w:sectPr>
      </w:pPr>
    </w:p>
    <w:p w14:paraId="53BC2D5F"/>
    <w:p w14:paraId="38B5CA67">
      <w:r>
        <w:t>（</w:t>
      </w:r>
      <w:r>
        <w:t>4</w:t>
      </w:r>
      <w:r>
        <w:t>）《稳健平安医疗器械产业园项目环评报告表批复》</w:t>
      </w:r>
    </w:p>
    <w:p w14:paraId="533EA51C">
      <w:r>
        <w:drawing>
          <wp:inline distT="0" distB="0" distL="0" distR="0">
            <wp:extent cx="6537325" cy="9245600"/>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168"/>
                    <a:stretch>
                      <a:fillRect/>
                    </a:stretch>
                  </pic:blipFill>
                  <pic:spPr>
                    <a:xfrm>
                      <a:off x="0" y="0"/>
                      <a:ext cx="6537959" cy="9246107"/>
                    </a:xfrm>
                    <a:prstGeom prst="rect">
                      <a:avLst/>
                    </a:prstGeom>
                  </pic:spPr>
                </pic:pic>
              </a:graphicData>
            </a:graphic>
          </wp:inline>
        </w:drawing>
      </w:r>
    </w:p>
    <w:p w14:paraId="1F906322">
      <w:pPr>
        <w:sectPr>
          <w:pgSz w:w="11906" w:h="16839"/>
          <w:pgMar w:top="400" w:right="890" w:bottom="400" w:left="720" w:header="0" w:footer="0" w:gutter="0"/>
          <w:cols w:space="720" w:num="1"/>
        </w:sectPr>
      </w:pPr>
    </w:p>
    <w:p w14:paraId="38EDB7F9"/>
    <w:p w14:paraId="112FDBE9">
      <w:r>
        <w:drawing>
          <wp:inline distT="0" distB="0" distL="0" distR="0">
            <wp:extent cx="6644640" cy="9394825"/>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169"/>
                    <a:stretch>
                      <a:fillRect/>
                    </a:stretch>
                  </pic:blipFill>
                  <pic:spPr>
                    <a:xfrm>
                      <a:off x="0" y="0"/>
                      <a:ext cx="6644640" cy="9395459"/>
                    </a:xfrm>
                    <a:prstGeom prst="rect">
                      <a:avLst/>
                    </a:prstGeom>
                  </pic:spPr>
                </pic:pic>
              </a:graphicData>
            </a:graphic>
          </wp:inline>
        </w:drawing>
      </w:r>
    </w:p>
    <w:p w14:paraId="68D4F696">
      <w:pPr>
        <w:sectPr>
          <w:pgSz w:w="11906" w:h="16839"/>
          <w:pgMar w:top="400" w:right="721" w:bottom="400" w:left="720" w:header="0" w:footer="0" w:gutter="0"/>
          <w:cols w:space="720" w:num="1"/>
        </w:sectPr>
      </w:pPr>
    </w:p>
    <w:p w14:paraId="1E5D9E7B"/>
    <w:p w14:paraId="17005FF5">
      <w:r>
        <w:t>附件</w:t>
      </w:r>
      <w:r>
        <w:t xml:space="preserve"> </w:t>
      </w:r>
      <w:r>
        <w:t xml:space="preserve">5    </w:t>
      </w:r>
      <w:r>
        <w:t>现有工程竣工环境保护验收意见</w:t>
      </w:r>
    </w:p>
    <w:p w14:paraId="548D3256">
      <w:r>
        <w:drawing>
          <wp:inline distT="0" distB="0" distL="0" distR="0">
            <wp:extent cx="6405245" cy="9280525"/>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170"/>
                    <a:stretch>
                      <a:fillRect/>
                    </a:stretch>
                  </pic:blipFill>
                  <pic:spPr>
                    <a:xfrm>
                      <a:off x="0" y="0"/>
                      <a:ext cx="6405371" cy="9281159"/>
                    </a:xfrm>
                    <a:prstGeom prst="rect">
                      <a:avLst/>
                    </a:prstGeom>
                  </pic:spPr>
                </pic:pic>
              </a:graphicData>
            </a:graphic>
          </wp:inline>
        </w:drawing>
      </w:r>
    </w:p>
    <w:p w14:paraId="169D588F">
      <w:pPr>
        <w:sectPr>
          <w:pgSz w:w="11906" w:h="16839"/>
          <w:pgMar w:top="400" w:right="1098" w:bottom="400" w:left="720" w:header="0" w:footer="0" w:gutter="0"/>
          <w:cols w:space="720" w:num="1"/>
        </w:sectPr>
      </w:pPr>
    </w:p>
    <w:p w14:paraId="35C303F0"/>
    <w:p w14:paraId="02671EAE">
      <w:r>
        <w:drawing>
          <wp:inline distT="0" distB="0" distL="0" distR="0">
            <wp:extent cx="6644640" cy="9398000"/>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171"/>
                    <a:stretch>
                      <a:fillRect/>
                    </a:stretch>
                  </pic:blipFill>
                  <pic:spPr>
                    <a:xfrm>
                      <a:off x="0" y="0"/>
                      <a:ext cx="6644640" cy="9398507"/>
                    </a:xfrm>
                    <a:prstGeom prst="rect">
                      <a:avLst/>
                    </a:prstGeom>
                  </pic:spPr>
                </pic:pic>
              </a:graphicData>
            </a:graphic>
          </wp:inline>
        </w:drawing>
      </w:r>
    </w:p>
    <w:p w14:paraId="7ADFE180">
      <w:pPr>
        <w:sectPr>
          <w:pgSz w:w="11906" w:h="16839"/>
          <w:pgMar w:top="400" w:right="721" w:bottom="400" w:left="720" w:header="0" w:footer="0" w:gutter="0"/>
          <w:cols w:space="720" w:num="1"/>
        </w:sectPr>
      </w:pPr>
    </w:p>
    <w:p w14:paraId="07FF00FF"/>
    <w:p w14:paraId="38B204B1">
      <w:r>
        <w:drawing>
          <wp:inline distT="0" distB="0" distL="0" distR="0">
            <wp:extent cx="6644640" cy="9398000"/>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172"/>
                    <a:stretch>
                      <a:fillRect/>
                    </a:stretch>
                  </pic:blipFill>
                  <pic:spPr>
                    <a:xfrm>
                      <a:off x="0" y="0"/>
                      <a:ext cx="6644640" cy="9398507"/>
                    </a:xfrm>
                    <a:prstGeom prst="rect">
                      <a:avLst/>
                    </a:prstGeom>
                  </pic:spPr>
                </pic:pic>
              </a:graphicData>
            </a:graphic>
          </wp:inline>
        </w:drawing>
      </w:r>
    </w:p>
    <w:p w14:paraId="59F88DC4">
      <w:pPr>
        <w:sectPr>
          <w:pgSz w:w="11906" w:h="16839"/>
          <w:pgMar w:top="400" w:right="721" w:bottom="400" w:left="720" w:header="0" w:footer="0" w:gutter="0"/>
          <w:cols w:space="720" w:num="1"/>
        </w:sectPr>
      </w:pPr>
    </w:p>
    <w:p w14:paraId="352D1B33"/>
    <w:p w14:paraId="4467FF4C">
      <w:r>
        <w:drawing>
          <wp:inline distT="0" distB="0" distL="0" distR="0">
            <wp:extent cx="6644640" cy="9398000"/>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173"/>
                    <a:stretch>
                      <a:fillRect/>
                    </a:stretch>
                  </pic:blipFill>
                  <pic:spPr>
                    <a:xfrm>
                      <a:off x="0" y="0"/>
                      <a:ext cx="6644640" cy="9398507"/>
                    </a:xfrm>
                    <a:prstGeom prst="rect">
                      <a:avLst/>
                    </a:prstGeom>
                  </pic:spPr>
                </pic:pic>
              </a:graphicData>
            </a:graphic>
          </wp:inline>
        </w:drawing>
      </w:r>
    </w:p>
    <w:p w14:paraId="09B0A14C">
      <w:pPr>
        <w:sectPr>
          <w:pgSz w:w="11906" w:h="16839"/>
          <w:pgMar w:top="400" w:right="721" w:bottom="400" w:left="720" w:header="0" w:footer="0" w:gutter="0"/>
          <w:cols w:space="720" w:num="1"/>
        </w:sectPr>
      </w:pPr>
    </w:p>
    <w:p w14:paraId="11E69C65"/>
    <w:p w14:paraId="583812B4">
      <w:r>
        <w:drawing>
          <wp:inline distT="0" distB="0" distL="0" distR="0">
            <wp:extent cx="6644640" cy="9398000"/>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174"/>
                    <a:stretch>
                      <a:fillRect/>
                    </a:stretch>
                  </pic:blipFill>
                  <pic:spPr>
                    <a:xfrm>
                      <a:off x="0" y="0"/>
                      <a:ext cx="6644640" cy="9398507"/>
                    </a:xfrm>
                    <a:prstGeom prst="rect">
                      <a:avLst/>
                    </a:prstGeom>
                  </pic:spPr>
                </pic:pic>
              </a:graphicData>
            </a:graphic>
          </wp:inline>
        </w:drawing>
      </w:r>
    </w:p>
    <w:p w14:paraId="572CFE97">
      <w:pPr>
        <w:sectPr>
          <w:pgSz w:w="11906" w:h="16839"/>
          <w:pgMar w:top="400" w:right="721" w:bottom="400" w:left="720" w:header="0" w:footer="0" w:gutter="0"/>
          <w:cols w:space="720" w:num="1"/>
        </w:sectPr>
      </w:pPr>
    </w:p>
    <w:p w14:paraId="2A457F5E"/>
    <w:p w14:paraId="3E386801">
      <w:r>
        <w:drawing>
          <wp:inline distT="0" distB="0" distL="0" distR="0">
            <wp:extent cx="6642735" cy="9393555"/>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175"/>
                    <a:stretch>
                      <a:fillRect/>
                    </a:stretch>
                  </pic:blipFill>
                  <pic:spPr>
                    <a:xfrm>
                      <a:off x="0" y="0"/>
                      <a:ext cx="6643116" cy="9393935"/>
                    </a:xfrm>
                    <a:prstGeom prst="rect">
                      <a:avLst/>
                    </a:prstGeom>
                  </pic:spPr>
                </pic:pic>
              </a:graphicData>
            </a:graphic>
          </wp:inline>
        </w:drawing>
      </w:r>
    </w:p>
    <w:p w14:paraId="0392E51C">
      <w:pPr>
        <w:sectPr>
          <w:pgSz w:w="11906" w:h="16839"/>
          <w:pgMar w:top="400" w:right="724" w:bottom="400" w:left="720" w:header="0" w:footer="0" w:gutter="0"/>
          <w:cols w:space="720" w:num="1"/>
        </w:sectPr>
      </w:pPr>
    </w:p>
    <w:p w14:paraId="45AE5632"/>
    <w:p w14:paraId="58510E62">
      <w:r>
        <w:drawing>
          <wp:inline distT="0" distB="0" distL="0" distR="0">
            <wp:extent cx="6659880" cy="9417685"/>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176"/>
                    <a:stretch>
                      <a:fillRect/>
                    </a:stretch>
                  </pic:blipFill>
                  <pic:spPr>
                    <a:xfrm>
                      <a:off x="0" y="0"/>
                      <a:ext cx="6659880" cy="9418319"/>
                    </a:xfrm>
                    <a:prstGeom prst="rect">
                      <a:avLst/>
                    </a:prstGeom>
                  </pic:spPr>
                </pic:pic>
              </a:graphicData>
            </a:graphic>
          </wp:inline>
        </w:drawing>
      </w:r>
    </w:p>
    <w:p w14:paraId="0B0F5C68">
      <w:pPr>
        <w:sectPr>
          <w:pgSz w:w="11906" w:h="16839"/>
          <w:pgMar w:top="400" w:right="697" w:bottom="400" w:left="720" w:header="0" w:footer="0" w:gutter="0"/>
          <w:cols w:space="720" w:num="1"/>
        </w:sectPr>
      </w:pPr>
    </w:p>
    <w:p w14:paraId="4DC1E203"/>
    <w:p w14:paraId="46573A18">
      <w:r>
        <w:drawing>
          <wp:inline distT="0" distB="0" distL="0" distR="0">
            <wp:extent cx="6569710" cy="9480550"/>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177"/>
                    <a:stretch>
                      <a:fillRect/>
                    </a:stretch>
                  </pic:blipFill>
                  <pic:spPr>
                    <a:xfrm>
                      <a:off x="0" y="0"/>
                      <a:ext cx="6569964" cy="9480804"/>
                    </a:xfrm>
                    <a:prstGeom prst="rect">
                      <a:avLst/>
                    </a:prstGeom>
                  </pic:spPr>
                </pic:pic>
              </a:graphicData>
            </a:graphic>
          </wp:inline>
        </w:drawing>
      </w:r>
    </w:p>
    <w:p w14:paraId="021A2DDD">
      <w:pPr>
        <w:sectPr>
          <w:pgSz w:w="11906" w:h="16839"/>
          <w:pgMar w:top="400" w:right="839" w:bottom="400" w:left="720" w:header="0" w:footer="0" w:gutter="0"/>
          <w:cols w:space="720" w:num="1"/>
        </w:sectPr>
      </w:pPr>
    </w:p>
    <w:p w14:paraId="7B7DFCB8"/>
    <w:p w14:paraId="00113E32">
      <w:r>
        <w:drawing>
          <wp:inline distT="0" distB="0" distL="0" distR="0">
            <wp:extent cx="6749415" cy="9544685"/>
            <wp:effectExtent l="0" t="0" r="0" b="0"/>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178"/>
                    <a:stretch>
                      <a:fillRect/>
                    </a:stretch>
                  </pic:blipFill>
                  <pic:spPr>
                    <a:xfrm>
                      <a:off x="0" y="0"/>
                      <a:ext cx="6749796" cy="9544811"/>
                    </a:xfrm>
                    <a:prstGeom prst="rect">
                      <a:avLst/>
                    </a:prstGeom>
                  </pic:spPr>
                </pic:pic>
              </a:graphicData>
            </a:graphic>
          </wp:inline>
        </w:drawing>
      </w:r>
    </w:p>
    <w:p w14:paraId="55483EAB">
      <w:pPr>
        <w:sectPr>
          <w:pgSz w:w="11906" w:h="16839"/>
          <w:pgMar w:top="400" w:right="556" w:bottom="400" w:left="720" w:header="0" w:footer="0" w:gutter="0"/>
          <w:cols w:space="720" w:num="1"/>
        </w:sectPr>
      </w:pPr>
    </w:p>
    <w:p w14:paraId="1E7D7D7B"/>
    <w:p w14:paraId="3F56AE3D">
      <w:r>
        <w:drawing>
          <wp:inline distT="0" distB="0" distL="0" distR="0">
            <wp:extent cx="6676390" cy="9441180"/>
            <wp:effectExtent l="0" t="0" r="0" b="0"/>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179"/>
                    <a:stretch>
                      <a:fillRect/>
                    </a:stretch>
                  </pic:blipFill>
                  <pic:spPr>
                    <a:xfrm>
                      <a:off x="0" y="0"/>
                      <a:ext cx="6676644" cy="9441180"/>
                    </a:xfrm>
                    <a:prstGeom prst="rect">
                      <a:avLst/>
                    </a:prstGeom>
                  </pic:spPr>
                </pic:pic>
              </a:graphicData>
            </a:graphic>
          </wp:inline>
        </w:drawing>
      </w:r>
    </w:p>
    <w:p w14:paraId="526D4079">
      <w:pPr>
        <w:sectPr>
          <w:pgSz w:w="11906" w:h="16839"/>
          <w:pgMar w:top="400" w:right="671" w:bottom="400" w:left="720" w:header="0" w:footer="0" w:gutter="0"/>
          <w:cols w:space="720" w:num="1"/>
        </w:sectPr>
      </w:pPr>
    </w:p>
    <w:p w14:paraId="202C670F"/>
    <w:p w14:paraId="1D091C23">
      <w:r>
        <w:drawing>
          <wp:inline distT="0" distB="0" distL="0" distR="0">
            <wp:extent cx="6644640" cy="9398000"/>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180"/>
                    <a:stretch>
                      <a:fillRect/>
                    </a:stretch>
                  </pic:blipFill>
                  <pic:spPr>
                    <a:xfrm>
                      <a:off x="0" y="0"/>
                      <a:ext cx="6644640" cy="9398507"/>
                    </a:xfrm>
                    <a:prstGeom prst="rect">
                      <a:avLst/>
                    </a:prstGeom>
                  </pic:spPr>
                </pic:pic>
              </a:graphicData>
            </a:graphic>
          </wp:inline>
        </w:drawing>
      </w:r>
    </w:p>
    <w:p w14:paraId="18B894CC">
      <w:pPr>
        <w:sectPr>
          <w:pgSz w:w="11906" w:h="16839"/>
          <w:pgMar w:top="400" w:right="721" w:bottom="400" w:left="720" w:header="0" w:footer="0" w:gutter="0"/>
          <w:cols w:space="720" w:num="1"/>
        </w:sectPr>
      </w:pPr>
    </w:p>
    <w:p w14:paraId="3D0375E5"/>
    <w:p w14:paraId="0679CDC9">
      <w:r>
        <w:drawing>
          <wp:inline distT="0" distB="0" distL="0" distR="0">
            <wp:extent cx="6644640" cy="9398000"/>
            <wp:effectExtent l="0" t="0" r="0" b="0"/>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181"/>
                    <a:stretch>
                      <a:fillRect/>
                    </a:stretch>
                  </pic:blipFill>
                  <pic:spPr>
                    <a:xfrm>
                      <a:off x="0" y="0"/>
                      <a:ext cx="6644640" cy="9398507"/>
                    </a:xfrm>
                    <a:prstGeom prst="rect">
                      <a:avLst/>
                    </a:prstGeom>
                  </pic:spPr>
                </pic:pic>
              </a:graphicData>
            </a:graphic>
          </wp:inline>
        </w:drawing>
      </w:r>
    </w:p>
    <w:p w14:paraId="425BE081">
      <w:pPr>
        <w:sectPr>
          <w:pgSz w:w="11906" w:h="16839"/>
          <w:pgMar w:top="400" w:right="721" w:bottom="400" w:left="720" w:header="0" w:footer="0" w:gutter="0"/>
          <w:cols w:space="720" w:num="1"/>
        </w:sectPr>
      </w:pPr>
    </w:p>
    <w:p w14:paraId="00CB55F7"/>
    <w:p w14:paraId="6987A0AB">
      <w:r>
        <w:drawing>
          <wp:inline distT="0" distB="0" distL="0" distR="0">
            <wp:extent cx="6644640" cy="9398000"/>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182"/>
                    <a:stretch>
                      <a:fillRect/>
                    </a:stretch>
                  </pic:blipFill>
                  <pic:spPr>
                    <a:xfrm>
                      <a:off x="0" y="0"/>
                      <a:ext cx="6644640" cy="9398507"/>
                    </a:xfrm>
                    <a:prstGeom prst="rect">
                      <a:avLst/>
                    </a:prstGeom>
                  </pic:spPr>
                </pic:pic>
              </a:graphicData>
            </a:graphic>
          </wp:inline>
        </w:drawing>
      </w:r>
    </w:p>
    <w:p w14:paraId="4A97E1D8">
      <w:pPr>
        <w:sectPr>
          <w:pgSz w:w="11906" w:h="16839"/>
          <w:pgMar w:top="400" w:right="721" w:bottom="400" w:left="720" w:header="0" w:footer="0" w:gutter="0"/>
          <w:cols w:space="720" w:num="1"/>
        </w:sectPr>
      </w:pPr>
    </w:p>
    <w:p w14:paraId="4335BFFF"/>
    <w:p w14:paraId="06259E63">
      <w:r>
        <w:drawing>
          <wp:inline distT="0" distB="0" distL="0" distR="0">
            <wp:extent cx="6644640" cy="9398000"/>
            <wp:effectExtent l="0" t="0" r="0" b="0"/>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183"/>
                    <a:stretch>
                      <a:fillRect/>
                    </a:stretch>
                  </pic:blipFill>
                  <pic:spPr>
                    <a:xfrm>
                      <a:off x="0" y="0"/>
                      <a:ext cx="6644640" cy="9398507"/>
                    </a:xfrm>
                    <a:prstGeom prst="rect">
                      <a:avLst/>
                    </a:prstGeom>
                  </pic:spPr>
                </pic:pic>
              </a:graphicData>
            </a:graphic>
          </wp:inline>
        </w:drawing>
      </w:r>
    </w:p>
    <w:p w14:paraId="1D5A2B73">
      <w:pPr>
        <w:sectPr>
          <w:pgSz w:w="11906" w:h="16839"/>
          <w:pgMar w:top="400" w:right="721" w:bottom="400" w:left="720" w:header="0" w:footer="0" w:gutter="0"/>
          <w:cols w:space="720" w:num="1"/>
        </w:sectPr>
      </w:pPr>
    </w:p>
    <w:p w14:paraId="7B5CB879"/>
    <w:p w14:paraId="5C8A39E0">
      <w:r>
        <w:drawing>
          <wp:inline distT="0" distB="0" distL="0" distR="0">
            <wp:extent cx="6644640" cy="9398000"/>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184"/>
                    <a:stretch>
                      <a:fillRect/>
                    </a:stretch>
                  </pic:blipFill>
                  <pic:spPr>
                    <a:xfrm>
                      <a:off x="0" y="0"/>
                      <a:ext cx="6644640" cy="9398507"/>
                    </a:xfrm>
                    <a:prstGeom prst="rect">
                      <a:avLst/>
                    </a:prstGeom>
                  </pic:spPr>
                </pic:pic>
              </a:graphicData>
            </a:graphic>
          </wp:inline>
        </w:drawing>
      </w:r>
    </w:p>
    <w:p w14:paraId="6077DDA6">
      <w:pPr>
        <w:sectPr>
          <w:pgSz w:w="11906" w:h="16839"/>
          <w:pgMar w:top="400" w:right="721" w:bottom="400" w:left="720" w:header="0" w:footer="0" w:gutter="0"/>
          <w:cols w:space="720" w:num="1"/>
        </w:sectPr>
      </w:pPr>
    </w:p>
    <w:p w14:paraId="2D6C2678"/>
    <w:p w14:paraId="2C3F9355">
      <w:r>
        <w:drawing>
          <wp:inline distT="0" distB="0" distL="0" distR="0">
            <wp:extent cx="6644640" cy="9398000"/>
            <wp:effectExtent l="0" t="0" r="0" b="0"/>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185"/>
                    <a:stretch>
                      <a:fillRect/>
                    </a:stretch>
                  </pic:blipFill>
                  <pic:spPr>
                    <a:xfrm>
                      <a:off x="0" y="0"/>
                      <a:ext cx="6644640" cy="9398507"/>
                    </a:xfrm>
                    <a:prstGeom prst="rect">
                      <a:avLst/>
                    </a:prstGeom>
                  </pic:spPr>
                </pic:pic>
              </a:graphicData>
            </a:graphic>
          </wp:inline>
        </w:drawing>
      </w:r>
    </w:p>
    <w:p w14:paraId="08A4CD58">
      <w:pPr>
        <w:sectPr>
          <w:pgSz w:w="11906" w:h="16839"/>
          <w:pgMar w:top="400" w:right="721" w:bottom="400" w:left="720" w:header="0" w:footer="0" w:gutter="0"/>
          <w:cols w:space="720" w:num="1"/>
        </w:sectPr>
      </w:pPr>
    </w:p>
    <w:p w14:paraId="05169A55"/>
    <w:p w14:paraId="68A4D999">
      <w:r>
        <w:drawing>
          <wp:inline distT="0" distB="0" distL="0" distR="0">
            <wp:extent cx="6644640" cy="9398000"/>
            <wp:effectExtent l="0" t="0" r="0" b="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186"/>
                    <a:stretch>
                      <a:fillRect/>
                    </a:stretch>
                  </pic:blipFill>
                  <pic:spPr>
                    <a:xfrm>
                      <a:off x="0" y="0"/>
                      <a:ext cx="6644640" cy="9398507"/>
                    </a:xfrm>
                    <a:prstGeom prst="rect">
                      <a:avLst/>
                    </a:prstGeom>
                  </pic:spPr>
                </pic:pic>
              </a:graphicData>
            </a:graphic>
          </wp:inline>
        </w:drawing>
      </w:r>
    </w:p>
    <w:p w14:paraId="07268016">
      <w:pPr>
        <w:sectPr>
          <w:pgSz w:w="11906" w:h="16839"/>
          <w:pgMar w:top="400" w:right="721" w:bottom="400" w:left="720" w:header="0" w:footer="0" w:gutter="0"/>
          <w:cols w:space="720" w:num="1"/>
        </w:sectPr>
      </w:pPr>
    </w:p>
    <w:p w14:paraId="681E727B"/>
    <w:p w14:paraId="02FBE4CB">
      <w:r>
        <w:drawing>
          <wp:inline distT="0" distB="0" distL="0" distR="0">
            <wp:extent cx="6644640" cy="9398000"/>
            <wp:effectExtent l="0" t="0" r="0" b="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187"/>
                    <a:stretch>
                      <a:fillRect/>
                    </a:stretch>
                  </pic:blipFill>
                  <pic:spPr>
                    <a:xfrm>
                      <a:off x="0" y="0"/>
                      <a:ext cx="6644640" cy="9398507"/>
                    </a:xfrm>
                    <a:prstGeom prst="rect">
                      <a:avLst/>
                    </a:prstGeom>
                  </pic:spPr>
                </pic:pic>
              </a:graphicData>
            </a:graphic>
          </wp:inline>
        </w:drawing>
      </w:r>
    </w:p>
    <w:p w14:paraId="6A6C0AC4">
      <w:pPr>
        <w:sectPr>
          <w:pgSz w:w="11906" w:h="16839"/>
          <w:pgMar w:top="400" w:right="721" w:bottom="400" w:left="720" w:header="0" w:footer="0" w:gutter="0"/>
          <w:cols w:space="720" w:num="1"/>
        </w:sectPr>
      </w:pPr>
    </w:p>
    <w:p w14:paraId="14A213B7"/>
    <w:p w14:paraId="60A5D809">
      <w:r>
        <w:drawing>
          <wp:inline distT="0" distB="0" distL="0" distR="0">
            <wp:extent cx="9282430" cy="6563360"/>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188"/>
                    <a:stretch>
                      <a:fillRect/>
                    </a:stretch>
                  </pic:blipFill>
                  <pic:spPr>
                    <a:xfrm>
                      <a:off x="0" y="0"/>
                      <a:ext cx="9282684" cy="6563867"/>
                    </a:xfrm>
                    <a:prstGeom prst="rect">
                      <a:avLst/>
                    </a:prstGeom>
                  </pic:spPr>
                </pic:pic>
              </a:graphicData>
            </a:graphic>
          </wp:inline>
        </w:drawing>
      </w:r>
    </w:p>
    <w:p w14:paraId="1870F68E">
      <w:pPr>
        <w:sectPr>
          <w:pgSz w:w="16839" w:h="11906"/>
          <w:pgMar w:top="400" w:right="1120" w:bottom="400" w:left="1098" w:header="0" w:footer="0" w:gutter="0"/>
          <w:cols w:space="720" w:num="1"/>
        </w:sectPr>
      </w:pPr>
    </w:p>
    <w:p w14:paraId="71FD7CAC"/>
    <w:p w14:paraId="38BFCFE7">
      <w:r>
        <w:t>附件</w:t>
      </w:r>
      <w:r>
        <w:t xml:space="preserve"> </w:t>
      </w:r>
      <w:r>
        <w:t xml:space="preserve">6    </w:t>
      </w:r>
      <w:r>
        <w:t>湖南省排污权证</w:t>
      </w:r>
    </w:p>
    <w:p w14:paraId="5F1E16ED"/>
    <w:p w14:paraId="5109C3DE">
      <w:r>
        <w:drawing>
          <wp:inline distT="0" distB="0" distL="0" distR="0">
            <wp:extent cx="6543675" cy="4224020"/>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189"/>
                    <a:stretch>
                      <a:fillRect/>
                    </a:stretch>
                  </pic:blipFill>
                  <pic:spPr>
                    <a:xfrm>
                      <a:off x="0" y="0"/>
                      <a:ext cx="6544056" cy="4224528"/>
                    </a:xfrm>
                    <a:prstGeom prst="rect">
                      <a:avLst/>
                    </a:prstGeom>
                  </pic:spPr>
                </pic:pic>
              </a:graphicData>
            </a:graphic>
          </wp:inline>
        </w:drawing>
      </w:r>
    </w:p>
    <w:p w14:paraId="67D94CB8">
      <w:r>
        <w:drawing>
          <wp:inline distT="0" distB="0" distL="0" distR="0">
            <wp:extent cx="6624320" cy="4608195"/>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r:embed="rId190"/>
                    <a:stretch>
                      <a:fillRect/>
                    </a:stretch>
                  </pic:blipFill>
                  <pic:spPr>
                    <a:xfrm>
                      <a:off x="0" y="0"/>
                      <a:ext cx="6624827" cy="4608575"/>
                    </a:xfrm>
                    <a:prstGeom prst="rect">
                      <a:avLst/>
                    </a:prstGeom>
                  </pic:spPr>
                </pic:pic>
              </a:graphicData>
            </a:graphic>
          </wp:inline>
        </w:drawing>
      </w:r>
    </w:p>
    <w:p w14:paraId="572A5617">
      <w:pPr>
        <w:sectPr>
          <w:pgSz w:w="11906" w:h="16839"/>
          <w:pgMar w:top="400" w:right="753" w:bottom="400" w:left="720" w:header="0" w:footer="0" w:gutter="0"/>
          <w:cols w:space="720" w:num="1"/>
        </w:sectPr>
      </w:pPr>
    </w:p>
    <w:p w14:paraId="5E5AE07C"/>
    <w:p w14:paraId="1D535212">
      <w:r>
        <w:t>附件</w:t>
      </w:r>
      <w:r>
        <w:t xml:space="preserve"> </w:t>
      </w:r>
      <w:r>
        <w:t xml:space="preserve">7    </w:t>
      </w:r>
      <w:r>
        <w:t>现有工程国定污染源排污登记回执</w:t>
      </w:r>
    </w:p>
    <w:p w14:paraId="5924F43B">
      <w:r>
        <w:drawing>
          <wp:inline distT="0" distB="0" distL="0" distR="0">
            <wp:extent cx="6639560" cy="9410700"/>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191"/>
                    <a:stretch>
                      <a:fillRect/>
                    </a:stretch>
                  </pic:blipFill>
                  <pic:spPr>
                    <a:xfrm>
                      <a:off x="0" y="0"/>
                      <a:ext cx="6640067" cy="9410700"/>
                    </a:xfrm>
                    <a:prstGeom prst="rect">
                      <a:avLst/>
                    </a:prstGeom>
                  </pic:spPr>
                </pic:pic>
              </a:graphicData>
            </a:graphic>
          </wp:inline>
        </w:drawing>
      </w:r>
    </w:p>
    <w:p w14:paraId="540504DA">
      <w:pPr>
        <w:sectPr>
          <w:pgSz w:w="11906" w:h="16839"/>
          <w:pgMar w:top="400" w:right="729" w:bottom="400" w:left="720" w:header="0" w:footer="0" w:gutter="0"/>
          <w:cols w:space="720" w:num="1"/>
        </w:sectPr>
      </w:pPr>
    </w:p>
    <w:p w14:paraId="0CC57570"/>
    <w:p w14:paraId="02441992">
      <w:r>
        <w:t>附件</w:t>
      </w:r>
      <w:r>
        <w:t xml:space="preserve"> </w:t>
      </w:r>
      <w:r>
        <w:t xml:space="preserve">8     </w:t>
      </w:r>
      <w:r>
        <w:t>自行监测报告</w:t>
      </w:r>
    </w:p>
    <w:p w14:paraId="38FEA638"/>
    <w:p w14:paraId="7FE75567">
      <w:r>
        <w:drawing>
          <wp:inline distT="0" distB="0" distL="0" distR="0">
            <wp:extent cx="6330315" cy="9160510"/>
            <wp:effectExtent l="0" t="0" r="0" b="0"/>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r:embed="rId192"/>
                    <a:stretch>
                      <a:fillRect/>
                    </a:stretch>
                  </pic:blipFill>
                  <pic:spPr>
                    <a:xfrm>
                      <a:off x="0" y="0"/>
                      <a:ext cx="6330695" cy="9160764"/>
                    </a:xfrm>
                    <a:prstGeom prst="rect">
                      <a:avLst/>
                    </a:prstGeom>
                  </pic:spPr>
                </pic:pic>
              </a:graphicData>
            </a:graphic>
          </wp:inline>
        </w:drawing>
      </w:r>
    </w:p>
    <w:p w14:paraId="160D4C0F">
      <w:pPr>
        <w:sectPr>
          <w:pgSz w:w="11906" w:h="16839"/>
          <w:pgMar w:top="400" w:right="978" w:bottom="400" w:left="748" w:header="0" w:footer="0" w:gutter="0"/>
          <w:cols w:space="720" w:num="1"/>
        </w:sectPr>
      </w:pPr>
    </w:p>
    <w:p w14:paraId="205B8563"/>
    <w:p w14:paraId="1A1C3828">
      <w:r>
        <w:drawing>
          <wp:inline distT="0" distB="0" distL="0" distR="0">
            <wp:extent cx="6334760" cy="9451340"/>
            <wp:effectExtent l="0" t="0" r="0" b="0"/>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193"/>
                    <a:stretch>
                      <a:fillRect/>
                    </a:stretch>
                  </pic:blipFill>
                  <pic:spPr>
                    <a:xfrm>
                      <a:off x="0" y="0"/>
                      <a:ext cx="6335267" cy="9451847"/>
                    </a:xfrm>
                    <a:prstGeom prst="rect">
                      <a:avLst/>
                    </a:prstGeom>
                  </pic:spPr>
                </pic:pic>
              </a:graphicData>
            </a:graphic>
          </wp:inline>
        </w:drawing>
      </w:r>
    </w:p>
    <w:p w14:paraId="0BD25073">
      <w:pPr>
        <w:sectPr>
          <w:pgSz w:w="11906" w:h="16839"/>
          <w:pgMar w:top="400" w:right="971" w:bottom="400" w:left="957" w:header="0" w:footer="0" w:gutter="0"/>
          <w:cols w:space="720" w:num="1"/>
        </w:sectPr>
      </w:pPr>
    </w:p>
    <w:p w14:paraId="623D7AD4"/>
    <w:p w14:paraId="5F36A1F0">
      <w:r>
        <w:drawing>
          <wp:inline distT="0" distB="0" distL="0" distR="0">
            <wp:extent cx="6285865" cy="9458960"/>
            <wp:effectExtent l="0" t="0" r="0" b="0"/>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194"/>
                    <a:stretch>
                      <a:fillRect/>
                    </a:stretch>
                  </pic:blipFill>
                  <pic:spPr>
                    <a:xfrm>
                      <a:off x="0" y="0"/>
                      <a:ext cx="6286499" cy="9459467"/>
                    </a:xfrm>
                    <a:prstGeom prst="rect">
                      <a:avLst/>
                    </a:prstGeom>
                  </pic:spPr>
                </pic:pic>
              </a:graphicData>
            </a:graphic>
          </wp:inline>
        </w:drawing>
      </w:r>
    </w:p>
    <w:p w14:paraId="2A98DEE8">
      <w:pPr>
        <w:sectPr>
          <w:pgSz w:w="11906" w:h="16839"/>
          <w:pgMar w:top="400" w:right="1002" w:bottom="400" w:left="1003" w:header="0" w:footer="0" w:gutter="0"/>
          <w:cols w:space="720" w:num="1"/>
        </w:sectPr>
      </w:pPr>
    </w:p>
    <w:p w14:paraId="3CB80E01"/>
    <w:p w14:paraId="379B22D4">
      <w:r>
        <w:drawing>
          <wp:inline distT="0" distB="0" distL="0" distR="0">
            <wp:extent cx="6231255" cy="9434830"/>
            <wp:effectExtent l="0" t="0" r="0" b="0"/>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195"/>
                    <a:stretch>
                      <a:fillRect/>
                    </a:stretch>
                  </pic:blipFill>
                  <pic:spPr>
                    <a:xfrm>
                      <a:off x="0" y="0"/>
                      <a:ext cx="6231635" cy="9435084"/>
                    </a:xfrm>
                    <a:prstGeom prst="rect">
                      <a:avLst/>
                    </a:prstGeom>
                  </pic:spPr>
                </pic:pic>
              </a:graphicData>
            </a:graphic>
          </wp:inline>
        </w:drawing>
      </w:r>
    </w:p>
    <w:p w14:paraId="4D4B8FD1">
      <w:pPr>
        <w:sectPr>
          <w:pgSz w:w="11906" w:h="16839"/>
          <w:pgMar w:top="400" w:right="1060" w:bottom="400" w:left="1031" w:header="0" w:footer="0" w:gutter="0"/>
          <w:cols w:space="720" w:num="1"/>
        </w:sectPr>
      </w:pPr>
    </w:p>
    <w:p w14:paraId="6F41DCB0"/>
    <w:p w14:paraId="2E57D5C9">
      <w:r>
        <w:drawing>
          <wp:inline distT="0" distB="0" distL="0" distR="0">
            <wp:extent cx="6359525" cy="9451340"/>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196"/>
                    <a:stretch>
                      <a:fillRect/>
                    </a:stretch>
                  </pic:blipFill>
                  <pic:spPr>
                    <a:xfrm>
                      <a:off x="0" y="0"/>
                      <a:ext cx="6359651" cy="9451847"/>
                    </a:xfrm>
                    <a:prstGeom prst="rect">
                      <a:avLst/>
                    </a:prstGeom>
                  </pic:spPr>
                </pic:pic>
              </a:graphicData>
            </a:graphic>
          </wp:inline>
        </w:drawing>
      </w:r>
    </w:p>
    <w:p w14:paraId="45B64531">
      <w:pPr>
        <w:sectPr>
          <w:pgSz w:w="11906" w:h="16839"/>
          <w:pgMar w:top="400" w:right="947" w:bottom="400" w:left="943" w:header="0" w:footer="0" w:gutter="0"/>
          <w:cols w:space="720" w:num="1"/>
        </w:sectPr>
      </w:pPr>
    </w:p>
    <w:p w14:paraId="608CD4A5"/>
    <w:p w14:paraId="57811EA9">
      <w:r>
        <w:drawing>
          <wp:inline distT="0" distB="0" distL="0" distR="0">
            <wp:extent cx="6169025" cy="9448800"/>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197"/>
                    <a:stretch>
                      <a:fillRect/>
                    </a:stretch>
                  </pic:blipFill>
                  <pic:spPr>
                    <a:xfrm>
                      <a:off x="0" y="0"/>
                      <a:ext cx="6169151" cy="9448800"/>
                    </a:xfrm>
                    <a:prstGeom prst="rect">
                      <a:avLst/>
                    </a:prstGeom>
                  </pic:spPr>
                </pic:pic>
              </a:graphicData>
            </a:graphic>
          </wp:inline>
        </w:drawing>
      </w:r>
    </w:p>
    <w:p w14:paraId="2115F5F9">
      <w:pPr>
        <w:sectPr>
          <w:pgSz w:w="11906" w:h="16839"/>
          <w:pgMar w:top="400" w:right="1098" w:bottom="400" w:left="1091" w:header="0" w:footer="0" w:gutter="0"/>
          <w:cols w:space="720" w:num="1"/>
        </w:sectPr>
      </w:pPr>
    </w:p>
    <w:p w14:paraId="2AC70444"/>
    <w:p w14:paraId="04CCF6C9">
      <w:r>
        <w:drawing>
          <wp:inline distT="0" distB="0" distL="0" distR="0">
            <wp:extent cx="6283325" cy="9455785"/>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198"/>
                    <a:stretch>
                      <a:fillRect/>
                    </a:stretch>
                  </pic:blipFill>
                  <pic:spPr>
                    <a:xfrm>
                      <a:off x="0" y="0"/>
                      <a:ext cx="6283451" cy="9456419"/>
                    </a:xfrm>
                    <a:prstGeom prst="rect">
                      <a:avLst/>
                    </a:prstGeom>
                  </pic:spPr>
                </pic:pic>
              </a:graphicData>
            </a:graphic>
          </wp:inline>
        </w:drawing>
      </w:r>
    </w:p>
    <w:p w14:paraId="4F5B029C">
      <w:pPr>
        <w:sectPr>
          <w:pgSz w:w="11906" w:h="16839"/>
          <w:pgMar w:top="400" w:right="1007" w:bottom="400" w:left="1003" w:header="0" w:footer="0" w:gutter="0"/>
          <w:cols w:space="720" w:num="1"/>
        </w:sectPr>
      </w:pPr>
    </w:p>
    <w:p w14:paraId="2B094E7C"/>
    <w:p w14:paraId="22EFAD05">
      <w:r>
        <w:drawing>
          <wp:inline distT="0" distB="0" distL="0" distR="0">
            <wp:extent cx="6263640" cy="9453245"/>
            <wp:effectExtent l="0" t="0" r="0" b="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199"/>
                    <a:stretch>
                      <a:fillRect/>
                    </a:stretch>
                  </pic:blipFill>
                  <pic:spPr>
                    <a:xfrm>
                      <a:off x="0" y="0"/>
                      <a:ext cx="6263640" cy="9453371"/>
                    </a:xfrm>
                    <a:prstGeom prst="rect">
                      <a:avLst/>
                    </a:prstGeom>
                  </pic:spPr>
                </pic:pic>
              </a:graphicData>
            </a:graphic>
          </wp:inline>
        </w:drawing>
      </w:r>
    </w:p>
    <w:p w14:paraId="4E328ED7">
      <w:pPr>
        <w:sectPr>
          <w:pgSz w:w="11906" w:h="16839"/>
          <w:pgMar w:top="400" w:right="1024" w:bottom="400" w:left="1017" w:header="0" w:footer="0" w:gutter="0"/>
          <w:cols w:space="720" w:num="1"/>
        </w:sectPr>
      </w:pPr>
    </w:p>
    <w:p w14:paraId="7B3FA9D6"/>
    <w:p w14:paraId="7FD9A8A5">
      <w:r>
        <w:drawing>
          <wp:inline distT="0" distB="0" distL="0" distR="0">
            <wp:extent cx="6283325" cy="9436100"/>
            <wp:effectExtent l="0" t="0" r="0" b="0"/>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r:embed="rId200"/>
                    <a:stretch>
                      <a:fillRect/>
                    </a:stretch>
                  </pic:blipFill>
                  <pic:spPr>
                    <a:xfrm>
                      <a:off x="0" y="0"/>
                      <a:ext cx="6283451" cy="9436607"/>
                    </a:xfrm>
                    <a:prstGeom prst="rect">
                      <a:avLst/>
                    </a:prstGeom>
                  </pic:spPr>
                </pic:pic>
              </a:graphicData>
            </a:graphic>
          </wp:inline>
        </w:drawing>
      </w:r>
    </w:p>
    <w:p w14:paraId="047E4D1E">
      <w:pPr>
        <w:sectPr>
          <w:pgSz w:w="11906" w:h="16839"/>
          <w:pgMar w:top="400" w:right="1007" w:bottom="400" w:left="1003" w:header="0" w:footer="0" w:gutter="0"/>
          <w:cols w:space="720" w:num="1"/>
        </w:sectPr>
      </w:pPr>
    </w:p>
    <w:p w14:paraId="5FF7F149"/>
    <w:p w14:paraId="3BF0CA2F">
      <w:r>
        <w:drawing>
          <wp:inline distT="0" distB="0" distL="0" distR="0">
            <wp:extent cx="6264910" cy="9462135"/>
            <wp:effectExtent l="0" t="0" r="0" b="0"/>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201"/>
                    <a:stretch>
                      <a:fillRect/>
                    </a:stretch>
                  </pic:blipFill>
                  <pic:spPr>
                    <a:xfrm>
                      <a:off x="0" y="0"/>
                      <a:ext cx="6265163" cy="9462516"/>
                    </a:xfrm>
                    <a:prstGeom prst="rect">
                      <a:avLst/>
                    </a:prstGeom>
                  </pic:spPr>
                </pic:pic>
              </a:graphicData>
            </a:graphic>
          </wp:inline>
        </w:drawing>
      </w:r>
    </w:p>
    <w:p w14:paraId="03A1CE24">
      <w:pPr>
        <w:sectPr>
          <w:pgSz w:w="11906" w:h="16839"/>
          <w:pgMar w:top="400" w:right="1022" w:bottom="400" w:left="1017" w:header="0" w:footer="0" w:gutter="0"/>
          <w:cols w:space="720" w:num="1"/>
        </w:sectPr>
      </w:pPr>
    </w:p>
    <w:p w14:paraId="6F94F8DB"/>
    <w:p w14:paraId="604104D4">
      <w:r>
        <w:drawing>
          <wp:inline distT="0" distB="0" distL="0" distR="0">
            <wp:extent cx="6052820" cy="9453245"/>
            <wp:effectExtent l="0" t="0" r="0" b="0"/>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r:embed="rId202"/>
                    <a:stretch>
                      <a:fillRect/>
                    </a:stretch>
                  </pic:blipFill>
                  <pic:spPr>
                    <a:xfrm>
                      <a:off x="0" y="0"/>
                      <a:ext cx="6053327" cy="9453371"/>
                    </a:xfrm>
                    <a:prstGeom prst="rect">
                      <a:avLst/>
                    </a:prstGeom>
                  </pic:spPr>
                </pic:pic>
              </a:graphicData>
            </a:graphic>
          </wp:inline>
        </w:drawing>
      </w:r>
    </w:p>
    <w:p w14:paraId="2B8BCA93">
      <w:pPr>
        <w:sectPr>
          <w:pgSz w:w="11906" w:h="16839"/>
          <w:pgMar w:top="400" w:right="1190" w:bottom="400" w:left="1183" w:header="0" w:footer="0" w:gutter="0"/>
          <w:cols w:space="720" w:num="1"/>
        </w:sectPr>
      </w:pPr>
    </w:p>
    <w:p w14:paraId="693CDE7B"/>
    <w:p w14:paraId="0EC62EAF">
      <w:r>
        <w:drawing>
          <wp:inline distT="0" distB="0" distL="0" distR="0">
            <wp:extent cx="6210300" cy="9460865"/>
            <wp:effectExtent l="0" t="0" r="0" b="0"/>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203"/>
                    <a:stretch>
                      <a:fillRect/>
                    </a:stretch>
                  </pic:blipFill>
                  <pic:spPr>
                    <a:xfrm>
                      <a:off x="0" y="0"/>
                      <a:ext cx="6210300" cy="9460992"/>
                    </a:xfrm>
                    <a:prstGeom prst="rect">
                      <a:avLst/>
                    </a:prstGeom>
                  </pic:spPr>
                </pic:pic>
              </a:graphicData>
            </a:graphic>
          </wp:inline>
        </w:drawing>
      </w:r>
    </w:p>
    <w:p w14:paraId="7706B856">
      <w:pPr>
        <w:sectPr>
          <w:pgSz w:w="11906" w:h="16839"/>
          <w:pgMar w:top="400" w:right="1077" w:bottom="400" w:left="1048" w:header="0" w:footer="0" w:gutter="0"/>
          <w:cols w:space="720" w:num="1"/>
        </w:sectPr>
      </w:pPr>
    </w:p>
    <w:p w14:paraId="38E663F1"/>
    <w:p w14:paraId="6E7833D2">
      <w:r>
        <w:drawing>
          <wp:inline distT="0" distB="0" distL="0" distR="0">
            <wp:extent cx="6013450" cy="9439275"/>
            <wp:effectExtent l="0" t="0" r="0" b="0"/>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204"/>
                    <a:stretch>
                      <a:fillRect/>
                    </a:stretch>
                  </pic:blipFill>
                  <pic:spPr>
                    <a:xfrm>
                      <a:off x="0" y="0"/>
                      <a:ext cx="6013703" cy="9439656"/>
                    </a:xfrm>
                    <a:prstGeom prst="rect">
                      <a:avLst/>
                    </a:prstGeom>
                  </pic:spPr>
                </pic:pic>
              </a:graphicData>
            </a:graphic>
          </wp:inline>
        </w:drawing>
      </w:r>
    </w:p>
    <w:p w14:paraId="449DBD7B">
      <w:pPr>
        <w:sectPr>
          <w:pgSz w:w="11906" w:h="16839"/>
          <w:pgMar w:top="400" w:right="1223" w:bottom="400" w:left="1211" w:header="0" w:footer="0" w:gutter="0"/>
          <w:cols w:space="720" w:num="1"/>
        </w:sectPr>
      </w:pPr>
    </w:p>
    <w:p w14:paraId="3F7828E9"/>
    <w:p w14:paraId="28346C2A">
      <w:r>
        <w:drawing>
          <wp:inline distT="0" distB="0" distL="0" distR="0">
            <wp:extent cx="6260465" cy="9460865"/>
            <wp:effectExtent l="0" t="0" r="0" b="0"/>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r:embed="rId205"/>
                    <a:stretch>
                      <a:fillRect/>
                    </a:stretch>
                  </pic:blipFill>
                  <pic:spPr>
                    <a:xfrm>
                      <a:off x="0" y="0"/>
                      <a:ext cx="6260591" cy="9460992"/>
                    </a:xfrm>
                    <a:prstGeom prst="rect">
                      <a:avLst/>
                    </a:prstGeom>
                  </pic:spPr>
                </pic:pic>
              </a:graphicData>
            </a:graphic>
          </wp:inline>
        </w:drawing>
      </w:r>
    </w:p>
    <w:p w14:paraId="043982B3">
      <w:pPr>
        <w:sectPr>
          <w:pgSz w:w="11906" w:h="16839"/>
          <w:pgMar w:top="400" w:right="1029" w:bottom="400" w:left="1017" w:header="0" w:footer="0" w:gutter="0"/>
          <w:cols w:space="720" w:num="1"/>
        </w:sectPr>
      </w:pPr>
    </w:p>
    <w:p w14:paraId="4BF35C4B"/>
    <w:p w14:paraId="46C430E4">
      <w:r>
        <w:drawing>
          <wp:inline distT="0" distB="0" distL="0" distR="0">
            <wp:extent cx="6400800" cy="9460865"/>
            <wp:effectExtent l="0" t="0" r="0" b="0"/>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206"/>
                    <a:stretch>
                      <a:fillRect/>
                    </a:stretch>
                  </pic:blipFill>
                  <pic:spPr>
                    <a:xfrm>
                      <a:off x="0" y="0"/>
                      <a:ext cx="6400800" cy="9460992"/>
                    </a:xfrm>
                    <a:prstGeom prst="rect">
                      <a:avLst/>
                    </a:prstGeom>
                  </pic:spPr>
                </pic:pic>
              </a:graphicData>
            </a:graphic>
          </wp:inline>
        </w:drawing>
      </w:r>
    </w:p>
    <w:p w14:paraId="6DEB663D">
      <w:pPr>
        <w:sectPr>
          <w:pgSz w:w="11906" w:h="16839"/>
          <w:pgMar w:top="400" w:right="928" w:bottom="400" w:left="897" w:header="0" w:footer="0" w:gutter="0"/>
          <w:cols w:space="720" w:num="1"/>
        </w:sectPr>
      </w:pPr>
    </w:p>
    <w:p w14:paraId="39C4132E"/>
    <w:p w14:paraId="6920F74F">
      <w:r>
        <w:t>附件</w:t>
      </w:r>
      <w:r>
        <w:t xml:space="preserve"> </w:t>
      </w:r>
      <w:r>
        <w:t xml:space="preserve">9    </w:t>
      </w:r>
      <w:r>
        <w:t>环境质量现状监测报告</w:t>
      </w:r>
    </w:p>
    <w:p w14:paraId="299F31B8"/>
    <w:p w14:paraId="72D72B9B">
      <w:r>
        <w:drawing>
          <wp:inline distT="0" distB="0" distL="0" distR="0">
            <wp:extent cx="6295390" cy="8922385"/>
            <wp:effectExtent l="0" t="0" r="0" b="0"/>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r:embed="rId207"/>
                    <a:stretch>
                      <a:fillRect/>
                    </a:stretch>
                  </pic:blipFill>
                  <pic:spPr>
                    <a:xfrm>
                      <a:off x="0" y="0"/>
                      <a:ext cx="6295644" cy="8923019"/>
                    </a:xfrm>
                    <a:prstGeom prst="rect">
                      <a:avLst/>
                    </a:prstGeom>
                  </pic:spPr>
                </pic:pic>
              </a:graphicData>
            </a:graphic>
          </wp:inline>
        </w:drawing>
      </w:r>
    </w:p>
    <w:p w14:paraId="7C9FE98C">
      <w:pPr>
        <w:sectPr>
          <w:pgSz w:w="11906" w:h="16839"/>
          <w:pgMar w:top="400" w:right="1002" w:bottom="400" w:left="748" w:header="0" w:footer="0" w:gutter="0"/>
          <w:cols w:space="720" w:num="1"/>
        </w:sectPr>
      </w:pPr>
    </w:p>
    <w:p w14:paraId="25A013F4"/>
    <w:p w14:paraId="2B750888">
      <w:r>
        <w:drawing>
          <wp:inline distT="0" distB="0" distL="0" distR="0">
            <wp:extent cx="6597015" cy="9204325"/>
            <wp:effectExtent l="0" t="0" r="0" b="0"/>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r:embed="rId208"/>
                    <a:stretch>
                      <a:fillRect/>
                    </a:stretch>
                  </pic:blipFill>
                  <pic:spPr>
                    <a:xfrm>
                      <a:off x="0" y="0"/>
                      <a:ext cx="6597396" cy="9204959"/>
                    </a:xfrm>
                    <a:prstGeom prst="rect">
                      <a:avLst/>
                    </a:prstGeom>
                  </pic:spPr>
                </pic:pic>
              </a:graphicData>
            </a:graphic>
          </wp:inline>
        </w:drawing>
      </w:r>
    </w:p>
    <w:p w14:paraId="7A1D3F8C">
      <w:pPr>
        <w:sectPr>
          <w:pgSz w:w="11906" w:h="16839"/>
          <w:pgMar w:top="400" w:right="767" w:bottom="400" w:left="748" w:header="0" w:footer="0" w:gutter="0"/>
          <w:cols w:space="720" w:num="1"/>
        </w:sectPr>
      </w:pPr>
    </w:p>
    <w:p w14:paraId="61678550"/>
    <w:p w14:paraId="03E6EB9F">
      <w:r>
        <w:drawing>
          <wp:inline distT="0" distB="0" distL="0" distR="0">
            <wp:extent cx="6494780" cy="9133205"/>
            <wp:effectExtent l="0" t="0" r="0" b="0"/>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r:embed="rId209"/>
                    <a:stretch>
                      <a:fillRect/>
                    </a:stretch>
                  </pic:blipFill>
                  <pic:spPr>
                    <a:xfrm>
                      <a:off x="0" y="0"/>
                      <a:ext cx="6495288" cy="9133331"/>
                    </a:xfrm>
                    <a:prstGeom prst="rect">
                      <a:avLst/>
                    </a:prstGeom>
                  </pic:spPr>
                </pic:pic>
              </a:graphicData>
            </a:graphic>
          </wp:inline>
        </w:drawing>
      </w:r>
    </w:p>
    <w:p w14:paraId="78698E6C">
      <w:pPr>
        <w:sectPr>
          <w:pgSz w:w="11906" w:h="16839"/>
          <w:pgMar w:top="400" w:right="839" w:bottom="400" w:left="837" w:header="0" w:footer="0" w:gutter="0"/>
          <w:cols w:space="720" w:num="1"/>
        </w:sectPr>
      </w:pPr>
    </w:p>
    <w:p w14:paraId="7AA667CA"/>
    <w:p w14:paraId="7CE7A934">
      <w:r>
        <w:drawing>
          <wp:inline distT="0" distB="0" distL="0" distR="0">
            <wp:extent cx="6562090" cy="9253220"/>
            <wp:effectExtent l="0" t="0" r="0" b="0"/>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r:embed="rId210"/>
                    <a:stretch>
                      <a:fillRect/>
                    </a:stretch>
                  </pic:blipFill>
                  <pic:spPr>
                    <a:xfrm>
                      <a:off x="0" y="0"/>
                      <a:ext cx="6562344" cy="9253727"/>
                    </a:xfrm>
                    <a:prstGeom prst="rect">
                      <a:avLst/>
                    </a:prstGeom>
                  </pic:spPr>
                </pic:pic>
              </a:graphicData>
            </a:graphic>
          </wp:inline>
        </w:drawing>
      </w:r>
    </w:p>
    <w:p w14:paraId="3AEE2918">
      <w:pPr>
        <w:sectPr>
          <w:pgSz w:w="11906" w:h="16839"/>
          <w:pgMar w:top="400" w:right="793" w:bottom="400" w:left="777" w:header="0" w:footer="0" w:gutter="0"/>
          <w:cols w:space="720" w:num="1"/>
        </w:sectPr>
      </w:pPr>
    </w:p>
    <w:p w14:paraId="7586ABC8"/>
    <w:p w14:paraId="06810F5A">
      <w:r>
        <w:drawing>
          <wp:inline distT="0" distB="0" distL="0" distR="0">
            <wp:extent cx="6553200" cy="9260840"/>
            <wp:effectExtent l="0" t="0" r="0" b="0"/>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211"/>
                    <a:stretch>
                      <a:fillRect/>
                    </a:stretch>
                  </pic:blipFill>
                  <pic:spPr>
                    <a:xfrm>
                      <a:off x="0" y="0"/>
                      <a:ext cx="6553200" cy="9261347"/>
                    </a:xfrm>
                    <a:prstGeom prst="rect">
                      <a:avLst/>
                    </a:prstGeom>
                  </pic:spPr>
                </pic:pic>
              </a:graphicData>
            </a:graphic>
          </wp:inline>
        </w:drawing>
      </w:r>
    </w:p>
    <w:p w14:paraId="662C5806">
      <w:pPr>
        <w:sectPr>
          <w:pgSz w:w="11906" w:h="16839"/>
          <w:pgMar w:top="400" w:right="794" w:bottom="400" w:left="791" w:header="0" w:footer="0" w:gutter="0"/>
          <w:cols w:space="720" w:num="1"/>
        </w:sectPr>
      </w:pPr>
    </w:p>
    <w:p w14:paraId="2779B230"/>
    <w:p w14:paraId="17C67F0A">
      <w:r>
        <w:drawing>
          <wp:inline distT="0" distB="0" distL="0" distR="0">
            <wp:extent cx="6636385" cy="9308465"/>
            <wp:effectExtent l="0" t="0" r="0" b="0"/>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r:embed="rId212"/>
                    <a:stretch>
                      <a:fillRect/>
                    </a:stretch>
                  </pic:blipFill>
                  <pic:spPr>
                    <a:xfrm>
                      <a:off x="0" y="0"/>
                      <a:ext cx="6637019" cy="9308592"/>
                    </a:xfrm>
                    <a:prstGeom prst="rect">
                      <a:avLst/>
                    </a:prstGeom>
                  </pic:spPr>
                </pic:pic>
              </a:graphicData>
            </a:graphic>
          </wp:inline>
        </w:drawing>
      </w:r>
    </w:p>
    <w:p w14:paraId="5632742A">
      <w:pPr>
        <w:sectPr>
          <w:pgSz w:w="11906" w:h="16839"/>
          <w:pgMar w:top="400" w:right="734" w:bottom="400" w:left="720" w:header="0" w:footer="0" w:gutter="0"/>
          <w:cols w:space="720" w:num="1"/>
        </w:sectPr>
      </w:pPr>
    </w:p>
    <w:p w14:paraId="522F98D4"/>
    <w:p w14:paraId="0CB11658">
      <w:r>
        <w:t>附件</w:t>
      </w:r>
      <w:r>
        <w:t xml:space="preserve"> </w:t>
      </w:r>
      <w:r>
        <w:t xml:space="preserve">10    </w:t>
      </w:r>
      <w:r>
        <w:t>澧县高新技术产业开发区</w:t>
      </w:r>
      <w:r>
        <w:t xml:space="preserve">2025 </w:t>
      </w:r>
      <w:r>
        <w:t>年度自行监测报告</w:t>
      </w:r>
    </w:p>
    <w:p w14:paraId="2C686E93">
      <w:r>
        <w:drawing>
          <wp:inline distT="0" distB="0" distL="0" distR="0">
            <wp:extent cx="6477000" cy="9166225"/>
            <wp:effectExtent l="0" t="0" r="0" b="0"/>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r:embed="rId213"/>
                    <a:stretch>
                      <a:fillRect/>
                    </a:stretch>
                  </pic:blipFill>
                  <pic:spPr>
                    <a:xfrm>
                      <a:off x="0" y="0"/>
                      <a:ext cx="6477000" cy="9166859"/>
                    </a:xfrm>
                    <a:prstGeom prst="rect">
                      <a:avLst/>
                    </a:prstGeom>
                  </pic:spPr>
                </pic:pic>
              </a:graphicData>
            </a:graphic>
          </wp:inline>
        </w:drawing>
      </w:r>
    </w:p>
    <w:p w14:paraId="2EE9A3D9">
      <w:pPr>
        <w:sectPr>
          <w:pgSz w:w="11906" w:h="16839"/>
          <w:pgMar w:top="400" w:right="985" w:bottom="400" w:left="720" w:header="0" w:footer="0" w:gutter="0"/>
          <w:cols w:space="720" w:num="1"/>
        </w:sectPr>
      </w:pPr>
    </w:p>
    <w:p w14:paraId="5AD8F615"/>
    <w:p w14:paraId="264685FE">
      <w:r>
        <w:drawing>
          <wp:inline distT="0" distB="0" distL="0" distR="0">
            <wp:extent cx="6511925" cy="9210675"/>
            <wp:effectExtent l="0" t="0" r="0" b="0"/>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r:embed="rId214"/>
                    <a:stretch>
                      <a:fillRect/>
                    </a:stretch>
                  </pic:blipFill>
                  <pic:spPr>
                    <a:xfrm>
                      <a:off x="0" y="0"/>
                      <a:ext cx="6512052" cy="9211056"/>
                    </a:xfrm>
                    <a:prstGeom prst="rect">
                      <a:avLst/>
                    </a:prstGeom>
                  </pic:spPr>
                </pic:pic>
              </a:graphicData>
            </a:graphic>
          </wp:inline>
        </w:drawing>
      </w:r>
    </w:p>
    <w:p w14:paraId="1096F7FE">
      <w:pPr>
        <w:sectPr>
          <w:pgSz w:w="11906" w:h="16839"/>
          <w:pgMar w:top="400" w:right="930" w:bottom="400" w:left="720" w:header="0" w:footer="0" w:gutter="0"/>
          <w:cols w:space="720" w:num="1"/>
        </w:sectPr>
      </w:pPr>
    </w:p>
    <w:p w14:paraId="24AA1971"/>
    <w:p w14:paraId="580396FC">
      <w:r>
        <w:drawing>
          <wp:inline distT="0" distB="0" distL="0" distR="0">
            <wp:extent cx="6346825" cy="8978900"/>
            <wp:effectExtent l="0" t="0" r="0" b="0"/>
            <wp:docPr id="240" name="IM 240"/>
            <wp:cNvGraphicFramePr/>
            <a:graphic xmlns:a="http://schemas.openxmlformats.org/drawingml/2006/main">
              <a:graphicData uri="http://schemas.openxmlformats.org/drawingml/2006/picture">
                <pic:pic xmlns:pic="http://schemas.openxmlformats.org/drawingml/2006/picture">
                  <pic:nvPicPr>
                    <pic:cNvPr id="240" name="IM 240"/>
                    <pic:cNvPicPr/>
                  </pic:nvPicPr>
                  <pic:blipFill>
                    <a:blip r:embed="rId215"/>
                    <a:stretch>
                      <a:fillRect/>
                    </a:stretch>
                  </pic:blipFill>
                  <pic:spPr>
                    <a:xfrm>
                      <a:off x="0" y="0"/>
                      <a:ext cx="6347459" cy="8979407"/>
                    </a:xfrm>
                    <a:prstGeom prst="rect">
                      <a:avLst/>
                    </a:prstGeom>
                  </pic:spPr>
                </pic:pic>
              </a:graphicData>
            </a:graphic>
          </wp:inline>
        </w:drawing>
      </w:r>
    </w:p>
    <w:p w14:paraId="096FB7B5">
      <w:pPr>
        <w:sectPr>
          <w:pgSz w:w="11906" w:h="16839"/>
          <w:pgMar w:top="400" w:right="758" w:bottom="400" w:left="1151" w:header="0" w:footer="0" w:gutter="0"/>
          <w:cols w:space="720" w:num="1"/>
        </w:sectPr>
      </w:pPr>
    </w:p>
    <w:p w14:paraId="60451767"/>
    <w:p w14:paraId="0C752703">
      <w:r>
        <w:drawing>
          <wp:inline distT="0" distB="0" distL="0" distR="0">
            <wp:extent cx="6321425" cy="8940800"/>
            <wp:effectExtent l="0" t="0" r="0" b="0"/>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r:embed="rId216"/>
                    <a:stretch>
                      <a:fillRect/>
                    </a:stretch>
                  </pic:blipFill>
                  <pic:spPr>
                    <a:xfrm>
                      <a:off x="0" y="0"/>
                      <a:ext cx="6321551" cy="8941307"/>
                    </a:xfrm>
                    <a:prstGeom prst="rect">
                      <a:avLst/>
                    </a:prstGeom>
                  </pic:spPr>
                </pic:pic>
              </a:graphicData>
            </a:graphic>
          </wp:inline>
        </w:drawing>
      </w:r>
    </w:p>
    <w:p w14:paraId="4E3FD146">
      <w:pPr>
        <w:sectPr>
          <w:pgSz w:w="11906" w:h="16839"/>
          <w:pgMar w:top="400" w:right="798" w:bottom="400" w:left="1151" w:header="0" w:footer="0" w:gutter="0"/>
          <w:cols w:space="720" w:num="1"/>
        </w:sectPr>
      </w:pPr>
    </w:p>
    <w:p w14:paraId="2452C6F0"/>
    <w:p w14:paraId="6883BD81">
      <w:r>
        <w:drawing>
          <wp:inline distT="0" distB="0" distL="0" distR="0">
            <wp:extent cx="6376035" cy="9018905"/>
            <wp:effectExtent l="0" t="0" r="0" b="0"/>
            <wp:docPr id="244" name="IM 244"/>
            <wp:cNvGraphicFramePr/>
            <a:graphic xmlns:a="http://schemas.openxmlformats.org/drawingml/2006/main">
              <a:graphicData uri="http://schemas.openxmlformats.org/drawingml/2006/picture">
                <pic:pic xmlns:pic="http://schemas.openxmlformats.org/drawingml/2006/picture">
                  <pic:nvPicPr>
                    <pic:cNvPr id="244" name="IM 244"/>
                    <pic:cNvPicPr/>
                  </pic:nvPicPr>
                  <pic:blipFill>
                    <a:blip r:embed="rId217"/>
                    <a:stretch>
                      <a:fillRect/>
                    </a:stretch>
                  </pic:blipFill>
                  <pic:spPr>
                    <a:xfrm>
                      <a:off x="0" y="0"/>
                      <a:ext cx="6376415" cy="9019031"/>
                    </a:xfrm>
                    <a:prstGeom prst="rect">
                      <a:avLst/>
                    </a:prstGeom>
                  </pic:spPr>
                </pic:pic>
              </a:graphicData>
            </a:graphic>
          </wp:inline>
        </w:drawing>
      </w:r>
    </w:p>
    <w:p w14:paraId="5725E1DD">
      <w:pPr>
        <w:sectPr>
          <w:pgSz w:w="11906" w:h="16839"/>
          <w:pgMar w:top="400" w:right="712" w:bottom="400" w:left="1151" w:header="0" w:footer="0" w:gutter="0"/>
          <w:cols w:space="720" w:num="1"/>
        </w:sectPr>
      </w:pPr>
    </w:p>
    <w:p w14:paraId="713C5281"/>
    <w:p w14:paraId="77A89889">
      <w:r>
        <w:drawing>
          <wp:inline distT="0" distB="0" distL="0" distR="0">
            <wp:extent cx="6362065" cy="8998585"/>
            <wp:effectExtent l="0" t="0" r="0" b="0"/>
            <wp:docPr id="246" name="IM 246"/>
            <wp:cNvGraphicFramePr/>
            <a:graphic xmlns:a="http://schemas.openxmlformats.org/drawingml/2006/main">
              <a:graphicData uri="http://schemas.openxmlformats.org/drawingml/2006/picture">
                <pic:pic xmlns:pic="http://schemas.openxmlformats.org/drawingml/2006/picture">
                  <pic:nvPicPr>
                    <pic:cNvPr id="246" name="IM 246"/>
                    <pic:cNvPicPr/>
                  </pic:nvPicPr>
                  <pic:blipFill>
                    <a:blip r:embed="rId218"/>
                    <a:stretch>
                      <a:fillRect/>
                    </a:stretch>
                  </pic:blipFill>
                  <pic:spPr>
                    <a:xfrm>
                      <a:off x="0" y="0"/>
                      <a:ext cx="6362699" cy="8999219"/>
                    </a:xfrm>
                    <a:prstGeom prst="rect">
                      <a:avLst/>
                    </a:prstGeom>
                  </pic:spPr>
                </pic:pic>
              </a:graphicData>
            </a:graphic>
          </wp:inline>
        </w:drawing>
      </w:r>
    </w:p>
    <w:p w14:paraId="66CB96D0">
      <w:pPr>
        <w:sectPr>
          <w:pgSz w:w="11906" w:h="16839"/>
          <w:pgMar w:top="400" w:right="734" w:bottom="400" w:left="1151" w:header="0" w:footer="0" w:gutter="0"/>
          <w:cols w:space="720" w:num="1"/>
        </w:sectPr>
      </w:pPr>
    </w:p>
    <w:p w14:paraId="4D4C990C"/>
    <w:p w14:paraId="1255B396">
      <w:r>
        <w:drawing>
          <wp:inline distT="0" distB="0" distL="0" distR="0">
            <wp:extent cx="6388100" cy="9036685"/>
            <wp:effectExtent l="0" t="0" r="0" b="0"/>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r:embed="rId219"/>
                    <a:stretch>
                      <a:fillRect/>
                    </a:stretch>
                  </pic:blipFill>
                  <pic:spPr>
                    <a:xfrm>
                      <a:off x="0" y="0"/>
                      <a:ext cx="6388608" cy="9037319"/>
                    </a:xfrm>
                    <a:prstGeom prst="rect">
                      <a:avLst/>
                    </a:prstGeom>
                  </pic:spPr>
                </pic:pic>
              </a:graphicData>
            </a:graphic>
          </wp:inline>
        </w:drawing>
      </w:r>
    </w:p>
    <w:p w14:paraId="1194ABC5">
      <w:pPr>
        <w:sectPr>
          <w:pgSz w:w="11906" w:h="16839"/>
          <w:pgMar w:top="400" w:right="693" w:bottom="400" w:left="1151" w:header="0" w:footer="0" w:gutter="0"/>
          <w:cols w:space="720" w:num="1"/>
        </w:sectPr>
      </w:pPr>
    </w:p>
    <w:p w14:paraId="003AC52C"/>
    <w:p w14:paraId="0DA685CB">
      <w:r>
        <w:drawing>
          <wp:inline distT="0" distB="0" distL="0" distR="0">
            <wp:extent cx="6268085" cy="8864600"/>
            <wp:effectExtent l="0" t="0" r="0" b="0"/>
            <wp:docPr id="250" name="IM 250"/>
            <wp:cNvGraphicFramePr/>
            <a:graphic xmlns:a="http://schemas.openxmlformats.org/drawingml/2006/main">
              <a:graphicData uri="http://schemas.openxmlformats.org/drawingml/2006/picture">
                <pic:pic xmlns:pic="http://schemas.openxmlformats.org/drawingml/2006/picture">
                  <pic:nvPicPr>
                    <pic:cNvPr id="250" name="IM 250"/>
                    <pic:cNvPicPr/>
                  </pic:nvPicPr>
                  <pic:blipFill>
                    <a:blip r:embed="rId220"/>
                    <a:stretch>
                      <a:fillRect/>
                    </a:stretch>
                  </pic:blipFill>
                  <pic:spPr>
                    <a:xfrm>
                      <a:off x="0" y="0"/>
                      <a:ext cx="6268211" cy="8865107"/>
                    </a:xfrm>
                    <a:prstGeom prst="rect">
                      <a:avLst/>
                    </a:prstGeom>
                  </pic:spPr>
                </pic:pic>
              </a:graphicData>
            </a:graphic>
          </wp:inline>
        </w:drawing>
      </w:r>
    </w:p>
    <w:p w14:paraId="6C7B6B77">
      <w:pPr>
        <w:sectPr>
          <w:pgSz w:w="11906" w:h="16839"/>
          <w:pgMar w:top="400" w:right="882" w:bottom="400" w:left="1151" w:header="0" w:footer="0" w:gutter="0"/>
          <w:cols w:space="720" w:num="1"/>
        </w:sectPr>
      </w:pPr>
    </w:p>
    <w:p w14:paraId="26633641"/>
    <w:p w14:paraId="1E7EC9E0">
      <w:r>
        <w:drawing>
          <wp:inline distT="0" distB="0" distL="0" distR="0">
            <wp:extent cx="6334760" cy="8960485"/>
            <wp:effectExtent l="0" t="0" r="0" b="0"/>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r:embed="rId221"/>
                    <a:stretch>
                      <a:fillRect/>
                    </a:stretch>
                  </pic:blipFill>
                  <pic:spPr>
                    <a:xfrm>
                      <a:off x="0" y="0"/>
                      <a:ext cx="6335267" cy="8961119"/>
                    </a:xfrm>
                    <a:prstGeom prst="rect">
                      <a:avLst/>
                    </a:prstGeom>
                  </pic:spPr>
                </pic:pic>
              </a:graphicData>
            </a:graphic>
          </wp:inline>
        </w:drawing>
      </w:r>
    </w:p>
    <w:p w14:paraId="7B3EEE91">
      <w:pPr>
        <w:sectPr>
          <w:pgSz w:w="11906" w:h="16839"/>
          <w:pgMar w:top="400" w:right="777" w:bottom="400" w:left="1151" w:header="0" w:footer="0" w:gutter="0"/>
          <w:cols w:space="720" w:num="1"/>
        </w:sectPr>
      </w:pPr>
    </w:p>
    <w:p w14:paraId="613CC6EE"/>
    <w:p w14:paraId="016DADD1">
      <w:r>
        <w:drawing>
          <wp:inline distT="0" distB="0" distL="0" distR="0">
            <wp:extent cx="6644640" cy="9398000"/>
            <wp:effectExtent l="0" t="0" r="0" b="0"/>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r:embed="rId222"/>
                    <a:stretch>
                      <a:fillRect/>
                    </a:stretch>
                  </pic:blipFill>
                  <pic:spPr>
                    <a:xfrm>
                      <a:off x="0" y="0"/>
                      <a:ext cx="6644640" cy="9398507"/>
                    </a:xfrm>
                    <a:prstGeom prst="rect">
                      <a:avLst/>
                    </a:prstGeom>
                  </pic:spPr>
                </pic:pic>
              </a:graphicData>
            </a:graphic>
          </wp:inline>
        </w:drawing>
      </w:r>
    </w:p>
    <w:p w14:paraId="1375F865">
      <w:pPr>
        <w:sectPr>
          <w:pgSz w:w="11906" w:h="16839"/>
          <w:pgMar w:top="400" w:right="290" w:bottom="400" w:left="1151" w:header="0" w:footer="0" w:gutter="0"/>
          <w:cols w:space="720" w:num="1"/>
        </w:sectPr>
      </w:pPr>
    </w:p>
    <w:p w14:paraId="5A249217"/>
    <w:p w14:paraId="6562BB64">
      <w:r>
        <w:drawing>
          <wp:inline distT="0" distB="0" distL="0" distR="0">
            <wp:extent cx="6644640" cy="9398000"/>
            <wp:effectExtent l="0" t="0" r="0" b="0"/>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r:embed="rId223"/>
                    <a:stretch>
                      <a:fillRect/>
                    </a:stretch>
                  </pic:blipFill>
                  <pic:spPr>
                    <a:xfrm>
                      <a:off x="0" y="0"/>
                      <a:ext cx="6644640" cy="9398507"/>
                    </a:xfrm>
                    <a:prstGeom prst="rect">
                      <a:avLst/>
                    </a:prstGeom>
                  </pic:spPr>
                </pic:pic>
              </a:graphicData>
            </a:graphic>
          </wp:inline>
        </w:drawing>
      </w:r>
    </w:p>
    <w:p w14:paraId="3FFEE976">
      <w:pPr>
        <w:sectPr>
          <w:pgSz w:w="11906" w:h="16839"/>
          <w:pgMar w:top="400" w:right="290" w:bottom="400" w:left="1151" w:header="0" w:footer="0" w:gutter="0"/>
          <w:cols w:space="720" w:num="1"/>
        </w:sectPr>
      </w:pPr>
    </w:p>
    <w:p w14:paraId="69078FFB"/>
    <w:p w14:paraId="7350290F">
      <w:r>
        <w:t>附件</w:t>
      </w:r>
      <w:r>
        <w:t xml:space="preserve"> </w:t>
      </w:r>
      <w:r>
        <w:t xml:space="preserve">11    </w:t>
      </w:r>
      <w:r>
        <w:t>危险废物处理协议</w:t>
      </w:r>
    </w:p>
    <w:p w14:paraId="26E7A388">
      <w:r>
        <w:drawing>
          <wp:inline distT="0" distB="0" distL="0" distR="0">
            <wp:extent cx="6438265" cy="8860155"/>
            <wp:effectExtent l="0" t="0" r="0" b="0"/>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224"/>
                    <a:stretch>
                      <a:fillRect/>
                    </a:stretch>
                  </pic:blipFill>
                  <pic:spPr>
                    <a:xfrm>
                      <a:off x="0" y="0"/>
                      <a:ext cx="6438899" cy="8860535"/>
                    </a:xfrm>
                    <a:prstGeom prst="rect">
                      <a:avLst/>
                    </a:prstGeom>
                  </pic:spPr>
                </pic:pic>
              </a:graphicData>
            </a:graphic>
          </wp:inline>
        </w:drawing>
      </w:r>
    </w:p>
    <w:p w14:paraId="2B0F43E9">
      <w:pPr>
        <w:sectPr>
          <w:pgSz w:w="11906" w:h="16839"/>
          <w:pgMar w:top="400" w:right="882" w:bottom="400" w:left="748" w:header="0" w:footer="0" w:gutter="0"/>
          <w:cols w:space="720" w:num="1"/>
        </w:sectPr>
      </w:pPr>
    </w:p>
    <w:p w14:paraId="02CB30E5"/>
    <w:p w14:paraId="19A86E7F">
      <w:r>
        <w:drawing>
          <wp:inline distT="0" distB="0" distL="0" distR="0">
            <wp:extent cx="6682740" cy="9354185"/>
            <wp:effectExtent l="0" t="0" r="0" b="0"/>
            <wp:docPr id="260" name="IM 260"/>
            <wp:cNvGraphicFramePr/>
            <a:graphic xmlns:a="http://schemas.openxmlformats.org/drawingml/2006/main">
              <a:graphicData uri="http://schemas.openxmlformats.org/drawingml/2006/picture">
                <pic:pic xmlns:pic="http://schemas.openxmlformats.org/drawingml/2006/picture">
                  <pic:nvPicPr>
                    <pic:cNvPr id="260" name="IM 260"/>
                    <pic:cNvPicPr/>
                  </pic:nvPicPr>
                  <pic:blipFill>
                    <a:blip r:embed="rId225"/>
                    <a:stretch>
                      <a:fillRect/>
                    </a:stretch>
                  </pic:blipFill>
                  <pic:spPr>
                    <a:xfrm>
                      <a:off x="0" y="0"/>
                      <a:ext cx="6682740" cy="9354311"/>
                    </a:xfrm>
                    <a:prstGeom prst="rect">
                      <a:avLst/>
                    </a:prstGeom>
                  </pic:spPr>
                </pic:pic>
              </a:graphicData>
            </a:graphic>
          </wp:inline>
        </w:drawing>
      </w:r>
    </w:p>
    <w:p w14:paraId="45A33175">
      <w:pPr>
        <w:sectPr>
          <w:pgSz w:w="11906" w:h="16839"/>
          <w:pgMar w:top="400" w:right="661" w:bottom="400" w:left="720" w:header="0" w:footer="0" w:gutter="0"/>
          <w:cols w:space="720" w:num="1"/>
        </w:sectPr>
      </w:pPr>
    </w:p>
    <w:p w14:paraId="5C480344"/>
    <w:p w14:paraId="4B6C8843">
      <w:r>
        <w:drawing>
          <wp:inline distT="0" distB="0" distL="0" distR="0">
            <wp:extent cx="9770110" cy="6591300"/>
            <wp:effectExtent l="0" t="0" r="0" b="0"/>
            <wp:docPr id="262" name="IM 262"/>
            <wp:cNvGraphicFramePr/>
            <a:graphic xmlns:a="http://schemas.openxmlformats.org/drawingml/2006/main">
              <a:graphicData uri="http://schemas.openxmlformats.org/drawingml/2006/picture">
                <pic:pic xmlns:pic="http://schemas.openxmlformats.org/drawingml/2006/picture">
                  <pic:nvPicPr>
                    <pic:cNvPr id="262" name="IM 262"/>
                    <pic:cNvPicPr/>
                  </pic:nvPicPr>
                  <pic:blipFill>
                    <a:blip r:embed="rId226"/>
                    <a:stretch>
                      <a:fillRect/>
                    </a:stretch>
                  </pic:blipFill>
                  <pic:spPr>
                    <a:xfrm>
                      <a:off x="0" y="0"/>
                      <a:ext cx="9770364" cy="6591300"/>
                    </a:xfrm>
                    <a:prstGeom prst="rect">
                      <a:avLst/>
                    </a:prstGeom>
                  </pic:spPr>
                </pic:pic>
              </a:graphicData>
            </a:graphic>
          </wp:inline>
        </w:drawing>
      </w:r>
    </w:p>
    <w:p w14:paraId="60FA6B7E">
      <w:pPr>
        <w:sectPr>
          <w:pgSz w:w="16839" w:h="11906"/>
          <w:pgMar w:top="400" w:right="726" w:bottom="400" w:left="724" w:header="0" w:footer="0" w:gutter="0"/>
          <w:cols w:space="720" w:num="1"/>
        </w:sectPr>
      </w:pPr>
    </w:p>
    <w:p w14:paraId="4A89A16C"/>
    <w:p w14:paraId="1A773447">
      <w:r>
        <w:drawing>
          <wp:inline distT="0" distB="0" distL="0" distR="0">
            <wp:extent cx="9773285" cy="6651625"/>
            <wp:effectExtent l="0" t="0" r="0" b="0"/>
            <wp:docPr id="264" name="IM 264"/>
            <wp:cNvGraphicFramePr/>
            <a:graphic xmlns:a="http://schemas.openxmlformats.org/drawingml/2006/main">
              <a:graphicData uri="http://schemas.openxmlformats.org/drawingml/2006/picture">
                <pic:pic xmlns:pic="http://schemas.openxmlformats.org/drawingml/2006/picture">
                  <pic:nvPicPr>
                    <pic:cNvPr id="264" name="IM 264"/>
                    <pic:cNvPicPr/>
                  </pic:nvPicPr>
                  <pic:blipFill>
                    <a:blip r:embed="rId227"/>
                    <a:stretch>
                      <a:fillRect/>
                    </a:stretch>
                  </pic:blipFill>
                  <pic:spPr>
                    <a:xfrm>
                      <a:off x="0" y="0"/>
                      <a:ext cx="9773411" cy="6652259"/>
                    </a:xfrm>
                    <a:prstGeom prst="rect">
                      <a:avLst/>
                    </a:prstGeom>
                  </pic:spPr>
                </pic:pic>
              </a:graphicData>
            </a:graphic>
          </wp:inline>
        </w:drawing>
      </w:r>
    </w:p>
    <w:p w14:paraId="55A7E7E8">
      <w:pPr>
        <w:sectPr>
          <w:pgSz w:w="16839" w:h="11906"/>
          <w:pgMar w:top="400" w:right="726" w:bottom="400" w:left="720" w:header="0" w:footer="0" w:gutter="0"/>
          <w:cols w:space="720" w:num="1"/>
        </w:sectPr>
      </w:pPr>
    </w:p>
    <w:p w14:paraId="43EB3055"/>
    <w:p w14:paraId="6153F0C7">
      <w:r>
        <w:t>附件</w:t>
      </w:r>
      <w:r>
        <w:t xml:space="preserve"> </w:t>
      </w:r>
      <w:r>
        <w:t xml:space="preserve">12    </w:t>
      </w:r>
      <w:r>
        <w:t>危险废物转移联单</w:t>
      </w:r>
    </w:p>
    <w:p w14:paraId="2D8B735B">
      <w:r>
        <w:drawing>
          <wp:inline distT="0" distB="0" distL="0" distR="0">
            <wp:extent cx="6101715" cy="9099550"/>
            <wp:effectExtent l="0" t="0" r="0" b="0"/>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r:embed="rId228"/>
                    <a:stretch>
                      <a:fillRect/>
                    </a:stretch>
                  </pic:blipFill>
                  <pic:spPr>
                    <a:xfrm>
                      <a:off x="0" y="0"/>
                      <a:ext cx="6102095" cy="9099804"/>
                    </a:xfrm>
                    <a:prstGeom prst="rect">
                      <a:avLst/>
                    </a:prstGeom>
                  </pic:spPr>
                </pic:pic>
              </a:graphicData>
            </a:graphic>
          </wp:inline>
        </w:drawing>
      </w:r>
    </w:p>
    <w:p w14:paraId="4417C4F8">
      <w:pPr>
        <w:sectPr>
          <w:pgSz w:w="11906" w:h="16839"/>
          <w:pgMar w:top="400" w:right="1158" w:bottom="400" w:left="748" w:header="0" w:footer="0" w:gutter="0"/>
          <w:cols w:space="720" w:num="1"/>
        </w:sectPr>
      </w:pPr>
    </w:p>
    <w:p w14:paraId="38D85732"/>
    <w:p w14:paraId="60081BDC">
      <w:r>
        <w:drawing>
          <wp:inline distT="0" distB="0" distL="0" distR="0">
            <wp:extent cx="6071235" cy="9599295"/>
            <wp:effectExtent l="0" t="0" r="0" b="0"/>
            <wp:docPr id="268" name="IM 268"/>
            <wp:cNvGraphicFramePr/>
            <a:graphic xmlns:a="http://schemas.openxmlformats.org/drawingml/2006/main">
              <a:graphicData uri="http://schemas.openxmlformats.org/drawingml/2006/picture">
                <pic:pic xmlns:pic="http://schemas.openxmlformats.org/drawingml/2006/picture">
                  <pic:nvPicPr>
                    <pic:cNvPr id="268" name="IM 268"/>
                    <pic:cNvPicPr/>
                  </pic:nvPicPr>
                  <pic:blipFill>
                    <a:blip r:embed="rId229"/>
                    <a:stretch>
                      <a:fillRect/>
                    </a:stretch>
                  </pic:blipFill>
                  <pic:spPr>
                    <a:xfrm>
                      <a:off x="0" y="0"/>
                      <a:ext cx="6071616" cy="9599676"/>
                    </a:xfrm>
                    <a:prstGeom prst="rect">
                      <a:avLst/>
                    </a:prstGeom>
                  </pic:spPr>
                </pic:pic>
              </a:graphicData>
            </a:graphic>
          </wp:inline>
        </w:drawing>
      </w:r>
    </w:p>
    <w:p w14:paraId="144CFB1E">
      <w:pPr>
        <w:sectPr>
          <w:pgSz w:w="11906" w:h="16839"/>
          <w:pgMar w:top="400" w:right="1173" w:bottom="400" w:left="1171" w:header="0" w:footer="0" w:gutter="0"/>
          <w:cols w:space="720" w:num="1"/>
        </w:sectPr>
      </w:pPr>
    </w:p>
    <w:p w14:paraId="1A13BCF3"/>
    <w:p w14:paraId="4E3598CF">
      <w:r>
        <w:drawing>
          <wp:inline distT="0" distB="0" distL="0" distR="0">
            <wp:extent cx="6115685" cy="9578340"/>
            <wp:effectExtent l="0" t="0" r="0" b="0"/>
            <wp:docPr id="270" name="IM 270"/>
            <wp:cNvGraphicFramePr/>
            <a:graphic xmlns:a="http://schemas.openxmlformats.org/drawingml/2006/main">
              <a:graphicData uri="http://schemas.openxmlformats.org/drawingml/2006/picture">
                <pic:pic xmlns:pic="http://schemas.openxmlformats.org/drawingml/2006/picture">
                  <pic:nvPicPr>
                    <pic:cNvPr id="270" name="IM 270"/>
                    <pic:cNvPicPr/>
                  </pic:nvPicPr>
                  <pic:blipFill>
                    <a:blip r:embed="rId230"/>
                    <a:stretch>
                      <a:fillRect/>
                    </a:stretch>
                  </pic:blipFill>
                  <pic:spPr>
                    <a:xfrm>
                      <a:off x="0" y="0"/>
                      <a:ext cx="6115811" cy="9578340"/>
                    </a:xfrm>
                    <a:prstGeom prst="rect">
                      <a:avLst/>
                    </a:prstGeom>
                  </pic:spPr>
                </pic:pic>
              </a:graphicData>
            </a:graphic>
          </wp:inline>
        </w:drawing>
      </w:r>
    </w:p>
    <w:p w14:paraId="338305C3">
      <w:pPr>
        <w:sectPr>
          <w:pgSz w:w="11906" w:h="16839"/>
          <w:pgMar w:top="400" w:right="1137" w:bottom="400" w:left="1137" w:header="0" w:footer="0" w:gutter="0"/>
          <w:cols w:space="720" w:num="1"/>
        </w:sectPr>
      </w:pPr>
    </w:p>
    <w:p w14:paraId="62156C1D"/>
    <w:p w14:paraId="5F68B0F7">
      <w:r>
        <w:t>附件</w:t>
      </w:r>
      <w:r>
        <w:t xml:space="preserve"> </w:t>
      </w:r>
      <w:r>
        <w:t xml:space="preserve">13    </w:t>
      </w:r>
      <w:r>
        <w:t>天然气计量交接凭证</w:t>
      </w:r>
    </w:p>
    <w:p w14:paraId="08E200AE">
      <w:r>
        <w:drawing>
          <wp:inline distT="0" distB="0" distL="0" distR="0">
            <wp:extent cx="6642735" cy="7694295"/>
            <wp:effectExtent l="0" t="0" r="0" b="0"/>
            <wp:docPr id="272" name="IM 272"/>
            <wp:cNvGraphicFramePr/>
            <a:graphic xmlns:a="http://schemas.openxmlformats.org/drawingml/2006/main">
              <a:graphicData uri="http://schemas.openxmlformats.org/drawingml/2006/picture">
                <pic:pic xmlns:pic="http://schemas.openxmlformats.org/drawingml/2006/picture">
                  <pic:nvPicPr>
                    <pic:cNvPr id="272" name="IM 272"/>
                    <pic:cNvPicPr/>
                  </pic:nvPicPr>
                  <pic:blipFill>
                    <a:blip r:embed="rId231"/>
                    <a:stretch>
                      <a:fillRect/>
                    </a:stretch>
                  </pic:blipFill>
                  <pic:spPr>
                    <a:xfrm>
                      <a:off x="0" y="0"/>
                      <a:ext cx="6643116" cy="7694676"/>
                    </a:xfrm>
                    <a:prstGeom prst="rect">
                      <a:avLst/>
                    </a:prstGeom>
                  </pic:spPr>
                </pic:pic>
              </a:graphicData>
            </a:graphic>
          </wp:inline>
        </w:drawing>
      </w:r>
    </w:p>
    <w:p w14:paraId="1B5AA0AE">
      <w:pPr>
        <w:sectPr>
          <w:pgSz w:w="11906" w:h="16839"/>
          <w:pgMar w:top="400" w:right="724" w:bottom="400" w:left="720" w:header="0" w:footer="0" w:gutter="0"/>
          <w:cols w:space="720" w:num="1"/>
        </w:sectPr>
      </w:pPr>
    </w:p>
    <w:p w14:paraId="1DAB1D3D"/>
    <w:p w14:paraId="78224583">
      <w:r>
        <w:t>附件</w:t>
      </w:r>
      <w:r>
        <w:t xml:space="preserve"> </w:t>
      </w:r>
      <w:r>
        <w:t xml:space="preserve">14    </w:t>
      </w:r>
      <w:r>
        <w:t>澧县生态环境保护综合行政执法局出具的情况说明</w:t>
      </w:r>
    </w:p>
    <w:p w14:paraId="5D1228A7">
      <w:r>
        <w:drawing>
          <wp:inline distT="0" distB="0" distL="0" distR="0">
            <wp:extent cx="6639560" cy="8372475"/>
            <wp:effectExtent l="0" t="0" r="0" b="0"/>
            <wp:docPr id="274" name="IM 274"/>
            <wp:cNvGraphicFramePr/>
            <a:graphic xmlns:a="http://schemas.openxmlformats.org/drawingml/2006/main">
              <a:graphicData uri="http://schemas.openxmlformats.org/drawingml/2006/picture">
                <pic:pic xmlns:pic="http://schemas.openxmlformats.org/drawingml/2006/picture">
                  <pic:nvPicPr>
                    <pic:cNvPr id="274" name="IM 274"/>
                    <pic:cNvPicPr/>
                  </pic:nvPicPr>
                  <pic:blipFill>
                    <a:blip r:embed="rId232"/>
                    <a:stretch>
                      <a:fillRect/>
                    </a:stretch>
                  </pic:blipFill>
                  <pic:spPr>
                    <a:xfrm>
                      <a:off x="0" y="0"/>
                      <a:ext cx="6640067" cy="8372856"/>
                    </a:xfrm>
                    <a:prstGeom prst="rect">
                      <a:avLst/>
                    </a:prstGeom>
                  </pic:spPr>
                </pic:pic>
              </a:graphicData>
            </a:graphic>
          </wp:inline>
        </w:drawing>
      </w:r>
    </w:p>
    <w:p w14:paraId="42E6BB00">
      <w:pPr>
        <w:sectPr>
          <w:pgSz w:w="11906" w:h="16839"/>
          <w:pgMar w:top="400" w:right="729" w:bottom="400" w:left="720" w:header="0" w:footer="0" w:gutter="0"/>
          <w:cols w:space="720" w:num="1"/>
        </w:sectPr>
      </w:pPr>
    </w:p>
    <w:p w14:paraId="1DCBB34A"/>
    <w:p w14:paraId="3BE9718C">
      <w:r>
        <w:t>附件</w:t>
      </w:r>
      <w:r>
        <w:t xml:space="preserve"> </w:t>
      </w:r>
      <w:r>
        <w:t xml:space="preserve">15    </w:t>
      </w:r>
      <w:r>
        <w:t>低氮燃烧器型式试验证书</w:t>
      </w:r>
    </w:p>
    <w:p w14:paraId="451B6420"/>
    <w:p w14:paraId="5537FBA3">
      <w:r>
        <w:drawing>
          <wp:inline distT="0" distB="0" distL="0" distR="0">
            <wp:extent cx="6319520" cy="8892540"/>
            <wp:effectExtent l="0" t="0" r="0" b="0"/>
            <wp:docPr id="276" name="IM 276"/>
            <wp:cNvGraphicFramePr/>
            <a:graphic xmlns:a="http://schemas.openxmlformats.org/drawingml/2006/main">
              <a:graphicData uri="http://schemas.openxmlformats.org/drawingml/2006/picture">
                <pic:pic xmlns:pic="http://schemas.openxmlformats.org/drawingml/2006/picture">
                  <pic:nvPicPr>
                    <pic:cNvPr id="276" name="IM 276"/>
                    <pic:cNvPicPr/>
                  </pic:nvPicPr>
                  <pic:blipFill>
                    <a:blip r:embed="rId233"/>
                    <a:stretch>
                      <a:fillRect/>
                    </a:stretch>
                  </pic:blipFill>
                  <pic:spPr>
                    <a:xfrm>
                      <a:off x="0" y="0"/>
                      <a:ext cx="6320027" cy="8892540"/>
                    </a:xfrm>
                    <a:prstGeom prst="rect">
                      <a:avLst/>
                    </a:prstGeom>
                  </pic:spPr>
                </pic:pic>
              </a:graphicData>
            </a:graphic>
          </wp:inline>
        </w:drawing>
      </w:r>
    </w:p>
    <w:p w14:paraId="1F444536">
      <w:pPr>
        <w:sectPr>
          <w:pgSz w:w="11906" w:h="16839"/>
          <w:pgMar w:top="400" w:right="981" w:bottom="400" w:left="748" w:header="0" w:footer="0" w:gutter="0"/>
          <w:cols w:space="720" w:num="1"/>
        </w:sectPr>
      </w:pPr>
    </w:p>
    <w:p w14:paraId="6CDC93FB"/>
    <w:p w14:paraId="1FE6740F">
      <w:r>
        <w:drawing>
          <wp:inline distT="0" distB="0" distL="0" distR="0">
            <wp:extent cx="6287770" cy="8808085"/>
            <wp:effectExtent l="0" t="0" r="0" b="0"/>
            <wp:docPr id="278" name="IM 278"/>
            <wp:cNvGraphicFramePr/>
            <a:graphic xmlns:a="http://schemas.openxmlformats.org/drawingml/2006/main">
              <a:graphicData uri="http://schemas.openxmlformats.org/drawingml/2006/picture">
                <pic:pic xmlns:pic="http://schemas.openxmlformats.org/drawingml/2006/picture">
                  <pic:nvPicPr>
                    <pic:cNvPr id="278" name="IM 278"/>
                    <pic:cNvPicPr/>
                  </pic:nvPicPr>
                  <pic:blipFill>
                    <a:blip r:embed="rId234"/>
                    <a:stretch>
                      <a:fillRect/>
                    </a:stretch>
                  </pic:blipFill>
                  <pic:spPr>
                    <a:xfrm>
                      <a:off x="0" y="0"/>
                      <a:ext cx="6288023" cy="8808719"/>
                    </a:xfrm>
                    <a:prstGeom prst="rect">
                      <a:avLst/>
                    </a:prstGeom>
                  </pic:spPr>
                </pic:pic>
              </a:graphicData>
            </a:graphic>
          </wp:inline>
        </w:drawing>
      </w:r>
    </w:p>
    <w:p w14:paraId="783744C7">
      <w:pPr>
        <w:sectPr>
          <w:pgSz w:w="11906" w:h="16839"/>
          <w:pgMar w:top="400" w:right="1014" w:bottom="400" w:left="988" w:header="0" w:footer="0" w:gutter="0"/>
          <w:cols w:space="720" w:num="1"/>
        </w:sectPr>
      </w:pPr>
    </w:p>
    <w:p w14:paraId="498AA9D0"/>
    <w:p w14:paraId="7471C7AF">
      <w:r>
        <w:t>附件</w:t>
      </w:r>
      <w:r>
        <w:t xml:space="preserve"> </w:t>
      </w:r>
      <w:r>
        <w:t xml:space="preserve">16    </w:t>
      </w:r>
      <w:r>
        <w:t>专家评审意见</w:t>
      </w:r>
    </w:p>
    <w:p w14:paraId="43F71A3E">
      <w:r>
        <w:drawing>
          <wp:inline distT="0" distB="0" distL="0" distR="0">
            <wp:extent cx="5219700" cy="7868285"/>
            <wp:effectExtent l="0" t="0" r="0" b="0"/>
            <wp:docPr id="280" name="IM 280"/>
            <wp:cNvGraphicFramePr/>
            <a:graphic xmlns:a="http://schemas.openxmlformats.org/drawingml/2006/main">
              <a:graphicData uri="http://schemas.openxmlformats.org/drawingml/2006/picture">
                <pic:pic xmlns:pic="http://schemas.openxmlformats.org/drawingml/2006/picture">
                  <pic:nvPicPr>
                    <pic:cNvPr id="280" name="IM 280"/>
                    <pic:cNvPicPr/>
                  </pic:nvPicPr>
                  <pic:blipFill>
                    <a:blip r:embed="rId235"/>
                    <a:stretch>
                      <a:fillRect/>
                    </a:stretch>
                  </pic:blipFill>
                  <pic:spPr>
                    <a:xfrm>
                      <a:off x="0" y="0"/>
                      <a:ext cx="5219700" cy="7868411"/>
                    </a:xfrm>
                    <a:prstGeom prst="rect">
                      <a:avLst/>
                    </a:prstGeom>
                  </pic:spPr>
                </pic:pic>
              </a:graphicData>
            </a:graphic>
          </wp:inline>
        </w:drawing>
      </w:r>
    </w:p>
    <w:p w14:paraId="46F71A73">
      <w:pPr>
        <w:sectPr>
          <w:pgSz w:w="11906" w:h="16839"/>
          <w:pgMar w:top="400" w:right="1785" w:bottom="400" w:left="748" w:header="0" w:footer="0" w:gutter="0"/>
          <w:cols w:space="720" w:num="1"/>
        </w:sectPr>
      </w:pPr>
    </w:p>
    <w:p w14:paraId="3998278B"/>
    <w:p w14:paraId="0B11880A">
      <w:r>
        <w:drawing>
          <wp:inline distT="0" distB="0" distL="0" distR="0">
            <wp:extent cx="5228590" cy="7734300"/>
            <wp:effectExtent l="0" t="0" r="0" b="0"/>
            <wp:docPr id="282" name="IM 282"/>
            <wp:cNvGraphicFramePr/>
            <a:graphic xmlns:a="http://schemas.openxmlformats.org/drawingml/2006/main">
              <a:graphicData uri="http://schemas.openxmlformats.org/drawingml/2006/picture">
                <pic:pic xmlns:pic="http://schemas.openxmlformats.org/drawingml/2006/picture">
                  <pic:nvPicPr>
                    <pic:cNvPr id="282" name="IM 282"/>
                    <pic:cNvPicPr/>
                  </pic:nvPicPr>
                  <pic:blipFill>
                    <a:blip r:embed="rId236"/>
                    <a:stretch>
                      <a:fillRect/>
                    </a:stretch>
                  </pic:blipFill>
                  <pic:spPr>
                    <a:xfrm>
                      <a:off x="0" y="0"/>
                      <a:ext cx="5228844" cy="7734300"/>
                    </a:xfrm>
                    <a:prstGeom prst="rect">
                      <a:avLst/>
                    </a:prstGeom>
                  </pic:spPr>
                </pic:pic>
              </a:graphicData>
            </a:graphic>
          </wp:inline>
        </w:drawing>
      </w:r>
    </w:p>
    <w:p w14:paraId="663C843D">
      <w:pPr>
        <w:sectPr>
          <w:pgSz w:w="11906" w:h="16839"/>
          <w:pgMar w:top="400" w:right="1785" w:bottom="400" w:left="1785" w:header="0" w:footer="0" w:gutter="0"/>
          <w:cols w:space="720" w:num="1"/>
        </w:sectPr>
      </w:pPr>
    </w:p>
    <w:p w14:paraId="5D48540E"/>
    <w:p w14:paraId="156A44D8"/>
    <w:p w14:paraId="00A3B17F">
      <w:r>
        <w:t>附件</w:t>
      </w:r>
      <w:r>
        <w:t xml:space="preserve"> </w:t>
      </w:r>
      <w:r>
        <w:t xml:space="preserve">17    </w:t>
      </w:r>
      <w:r>
        <w:t>专家签名表</w:t>
      </w:r>
    </w:p>
    <w:p w14:paraId="2B696C30">
      <w:r>
        <w:drawing>
          <wp:inline distT="0" distB="0" distL="0" distR="0">
            <wp:extent cx="8684895" cy="5349240"/>
            <wp:effectExtent l="0" t="0" r="0" b="0"/>
            <wp:docPr id="284" name="IM 284"/>
            <wp:cNvGraphicFramePr/>
            <a:graphic xmlns:a="http://schemas.openxmlformats.org/drawingml/2006/main">
              <a:graphicData uri="http://schemas.openxmlformats.org/drawingml/2006/picture">
                <pic:pic xmlns:pic="http://schemas.openxmlformats.org/drawingml/2006/picture">
                  <pic:nvPicPr>
                    <pic:cNvPr id="284" name="IM 284"/>
                    <pic:cNvPicPr/>
                  </pic:nvPicPr>
                  <pic:blipFill>
                    <a:blip r:embed="rId237"/>
                    <a:stretch>
                      <a:fillRect/>
                    </a:stretch>
                  </pic:blipFill>
                  <pic:spPr>
                    <a:xfrm>
                      <a:off x="0" y="0"/>
                      <a:ext cx="8685276" cy="5349240"/>
                    </a:xfrm>
                    <a:prstGeom prst="rect">
                      <a:avLst/>
                    </a:prstGeom>
                  </pic:spPr>
                </pic:pic>
              </a:graphicData>
            </a:graphic>
          </wp:inline>
        </w:drawing>
      </w:r>
    </w:p>
    <w:p w14:paraId="5A69DDCA">
      <w:pPr>
        <w:sectPr>
          <w:pgSz w:w="16839" w:h="11906"/>
          <w:pgMar w:top="400" w:right="1581" w:bottom="400" w:left="1160" w:header="0" w:footer="0" w:gutter="0"/>
          <w:cols w:space="720" w:num="1"/>
        </w:sectPr>
      </w:pPr>
    </w:p>
    <w:p w14:paraId="0576D270"/>
    <w:p w14:paraId="1EC80922"/>
    <w:p w14:paraId="430FD042">
      <w:r>
        <w:drawing>
          <wp:anchor distT="0" distB="0" distL="0" distR="0" simplePos="0" relativeHeight="251738112" behindDoc="1" locked="0" layoutInCell="1" allowOverlap="1">
            <wp:simplePos x="0" y="0"/>
            <wp:positionH relativeFrom="column">
              <wp:posOffset>0</wp:posOffset>
            </wp:positionH>
            <wp:positionV relativeFrom="paragraph">
              <wp:posOffset>103505</wp:posOffset>
            </wp:positionV>
            <wp:extent cx="8103235" cy="5730240"/>
            <wp:effectExtent l="0" t="0" r="0" b="0"/>
            <wp:wrapNone/>
            <wp:docPr id="286" name="IM 286"/>
            <wp:cNvGraphicFramePr/>
            <a:graphic xmlns:a="http://schemas.openxmlformats.org/drawingml/2006/main">
              <a:graphicData uri="http://schemas.openxmlformats.org/drawingml/2006/picture">
                <pic:pic xmlns:pic="http://schemas.openxmlformats.org/drawingml/2006/picture">
                  <pic:nvPicPr>
                    <pic:cNvPr id="286" name="IM 286"/>
                    <pic:cNvPicPr/>
                  </pic:nvPicPr>
                  <pic:blipFill>
                    <a:blip r:embed="rId238"/>
                    <a:stretch>
                      <a:fillRect/>
                    </a:stretch>
                  </pic:blipFill>
                  <pic:spPr>
                    <a:xfrm>
                      <a:off x="0" y="0"/>
                      <a:ext cx="8103107" cy="5730240"/>
                    </a:xfrm>
                    <a:prstGeom prst="rect">
                      <a:avLst/>
                    </a:prstGeom>
                  </pic:spPr>
                </pic:pic>
              </a:graphicData>
            </a:graphic>
          </wp:anchor>
        </w:drawing>
      </w:r>
    </w:p>
    <w:p w14:paraId="24254D79"/>
    <w:p w14:paraId="13EF827C"/>
    <w:p w14:paraId="5D824B55">
      <w:r>
        <w:drawing>
          <wp:inline distT="0" distB="0" distL="0" distR="0">
            <wp:extent cx="514985" cy="883920"/>
            <wp:effectExtent l="0" t="0" r="0" b="0"/>
            <wp:docPr id="288" name="IM 288"/>
            <wp:cNvGraphicFramePr/>
            <a:graphic xmlns:a="http://schemas.openxmlformats.org/drawingml/2006/main">
              <a:graphicData uri="http://schemas.openxmlformats.org/drawingml/2006/picture">
                <pic:pic xmlns:pic="http://schemas.openxmlformats.org/drawingml/2006/picture">
                  <pic:nvPicPr>
                    <pic:cNvPr id="288" name="IM 288"/>
                    <pic:cNvPicPr/>
                  </pic:nvPicPr>
                  <pic:blipFill>
                    <a:blip r:embed="rId239"/>
                    <a:stretch>
                      <a:fillRect/>
                    </a:stretch>
                  </pic:blipFill>
                  <pic:spPr>
                    <a:xfrm>
                      <a:off x="0" y="0"/>
                      <a:ext cx="515111" cy="883920"/>
                    </a:xfrm>
                    <a:prstGeom prst="rect">
                      <a:avLst/>
                    </a:prstGeom>
                  </pic:spPr>
                </pic:pic>
              </a:graphicData>
            </a:graphic>
          </wp:inline>
        </w:drawing>
      </w:r>
    </w:p>
    <w:p w14:paraId="4F43DA77"/>
    <w:p w14:paraId="22D8A6BA"/>
    <w:p w14:paraId="7CFCEB34"/>
    <w:p w14:paraId="1DEFBFB8"/>
    <w:p w14:paraId="02E5B930"/>
    <w:p w14:paraId="48AFB617"/>
    <w:p w14:paraId="7D233078">
      <w:r>
        <w:pict>
          <v:group id="_x0000_s1078" o:spid="_x0000_s1078" o:spt="203" style="height:80.15pt;width:110.4pt;" coordsize="2208,1603">
            <o:lock v:ext="edit"/>
            <v:shape id="_x0000_s1079" o:spid="_x0000_s1079" o:spt="75" type="#_x0000_t75" style="position:absolute;left:0;top:0;height:1603;width:2208;" filled="f" stroked="f" coordsize="21600,21600">
              <v:path/>
              <v:fill on="f" focussize="0,0"/>
              <v:stroke on="f"/>
              <v:imagedata r:id="rId240" o:title=""/>
              <o:lock v:ext="edit" aspectratio="t"/>
            </v:shape>
            <v:shape id="_x0000_s1080" o:spid="_x0000_s1080" o:spt="202" type="#_x0000_t202" style="position:absolute;left:-20;top:-20;height:1643;width:2248;" filled="f" stroked="f" coordsize="21600,21600">
              <v:path/>
              <v:fill on="f" focussize="0,0"/>
              <v:stroke on="f"/>
              <v:imagedata o:title=""/>
              <o:lock v:ext="edit" aspectratio="f"/>
              <v:textbox inset="0mm,0mm,0mm,0mm">
                <w:txbxContent>
                  <w:p w14:paraId="6CE7EC45">
                    <w:pPr>
                      <w:spacing w:before="166" w:line="219" w:lineRule="auto"/>
                      <w:ind w:left="290"/>
                      <w:rPr>
                        <w:rFonts w:ascii="宋体" w:hAnsi="宋体" w:eastAsia="宋体" w:cs="宋体"/>
                        <w:sz w:val="24"/>
                        <w:szCs w:val="24"/>
                      </w:rPr>
                    </w:pPr>
                    <w:r>
                      <w:rPr>
                        <w:rFonts w:ascii="宋体" w:hAnsi="宋体" w:eastAsia="宋体" w:cs="宋体"/>
                        <w:b/>
                        <w:bCs/>
                        <w:color w:val="FF0000"/>
                        <w:spacing w:val="-4"/>
                        <w:sz w:val="24"/>
                        <w:szCs w:val="24"/>
                      </w:rPr>
                      <w:t>拟建项目所在地</w:t>
                    </w:r>
                  </w:p>
                </w:txbxContent>
              </v:textbox>
            </v:shape>
            <w10:wrap type="none"/>
            <w10:anchorlock/>
          </v:group>
        </w:pict>
      </w:r>
    </w:p>
    <w:p w14:paraId="4C9AC797"/>
    <w:p w14:paraId="10FE4607"/>
    <w:p w14:paraId="2E57292C"/>
    <w:p w14:paraId="5FF31F02"/>
    <w:p w14:paraId="3591CBB1"/>
    <w:p w14:paraId="200F4D09"/>
    <w:p w14:paraId="068C799B"/>
    <w:p w14:paraId="28DA7023"/>
    <w:p w14:paraId="36CBD063"/>
    <w:p w14:paraId="2B8A4E34"/>
    <w:p w14:paraId="49889A63"/>
    <w:p w14:paraId="28A5CA3A"/>
    <w:p w14:paraId="19EC3F24"/>
    <w:p w14:paraId="78AA5CA7"/>
    <w:p w14:paraId="77EBBB14"/>
    <w:p w14:paraId="0A1E691C"/>
    <w:p w14:paraId="3EE0DF3D">
      <w:r>
        <w:t>附图</w:t>
      </w:r>
      <w:r>
        <w:t xml:space="preserve"> </w:t>
      </w:r>
      <w:r>
        <w:t xml:space="preserve">1    </w:t>
      </w:r>
      <w:r>
        <w:t>建设项目地理位置图</w:t>
      </w:r>
    </w:p>
    <w:p w14:paraId="2FA0EFC0">
      <w:pPr>
        <w:sectPr>
          <w:pgSz w:w="16839" w:h="11906"/>
          <w:pgMar w:top="400" w:right="2049" w:bottom="400" w:left="2028" w:header="0" w:footer="0" w:gutter="0"/>
          <w:cols w:space="720" w:num="1"/>
        </w:sectPr>
      </w:pPr>
    </w:p>
    <w:p w14:paraId="14EEDB6D"/>
    <w:p w14:paraId="727F93BB"/>
    <w:p w14:paraId="630C0465"/>
    <w:p w14:paraId="4D5D252C"/>
    <w:p w14:paraId="37A4EEF5"/>
    <w:p w14:paraId="7C347EC0">
      <w:r>
        <w:drawing>
          <wp:anchor distT="0" distB="0" distL="0" distR="0" simplePos="0" relativeHeight="251787264" behindDoc="0" locked="0" layoutInCell="1" allowOverlap="1">
            <wp:simplePos x="0" y="0"/>
            <wp:positionH relativeFrom="column">
              <wp:posOffset>1147445</wp:posOffset>
            </wp:positionH>
            <wp:positionV relativeFrom="paragraph">
              <wp:posOffset>1198245</wp:posOffset>
            </wp:positionV>
            <wp:extent cx="277495" cy="101600"/>
            <wp:effectExtent l="0" t="0" r="0" b="0"/>
            <wp:wrapNone/>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241"/>
                    <a:stretch>
                      <a:fillRect/>
                    </a:stretch>
                  </pic:blipFill>
                  <pic:spPr>
                    <a:xfrm>
                      <a:off x="0" y="0"/>
                      <a:ext cx="277495" cy="101524"/>
                    </a:xfrm>
                    <a:prstGeom prst="rect">
                      <a:avLst/>
                    </a:prstGeom>
                  </pic:spPr>
                </pic:pic>
              </a:graphicData>
            </a:graphic>
          </wp:anchor>
        </w:drawing>
      </w:r>
      <w:r>
        <w:drawing>
          <wp:anchor distT="0" distB="0" distL="0" distR="0" simplePos="0" relativeHeight="251786240" behindDoc="0" locked="0" layoutInCell="1" allowOverlap="1">
            <wp:simplePos x="0" y="0"/>
            <wp:positionH relativeFrom="column">
              <wp:posOffset>2930525</wp:posOffset>
            </wp:positionH>
            <wp:positionV relativeFrom="paragraph">
              <wp:posOffset>1205230</wp:posOffset>
            </wp:positionV>
            <wp:extent cx="277495" cy="101600"/>
            <wp:effectExtent l="0" t="0" r="0" b="0"/>
            <wp:wrapNone/>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242"/>
                    <a:stretch>
                      <a:fillRect/>
                    </a:stretch>
                  </pic:blipFill>
                  <pic:spPr>
                    <a:xfrm>
                      <a:off x="0" y="0"/>
                      <a:ext cx="277495" cy="101524"/>
                    </a:xfrm>
                    <a:prstGeom prst="rect">
                      <a:avLst/>
                    </a:prstGeom>
                  </pic:spPr>
                </pic:pic>
              </a:graphicData>
            </a:graphic>
          </wp:anchor>
        </w:drawing>
      </w:r>
      <w:r>
        <w:drawing>
          <wp:inline distT="0" distB="0" distL="0" distR="0">
            <wp:extent cx="679450" cy="1165225"/>
            <wp:effectExtent l="0" t="0" r="0" b="0"/>
            <wp:docPr id="294" name="IM 294"/>
            <wp:cNvGraphicFramePr/>
            <a:graphic xmlns:a="http://schemas.openxmlformats.org/drawingml/2006/main">
              <a:graphicData uri="http://schemas.openxmlformats.org/drawingml/2006/picture">
                <pic:pic xmlns:pic="http://schemas.openxmlformats.org/drawingml/2006/picture">
                  <pic:nvPicPr>
                    <pic:cNvPr id="294" name="IM 294"/>
                    <pic:cNvPicPr/>
                  </pic:nvPicPr>
                  <pic:blipFill>
                    <a:blip r:embed="rId243"/>
                    <a:stretch>
                      <a:fillRect/>
                    </a:stretch>
                  </pic:blipFill>
                  <pic:spPr>
                    <a:xfrm>
                      <a:off x="0" y="0"/>
                      <a:ext cx="679703" cy="1165859"/>
                    </a:xfrm>
                    <a:prstGeom prst="rect">
                      <a:avLst/>
                    </a:prstGeom>
                  </pic:spPr>
                </pic:pic>
              </a:graphicData>
            </a:graphic>
          </wp:inline>
        </w:drawing>
      </w:r>
    </w:p>
    <w:p w14:paraId="20CC39BE">
      <w:r>
        <w:pict>
          <v:shape id="_x0000_s1081" o:spid="_x0000_s1081" o:spt="202" type="#_x0000_t202" style="position:absolute;left:0pt;margin-left:217.7pt;margin-top:42.25pt;height:16.35pt;width:37.25pt;z-index:251763712;mso-width-relative:page;mso-height-relative:page;" filled="f" stroked="f" coordsize="21600,21600">
            <v:path/>
            <v:fill on="f" focussize="0,0"/>
            <v:stroke on="f"/>
            <v:imagedata o:title=""/>
            <o:lock v:ext="edit" aspectratio="f"/>
            <v:textbox inset="0mm,0mm,0mm,0mm">
              <w:txbxContent>
                <w:p w14:paraId="6BBAEEAE">
                  <w:pPr>
                    <w:spacing w:before="20" w:line="220" w:lineRule="auto"/>
                    <w:ind w:left="20"/>
                    <w:rPr>
                      <w:rFonts w:ascii="宋体" w:hAnsi="宋体" w:eastAsia="宋体" w:cs="宋体"/>
                      <w:sz w:val="24"/>
                      <w:szCs w:val="24"/>
                    </w:rPr>
                  </w:pPr>
                  <w:r>
                    <w:rPr>
                      <w:rFonts w:ascii="Times New Roman" w:hAnsi="Times New Roman" w:eastAsia="Times New Roman" w:cs="Times New Roman"/>
                      <w:b/>
                      <w:bCs/>
                      <w:color w:val="0000FF"/>
                      <w:spacing w:val="-6"/>
                      <w:sz w:val="24"/>
                      <w:szCs w:val="24"/>
                    </w:rPr>
                    <w:t>1#</w:t>
                  </w:r>
                  <w:r>
                    <w:rPr>
                      <w:rFonts w:ascii="宋体" w:hAnsi="宋体" w:eastAsia="宋体" w:cs="宋体"/>
                      <w:b/>
                      <w:bCs/>
                      <w:color w:val="0000FF"/>
                      <w:spacing w:val="-6"/>
                      <w:sz w:val="24"/>
                      <w:szCs w:val="24"/>
                    </w:rPr>
                    <w:t>厂房</w:t>
                  </w:r>
                </w:p>
              </w:txbxContent>
            </v:textbox>
          </v:shape>
        </w:pict>
      </w:r>
      <w:r>
        <w:pict>
          <v:shape id="_x0000_s1082" o:spid="_x0000_s1082" o:spt="202" type="#_x0000_t202" style="position:absolute;left:0pt;margin-left:227.95pt;margin-top:69.4pt;height:12.7pt;width:42.9pt;z-index:251760640;mso-width-relative:page;mso-height-relative:page;" filled="f" stroked="f" coordsize="21600,21600">
            <v:path/>
            <v:fill on="f" focussize="0,0"/>
            <v:stroke on="f"/>
            <v:imagedata o:title=""/>
            <o:lock v:ext="edit" aspectratio="f"/>
            <v:textbox inset="0mm,0mm,0mm,0mm">
              <w:txbxContent>
                <w:p w14:paraId="082D74A6">
                  <w:pPr>
                    <w:spacing w:before="20" w:line="205" w:lineRule="auto"/>
                    <w:ind w:left="20"/>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drawing>
                      <wp:inline distT="0" distB="0" distL="0" distR="0">
                        <wp:extent cx="129540" cy="135255"/>
                        <wp:effectExtent l="0" t="0" r="0" b="0"/>
                        <wp:docPr id="296" name="IM 296"/>
                        <wp:cNvGraphicFramePr/>
                        <a:graphic xmlns:a="http://schemas.openxmlformats.org/drawingml/2006/main">
                          <a:graphicData uri="http://schemas.openxmlformats.org/drawingml/2006/picture">
                            <pic:pic xmlns:pic="http://schemas.openxmlformats.org/drawingml/2006/picture">
                              <pic:nvPicPr>
                                <pic:cNvPr id="296" name="IM 296"/>
                                <pic:cNvPicPr/>
                              </pic:nvPicPr>
                              <pic:blipFill>
                                <a:blip r:embed="rId244"/>
                                <a:stretch>
                                  <a:fillRect/>
                                </a:stretch>
                              </pic:blipFill>
                              <pic:spPr>
                                <a:xfrm>
                                  <a:off x="0" y="0"/>
                                  <a:ext cx="129540" cy="135635"/>
                                </a:xfrm>
                                <a:prstGeom prst="rect">
                                  <a:avLst/>
                                </a:prstGeom>
                              </pic:spPr>
                            </pic:pic>
                          </a:graphicData>
                        </a:graphic>
                      </wp:inline>
                    </w:drawing>
                  </w:r>
                  <w:r>
                    <w:rPr>
                      <w:rFonts w:ascii="Times New Roman" w:hAnsi="Times New Roman" w:eastAsia="Times New Roman" w:cs="Times New Roman"/>
                      <w:b/>
                      <w:bCs/>
                      <w:sz w:val="20"/>
                      <w:szCs w:val="20"/>
                    </w:rPr>
                    <w:t>DA</w:t>
                  </w:r>
                  <w:r>
                    <w:rPr>
                      <w:rFonts w:ascii="Times New Roman" w:hAnsi="Times New Roman" w:eastAsia="Times New Roman" w:cs="Times New Roman"/>
                      <w:b/>
                      <w:bCs/>
                      <w:spacing w:val="8"/>
                      <w:sz w:val="20"/>
                      <w:szCs w:val="20"/>
                    </w:rPr>
                    <w:t>005</w:t>
                  </w:r>
                </w:p>
              </w:txbxContent>
            </v:textbox>
          </v:shape>
        </w:pict>
      </w:r>
      <w:r>
        <w:pict>
          <v:shape id="_x0000_s1083" o:spid="_x0000_s1083" o:spt="202" type="#_x0000_t202" style="position:absolute;left:0pt;margin-left:140.15pt;margin-top:78.9pt;height:63.25pt;width:81.85pt;z-index:251748352;mso-width-relative:page;mso-height-relative:page;" filled="f" stroked="f" coordsize="21600,21600">
            <v:path/>
            <v:fill on="f" focussize="0,0"/>
            <v:stroke on="f"/>
            <v:imagedata o:title=""/>
            <o:lock v:ext="edit" aspectratio="f"/>
            <v:textbox inset="0mm,0mm,0mm,0mm">
              <w:txbxContent>
                <w:p w14:paraId="2529DE72">
                  <w:pPr>
                    <w:spacing w:before="20" w:line="225" w:lineRule="auto"/>
                    <w:jc w:val="right"/>
                    <w:rPr>
                      <w:rFonts w:ascii="宋体" w:hAnsi="宋体" w:eastAsia="宋体" w:cs="宋体"/>
                      <w:sz w:val="31"/>
                      <w:szCs w:val="31"/>
                    </w:rPr>
                  </w:pPr>
                  <w:r>
                    <w:rPr>
                      <w:rFonts w:ascii="宋体" w:hAnsi="宋体" w:eastAsia="宋体" w:cs="宋体"/>
                      <w:b/>
                      <w:bCs/>
                      <w:color w:val="0000FF"/>
                      <w:spacing w:val="-17"/>
                      <w:sz w:val="31"/>
                      <w:szCs w:val="31"/>
                    </w:rPr>
                    <w:t>新</w:t>
                  </w:r>
                  <w:r>
                    <w:rPr>
                      <w:rFonts w:ascii="宋体" w:hAnsi="宋体" w:eastAsia="宋体" w:cs="宋体"/>
                      <w:color w:val="0000FF"/>
                      <w:spacing w:val="14"/>
                      <w:sz w:val="31"/>
                      <w:szCs w:val="31"/>
                    </w:rPr>
                    <w:t xml:space="preserve">  </w:t>
                  </w:r>
                  <w:r>
                    <w:rPr>
                      <w:rFonts w:ascii="宋体" w:hAnsi="宋体" w:eastAsia="宋体" w:cs="宋体"/>
                      <w:b/>
                      <w:bCs/>
                      <w:color w:val="0000FF"/>
                      <w:spacing w:val="-17"/>
                      <w:sz w:val="31"/>
                      <w:szCs w:val="31"/>
                    </w:rPr>
                    <w:t>厂</w:t>
                  </w:r>
                  <w:r>
                    <w:rPr>
                      <w:rFonts w:ascii="宋体" w:hAnsi="宋体" w:eastAsia="宋体" w:cs="宋体"/>
                      <w:color w:val="0000FF"/>
                      <w:spacing w:val="24"/>
                      <w:sz w:val="31"/>
                      <w:szCs w:val="31"/>
                    </w:rPr>
                    <w:t xml:space="preserve">  </w:t>
                  </w:r>
                  <w:r>
                    <w:rPr>
                      <w:rFonts w:ascii="宋体" w:hAnsi="宋体" w:eastAsia="宋体" w:cs="宋体"/>
                      <w:b/>
                      <w:bCs/>
                      <w:color w:val="0000FF"/>
                      <w:spacing w:val="-17"/>
                      <w:sz w:val="31"/>
                      <w:szCs w:val="31"/>
                    </w:rPr>
                    <w:t>区</w:t>
                  </w:r>
                </w:p>
                <w:p w14:paraId="7543DECA">
                  <w:pPr>
                    <w:pStyle w:val="2"/>
                  </w:pPr>
                </w:p>
                <w:p w14:paraId="375E5569">
                  <w:pPr>
                    <w:pStyle w:val="2"/>
                  </w:pPr>
                </w:p>
                <w:p w14:paraId="562B476E">
                  <w:pPr>
                    <w:spacing w:before="78" w:line="219" w:lineRule="auto"/>
                    <w:ind w:left="20"/>
                    <w:rPr>
                      <w:rFonts w:ascii="宋体" w:hAnsi="宋体" w:eastAsia="宋体" w:cs="宋体"/>
                      <w:sz w:val="24"/>
                      <w:szCs w:val="24"/>
                    </w:rPr>
                  </w:pPr>
                  <w:r>
                    <w:rPr>
                      <w:rFonts w:ascii="宋体" w:hAnsi="宋体" w:eastAsia="宋体" w:cs="宋体"/>
                      <w:b/>
                      <w:bCs/>
                      <w:color w:val="FF0000"/>
                      <w:spacing w:val="-4"/>
                      <w:sz w:val="24"/>
                      <w:szCs w:val="24"/>
                    </w:rPr>
                    <w:t>项目新建锅炉</w:t>
                  </w:r>
                </w:p>
              </w:txbxContent>
            </v:textbox>
          </v:shape>
        </w:pict>
      </w:r>
      <w:r>
        <w:drawing>
          <wp:anchor distT="0" distB="0" distL="0" distR="0" simplePos="0" relativeHeight="251785216" behindDoc="0" locked="0" layoutInCell="1" allowOverlap="1">
            <wp:simplePos x="0" y="0"/>
            <wp:positionH relativeFrom="column">
              <wp:posOffset>4298950</wp:posOffset>
            </wp:positionH>
            <wp:positionV relativeFrom="paragraph">
              <wp:posOffset>1061720</wp:posOffset>
            </wp:positionV>
            <wp:extent cx="215900" cy="19050"/>
            <wp:effectExtent l="0" t="0" r="0" b="0"/>
            <wp:wrapNone/>
            <wp:docPr id="298" name="IM 298"/>
            <wp:cNvGraphicFramePr/>
            <a:graphic xmlns:a="http://schemas.openxmlformats.org/drawingml/2006/main">
              <a:graphicData uri="http://schemas.openxmlformats.org/drawingml/2006/picture">
                <pic:pic xmlns:pic="http://schemas.openxmlformats.org/drawingml/2006/picture">
                  <pic:nvPicPr>
                    <pic:cNvPr id="298" name="IM 298"/>
                    <pic:cNvPicPr/>
                  </pic:nvPicPr>
                  <pic:blipFill>
                    <a:blip r:embed="rId245"/>
                    <a:stretch>
                      <a:fillRect/>
                    </a:stretch>
                  </pic:blipFill>
                  <pic:spPr>
                    <a:xfrm>
                      <a:off x="0" y="0"/>
                      <a:ext cx="216128" cy="19050"/>
                    </a:xfrm>
                    <a:prstGeom prst="rect">
                      <a:avLst/>
                    </a:prstGeom>
                  </pic:spPr>
                </pic:pic>
              </a:graphicData>
            </a:graphic>
          </wp:anchor>
        </w:drawing>
      </w:r>
      <w:r>
        <w:drawing>
          <wp:anchor distT="0" distB="0" distL="0" distR="0" simplePos="0" relativeHeight="251766784" behindDoc="0" locked="0" layoutInCell="1" allowOverlap="1">
            <wp:simplePos x="0" y="0"/>
            <wp:positionH relativeFrom="column">
              <wp:posOffset>550545</wp:posOffset>
            </wp:positionH>
            <wp:positionV relativeFrom="paragraph">
              <wp:posOffset>1318895</wp:posOffset>
            </wp:positionV>
            <wp:extent cx="101600" cy="375920"/>
            <wp:effectExtent l="0" t="0" r="0" b="0"/>
            <wp:wrapNone/>
            <wp:docPr id="300" name="IM 300"/>
            <wp:cNvGraphicFramePr/>
            <a:graphic xmlns:a="http://schemas.openxmlformats.org/drawingml/2006/main">
              <a:graphicData uri="http://schemas.openxmlformats.org/drawingml/2006/picture">
                <pic:pic xmlns:pic="http://schemas.openxmlformats.org/drawingml/2006/picture">
                  <pic:nvPicPr>
                    <pic:cNvPr id="300" name="IM 300"/>
                    <pic:cNvPicPr/>
                  </pic:nvPicPr>
                  <pic:blipFill>
                    <a:blip r:embed="rId246"/>
                    <a:stretch>
                      <a:fillRect/>
                    </a:stretch>
                  </pic:blipFill>
                  <pic:spPr>
                    <a:xfrm>
                      <a:off x="0" y="0"/>
                      <a:ext cx="101523" cy="375995"/>
                    </a:xfrm>
                    <a:prstGeom prst="rect">
                      <a:avLst/>
                    </a:prstGeom>
                  </pic:spPr>
                </pic:pic>
              </a:graphicData>
            </a:graphic>
          </wp:anchor>
        </w:drawing>
      </w:r>
      <w:r>
        <w:drawing>
          <wp:anchor distT="0" distB="0" distL="0" distR="0" simplePos="0" relativeHeight="251758592" behindDoc="0" locked="0" layoutInCell="1" allowOverlap="1">
            <wp:simplePos x="0" y="0"/>
            <wp:positionH relativeFrom="column">
              <wp:posOffset>1065530</wp:posOffset>
            </wp:positionH>
            <wp:positionV relativeFrom="paragraph">
              <wp:posOffset>2228850</wp:posOffset>
            </wp:positionV>
            <wp:extent cx="277495" cy="101600"/>
            <wp:effectExtent l="0" t="0" r="0" b="0"/>
            <wp:wrapNone/>
            <wp:docPr id="302" name="IM 302"/>
            <wp:cNvGraphicFramePr/>
            <a:graphic xmlns:a="http://schemas.openxmlformats.org/drawingml/2006/main">
              <a:graphicData uri="http://schemas.openxmlformats.org/drawingml/2006/picture">
                <pic:pic xmlns:pic="http://schemas.openxmlformats.org/drawingml/2006/picture">
                  <pic:nvPicPr>
                    <pic:cNvPr id="302" name="IM 302"/>
                    <pic:cNvPicPr/>
                  </pic:nvPicPr>
                  <pic:blipFill>
                    <a:blip r:embed="rId247"/>
                    <a:stretch>
                      <a:fillRect/>
                    </a:stretch>
                  </pic:blipFill>
                  <pic:spPr>
                    <a:xfrm>
                      <a:off x="0" y="0"/>
                      <a:ext cx="277495" cy="101523"/>
                    </a:xfrm>
                    <a:prstGeom prst="rect">
                      <a:avLst/>
                    </a:prstGeom>
                  </pic:spPr>
                </pic:pic>
              </a:graphicData>
            </a:graphic>
          </wp:anchor>
        </w:drawing>
      </w:r>
      <w:r>
        <w:drawing>
          <wp:anchor distT="0" distB="0" distL="0" distR="0" simplePos="0" relativeHeight="251759616" behindDoc="0" locked="0" layoutInCell="1" allowOverlap="1">
            <wp:simplePos x="0" y="0"/>
            <wp:positionH relativeFrom="column">
              <wp:posOffset>612140</wp:posOffset>
            </wp:positionH>
            <wp:positionV relativeFrom="paragraph">
              <wp:posOffset>2270125</wp:posOffset>
            </wp:positionV>
            <wp:extent cx="3277870" cy="24130"/>
            <wp:effectExtent l="0" t="0" r="0" b="0"/>
            <wp:wrapNone/>
            <wp:docPr id="304" name="IM 304"/>
            <wp:cNvGraphicFramePr/>
            <a:graphic xmlns:a="http://schemas.openxmlformats.org/drawingml/2006/main">
              <a:graphicData uri="http://schemas.openxmlformats.org/drawingml/2006/picture">
                <pic:pic xmlns:pic="http://schemas.openxmlformats.org/drawingml/2006/picture">
                  <pic:nvPicPr>
                    <pic:cNvPr id="304" name="IM 304"/>
                    <pic:cNvPicPr/>
                  </pic:nvPicPr>
                  <pic:blipFill>
                    <a:blip r:embed="rId248"/>
                    <a:stretch>
                      <a:fillRect/>
                    </a:stretch>
                  </pic:blipFill>
                  <pic:spPr>
                    <a:xfrm>
                      <a:off x="0" y="0"/>
                      <a:ext cx="3277921" cy="24129"/>
                    </a:xfrm>
                    <a:prstGeom prst="rect">
                      <a:avLst/>
                    </a:prstGeom>
                  </pic:spPr>
                </pic:pic>
              </a:graphicData>
            </a:graphic>
          </wp:anchor>
        </w:drawing>
      </w:r>
      <w:r>
        <w:drawing>
          <wp:anchor distT="0" distB="0" distL="0" distR="0" simplePos="0" relativeHeight="251771904" behindDoc="0" locked="0" layoutInCell="1" allowOverlap="1">
            <wp:simplePos x="0" y="0"/>
            <wp:positionH relativeFrom="column">
              <wp:posOffset>2919730</wp:posOffset>
            </wp:positionH>
            <wp:positionV relativeFrom="paragraph">
              <wp:posOffset>2230755</wp:posOffset>
            </wp:positionV>
            <wp:extent cx="277495" cy="101600"/>
            <wp:effectExtent l="0" t="0" r="0" b="0"/>
            <wp:wrapNone/>
            <wp:docPr id="306" name="IM 306"/>
            <wp:cNvGraphicFramePr/>
            <a:graphic xmlns:a="http://schemas.openxmlformats.org/drawingml/2006/main">
              <a:graphicData uri="http://schemas.openxmlformats.org/drawingml/2006/picture">
                <pic:pic xmlns:pic="http://schemas.openxmlformats.org/drawingml/2006/picture">
                  <pic:nvPicPr>
                    <pic:cNvPr id="306" name="IM 306"/>
                    <pic:cNvPicPr/>
                  </pic:nvPicPr>
                  <pic:blipFill>
                    <a:blip r:embed="rId249"/>
                    <a:stretch>
                      <a:fillRect/>
                    </a:stretch>
                  </pic:blipFill>
                  <pic:spPr>
                    <a:xfrm>
                      <a:off x="0" y="0"/>
                      <a:ext cx="277495" cy="101536"/>
                    </a:xfrm>
                    <a:prstGeom prst="rect">
                      <a:avLst/>
                    </a:prstGeom>
                  </pic:spPr>
                </pic:pic>
              </a:graphicData>
            </a:graphic>
          </wp:anchor>
        </w:drawing>
      </w:r>
      <w:r>
        <w:drawing>
          <wp:anchor distT="0" distB="0" distL="0" distR="0" simplePos="0" relativeHeight="251740160" behindDoc="1" locked="0" layoutInCell="1" allowOverlap="1">
            <wp:simplePos x="0" y="0"/>
            <wp:positionH relativeFrom="column">
              <wp:posOffset>1613535</wp:posOffset>
            </wp:positionH>
            <wp:positionV relativeFrom="paragraph">
              <wp:posOffset>1489075</wp:posOffset>
            </wp:positionV>
            <wp:extent cx="1259840" cy="1175385"/>
            <wp:effectExtent l="0" t="0" r="0" b="0"/>
            <wp:wrapNone/>
            <wp:docPr id="308" name="IM 308"/>
            <wp:cNvGraphicFramePr/>
            <a:graphic xmlns:a="http://schemas.openxmlformats.org/drawingml/2006/main">
              <a:graphicData uri="http://schemas.openxmlformats.org/drawingml/2006/picture">
                <pic:pic xmlns:pic="http://schemas.openxmlformats.org/drawingml/2006/picture">
                  <pic:nvPicPr>
                    <pic:cNvPr id="308" name="IM 308"/>
                    <pic:cNvPicPr/>
                  </pic:nvPicPr>
                  <pic:blipFill>
                    <a:blip r:embed="rId250"/>
                    <a:stretch>
                      <a:fillRect/>
                    </a:stretch>
                  </pic:blipFill>
                  <pic:spPr>
                    <a:xfrm>
                      <a:off x="0" y="0"/>
                      <a:ext cx="1259839" cy="1175689"/>
                    </a:xfrm>
                    <a:prstGeom prst="rect">
                      <a:avLst/>
                    </a:prstGeom>
                  </pic:spPr>
                </pic:pic>
              </a:graphicData>
            </a:graphic>
          </wp:anchor>
        </w:drawing>
      </w:r>
      <w:r>
        <w:drawing>
          <wp:anchor distT="0" distB="0" distL="0" distR="0" simplePos="0" relativeHeight="251754496" behindDoc="0" locked="0" layoutInCell="1" allowOverlap="1">
            <wp:simplePos x="0" y="0"/>
            <wp:positionH relativeFrom="column">
              <wp:posOffset>3859530</wp:posOffset>
            </wp:positionH>
            <wp:positionV relativeFrom="paragraph">
              <wp:posOffset>80645</wp:posOffset>
            </wp:positionV>
            <wp:extent cx="34925" cy="4170680"/>
            <wp:effectExtent l="0" t="0" r="0" b="0"/>
            <wp:wrapNone/>
            <wp:docPr id="310" name="IM 310"/>
            <wp:cNvGraphicFramePr/>
            <a:graphic xmlns:a="http://schemas.openxmlformats.org/drawingml/2006/main">
              <a:graphicData uri="http://schemas.openxmlformats.org/drawingml/2006/picture">
                <pic:pic xmlns:pic="http://schemas.openxmlformats.org/drawingml/2006/picture">
                  <pic:nvPicPr>
                    <pic:cNvPr id="310" name="IM 310"/>
                    <pic:cNvPicPr/>
                  </pic:nvPicPr>
                  <pic:blipFill>
                    <a:blip r:embed="rId251"/>
                    <a:stretch>
                      <a:fillRect/>
                    </a:stretch>
                  </pic:blipFill>
                  <pic:spPr>
                    <a:xfrm>
                      <a:off x="0" y="0"/>
                      <a:ext cx="34925" cy="4170756"/>
                    </a:xfrm>
                    <a:prstGeom prst="rect">
                      <a:avLst/>
                    </a:prstGeom>
                  </pic:spPr>
                </pic:pic>
              </a:graphicData>
            </a:graphic>
          </wp:anchor>
        </w:drawing>
      </w:r>
      <w:r>
        <w:drawing>
          <wp:anchor distT="0" distB="0" distL="0" distR="0" simplePos="0" relativeHeight="251768832" behindDoc="0" locked="0" layoutInCell="1" allowOverlap="1">
            <wp:simplePos x="0" y="0"/>
            <wp:positionH relativeFrom="column">
              <wp:posOffset>3822065</wp:posOffset>
            </wp:positionH>
            <wp:positionV relativeFrom="paragraph">
              <wp:posOffset>1304925</wp:posOffset>
            </wp:positionV>
            <wp:extent cx="101600" cy="375920"/>
            <wp:effectExtent l="0" t="0" r="0" b="0"/>
            <wp:wrapNone/>
            <wp:docPr id="312" name="IM 312"/>
            <wp:cNvGraphicFramePr/>
            <a:graphic xmlns:a="http://schemas.openxmlformats.org/drawingml/2006/main">
              <a:graphicData uri="http://schemas.openxmlformats.org/drawingml/2006/picture">
                <pic:pic xmlns:pic="http://schemas.openxmlformats.org/drawingml/2006/picture">
                  <pic:nvPicPr>
                    <pic:cNvPr id="312" name="IM 312"/>
                    <pic:cNvPicPr/>
                  </pic:nvPicPr>
                  <pic:blipFill>
                    <a:blip r:embed="rId252"/>
                    <a:stretch>
                      <a:fillRect/>
                    </a:stretch>
                  </pic:blipFill>
                  <pic:spPr>
                    <a:xfrm>
                      <a:off x="0" y="0"/>
                      <a:ext cx="101523" cy="375995"/>
                    </a:xfrm>
                    <a:prstGeom prst="rect">
                      <a:avLst/>
                    </a:prstGeom>
                  </pic:spPr>
                </pic:pic>
              </a:graphicData>
            </a:graphic>
          </wp:anchor>
        </w:drawing>
      </w:r>
      <w:r>
        <w:drawing>
          <wp:inline distT="0" distB="0" distL="0" distR="0">
            <wp:extent cx="3249930" cy="31750"/>
            <wp:effectExtent l="0" t="0" r="0" b="0"/>
            <wp:docPr id="314" name="IM 314"/>
            <wp:cNvGraphicFramePr/>
            <a:graphic xmlns:a="http://schemas.openxmlformats.org/drawingml/2006/main">
              <a:graphicData uri="http://schemas.openxmlformats.org/drawingml/2006/picture">
                <pic:pic xmlns:pic="http://schemas.openxmlformats.org/drawingml/2006/picture">
                  <pic:nvPicPr>
                    <pic:cNvPr id="314" name="IM 314"/>
                    <pic:cNvPicPr/>
                  </pic:nvPicPr>
                  <pic:blipFill>
                    <a:blip r:embed="rId253"/>
                    <a:stretch>
                      <a:fillRect/>
                    </a:stretch>
                  </pic:blipFill>
                  <pic:spPr>
                    <a:xfrm>
                      <a:off x="0" y="0"/>
                      <a:ext cx="3250006" cy="32384"/>
                    </a:xfrm>
                    <a:prstGeom prst="rect">
                      <a:avLst/>
                    </a:prstGeom>
                  </pic:spPr>
                </pic:pic>
              </a:graphicData>
            </a:graphic>
          </wp:inline>
        </w:drawing>
      </w:r>
    </w:p>
    <w:p w14:paraId="35170F6F"/>
    <w:p w14:paraId="757C85FA"/>
    <w:tbl>
      <w:tblPr>
        <w:tblStyle w:val="5"/>
        <w:tblW w:w="2198" w:type="dxa"/>
        <w:tblInd w:w="6624"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2198"/>
      </w:tblGrid>
      <w:tr w14:paraId="0700EFA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3000" w:hRule="atLeast"/>
        </w:trPr>
        <w:tc>
          <w:tcPr>
            <w:tcW w:w="2198" w:type="dxa"/>
            <w:shd w:val="clear" w:color="auto" w:fill="FFFFFF"/>
            <w:vAlign w:val="top"/>
          </w:tcPr>
          <w:p w14:paraId="07028ACB">
            <w:r>
              <w:t>图例：</w:t>
            </w:r>
          </w:p>
          <w:p w14:paraId="320A2C67">
            <w:r>
              <w:drawing>
                <wp:inline distT="0" distB="0" distL="0" distR="0">
                  <wp:extent cx="129540" cy="135255"/>
                  <wp:effectExtent l="0" t="0" r="0" b="0"/>
                  <wp:docPr id="316" name="IM 316"/>
                  <wp:cNvGraphicFramePr/>
                  <a:graphic xmlns:a="http://schemas.openxmlformats.org/drawingml/2006/main">
                    <a:graphicData uri="http://schemas.openxmlformats.org/drawingml/2006/picture">
                      <pic:pic xmlns:pic="http://schemas.openxmlformats.org/drawingml/2006/picture">
                        <pic:nvPicPr>
                          <pic:cNvPr id="316" name="IM 316"/>
                          <pic:cNvPicPr/>
                        </pic:nvPicPr>
                        <pic:blipFill>
                          <a:blip r:embed="rId244"/>
                          <a:stretch>
                            <a:fillRect/>
                          </a:stretch>
                        </pic:blipFill>
                        <pic:spPr>
                          <a:xfrm>
                            <a:off x="0" y="0"/>
                            <a:ext cx="129540" cy="135635"/>
                          </a:xfrm>
                          <a:prstGeom prst="rect">
                            <a:avLst/>
                          </a:prstGeom>
                        </pic:spPr>
                      </pic:pic>
                    </a:graphicData>
                  </a:graphic>
                </wp:inline>
              </w:drawing>
            </w:r>
            <w:r>
              <w:t xml:space="preserve"> </w:t>
            </w:r>
            <w:r>
              <w:t>排气筒</w:t>
            </w:r>
          </w:p>
          <w:p w14:paraId="240B9F6D">
            <w:r>
              <w:t>雨水管网</w:t>
            </w:r>
          </w:p>
          <w:p w14:paraId="50C9E9D8">
            <w:r>
              <w:drawing>
                <wp:inline distT="0" distB="0" distL="0" distR="0">
                  <wp:extent cx="215900" cy="20955"/>
                  <wp:effectExtent l="0" t="0" r="0" b="0"/>
                  <wp:docPr id="318" name="IM 318"/>
                  <wp:cNvGraphicFramePr/>
                  <a:graphic xmlns:a="http://schemas.openxmlformats.org/drawingml/2006/main">
                    <a:graphicData uri="http://schemas.openxmlformats.org/drawingml/2006/picture">
                      <pic:pic xmlns:pic="http://schemas.openxmlformats.org/drawingml/2006/picture">
                        <pic:nvPicPr>
                          <pic:cNvPr id="318" name="IM 318"/>
                          <pic:cNvPicPr/>
                        </pic:nvPicPr>
                        <pic:blipFill>
                          <a:blip r:embed="rId254"/>
                          <a:stretch>
                            <a:fillRect/>
                          </a:stretch>
                        </pic:blipFill>
                        <pic:spPr>
                          <a:xfrm>
                            <a:off x="0" y="0"/>
                            <a:ext cx="216128" cy="21589"/>
                          </a:xfrm>
                          <a:prstGeom prst="rect">
                            <a:avLst/>
                          </a:prstGeom>
                        </pic:spPr>
                      </pic:pic>
                    </a:graphicData>
                  </a:graphic>
                </wp:inline>
              </w:drawing>
            </w:r>
            <w:r>
              <w:t xml:space="preserve"> </w:t>
            </w:r>
            <w:r>
              <w:t>污水管网</w:t>
            </w:r>
          </w:p>
          <w:p w14:paraId="22FE15B6">
            <w:r>
              <w:drawing>
                <wp:inline distT="0" distB="0" distL="0" distR="0">
                  <wp:extent cx="127000" cy="127000"/>
                  <wp:effectExtent l="0" t="0" r="0" b="0"/>
                  <wp:docPr id="320" name="IM 320"/>
                  <wp:cNvGraphicFramePr/>
                  <a:graphic xmlns:a="http://schemas.openxmlformats.org/drawingml/2006/main">
                    <a:graphicData uri="http://schemas.openxmlformats.org/drawingml/2006/picture">
                      <pic:pic xmlns:pic="http://schemas.openxmlformats.org/drawingml/2006/picture">
                        <pic:nvPicPr>
                          <pic:cNvPr id="320" name="IM 320"/>
                          <pic:cNvPicPr/>
                        </pic:nvPicPr>
                        <pic:blipFill>
                          <a:blip r:embed="rId255"/>
                          <a:stretch>
                            <a:fillRect/>
                          </a:stretch>
                        </pic:blipFill>
                        <pic:spPr>
                          <a:xfrm>
                            <a:off x="0" y="0"/>
                            <a:ext cx="127000" cy="127000"/>
                          </a:xfrm>
                          <a:prstGeom prst="rect">
                            <a:avLst/>
                          </a:prstGeom>
                        </pic:spPr>
                      </pic:pic>
                    </a:graphicData>
                  </a:graphic>
                </wp:inline>
              </w:drawing>
            </w:r>
            <w:r>
              <w:t xml:space="preserve"> </w:t>
            </w:r>
            <w:r>
              <w:t>雨水排口</w:t>
            </w:r>
          </w:p>
          <w:p w14:paraId="7601A081">
            <w:r>
              <w:drawing>
                <wp:inline distT="0" distB="0" distL="0" distR="0">
                  <wp:extent cx="123825" cy="123825"/>
                  <wp:effectExtent l="0" t="0" r="0" b="0"/>
                  <wp:docPr id="322" name="IM 322"/>
                  <wp:cNvGraphicFramePr/>
                  <a:graphic xmlns:a="http://schemas.openxmlformats.org/drawingml/2006/main">
                    <a:graphicData uri="http://schemas.openxmlformats.org/drawingml/2006/picture">
                      <pic:pic xmlns:pic="http://schemas.openxmlformats.org/drawingml/2006/picture">
                        <pic:nvPicPr>
                          <pic:cNvPr id="322" name="IM 322"/>
                          <pic:cNvPicPr/>
                        </pic:nvPicPr>
                        <pic:blipFill>
                          <a:blip r:embed="rId256"/>
                          <a:stretch>
                            <a:fillRect/>
                          </a:stretch>
                        </pic:blipFill>
                        <pic:spPr>
                          <a:xfrm>
                            <a:off x="0" y="0"/>
                            <a:ext cx="123825" cy="123825"/>
                          </a:xfrm>
                          <a:prstGeom prst="rect">
                            <a:avLst/>
                          </a:prstGeom>
                        </pic:spPr>
                      </pic:pic>
                    </a:graphicData>
                  </a:graphic>
                </wp:inline>
              </w:drawing>
            </w:r>
            <w:r>
              <w:t xml:space="preserve"> </w:t>
            </w:r>
            <w:r>
              <w:t>废水排放口</w:t>
            </w:r>
            <w:r>
              <w:t xml:space="preserve"> </w:t>
            </w:r>
            <w:r>
              <w:drawing>
                <wp:inline distT="0" distB="0" distL="0" distR="0">
                  <wp:extent cx="121920" cy="102235"/>
                  <wp:effectExtent l="0" t="0" r="0" b="0"/>
                  <wp:docPr id="324" name="IM 324"/>
                  <wp:cNvGraphicFramePr/>
                  <a:graphic xmlns:a="http://schemas.openxmlformats.org/drawingml/2006/main">
                    <a:graphicData uri="http://schemas.openxmlformats.org/drawingml/2006/picture">
                      <pic:pic xmlns:pic="http://schemas.openxmlformats.org/drawingml/2006/picture">
                        <pic:nvPicPr>
                          <pic:cNvPr id="324" name="IM 324"/>
                          <pic:cNvPicPr/>
                        </pic:nvPicPr>
                        <pic:blipFill>
                          <a:blip r:embed="rId257"/>
                          <a:stretch>
                            <a:fillRect/>
                          </a:stretch>
                        </pic:blipFill>
                        <pic:spPr>
                          <a:xfrm>
                            <a:off x="0" y="0"/>
                            <a:ext cx="121920" cy="102869"/>
                          </a:xfrm>
                          <a:prstGeom prst="rect">
                            <a:avLst/>
                          </a:prstGeom>
                        </pic:spPr>
                      </pic:pic>
                    </a:graphicData>
                  </a:graphic>
                </wp:inline>
              </w:drawing>
            </w:r>
            <w:r>
              <w:t xml:space="preserve"> </w:t>
            </w:r>
            <w:r>
              <w:t>危废间</w:t>
            </w:r>
          </w:p>
          <w:p w14:paraId="2DF97405">
            <w:r>
              <w:drawing>
                <wp:inline distT="0" distB="0" distL="0" distR="0">
                  <wp:extent cx="120650" cy="102870"/>
                  <wp:effectExtent l="0" t="0" r="0" b="0"/>
                  <wp:docPr id="326" name="IM 326"/>
                  <wp:cNvGraphicFramePr/>
                  <a:graphic xmlns:a="http://schemas.openxmlformats.org/drawingml/2006/main">
                    <a:graphicData uri="http://schemas.openxmlformats.org/drawingml/2006/picture">
                      <pic:pic xmlns:pic="http://schemas.openxmlformats.org/drawingml/2006/picture">
                        <pic:nvPicPr>
                          <pic:cNvPr id="326" name="IM 326"/>
                          <pic:cNvPicPr/>
                        </pic:nvPicPr>
                        <pic:blipFill>
                          <a:blip r:embed="rId258"/>
                          <a:stretch>
                            <a:fillRect/>
                          </a:stretch>
                        </pic:blipFill>
                        <pic:spPr>
                          <a:xfrm>
                            <a:off x="0" y="0"/>
                            <a:ext cx="120650" cy="102870"/>
                          </a:xfrm>
                          <a:prstGeom prst="rect">
                            <a:avLst/>
                          </a:prstGeom>
                        </pic:spPr>
                      </pic:pic>
                    </a:graphicData>
                  </a:graphic>
                </wp:inline>
              </w:drawing>
            </w:r>
            <w:r>
              <w:t xml:space="preserve"> </w:t>
            </w:r>
            <w:r>
              <w:t>一般固废暂存间</w:t>
            </w:r>
            <w:r>
              <w:t xml:space="preserve"> </w:t>
            </w:r>
            <w:r>
              <w:drawing>
                <wp:inline distT="0" distB="0" distL="0" distR="0">
                  <wp:extent cx="120650" cy="102870"/>
                  <wp:effectExtent l="0" t="0" r="0" b="0"/>
                  <wp:docPr id="328" name="IM 328"/>
                  <wp:cNvGraphicFramePr/>
                  <a:graphic xmlns:a="http://schemas.openxmlformats.org/drawingml/2006/main">
                    <a:graphicData uri="http://schemas.openxmlformats.org/drawingml/2006/picture">
                      <pic:pic xmlns:pic="http://schemas.openxmlformats.org/drawingml/2006/picture">
                        <pic:nvPicPr>
                          <pic:cNvPr id="328" name="IM 328"/>
                          <pic:cNvPicPr/>
                        </pic:nvPicPr>
                        <pic:blipFill>
                          <a:blip r:embed="rId259"/>
                          <a:stretch>
                            <a:fillRect/>
                          </a:stretch>
                        </pic:blipFill>
                        <pic:spPr>
                          <a:xfrm>
                            <a:off x="0" y="0"/>
                            <a:ext cx="120650" cy="102870"/>
                          </a:xfrm>
                          <a:prstGeom prst="rect">
                            <a:avLst/>
                          </a:prstGeom>
                        </pic:spPr>
                      </pic:pic>
                    </a:graphicData>
                  </a:graphic>
                </wp:inline>
              </w:drawing>
            </w:r>
            <w:r>
              <w:t xml:space="preserve"> </w:t>
            </w:r>
            <w:r>
              <w:t>现有锅炉房</w:t>
            </w:r>
          </w:p>
        </w:tc>
      </w:tr>
    </w:tbl>
    <w:p w14:paraId="4B99B57A"/>
    <w:p w14:paraId="6B6922D5"/>
    <w:p w14:paraId="71373EBC">
      <w:r>
        <w:drawing>
          <wp:anchor distT="0" distB="0" distL="0" distR="0" simplePos="0" relativeHeight="251739136" behindDoc="1" locked="0" layoutInCell="1" allowOverlap="1">
            <wp:simplePos x="0" y="0"/>
            <wp:positionH relativeFrom="column">
              <wp:posOffset>510540</wp:posOffset>
            </wp:positionH>
            <wp:positionV relativeFrom="paragraph">
              <wp:posOffset>-3623945</wp:posOffset>
            </wp:positionV>
            <wp:extent cx="4831080" cy="7733665"/>
            <wp:effectExtent l="0" t="0" r="0" b="0"/>
            <wp:wrapNone/>
            <wp:docPr id="330" name="IM 330"/>
            <wp:cNvGraphicFramePr/>
            <a:graphic xmlns:a="http://schemas.openxmlformats.org/drawingml/2006/main">
              <a:graphicData uri="http://schemas.openxmlformats.org/drawingml/2006/picture">
                <pic:pic xmlns:pic="http://schemas.openxmlformats.org/drawingml/2006/picture">
                  <pic:nvPicPr>
                    <pic:cNvPr id="330" name="IM 330"/>
                    <pic:cNvPicPr/>
                  </pic:nvPicPr>
                  <pic:blipFill>
                    <a:blip r:embed="rId260"/>
                    <a:stretch>
                      <a:fillRect/>
                    </a:stretch>
                  </pic:blipFill>
                  <pic:spPr>
                    <a:xfrm>
                      <a:off x="0" y="0"/>
                      <a:ext cx="4831079" cy="7733589"/>
                    </a:xfrm>
                    <a:prstGeom prst="rect">
                      <a:avLst/>
                    </a:prstGeom>
                  </pic:spPr>
                </pic:pic>
              </a:graphicData>
            </a:graphic>
          </wp:anchor>
        </w:drawing>
      </w:r>
      <w:r>
        <w:pict>
          <v:shape id="_x0000_s1084" o:spid="_x0000_s1084" o:spt="202" type="#_x0000_t202" style="position:absolute;left:0pt;margin-left:193.1pt;margin-top:-9.25pt;height:14.65pt;width:31.95pt;z-index:251747328;mso-width-relative:page;mso-height-relative:page;" filled="f" stroked="f" coordsize="21600,21600">
            <v:path/>
            <v:fill on="f" focussize="0,0"/>
            <v:stroke on="f"/>
            <v:imagedata o:title=""/>
            <o:lock v:ext="edit" aspectratio="f"/>
            <v:textbox inset="0mm,0mm,0mm,0mm">
              <w:txbxContent>
                <w:p w14:paraId="3C74AF0F">
                  <w:pPr>
                    <w:spacing w:before="20" w:line="252" w:lineRule="exact"/>
                    <w:ind w:left="20"/>
                    <w:rPr>
                      <w:sz w:val="16"/>
                      <w:szCs w:val="16"/>
                    </w:rPr>
                  </w:pPr>
                  <w:r>
                    <w:rPr>
                      <w:rFonts w:ascii="宋体" w:hAnsi="宋体" w:eastAsia="宋体" w:cs="宋体"/>
                      <w:spacing w:val="-3"/>
                      <w:position w:val="-1"/>
                      <w:sz w:val="16"/>
                      <w:szCs w:val="16"/>
                    </w:rPr>
                    <w:t>沉淀池</w:t>
                  </w:r>
                  <w:r>
                    <w:rPr>
                      <w:sz w:val="16"/>
                      <w:szCs w:val="16"/>
                    </w:rPr>
                    <w:drawing>
                      <wp:inline distT="0" distB="0" distL="0" distR="0">
                        <wp:extent cx="78740" cy="113665"/>
                        <wp:effectExtent l="0" t="0" r="0" b="0"/>
                        <wp:docPr id="332" name="IM 332"/>
                        <wp:cNvGraphicFramePr/>
                        <a:graphic xmlns:a="http://schemas.openxmlformats.org/drawingml/2006/main">
                          <a:graphicData uri="http://schemas.openxmlformats.org/drawingml/2006/picture">
                            <pic:pic xmlns:pic="http://schemas.openxmlformats.org/drawingml/2006/picture">
                              <pic:nvPicPr>
                                <pic:cNvPr id="332" name="IM 332"/>
                                <pic:cNvPicPr/>
                              </pic:nvPicPr>
                              <pic:blipFill>
                                <a:blip r:embed="rId261"/>
                                <a:stretch>
                                  <a:fillRect/>
                                </a:stretch>
                              </pic:blipFill>
                              <pic:spPr>
                                <a:xfrm>
                                  <a:off x="0" y="0"/>
                                  <a:ext cx="78874" cy="113665"/>
                                </a:xfrm>
                                <a:prstGeom prst="rect">
                                  <a:avLst/>
                                </a:prstGeom>
                              </pic:spPr>
                            </pic:pic>
                          </a:graphicData>
                        </a:graphic>
                      </wp:inline>
                    </w:drawing>
                  </w:r>
                </w:p>
              </w:txbxContent>
            </v:textbox>
          </v:shape>
        </w:pict>
      </w:r>
      <w:r>
        <w:pict>
          <v:shape id="_x0000_s1085" o:spid="_x0000_s1085" o:spt="202" type="#_x0000_t202" style="position:absolute;left:0pt;margin-left:227.15pt;margin-top:-12.5pt;height:28pt;width:56.15pt;z-index:251753472;mso-width-relative:page;mso-height-relative:page;" filled="f" stroked="f" coordsize="21600,21600">
            <v:path/>
            <v:fill on="f" focussize="0,0"/>
            <v:stroke on="f"/>
            <v:imagedata o:title=""/>
            <o:lock v:ext="edit" aspectratio="f"/>
            <v:textbox inset="0mm,0mm,0mm,0mm">
              <w:txbxContent>
                <w:p w14:paraId="3C8F02D1">
                  <w:pPr>
                    <w:spacing w:before="19" w:line="249" w:lineRule="auto"/>
                    <w:ind w:left="20" w:right="20" w:firstLine="19"/>
                    <w:rPr>
                      <w:rFonts w:ascii="Times New Roman" w:hAnsi="Times New Roman" w:eastAsia="Times New Roman" w:cs="Times New Roman"/>
                      <w:sz w:val="20"/>
                      <w:szCs w:val="20"/>
                    </w:rPr>
                  </w:pPr>
                  <w:r>
                    <w:rPr>
                      <w:rFonts w:ascii="宋体" w:hAnsi="宋体" w:eastAsia="宋体" w:cs="宋体"/>
                      <w:b/>
                      <w:bCs/>
                      <w:spacing w:val="6"/>
                      <w:sz w:val="20"/>
                      <w:szCs w:val="20"/>
                    </w:rPr>
                    <w:t>锅炉废气排</w:t>
                  </w:r>
                  <w:r>
                    <w:rPr>
                      <w:rFonts w:ascii="宋体" w:hAnsi="宋体" w:eastAsia="宋体" w:cs="宋体"/>
                      <w:spacing w:val="1"/>
                      <w:sz w:val="20"/>
                      <w:szCs w:val="20"/>
                    </w:rPr>
                    <w:t xml:space="preserve"> </w:t>
                  </w:r>
                  <w:r>
                    <w:rPr>
                      <w:rFonts w:ascii="宋体" w:hAnsi="宋体" w:eastAsia="宋体" w:cs="宋体"/>
                      <w:b/>
                      <w:bCs/>
                      <w:spacing w:val="6"/>
                      <w:sz w:val="20"/>
                      <w:szCs w:val="20"/>
                    </w:rPr>
                    <w:t>放口</w:t>
                  </w:r>
                  <w:r>
                    <w:rPr>
                      <w:rFonts w:ascii="宋体" w:hAnsi="宋体" w:eastAsia="宋体" w:cs="宋体"/>
                      <w:spacing w:val="-42"/>
                      <w:sz w:val="20"/>
                      <w:szCs w:val="20"/>
                    </w:rPr>
                    <w:t xml:space="preserve"> </w:t>
                  </w:r>
                  <w:r>
                    <w:rPr>
                      <w:rFonts w:ascii="Times New Roman" w:hAnsi="Times New Roman" w:eastAsia="Times New Roman" w:cs="Times New Roman"/>
                      <w:b/>
                      <w:bCs/>
                      <w:sz w:val="20"/>
                      <w:szCs w:val="20"/>
                    </w:rPr>
                    <w:t>DA</w:t>
                  </w:r>
                  <w:r>
                    <w:rPr>
                      <w:rFonts w:ascii="Times New Roman" w:hAnsi="Times New Roman" w:eastAsia="Times New Roman" w:cs="Times New Roman"/>
                      <w:b/>
                      <w:bCs/>
                      <w:spacing w:val="6"/>
                      <w:sz w:val="20"/>
                      <w:szCs w:val="20"/>
                    </w:rPr>
                    <w:t>008</w:t>
                  </w:r>
                </w:p>
              </w:txbxContent>
            </v:textbox>
          </v:shape>
        </w:pict>
      </w:r>
      <w:r>
        <w:drawing>
          <wp:inline distT="0" distB="0" distL="0" distR="0">
            <wp:extent cx="128905" cy="135255"/>
            <wp:effectExtent l="0" t="0" r="0" b="0"/>
            <wp:docPr id="334" name="IM 334"/>
            <wp:cNvGraphicFramePr/>
            <a:graphic xmlns:a="http://schemas.openxmlformats.org/drawingml/2006/main">
              <a:graphicData uri="http://schemas.openxmlformats.org/drawingml/2006/picture">
                <pic:pic xmlns:pic="http://schemas.openxmlformats.org/drawingml/2006/picture">
                  <pic:nvPicPr>
                    <pic:cNvPr id="334" name="IM 334"/>
                    <pic:cNvPicPr/>
                  </pic:nvPicPr>
                  <pic:blipFill>
                    <a:blip r:embed="rId262"/>
                    <a:stretch>
                      <a:fillRect/>
                    </a:stretch>
                  </pic:blipFill>
                  <pic:spPr>
                    <a:xfrm>
                      <a:off x="0" y="0"/>
                      <a:ext cx="129539" cy="135635"/>
                    </a:xfrm>
                    <a:prstGeom prst="rect">
                      <a:avLst/>
                    </a:prstGeom>
                  </pic:spPr>
                </pic:pic>
              </a:graphicData>
            </a:graphic>
          </wp:inline>
        </w:drawing>
      </w:r>
      <w:r>
        <w:t>DA</w:t>
      </w:r>
      <w:r>
        <w:t>007</w:t>
      </w:r>
    </w:p>
    <w:p w14:paraId="44C79486">
      <w:r>
        <w:drawing>
          <wp:anchor distT="0" distB="0" distL="0" distR="0" simplePos="0" relativeHeight="251783168" behindDoc="0" locked="0" layoutInCell="1" allowOverlap="1">
            <wp:simplePos x="0" y="0"/>
            <wp:positionH relativeFrom="column">
              <wp:posOffset>2783205</wp:posOffset>
            </wp:positionH>
            <wp:positionV relativeFrom="paragraph">
              <wp:posOffset>-177165</wp:posOffset>
            </wp:positionV>
            <wp:extent cx="25400" cy="1438275"/>
            <wp:effectExtent l="0" t="0" r="0" b="0"/>
            <wp:wrapNone/>
            <wp:docPr id="336" name="IM 336"/>
            <wp:cNvGraphicFramePr/>
            <a:graphic xmlns:a="http://schemas.openxmlformats.org/drawingml/2006/main">
              <a:graphicData uri="http://schemas.openxmlformats.org/drawingml/2006/picture">
                <pic:pic xmlns:pic="http://schemas.openxmlformats.org/drawingml/2006/picture">
                  <pic:nvPicPr>
                    <pic:cNvPr id="336" name="IM 336"/>
                    <pic:cNvPicPr/>
                  </pic:nvPicPr>
                  <pic:blipFill>
                    <a:blip r:embed="rId263"/>
                    <a:stretch>
                      <a:fillRect/>
                    </a:stretch>
                  </pic:blipFill>
                  <pic:spPr>
                    <a:xfrm>
                      <a:off x="0" y="0"/>
                      <a:ext cx="25400" cy="1438376"/>
                    </a:xfrm>
                    <a:prstGeom prst="rect">
                      <a:avLst/>
                    </a:prstGeom>
                  </pic:spPr>
                </pic:pic>
              </a:graphicData>
            </a:graphic>
          </wp:anchor>
        </w:drawing>
      </w:r>
      <w:r>
        <w:drawing>
          <wp:inline distT="0" distB="0" distL="0" distR="0">
            <wp:extent cx="129540" cy="133350"/>
            <wp:effectExtent l="0" t="0" r="0" b="0"/>
            <wp:docPr id="338" name="IM 338"/>
            <wp:cNvGraphicFramePr/>
            <a:graphic xmlns:a="http://schemas.openxmlformats.org/drawingml/2006/main">
              <a:graphicData uri="http://schemas.openxmlformats.org/drawingml/2006/picture">
                <pic:pic xmlns:pic="http://schemas.openxmlformats.org/drawingml/2006/picture">
                  <pic:nvPicPr>
                    <pic:cNvPr id="338" name="IM 338"/>
                    <pic:cNvPicPr/>
                  </pic:nvPicPr>
                  <pic:blipFill>
                    <a:blip r:embed="rId244"/>
                    <a:stretch>
                      <a:fillRect/>
                    </a:stretch>
                  </pic:blipFill>
                  <pic:spPr>
                    <a:xfrm>
                      <a:off x="0" y="0"/>
                      <a:ext cx="129540" cy="133743"/>
                    </a:xfrm>
                    <a:prstGeom prst="rect">
                      <a:avLst/>
                    </a:prstGeom>
                  </pic:spPr>
                </pic:pic>
              </a:graphicData>
            </a:graphic>
          </wp:inline>
        </w:drawing>
      </w:r>
      <w:r>
        <w:t>DA</w:t>
      </w:r>
      <w:r>
        <w:t>006</w:t>
      </w:r>
    </w:p>
    <w:p w14:paraId="25354A94">
      <w:r>
        <w:pict>
          <v:shape id="_x0000_s1086" o:spid="_x0000_s1086" o:spt="202" type="#_x0000_t202" style="position:absolute;left:0pt;margin-left:96.1pt;margin-top:-0.7pt;height:16.35pt;width:37.75pt;z-index:251762688;mso-width-relative:page;mso-height-relative:page;" filled="f" stroked="f" coordsize="21600,21600">
            <v:path/>
            <v:fill on="f" focussize="0,0"/>
            <v:stroke on="f"/>
            <v:imagedata o:title=""/>
            <o:lock v:ext="edit" aspectratio="f"/>
            <v:textbox inset="0mm,0mm,0mm,0mm">
              <w:txbxContent>
                <w:p w14:paraId="11BB5100">
                  <w:pPr>
                    <w:spacing w:before="20" w:line="220" w:lineRule="auto"/>
                    <w:ind w:left="20"/>
                    <w:rPr>
                      <w:rFonts w:ascii="宋体" w:hAnsi="宋体" w:eastAsia="宋体" w:cs="宋体"/>
                      <w:sz w:val="24"/>
                      <w:szCs w:val="24"/>
                    </w:rPr>
                  </w:pPr>
                  <w:r>
                    <w:rPr>
                      <w:rFonts w:ascii="Times New Roman" w:hAnsi="Times New Roman" w:eastAsia="Times New Roman" w:cs="Times New Roman"/>
                      <w:b/>
                      <w:bCs/>
                      <w:color w:val="0000FF"/>
                      <w:spacing w:val="-3"/>
                      <w:sz w:val="24"/>
                      <w:szCs w:val="24"/>
                    </w:rPr>
                    <w:t>2#</w:t>
                  </w:r>
                  <w:r>
                    <w:rPr>
                      <w:rFonts w:ascii="宋体" w:hAnsi="宋体" w:eastAsia="宋体" w:cs="宋体"/>
                      <w:b/>
                      <w:bCs/>
                      <w:color w:val="0000FF"/>
                      <w:spacing w:val="-3"/>
                      <w:sz w:val="24"/>
                      <w:szCs w:val="24"/>
                    </w:rPr>
                    <w:t>厂房</w:t>
                  </w:r>
                </w:p>
              </w:txbxContent>
            </v:textbox>
          </v:shape>
        </w:pict>
      </w:r>
      <w:r>
        <w:pict>
          <v:shape id="_x0000_s1087" o:spid="_x0000_s1087" o:spt="202" type="#_x0000_t202" style="position:absolute;left:0pt;margin-left:214.85pt;margin-top:8pt;height:21.65pt;width:10pt;z-index:251784192;mso-width-relative:page;mso-height-relative:page;" filled="f" stroked="f" coordsize="21600,21600">
            <v:path/>
            <v:fill on="f" focussize="0,0"/>
            <v:stroke on="f"/>
            <v:imagedata o:title=""/>
            <o:lock v:ext="edit" aspectratio="f"/>
            <v:textbox inset="0mm,0mm,0mm,0mm">
              <w:txbxContent>
                <w:p w14:paraId="4E1DD89F">
                  <w:pPr>
                    <w:spacing w:before="20" w:line="392" w:lineRule="exact"/>
                    <w:jc w:val="right"/>
                    <w:rPr>
                      <w:rFonts w:ascii="微软雅黑" w:hAnsi="微软雅黑" w:eastAsia="微软雅黑" w:cs="微软雅黑"/>
                      <w:sz w:val="39"/>
                      <w:szCs w:val="39"/>
                    </w:rPr>
                  </w:pPr>
                  <w:r>
                    <w:rPr>
                      <w:rFonts w:ascii="微软雅黑" w:hAnsi="微软雅黑" w:eastAsia="微软雅黑" w:cs="微软雅黑"/>
                      <w:color w:val="C0504D"/>
                      <w:spacing w:val="-36"/>
                      <w:position w:val="-3"/>
                      <w:sz w:val="39"/>
                      <w:szCs w:val="39"/>
                    </w:rPr>
                    <w:t>↓</w:t>
                  </w:r>
                </w:p>
              </w:txbxContent>
            </v:textbox>
          </v:shape>
        </w:pict>
      </w:r>
      <w:r>
        <w:t>3#</w:t>
      </w:r>
      <w:r>
        <w:t>厂房</w:t>
      </w:r>
      <w:r>
        <w:t xml:space="preserve">     </w:t>
      </w:r>
      <w:r>
        <w:t>4#</w:t>
      </w:r>
      <w:r>
        <w:t>厂房</w:t>
      </w:r>
    </w:p>
    <w:p w14:paraId="35AC0923">
      <w:r>
        <w:drawing>
          <wp:anchor distT="0" distB="0" distL="0" distR="0" simplePos="0" relativeHeight="251767808" behindDoc="0" locked="0" layoutInCell="1" allowOverlap="1">
            <wp:simplePos x="0" y="0"/>
            <wp:positionH relativeFrom="column">
              <wp:posOffset>3823335</wp:posOffset>
            </wp:positionH>
            <wp:positionV relativeFrom="paragraph">
              <wp:posOffset>10795</wp:posOffset>
            </wp:positionV>
            <wp:extent cx="101600" cy="375920"/>
            <wp:effectExtent l="0" t="0" r="0" b="0"/>
            <wp:wrapNone/>
            <wp:docPr id="340" name="IM 340"/>
            <wp:cNvGraphicFramePr/>
            <a:graphic xmlns:a="http://schemas.openxmlformats.org/drawingml/2006/main">
              <a:graphicData uri="http://schemas.openxmlformats.org/drawingml/2006/picture">
                <pic:pic xmlns:pic="http://schemas.openxmlformats.org/drawingml/2006/picture">
                  <pic:nvPicPr>
                    <pic:cNvPr id="340" name="IM 340"/>
                    <pic:cNvPicPr/>
                  </pic:nvPicPr>
                  <pic:blipFill>
                    <a:blip r:embed="rId264"/>
                    <a:stretch>
                      <a:fillRect/>
                    </a:stretch>
                  </pic:blipFill>
                  <pic:spPr>
                    <a:xfrm>
                      <a:off x="0" y="0"/>
                      <a:ext cx="101523" cy="375995"/>
                    </a:xfrm>
                    <a:prstGeom prst="rect">
                      <a:avLst/>
                    </a:prstGeom>
                  </pic:spPr>
                </pic:pic>
              </a:graphicData>
            </a:graphic>
          </wp:anchor>
        </w:drawing>
      </w:r>
    </w:p>
    <w:p w14:paraId="667A1BF6"/>
    <w:p w14:paraId="2A4CBFAB"/>
    <w:p w14:paraId="6A70C891"/>
    <w:p w14:paraId="40BD397E">
      <w:r>
        <w:drawing>
          <wp:anchor distT="0" distB="0" distL="0" distR="0" simplePos="0" relativeHeight="251769856" behindDoc="0" locked="0" layoutInCell="1" allowOverlap="1">
            <wp:simplePos x="0" y="0"/>
            <wp:positionH relativeFrom="column">
              <wp:posOffset>658495</wp:posOffset>
            </wp:positionH>
            <wp:positionV relativeFrom="paragraph">
              <wp:posOffset>99695</wp:posOffset>
            </wp:positionV>
            <wp:extent cx="277495" cy="101600"/>
            <wp:effectExtent l="0" t="0" r="0" b="0"/>
            <wp:wrapNone/>
            <wp:docPr id="342" name="IM 342"/>
            <wp:cNvGraphicFramePr/>
            <a:graphic xmlns:a="http://schemas.openxmlformats.org/drawingml/2006/main">
              <a:graphicData uri="http://schemas.openxmlformats.org/drawingml/2006/picture">
                <pic:pic xmlns:pic="http://schemas.openxmlformats.org/drawingml/2006/picture">
                  <pic:nvPicPr>
                    <pic:cNvPr id="342" name="IM 342"/>
                    <pic:cNvPicPr/>
                  </pic:nvPicPr>
                  <pic:blipFill>
                    <a:blip r:embed="rId265"/>
                    <a:stretch>
                      <a:fillRect/>
                    </a:stretch>
                  </pic:blipFill>
                  <pic:spPr>
                    <a:xfrm>
                      <a:off x="0" y="0"/>
                      <a:ext cx="277495" cy="101537"/>
                    </a:xfrm>
                    <a:prstGeom prst="rect">
                      <a:avLst/>
                    </a:prstGeom>
                  </pic:spPr>
                </pic:pic>
              </a:graphicData>
            </a:graphic>
          </wp:anchor>
        </w:drawing>
      </w:r>
      <w:r>
        <w:drawing>
          <wp:anchor distT="0" distB="0" distL="0" distR="0" simplePos="0" relativeHeight="251790336" behindDoc="0" locked="0" layoutInCell="1" allowOverlap="1">
            <wp:simplePos x="0" y="0"/>
            <wp:positionH relativeFrom="column">
              <wp:posOffset>2861945</wp:posOffset>
            </wp:positionH>
            <wp:positionV relativeFrom="paragraph">
              <wp:posOffset>112395</wp:posOffset>
            </wp:positionV>
            <wp:extent cx="277495" cy="101600"/>
            <wp:effectExtent l="0" t="0" r="0" b="0"/>
            <wp:wrapNone/>
            <wp:docPr id="344" name="IM 344"/>
            <wp:cNvGraphicFramePr/>
            <a:graphic xmlns:a="http://schemas.openxmlformats.org/drawingml/2006/main">
              <a:graphicData uri="http://schemas.openxmlformats.org/drawingml/2006/picture">
                <pic:pic xmlns:pic="http://schemas.openxmlformats.org/drawingml/2006/picture">
                  <pic:nvPicPr>
                    <pic:cNvPr id="344" name="IM 344"/>
                    <pic:cNvPicPr/>
                  </pic:nvPicPr>
                  <pic:blipFill>
                    <a:blip r:embed="rId266"/>
                    <a:stretch>
                      <a:fillRect/>
                    </a:stretch>
                  </pic:blipFill>
                  <pic:spPr>
                    <a:xfrm>
                      <a:off x="0" y="0"/>
                      <a:ext cx="277495" cy="101524"/>
                    </a:xfrm>
                    <a:prstGeom prst="rect">
                      <a:avLst/>
                    </a:prstGeom>
                  </pic:spPr>
                </pic:pic>
              </a:graphicData>
            </a:graphic>
          </wp:anchor>
        </w:drawing>
      </w:r>
      <w:r>
        <w:drawing>
          <wp:anchor distT="0" distB="0" distL="0" distR="0" simplePos="0" relativeHeight="251773952" behindDoc="0" locked="0" layoutInCell="1" allowOverlap="1">
            <wp:simplePos x="0" y="0"/>
            <wp:positionH relativeFrom="column">
              <wp:posOffset>3550920</wp:posOffset>
            </wp:positionH>
            <wp:positionV relativeFrom="paragraph">
              <wp:posOffset>163830</wp:posOffset>
            </wp:positionV>
            <wp:extent cx="277495" cy="101600"/>
            <wp:effectExtent l="0" t="0" r="0" b="0"/>
            <wp:wrapNone/>
            <wp:docPr id="346" name="IM 346"/>
            <wp:cNvGraphicFramePr/>
            <a:graphic xmlns:a="http://schemas.openxmlformats.org/drawingml/2006/main">
              <a:graphicData uri="http://schemas.openxmlformats.org/drawingml/2006/picture">
                <pic:pic xmlns:pic="http://schemas.openxmlformats.org/drawingml/2006/picture">
                  <pic:nvPicPr>
                    <pic:cNvPr id="346" name="IM 346"/>
                    <pic:cNvPicPr/>
                  </pic:nvPicPr>
                  <pic:blipFill>
                    <a:blip r:embed="rId267"/>
                    <a:stretch>
                      <a:fillRect/>
                    </a:stretch>
                  </pic:blipFill>
                  <pic:spPr>
                    <a:xfrm>
                      <a:off x="0" y="0"/>
                      <a:ext cx="277494" cy="101536"/>
                    </a:xfrm>
                    <a:prstGeom prst="rect">
                      <a:avLst/>
                    </a:prstGeom>
                  </pic:spPr>
                </pic:pic>
              </a:graphicData>
            </a:graphic>
          </wp:anchor>
        </w:drawing>
      </w:r>
      <w:r>
        <w:drawing>
          <wp:anchor distT="0" distB="0" distL="0" distR="0" simplePos="0" relativeHeight="251789312" behindDoc="0" locked="0" layoutInCell="1" allowOverlap="1">
            <wp:simplePos x="0" y="0"/>
            <wp:positionH relativeFrom="column">
              <wp:posOffset>553085</wp:posOffset>
            </wp:positionH>
            <wp:positionV relativeFrom="paragraph">
              <wp:posOffset>141605</wp:posOffset>
            </wp:positionV>
            <wp:extent cx="3249930" cy="32385"/>
            <wp:effectExtent l="0" t="0" r="0" b="0"/>
            <wp:wrapNone/>
            <wp:docPr id="348" name="IM 348"/>
            <wp:cNvGraphicFramePr/>
            <a:graphic xmlns:a="http://schemas.openxmlformats.org/drawingml/2006/main">
              <a:graphicData uri="http://schemas.openxmlformats.org/drawingml/2006/picture">
                <pic:pic xmlns:pic="http://schemas.openxmlformats.org/drawingml/2006/picture">
                  <pic:nvPicPr>
                    <pic:cNvPr id="348" name="IM 348"/>
                    <pic:cNvPicPr/>
                  </pic:nvPicPr>
                  <pic:blipFill>
                    <a:blip r:embed="rId268"/>
                    <a:stretch>
                      <a:fillRect/>
                    </a:stretch>
                  </pic:blipFill>
                  <pic:spPr>
                    <a:xfrm>
                      <a:off x="0" y="0"/>
                      <a:ext cx="3250005" cy="32384"/>
                    </a:xfrm>
                    <a:prstGeom prst="rect">
                      <a:avLst/>
                    </a:prstGeom>
                  </pic:spPr>
                </pic:pic>
              </a:graphicData>
            </a:graphic>
          </wp:anchor>
        </w:drawing>
      </w:r>
    </w:p>
    <w:p w14:paraId="1222BA8B">
      <w:r>
        <w:drawing>
          <wp:inline distT="0" distB="0" distL="0" distR="0">
            <wp:extent cx="277495" cy="100965"/>
            <wp:effectExtent l="0" t="0" r="0" b="0"/>
            <wp:docPr id="350" name="IM 350"/>
            <wp:cNvGraphicFramePr/>
            <a:graphic xmlns:a="http://schemas.openxmlformats.org/drawingml/2006/main">
              <a:graphicData uri="http://schemas.openxmlformats.org/drawingml/2006/picture">
                <pic:pic xmlns:pic="http://schemas.openxmlformats.org/drawingml/2006/picture">
                  <pic:nvPicPr>
                    <pic:cNvPr id="350" name="IM 350"/>
                    <pic:cNvPicPr/>
                  </pic:nvPicPr>
                  <pic:blipFill>
                    <a:blip r:embed="rId269"/>
                    <a:stretch>
                      <a:fillRect/>
                    </a:stretch>
                  </pic:blipFill>
                  <pic:spPr>
                    <a:xfrm>
                      <a:off x="0" y="0"/>
                      <a:ext cx="277495" cy="101537"/>
                    </a:xfrm>
                    <a:prstGeom prst="rect">
                      <a:avLst/>
                    </a:prstGeom>
                  </pic:spPr>
                </pic:pic>
              </a:graphicData>
            </a:graphic>
          </wp:inline>
        </w:drawing>
      </w:r>
    </w:p>
    <w:p w14:paraId="6F68A9FD">
      <w:r>
        <w:drawing>
          <wp:inline distT="0" distB="0" distL="0" distR="0">
            <wp:extent cx="4807585" cy="34290"/>
            <wp:effectExtent l="0" t="0" r="0" b="0"/>
            <wp:docPr id="352" name="IM 352"/>
            <wp:cNvGraphicFramePr/>
            <a:graphic xmlns:a="http://schemas.openxmlformats.org/drawingml/2006/main">
              <a:graphicData uri="http://schemas.openxmlformats.org/drawingml/2006/picture">
                <pic:pic xmlns:pic="http://schemas.openxmlformats.org/drawingml/2006/picture">
                  <pic:nvPicPr>
                    <pic:cNvPr id="352" name="IM 352"/>
                    <pic:cNvPicPr/>
                  </pic:nvPicPr>
                  <pic:blipFill>
                    <a:blip r:embed="rId270"/>
                    <a:stretch>
                      <a:fillRect/>
                    </a:stretch>
                  </pic:blipFill>
                  <pic:spPr>
                    <a:xfrm>
                      <a:off x="0" y="0"/>
                      <a:ext cx="4807636" cy="34924"/>
                    </a:xfrm>
                    <a:prstGeom prst="rect">
                      <a:avLst/>
                    </a:prstGeom>
                  </pic:spPr>
                </pic:pic>
              </a:graphicData>
            </a:graphic>
          </wp:inline>
        </w:drawing>
      </w:r>
    </w:p>
    <w:p w14:paraId="37F05F7F">
      <w:r>
        <w:drawing>
          <wp:anchor distT="0" distB="0" distL="0" distR="0" simplePos="0" relativeHeight="251744256" behindDoc="1" locked="0" layoutInCell="1" allowOverlap="1">
            <wp:simplePos x="0" y="0"/>
            <wp:positionH relativeFrom="column">
              <wp:posOffset>994410</wp:posOffset>
            </wp:positionH>
            <wp:positionV relativeFrom="paragraph">
              <wp:posOffset>71120</wp:posOffset>
            </wp:positionV>
            <wp:extent cx="92075" cy="107950"/>
            <wp:effectExtent l="0" t="0" r="0" b="0"/>
            <wp:wrapNone/>
            <wp:docPr id="354" name="IM 354"/>
            <wp:cNvGraphicFramePr/>
            <a:graphic xmlns:a="http://schemas.openxmlformats.org/drawingml/2006/main">
              <a:graphicData uri="http://schemas.openxmlformats.org/drawingml/2006/picture">
                <pic:pic xmlns:pic="http://schemas.openxmlformats.org/drawingml/2006/picture">
                  <pic:nvPicPr>
                    <pic:cNvPr id="354" name="IM 354"/>
                    <pic:cNvPicPr/>
                  </pic:nvPicPr>
                  <pic:blipFill>
                    <a:blip r:embed="rId271"/>
                    <a:stretch>
                      <a:fillRect/>
                    </a:stretch>
                  </pic:blipFill>
                  <pic:spPr>
                    <a:xfrm>
                      <a:off x="0" y="0"/>
                      <a:ext cx="92075" cy="107950"/>
                    </a:xfrm>
                    <a:prstGeom prst="rect">
                      <a:avLst/>
                    </a:prstGeom>
                  </pic:spPr>
                </pic:pic>
              </a:graphicData>
            </a:graphic>
          </wp:anchor>
        </w:drawing>
      </w:r>
      <w:r>
        <w:drawing>
          <wp:anchor distT="0" distB="0" distL="0" distR="0" simplePos="0" relativeHeight="251742208" behindDoc="1" locked="0" layoutInCell="1" allowOverlap="1">
            <wp:simplePos x="0" y="0"/>
            <wp:positionH relativeFrom="column">
              <wp:posOffset>1103630</wp:posOffset>
            </wp:positionH>
            <wp:positionV relativeFrom="paragraph">
              <wp:posOffset>-135255</wp:posOffset>
            </wp:positionV>
            <wp:extent cx="15875" cy="1968500"/>
            <wp:effectExtent l="0" t="0" r="0" b="0"/>
            <wp:wrapNone/>
            <wp:docPr id="356" name="IM 356"/>
            <wp:cNvGraphicFramePr/>
            <a:graphic xmlns:a="http://schemas.openxmlformats.org/drawingml/2006/main">
              <a:graphicData uri="http://schemas.openxmlformats.org/drawingml/2006/picture">
                <pic:pic xmlns:pic="http://schemas.openxmlformats.org/drawingml/2006/picture">
                  <pic:nvPicPr>
                    <pic:cNvPr id="356" name="IM 356"/>
                    <pic:cNvPicPr/>
                  </pic:nvPicPr>
                  <pic:blipFill>
                    <a:blip r:embed="rId272"/>
                    <a:stretch>
                      <a:fillRect/>
                    </a:stretch>
                  </pic:blipFill>
                  <pic:spPr>
                    <a:xfrm>
                      <a:off x="0" y="0"/>
                      <a:ext cx="15875" cy="1968500"/>
                    </a:xfrm>
                    <a:prstGeom prst="rect">
                      <a:avLst/>
                    </a:prstGeom>
                  </pic:spPr>
                </pic:pic>
              </a:graphicData>
            </a:graphic>
          </wp:anchor>
        </w:drawing>
      </w:r>
      <w:r>
        <w:drawing>
          <wp:anchor distT="0" distB="0" distL="0" distR="0" simplePos="0" relativeHeight="251743232" behindDoc="1" locked="0" layoutInCell="1" allowOverlap="1">
            <wp:simplePos x="0" y="0"/>
            <wp:positionH relativeFrom="column">
              <wp:posOffset>1049655</wp:posOffset>
            </wp:positionH>
            <wp:positionV relativeFrom="paragraph">
              <wp:posOffset>170815</wp:posOffset>
            </wp:positionV>
            <wp:extent cx="27940" cy="1626870"/>
            <wp:effectExtent l="0" t="0" r="0" b="0"/>
            <wp:wrapNone/>
            <wp:docPr id="358" name="IM 358"/>
            <wp:cNvGraphicFramePr/>
            <a:graphic xmlns:a="http://schemas.openxmlformats.org/drawingml/2006/main">
              <a:graphicData uri="http://schemas.openxmlformats.org/drawingml/2006/picture">
                <pic:pic xmlns:pic="http://schemas.openxmlformats.org/drawingml/2006/picture">
                  <pic:nvPicPr>
                    <pic:cNvPr id="358" name="IM 358"/>
                    <pic:cNvPicPr/>
                  </pic:nvPicPr>
                  <pic:blipFill>
                    <a:blip r:embed="rId273"/>
                    <a:stretch>
                      <a:fillRect/>
                    </a:stretch>
                  </pic:blipFill>
                  <pic:spPr>
                    <a:xfrm>
                      <a:off x="0" y="0"/>
                      <a:ext cx="27939" cy="1626997"/>
                    </a:xfrm>
                    <a:prstGeom prst="rect">
                      <a:avLst/>
                    </a:prstGeom>
                  </pic:spPr>
                </pic:pic>
              </a:graphicData>
            </a:graphic>
          </wp:anchor>
        </w:drawing>
      </w:r>
      <w:r>
        <w:drawing>
          <wp:inline distT="0" distB="0" distL="0" distR="0">
            <wp:extent cx="128905" cy="135255"/>
            <wp:effectExtent l="0" t="0" r="0" b="0"/>
            <wp:docPr id="360" name="IM 360"/>
            <wp:cNvGraphicFramePr/>
            <a:graphic xmlns:a="http://schemas.openxmlformats.org/drawingml/2006/main">
              <a:graphicData uri="http://schemas.openxmlformats.org/drawingml/2006/picture">
                <pic:pic xmlns:pic="http://schemas.openxmlformats.org/drawingml/2006/picture">
                  <pic:nvPicPr>
                    <pic:cNvPr id="360" name="IM 360"/>
                    <pic:cNvPicPr/>
                  </pic:nvPicPr>
                  <pic:blipFill>
                    <a:blip r:embed="rId244"/>
                    <a:stretch>
                      <a:fillRect/>
                    </a:stretch>
                  </pic:blipFill>
                  <pic:spPr>
                    <a:xfrm>
                      <a:off x="0" y="0"/>
                      <a:ext cx="129539" cy="135635"/>
                    </a:xfrm>
                    <a:prstGeom prst="rect">
                      <a:avLst/>
                    </a:prstGeom>
                  </pic:spPr>
                </pic:pic>
              </a:graphicData>
            </a:graphic>
          </wp:inline>
        </w:drawing>
      </w:r>
      <w:r>
        <w:t xml:space="preserve">  </w:t>
      </w:r>
      <w:r>
        <w:t>隔油池</w:t>
      </w:r>
    </w:p>
    <w:p w14:paraId="40488C49">
      <w:r>
        <w:drawing>
          <wp:anchor distT="0" distB="0" distL="0" distR="0" simplePos="0" relativeHeight="251788288" behindDoc="0" locked="0" layoutInCell="1" allowOverlap="1">
            <wp:simplePos x="0" y="0"/>
            <wp:positionH relativeFrom="column">
              <wp:posOffset>557530</wp:posOffset>
            </wp:positionH>
            <wp:positionV relativeFrom="paragraph">
              <wp:posOffset>-4535805</wp:posOffset>
            </wp:positionV>
            <wp:extent cx="101600" cy="6170930"/>
            <wp:effectExtent l="0" t="0" r="0" b="0"/>
            <wp:wrapNone/>
            <wp:docPr id="362" name="IM 362"/>
            <wp:cNvGraphicFramePr/>
            <a:graphic xmlns:a="http://schemas.openxmlformats.org/drawingml/2006/main">
              <a:graphicData uri="http://schemas.openxmlformats.org/drawingml/2006/picture">
                <pic:pic xmlns:pic="http://schemas.openxmlformats.org/drawingml/2006/picture">
                  <pic:nvPicPr>
                    <pic:cNvPr id="362" name="IM 362"/>
                    <pic:cNvPicPr/>
                  </pic:nvPicPr>
                  <pic:blipFill>
                    <a:blip r:embed="rId274"/>
                    <a:stretch>
                      <a:fillRect/>
                    </a:stretch>
                  </pic:blipFill>
                  <pic:spPr>
                    <a:xfrm>
                      <a:off x="0" y="0"/>
                      <a:ext cx="101523" cy="6170968"/>
                    </a:xfrm>
                    <a:prstGeom prst="rect">
                      <a:avLst/>
                    </a:prstGeom>
                  </pic:spPr>
                </pic:pic>
              </a:graphicData>
            </a:graphic>
          </wp:anchor>
        </w:drawing>
      </w:r>
      <w:r>
        <w:pict>
          <v:shape id="_x0000_s1088" o:spid="_x0000_s1088" o:spt="202" type="#_x0000_t202" style="position:absolute;left:0pt;margin-left:295.4pt;margin-top:-0.55pt;height:14.1pt;width:78.95pt;z-index:251755520;mso-width-relative:page;mso-height-relative:page;" filled="f" stroked="f" coordsize="21600,21600">
            <v:path/>
            <v:fill on="f" focussize="0,0"/>
            <v:stroke on="f"/>
            <v:imagedata o:title=""/>
            <o:lock v:ext="edit" aspectratio="f"/>
            <v:textbox inset="0mm,0mm,0mm,0mm">
              <w:txbxContent>
                <w:p w14:paraId="16EAE412">
                  <w:pPr>
                    <w:spacing w:before="20" w:line="241" w:lineRule="exact"/>
                    <w:ind w:left="20"/>
                    <w:rPr>
                      <w:sz w:val="20"/>
                      <w:szCs w:val="20"/>
                    </w:rPr>
                  </w:pPr>
                  <w:r>
                    <w:rPr>
                      <w:rFonts w:ascii="Times New Roman" w:hAnsi="Times New Roman" w:eastAsia="Times New Roman" w:cs="Times New Roman"/>
                      <w:position w:val="-3"/>
                      <w:sz w:val="20"/>
                      <w:szCs w:val="20"/>
                    </w:rPr>
                    <w:drawing>
                      <wp:inline distT="0" distB="0" distL="0" distR="0">
                        <wp:extent cx="129540" cy="135255"/>
                        <wp:effectExtent l="0" t="0" r="0" b="0"/>
                        <wp:docPr id="364" name="IM 364"/>
                        <wp:cNvGraphicFramePr/>
                        <a:graphic xmlns:a="http://schemas.openxmlformats.org/drawingml/2006/main">
                          <a:graphicData uri="http://schemas.openxmlformats.org/drawingml/2006/picture">
                            <pic:pic xmlns:pic="http://schemas.openxmlformats.org/drawingml/2006/picture">
                              <pic:nvPicPr>
                                <pic:cNvPr id="364" name="IM 364"/>
                                <pic:cNvPicPr/>
                              </pic:nvPicPr>
                              <pic:blipFill>
                                <a:blip r:embed="rId244"/>
                                <a:stretch>
                                  <a:fillRect/>
                                </a:stretch>
                              </pic:blipFill>
                              <pic:spPr>
                                <a:xfrm>
                                  <a:off x="0" y="0"/>
                                  <a:ext cx="129540" cy="135635"/>
                                </a:xfrm>
                                <a:prstGeom prst="rect">
                                  <a:avLst/>
                                </a:prstGeom>
                              </pic:spPr>
                            </pic:pic>
                          </a:graphicData>
                        </a:graphic>
                      </wp:inline>
                    </w:drawing>
                  </w:r>
                  <w:r>
                    <w:rPr>
                      <w:rFonts w:ascii="Times New Roman" w:hAnsi="Times New Roman" w:eastAsia="Times New Roman" w:cs="Times New Roman"/>
                      <w:b/>
                      <w:bCs/>
                      <w:position w:val="-1"/>
                      <w:sz w:val="20"/>
                      <w:szCs w:val="20"/>
                    </w:rPr>
                    <w:t>DA</w:t>
                  </w:r>
                  <w:r>
                    <w:rPr>
                      <w:rFonts w:ascii="Times New Roman" w:hAnsi="Times New Roman" w:eastAsia="Times New Roman" w:cs="Times New Roman"/>
                      <w:b/>
                      <w:bCs/>
                      <w:spacing w:val="6"/>
                      <w:position w:val="-1"/>
                      <w:sz w:val="20"/>
                      <w:szCs w:val="20"/>
                    </w:rPr>
                    <w:t>001</w:t>
                  </w:r>
                  <w:r>
                    <w:rPr>
                      <w:rFonts w:ascii="Times New Roman" w:hAnsi="Times New Roman" w:eastAsia="Times New Roman" w:cs="Times New Roman"/>
                      <w:b/>
                      <w:bCs/>
                      <w:spacing w:val="7"/>
                      <w:position w:val="-1"/>
                      <w:sz w:val="20"/>
                      <w:szCs w:val="20"/>
                    </w:rPr>
                    <w:t xml:space="preserve">     </w:t>
                  </w:r>
                  <w:r>
                    <w:rPr>
                      <w:position w:val="-3"/>
                      <w:sz w:val="20"/>
                      <w:szCs w:val="20"/>
                    </w:rPr>
                    <w:drawing>
                      <wp:inline distT="0" distB="0" distL="0" distR="0">
                        <wp:extent cx="277495" cy="100965"/>
                        <wp:effectExtent l="0" t="0" r="0" b="0"/>
                        <wp:docPr id="366" name="IM 366"/>
                        <wp:cNvGraphicFramePr/>
                        <a:graphic xmlns:a="http://schemas.openxmlformats.org/drawingml/2006/main">
                          <a:graphicData uri="http://schemas.openxmlformats.org/drawingml/2006/picture">
                            <pic:pic xmlns:pic="http://schemas.openxmlformats.org/drawingml/2006/picture">
                              <pic:nvPicPr>
                                <pic:cNvPr id="366" name="IM 366"/>
                                <pic:cNvPicPr/>
                              </pic:nvPicPr>
                              <pic:blipFill>
                                <a:blip r:embed="rId275"/>
                                <a:stretch>
                                  <a:fillRect/>
                                </a:stretch>
                              </pic:blipFill>
                              <pic:spPr>
                                <a:xfrm>
                                  <a:off x="0" y="0"/>
                                  <a:ext cx="277495" cy="101537"/>
                                </a:xfrm>
                                <a:prstGeom prst="rect">
                                  <a:avLst/>
                                </a:prstGeom>
                              </pic:spPr>
                            </pic:pic>
                          </a:graphicData>
                        </a:graphic>
                      </wp:inline>
                    </w:drawing>
                  </w:r>
                </w:p>
              </w:txbxContent>
            </v:textbox>
          </v:shape>
        </w:pict>
      </w:r>
      <w:r>
        <w:drawing>
          <wp:anchor distT="0" distB="0" distL="0" distR="0" simplePos="0" relativeHeight="251741184" behindDoc="1" locked="0" layoutInCell="1" allowOverlap="1">
            <wp:simplePos x="0" y="0"/>
            <wp:positionH relativeFrom="column">
              <wp:posOffset>1115060</wp:posOffset>
            </wp:positionH>
            <wp:positionV relativeFrom="paragraph">
              <wp:posOffset>73025</wp:posOffset>
            </wp:positionV>
            <wp:extent cx="4003040" cy="41275"/>
            <wp:effectExtent l="0" t="0" r="0" b="0"/>
            <wp:wrapNone/>
            <wp:docPr id="368" name="IM 368"/>
            <wp:cNvGraphicFramePr/>
            <a:graphic xmlns:a="http://schemas.openxmlformats.org/drawingml/2006/main">
              <a:graphicData uri="http://schemas.openxmlformats.org/drawingml/2006/picture">
                <pic:pic xmlns:pic="http://schemas.openxmlformats.org/drawingml/2006/picture">
                  <pic:nvPicPr>
                    <pic:cNvPr id="368" name="IM 368"/>
                    <pic:cNvPicPr/>
                  </pic:nvPicPr>
                  <pic:blipFill>
                    <a:blip r:embed="rId276"/>
                    <a:stretch>
                      <a:fillRect/>
                    </a:stretch>
                  </pic:blipFill>
                  <pic:spPr>
                    <a:xfrm>
                      <a:off x="0" y="0"/>
                      <a:ext cx="4003141" cy="41275"/>
                    </a:xfrm>
                    <a:prstGeom prst="rect">
                      <a:avLst/>
                    </a:prstGeom>
                  </pic:spPr>
                </pic:pic>
              </a:graphicData>
            </a:graphic>
          </wp:anchor>
        </w:drawing>
      </w:r>
      <w:r>
        <w:drawing>
          <wp:anchor distT="0" distB="0" distL="0" distR="0" simplePos="0" relativeHeight="251745280" behindDoc="1" locked="0" layoutInCell="1" allowOverlap="1">
            <wp:simplePos x="0" y="0"/>
            <wp:positionH relativeFrom="column">
              <wp:posOffset>423545</wp:posOffset>
            </wp:positionH>
            <wp:positionV relativeFrom="paragraph">
              <wp:posOffset>187960</wp:posOffset>
            </wp:positionV>
            <wp:extent cx="228600" cy="127000"/>
            <wp:effectExtent l="0" t="0" r="0" b="0"/>
            <wp:wrapNone/>
            <wp:docPr id="370" name="IM 370"/>
            <wp:cNvGraphicFramePr/>
            <a:graphic xmlns:a="http://schemas.openxmlformats.org/drawingml/2006/main">
              <a:graphicData uri="http://schemas.openxmlformats.org/drawingml/2006/picture">
                <pic:pic xmlns:pic="http://schemas.openxmlformats.org/drawingml/2006/picture">
                  <pic:nvPicPr>
                    <pic:cNvPr id="370" name="IM 370"/>
                    <pic:cNvPicPr/>
                  </pic:nvPicPr>
                  <pic:blipFill>
                    <a:blip r:embed="rId277"/>
                    <a:stretch>
                      <a:fillRect/>
                    </a:stretch>
                  </pic:blipFill>
                  <pic:spPr>
                    <a:xfrm>
                      <a:off x="0" y="0"/>
                      <a:ext cx="228320" cy="127000"/>
                    </a:xfrm>
                    <a:prstGeom prst="rect">
                      <a:avLst/>
                    </a:prstGeom>
                  </pic:spPr>
                </pic:pic>
              </a:graphicData>
            </a:graphic>
          </wp:anchor>
        </w:drawing>
      </w:r>
      <w:r>
        <w:t>DA</w:t>
      </w:r>
      <w:r>
        <w:t>004</w:t>
      </w:r>
      <w:r>
        <w:t xml:space="preserve">                </w:t>
      </w:r>
      <w:r>
        <w:t>&lt;—</w:t>
      </w:r>
      <w:r>
        <w:t xml:space="preserve">                        </w:t>
      </w:r>
      <w:r>
        <w:drawing>
          <wp:inline distT="0" distB="0" distL="0" distR="0">
            <wp:extent cx="129540" cy="135255"/>
            <wp:effectExtent l="0" t="0" r="0" b="0"/>
            <wp:docPr id="372" name="IM 372"/>
            <wp:cNvGraphicFramePr/>
            <a:graphic xmlns:a="http://schemas.openxmlformats.org/drawingml/2006/main">
              <a:graphicData uri="http://schemas.openxmlformats.org/drawingml/2006/picture">
                <pic:pic xmlns:pic="http://schemas.openxmlformats.org/drawingml/2006/picture">
                  <pic:nvPicPr>
                    <pic:cNvPr id="372" name="IM 372"/>
                    <pic:cNvPicPr/>
                  </pic:nvPicPr>
                  <pic:blipFill>
                    <a:blip r:embed="rId244"/>
                    <a:stretch>
                      <a:fillRect/>
                    </a:stretch>
                  </pic:blipFill>
                  <pic:spPr>
                    <a:xfrm>
                      <a:off x="0" y="0"/>
                      <a:ext cx="129540" cy="135635"/>
                    </a:xfrm>
                    <a:prstGeom prst="rect">
                      <a:avLst/>
                    </a:prstGeom>
                  </pic:spPr>
                </pic:pic>
              </a:graphicData>
            </a:graphic>
          </wp:inline>
        </w:drawing>
      </w:r>
      <w:r>
        <w:t>DA</w:t>
      </w:r>
      <w:r>
        <w:t>002</w:t>
      </w:r>
    </w:p>
    <w:p w14:paraId="20E008ED">
      <w:r>
        <w:drawing>
          <wp:inline distT="0" distB="0" distL="0" distR="0">
            <wp:extent cx="100965" cy="100965"/>
            <wp:effectExtent l="0" t="0" r="0" b="0"/>
            <wp:docPr id="374" name="IM 374"/>
            <wp:cNvGraphicFramePr/>
            <a:graphic xmlns:a="http://schemas.openxmlformats.org/drawingml/2006/main">
              <a:graphicData uri="http://schemas.openxmlformats.org/drawingml/2006/picture">
                <pic:pic xmlns:pic="http://schemas.openxmlformats.org/drawingml/2006/picture">
                  <pic:nvPicPr>
                    <pic:cNvPr id="374" name="IM 374"/>
                    <pic:cNvPicPr/>
                  </pic:nvPicPr>
                  <pic:blipFill>
                    <a:blip r:embed="rId278"/>
                    <a:stretch>
                      <a:fillRect/>
                    </a:stretch>
                  </pic:blipFill>
                  <pic:spPr>
                    <a:xfrm>
                      <a:off x="0" y="0"/>
                      <a:ext cx="101561" cy="101156"/>
                    </a:xfrm>
                    <a:prstGeom prst="rect">
                      <a:avLst/>
                    </a:prstGeom>
                  </pic:spPr>
                </pic:pic>
              </a:graphicData>
            </a:graphic>
          </wp:inline>
        </w:drawing>
      </w:r>
    </w:p>
    <w:p w14:paraId="28D46B28">
      <w:r>
        <w:pict>
          <v:shape id="_x0000_s1089" o:spid="_x0000_s1089" o:spt="202" type="#_x0000_t202" style="position:absolute;left:0pt;margin-left:78.15pt;margin-top:-0.65pt;height:19.95pt;width:10pt;z-index:251774976;mso-width-relative:page;mso-height-relative:page;" filled="f" stroked="f" coordsize="21600,21600">
            <v:path/>
            <v:fill on="f" focussize="0,0"/>
            <v:stroke on="f"/>
            <v:imagedata o:title=""/>
            <o:lock v:ext="edit" aspectratio="f"/>
            <v:textbox inset="0mm,0mm,0mm,0mm">
              <w:txbxContent>
                <w:p w14:paraId="13EF12F1">
                  <w:pPr>
                    <w:spacing w:before="20" w:line="358" w:lineRule="exact"/>
                    <w:ind w:left="20"/>
                    <w:rPr>
                      <w:rFonts w:ascii="微软雅黑" w:hAnsi="微软雅黑" w:eastAsia="微软雅黑" w:cs="微软雅黑"/>
                      <w:sz w:val="35"/>
                      <w:szCs w:val="35"/>
                    </w:rPr>
                  </w:pPr>
                  <w:r>
                    <w:rPr>
                      <w:rFonts w:ascii="微软雅黑" w:hAnsi="微软雅黑" w:eastAsia="微软雅黑" w:cs="微软雅黑"/>
                      <w:color w:val="C0504D"/>
                      <w:position w:val="-3"/>
                      <w:sz w:val="35"/>
                      <w:szCs w:val="35"/>
                    </w:rPr>
                    <w:t>↓</w:t>
                  </w:r>
                </w:p>
              </w:txbxContent>
            </v:textbox>
          </v:shape>
        </w:pict>
      </w:r>
      <w:r>
        <w:pict>
          <v:shape id="_x0000_s1090" o:spid="_x0000_s1090" o:spt="202" type="#_x0000_t202" style="position:absolute;left:0pt;margin-left:311.4pt;margin-top:-0.3pt;height:16.3pt;width:61.85pt;z-index:251757568;mso-width-relative:page;mso-height-relative:page;" filled="f" stroked="f" coordsize="21600,21600">
            <v:path/>
            <v:fill on="f" focussize="0,0"/>
            <v:stroke on="f"/>
            <v:imagedata o:title=""/>
            <o:lock v:ext="edit" aspectratio="f"/>
            <v:textbox inset="0mm,0mm,0mm,0mm">
              <w:txbxContent>
                <w:p w14:paraId="3264E0A0">
                  <w:pPr>
                    <w:spacing w:before="20" w:line="219" w:lineRule="auto"/>
                    <w:ind w:left="20"/>
                    <w:rPr>
                      <w:rFonts w:ascii="宋体" w:hAnsi="宋体" w:eastAsia="宋体" w:cs="宋体"/>
                      <w:sz w:val="24"/>
                      <w:szCs w:val="24"/>
                    </w:rPr>
                  </w:pPr>
                  <w:r>
                    <w:rPr>
                      <w:rFonts w:ascii="Times New Roman" w:hAnsi="Times New Roman" w:eastAsia="Times New Roman" w:cs="Times New Roman"/>
                      <w:b/>
                      <w:bCs/>
                      <w:color w:val="0000FF"/>
                      <w:spacing w:val="-3"/>
                      <w:sz w:val="24"/>
                      <w:szCs w:val="24"/>
                    </w:rPr>
                    <w:t>2#</w:t>
                  </w:r>
                  <w:r>
                    <w:rPr>
                      <w:rFonts w:ascii="宋体" w:hAnsi="宋体" w:eastAsia="宋体" w:cs="宋体"/>
                      <w:b/>
                      <w:bCs/>
                      <w:color w:val="0000FF"/>
                      <w:spacing w:val="-3"/>
                      <w:sz w:val="24"/>
                      <w:szCs w:val="24"/>
                    </w:rPr>
                    <w:t>生产车间</w:t>
                  </w:r>
                </w:p>
              </w:txbxContent>
            </v:textbox>
          </v:shape>
        </w:pict>
      </w:r>
      <w:r>
        <w:pict>
          <v:shape id="_x0000_s1091" o:spid="_x0000_s1091" o:spt="202" type="#_x0000_t202" style="position:absolute;left:0pt;margin-left:238.7pt;margin-top:-13.65pt;height:53.55pt;width:50.75pt;z-index:251749376;mso-width-relative:page;mso-height-relative:page;" filled="f" stroked="f" coordsize="21600,21600">
            <v:path/>
            <v:fill on="f" focussize="0,0"/>
            <v:stroke on="f"/>
            <v:imagedata o:title=""/>
            <o:lock v:ext="edit" aspectratio="f"/>
            <v:textbox inset="0mm,0mm,0mm,0mm">
              <w:txbxContent>
                <w:p w14:paraId="6ECABEDA">
                  <w:pPr>
                    <w:spacing w:before="18" w:line="262" w:lineRule="auto"/>
                    <w:ind w:left="357" w:right="34" w:hanging="337"/>
                    <w:rPr>
                      <w:rFonts w:ascii="宋体" w:hAnsi="宋体" w:eastAsia="宋体" w:cs="宋体"/>
                      <w:sz w:val="20"/>
                      <w:szCs w:val="20"/>
                    </w:rPr>
                  </w:pPr>
                  <w:r>
                    <w:rPr>
                      <w:rFonts w:ascii="宋体" w:hAnsi="宋体" w:eastAsia="宋体" w:cs="宋体"/>
                      <w:position w:val="-3"/>
                      <w:sz w:val="20"/>
                      <w:szCs w:val="20"/>
                    </w:rPr>
                    <w:drawing>
                      <wp:inline distT="0" distB="0" distL="0" distR="0">
                        <wp:extent cx="142875" cy="192405"/>
                        <wp:effectExtent l="0" t="0" r="0" b="0"/>
                        <wp:docPr id="376" name="IM 376"/>
                        <wp:cNvGraphicFramePr/>
                        <a:graphic xmlns:a="http://schemas.openxmlformats.org/drawingml/2006/main">
                          <a:graphicData uri="http://schemas.openxmlformats.org/drawingml/2006/picture">
                            <pic:pic xmlns:pic="http://schemas.openxmlformats.org/drawingml/2006/picture">
                              <pic:nvPicPr>
                                <pic:cNvPr id="376" name="IM 376"/>
                                <pic:cNvPicPr/>
                              </pic:nvPicPr>
                              <pic:blipFill>
                                <a:blip r:embed="rId279"/>
                                <a:stretch>
                                  <a:fillRect/>
                                </a:stretch>
                              </pic:blipFill>
                              <pic:spPr>
                                <a:xfrm>
                                  <a:off x="0" y="0"/>
                                  <a:ext cx="143278" cy="192405"/>
                                </a:xfrm>
                                <a:prstGeom prst="rect">
                                  <a:avLst/>
                                </a:prstGeom>
                              </pic:spPr>
                            </pic:pic>
                          </a:graphicData>
                        </a:graphic>
                      </wp:inline>
                    </w:drawing>
                  </w:r>
                  <w:r>
                    <w:rPr>
                      <w:rFonts w:ascii="宋体" w:hAnsi="宋体" w:eastAsia="宋体" w:cs="宋体"/>
                      <w:position w:val="-5"/>
                      <w:sz w:val="20"/>
                      <w:szCs w:val="20"/>
                    </w:rPr>
                    <w:drawing>
                      <wp:inline distT="0" distB="0" distL="0" distR="0">
                        <wp:extent cx="159385" cy="100965"/>
                        <wp:effectExtent l="0" t="0" r="0" b="0"/>
                        <wp:docPr id="378" name="IM 378"/>
                        <wp:cNvGraphicFramePr/>
                        <a:graphic xmlns:a="http://schemas.openxmlformats.org/drawingml/2006/main">
                          <a:graphicData uri="http://schemas.openxmlformats.org/drawingml/2006/picture">
                            <pic:pic xmlns:pic="http://schemas.openxmlformats.org/drawingml/2006/picture">
                              <pic:nvPicPr>
                                <pic:cNvPr id="378" name="IM 378"/>
                                <pic:cNvPicPr/>
                              </pic:nvPicPr>
                              <pic:blipFill>
                                <a:blip r:embed="rId280"/>
                                <a:stretch>
                                  <a:fillRect/>
                                </a:stretch>
                              </pic:blipFill>
                              <pic:spPr>
                                <a:xfrm>
                                  <a:off x="0" y="0"/>
                                  <a:ext cx="159730" cy="101307"/>
                                </a:xfrm>
                                <a:prstGeom prst="rect">
                                  <a:avLst/>
                                </a:prstGeom>
                              </pic:spPr>
                            </pic:pic>
                          </a:graphicData>
                        </a:graphic>
                      </wp:inline>
                    </w:drawing>
                  </w:r>
                  <w:r>
                    <w:rPr>
                      <w:rFonts w:ascii="宋体" w:hAnsi="宋体" w:eastAsia="宋体" w:cs="宋体"/>
                      <w:b/>
                      <w:bCs/>
                      <w:spacing w:val="-14"/>
                      <w:sz w:val="20"/>
                      <w:szCs w:val="20"/>
                    </w:rPr>
                    <w:t>现有</w:t>
                  </w:r>
                  <w:r>
                    <w:rPr>
                      <w:rFonts w:ascii="宋体" w:hAnsi="宋体" w:eastAsia="宋体" w:cs="宋体"/>
                      <w:sz w:val="20"/>
                      <w:szCs w:val="20"/>
                    </w:rPr>
                    <w:t xml:space="preserve">  </w:t>
                  </w:r>
                  <w:r>
                    <w:rPr>
                      <w:rFonts w:ascii="宋体" w:hAnsi="宋体" w:eastAsia="宋体" w:cs="宋体"/>
                      <w:b/>
                      <w:bCs/>
                      <w:spacing w:val="5"/>
                      <w:sz w:val="20"/>
                      <w:szCs w:val="20"/>
                    </w:rPr>
                    <w:t>锅炉房</w:t>
                  </w:r>
                </w:p>
                <w:p w14:paraId="263A3B68">
                  <w:pPr>
                    <w:spacing w:before="15" w:line="225" w:lineRule="auto"/>
                    <w:jc w:val="right"/>
                    <w:rPr>
                      <w:rFonts w:ascii="宋体" w:hAnsi="宋体" w:eastAsia="宋体" w:cs="宋体"/>
                      <w:sz w:val="31"/>
                      <w:szCs w:val="31"/>
                    </w:rPr>
                  </w:pPr>
                  <w:r>
                    <w:rPr>
                      <w:rFonts w:ascii="宋体" w:hAnsi="宋体" w:eastAsia="宋体" w:cs="宋体"/>
                      <w:b/>
                      <w:bCs/>
                      <w:color w:val="0000FF"/>
                      <w:spacing w:val="-21"/>
                      <w:sz w:val="31"/>
                      <w:szCs w:val="31"/>
                    </w:rPr>
                    <w:t>厂</w:t>
                  </w:r>
                  <w:r>
                    <w:rPr>
                      <w:rFonts w:ascii="宋体" w:hAnsi="宋体" w:eastAsia="宋体" w:cs="宋体"/>
                      <w:color w:val="0000FF"/>
                      <w:spacing w:val="25"/>
                      <w:sz w:val="31"/>
                      <w:szCs w:val="31"/>
                    </w:rPr>
                    <w:t xml:space="preserve">  </w:t>
                  </w:r>
                  <w:r>
                    <w:rPr>
                      <w:rFonts w:ascii="宋体" w:hAnsi="宋体" w:eastAsia="宋体" w:cs="宋体"/>
                      <w:b/>
                      <w:bCs/>
                      <w:color w:val="0000FF"/>
                      <w:spacing w:val="-21"/>
                      <w:sz w:val="31"/>
                      <w:szCs w:val="31"/>
                    </w:rPr>
                    <w:t>区</w:t>
                  </w:r>
                </w:p>
              </w:txbxContent>
            </v:textbox>
          </v:shape>
        </w:pict>
      </w:r>
      <w:r>
        <w:pict>
          <v:shape id="_x0000_s1092" o:spid="_x0000_s1092" o:spt="202" type="#_x0000_t202" style="position:absolute;left:0pt;margin-left:20.2pt;margin-top:2.2pt;height:14.35pt;width:43.35pt;z-index:251761664;mso-width-relative:page;mso-height-relative:page;" filled="f" stroked="f" coordsize="21600,21600">
            <v:path/>
            <v:fill on="f" focussize="0,0"/>
            <v:stroke on="f"/>
            <v:imagedata o:title=""/>
            <o:lock v:ext="edit" aspectratio="f"/>
            <v:textbox inset="0mm,0mm,0mm,0mm">
              <w:txbxContent>
                <w:p w14:paraId="3056082C">
                  <w:pPr>
                    <w:spacing w:before="19" w:line="228" w:lineRule="auto"/>
                    <w:ind w:left="20"/>
                    <w:rPr>
                      <w:rFonts w:ascii="宋体" w:hAnsi="宋体" w:eastAsia="宋体" w:cs="宋体"/>
                      <w:sz w:val="20"/>
                      <w:szCs w:val="20"/>
                    </w:rPr>
                  </w:pPr>
                  <w:r>
                    <w:rPr>
                      <w:rFonts w:ascii="宋体" w:hAnsi="宋体" w:eastAsia="宋体" w:cs="宋体"/>
                      <w:b/>
                      <w:bCs/>
                      <w:spacing w:val="4"/>
                      <w:sz w:val="20"/>
                      <w:szCs w:val="20"/>
                    </w:rPr>
                    <w:t>雨水排口</w:t>
                  </w:r>
                </w:p>
              </w:txbxContent>
            </v:textbox>
          </v:shape>
        </w:pict>
      </w:r>
      <w:r>
        <w:t>1#</w:t>
      </w:r>
      <w:r>
        <w:t>生产车间</w:t>
      </w:r>
    </w:p>
    <w:p w14:paraId="7A9E6D16">
      <w:r>
        <w:pict>
          <v:shape id="_x0000_s1093" o:spid="_x0000_s1093" o:spt="202" type="#_x0000_t202" style="position:absolute;left:0pt;margin-left:88.2pt;margin-top:13.3pt;height:11.6pt;width:317.25pt;z-index:251752448;mso-width-relative:page;mso-height-relative:page;" filled="f" stroked="f" coordsize="21600,21600">
            <v:path/>
            <v:fill on="f" focussize="0,0"/>
            <v:stroke on="f"/>
            <v:imagedata o:title=""/>
            <o:lock v:ext="edit" aspectratio="f"/>
            <v:textbox inset="0mm,0mm,0mm,0mm">
              <w:txbxContent>
                <w:p w14:paraId="6BD339B5">
                  <w:pPr>
                    <w:tabs>
                      <w:tab w:val="left" w:pos="4087"/>
                    </w:tabs>
                    <w:spacing w:before="20" w:line="221" w:lineRule="auto"/>
                    <w:ind w:left="20"/>
                    <w:rPr>
                      <w:rFonts w:ascii="宋体" w:hAnsi="宋体" w:eastAsia="宋体" w:cs="宋体"/>
                      <w:sz w:val="16"/>
                      <w:szCs w:val="16"/>
                    </w:rPr>
                  </w:pPr>
                  <w:r>
                    <w:rPr>
                      <w:rFonts w:ascii="宋体" w:hAnsi="宋体" w:eastAsia="宋体" w:cs="宋体"/>
                      <w:strike/>
                      <w:sz w:val="16"/>
                      <w:szCs w:val="16"/>
                    </w:rPr>
                    <w:tab/>
                  </w:r>
                  <w:r>
                    <w:rPr>
                      <w:rFonts w:ascii="宋体" w:hAnsi="宋体" w:eastAsia="宋体" w:cs="宋体"/>
                      <w:strike/>
                      <w:spacing w:val="-2"/>
                      <w:sz w:val="16"/>
                      <w:szCs w:val="16"/>
                    </w:rPr>
                    <w:t>沉淀池</w:t>
                  </w:r>
                  <w:r>
                    <w:rPr>
                      <w:rFonts w:ascii="宋体" w:hAnsi="宋体" w:eastAsia="宋体" w:cs="宋体"/>
                      <w:strike/>
                      <w:sz w:val="16"/>
                      <w:szCs w:val="16"/>
                    </w:rPr>
                    <w:t xml:space="preserve">                       </w:t>
                  </w:r>
                </w:p>
              </w:txbxContent>
            </v:textbox>
          </v:shape>
        </w:pict>
      </w:r>
      <w:r>
        <w:drawing>
          <wp:anchor distT="0" distB="0" distL="0" distR="0" simplePos="0" relativeHeight="251795456" behindDoc="0" locked="0" layoutInCell="1" allowOverlap="1">
            <wp:simplePos x="0" y="0"/>
            <wp:positionH relativeFrom="column">
              <wp:posOffset>601980</wp:posOffset>
            </wp:positionH>
            <wp:positionV relativeFrom="paragraph">
              <wp:posOffset>25400</wp:posOffset>
            </wp:positionV>
            <wp:extent cx="101600" cy="356870"/>
            <wp:effectExtent l="0" t="0" r="0" b="0"/>
            <wp:wrapNone/>
            <wp:docPr id="380" name="IM 380"/>
            <wp:cNvGraphicFramePr/>
            <a:graphic xmlns:a="http://schemas.openxmlformats.org/drawingml/2006/main">
              <a:graphicData uri="http://schemas.openxmlformats.org/drawingml/2006/picture">
                <pic:pic xmlns:pic="http://schemas.openxmlformats.org/drawingml/2006/picture">
                  <pic:nvPicPr>
                    <pic:cNvPr id="380" name="IM 380"/>
                    <pic:cNvPicPr/>
                  </pic:nvPicPr>
                  <pic:blipFill>
                    <a:blip r:embed="rId281"/>
                    <a:stretch>
                      <a:fillRect/>
                    </a:stretch>
                  </pic:blipFill>
                  <pic:spPr>
                    <a:xfrm>
                      <a:off x="0" y="0"/>
                      <a:ext cx="101523" cy="356959"/>
                    </a:xfrm>
                    <a:prstGeom prst="rect">
                      <a:avLst/>
                    </a:prstGeom>
                  </pic:spPr>
                </pic:pic>
              </a:graphicData>
            </a:graphic>
          </wp:anchor>
        </w:drawing>
      </w:r>
      <w:r>
        <w:drawing>
          <wp:anchor distT="0" distB="0" distL="0" distR="0" simplePos="0" relativeHeight="251750400" behindDoc="0" locked="0" layoutInCell="1" allowOverlap="1">
            <wp:simplePos x="0" y="0"/>
            <wp:positionH relativeFrom="column">
              <wp:posOffset>3659505</wp:posOffset>
            </wp:positionH>
            <wp:positionV relativeFrom="paragraph">
              <wp:posOffset>125095</wp:posOffset>
            </wp:positionV>
            <wp:extent cx="25400" cy="931545"/>
            <wp:effectExtent l="0" t="0" r="0" b="0"/>
            <wp:wrapNone/>
            <wp:docPr id="382" name="IM 382"/>
            <wp:cNvGraphicFramePr/>
            <a:graphic xmlns:a="http://schemas.openxmlformats.org/drawingml/2006/main">
              <a:graphicData uri="http://schemas.openxmlformats.org/drawingml/2006/picture">
                <pic:pic xmlns:pic="http://schemas.openxmlformats.org/drawingml/2006/picture">
                  <pic:nvPicPr>
                    <pic:cNvPr id="382" name="IM 382"/>
                    <pic:cNvPicPr/>
                  </pic:nvPicPr>
                  <pic:blipFill>
                    <a:blip r:embed="rId282"/>
                    <a:stretch>
                      <a:fillRect/>
                    </a:stretch>
                  </pic:blipFill>
                  <pic:spPr>
                    <a:xfrm>
                      <a:off x="0" y="0"/>
                      <a:ext cx="25400" cy="931695"/>
                    </a:xfrm>
                    <a:prstGeom prst="rect">
                      <a:avLst/>
                    </a:prstGeom>
                  </pic:spPr>
                </pic:pic>
              </a:graphicData>
            </a:graphic>
          </wp:anchor>
        </w:drawing>
      </w:r>
      <w:r>
        <w:drawing>
          <wp:anchor distT="0" distB="0" distL="0" distR="0" simplePos="0" relativeHeight="251751424" behindDoc="0" locked="0" layoutInCell="1" allowOverlap="1">
            <wp:simplePos x="0" y="0"/>
            <wp:positionH relativeFrom="column">
              <wp:posOffset>3675380</wp:posOffset>
            </wp:positionH>
            <wp:positionV relativeFrom="paragraph">
              <wp:posOffset>163195</wp:posOffset>
            </wp:positionV>
            <wp:extent cx="198755" cy="92075"/>
            <wp:effectExtent l="0" t="0" r="0" b="0"/>
            <wp:wrapNone/>
            <wp:docPr id="384" name="IM 384"/>
            <wp:cNvGraphicFramePr/>
            <a:graphic xmlns:a="http://schemas.openxmlformats.org/drawingml/2006/main">
              <a:graphicData uri="http://schemas.openxmlformats.org/drawingml/2006/picture">
                <pic:pic xmlns:pic="http://schemas.openxmlformats.org/drawingml/2006/picture">
                  <pic:nvPicPr>
                    <pic:cNvPr id="384" name="IM 384"/>
                    <pic:cNvPicPr/>
                  </pic:nvPicPr>
                  <pic:blipFill>
                    <a:blip r:embed="rId283"/>
                    <a:stretch>
                      <a:fillRect/>
                    </a:stretch>
                  </pic:blipFill>
                  <pic:spPr>
                    <a:xfrm>
                      <a:off x="0" y="0"/>
                      <a:ext cx="198755" cy="92075"/>
                    </a:xfrm>
                    <a:prstGeom prst="rect">
                      <a:avLst/>
                    </a:prstGeom>
                  </pic:spPr>
                </pic:pic>
              </a:graphicData>
            </a:graphic>
          </wp:anchor>
        </w:drawing>
      </w:r>
      <w:r>
        <w:pict>
          <v:shape id="_x0000_s1094" o:spid="_x0000_s1094" o:spt="202" type="#_x0000_t202" style="position:absolute;left:0pt;margin-left:141.2pt;margin-top:3.6pt;height:22.05pt;width:84.1pt;z-index:251781120;mso-width-relative:page;mso-height-relative:page;" filled="f" stroked="f" coordsize="21600,21600">
            <v:path/>
            <v:fill on="f" focussize="0,0"/>
            <v:stroke on="f"/>
            <v:imagedata o:title=""/>
            <o:lock v:ext="edit" aspectratio="f"/>
            <v:textbox inset="0mm,0mm,0mm,0mm">
              <w:txbxContent>
                <w:p w14:paraId="659DC3B9">
                  <w:pPr>
                    <w:spacing w:before="20" w:line="231" w:lineRule="auto"/>
                    <w:ind w:left="20"/>
                    <w:rPr>
                      <w:sz w:val="16"/>
                      <w:szCs w:val="16"/>
                    </w:rPr>
                  </w:pPr>
                  <w:r>
                    <w:rPr>
                      <w:rFonts w:ascii="Times New Roman" w:hAnsi="Times New Roman" w:eastAsia="Times New Roman" w:cs="Times New Roman"/>
                      <w:position w:val="-18"/>
                      <w:sz w:val="20"/>
                      <w:szCs w:val="20"/>
                    </w:rPr>
                    <w:drawing>
                      <wp:inline distT="0" distB="0" distL="0" distR="0">
                        <wp:extent cx="110490" cy="135255"/>
                        <wp:effectExtent l="0" t="0" r="0" b="0"/>
                        <wp:docPr id="386" name="IM 386"/>
                        <wp:cNvGraphicFramePr/>
                        <a:graphic xmlns:a="http://schemas.openxmlformats.org/drawingml/2006/main">
                          <a:graphicData uri="http://schemas.openxmlformats.org/drawingml/2006/picture">
                            <pic:pic xmlns:pic="http://schemas.openxmlformats.org/drawingml/2006/picture">
                              <pic:nvPicPr>
                                <pic:cNvPr id="386" name="IM 386"/>
                                <pic:cNvPicPr/>
                              </pic:nvPicPr>
                              <pic:blipFill>
                                <a:blip r:embed="rId284"/>
                                <a:stretch>
                                  <a:fillRect/>
                                </a:stretch>
                              </pic:blipFill>
                              <pic:spPr>
                                <a:xfrm>
                                  <a:off x="0" y="0"/>
                                  <a:ext cx="111003" cy="135635"/>
                                </a:xfrm>
                                <a:prstGeom prst="rect">
                                  <a:avLst/>
                                </a:prstGeom>
                              </pic:spPr>
                            </pic:pic>
                          </a:graphicData>
                        </a:graphic>
                      </wp:inline>
                    </w:drawing>
                  </w:r>
                  <w:r>
                    <w:rPr>
                      <w:rFonts w:ascii="Times New Roman" w:hAnsi="Times New Roman" w:eastAsia="Times New Roman" w:cs="Times New Roman"/>
                      <w:b/>
                      <w:bCs/>
                      <w:spacing w:val="-9"/>
                      <w:w w:val="79"/>
                      <w:position w:val="-9"/>
                      <w:sz w:val="20"/>
                      <w:szCs w:val="20"/>
                    </w:rPr>
                    <w:t>DA003</w:t>
                  </w:r>
                  <w:r>
                    <w:rPr>
                      <w:rFonts w:ascii="Times New Roman" w:hAnsi="Times New Roman" w:eastAsia="Times New Roman" w:cs="Times New Roman"/>
                      <w:b/>
                      <w:bCs/>
                      <w:spacing w:val="17"/>
                      <w:position w:val="-9"/>
                      <w:sz w:val="20"/>
                      <w:szCs w:val="20"/>
                    </w:rPr>
                    <w:t xml:space="preserve"> </w:t>
                  </w:r>
                  <w:r>
                    <w:rPr>
                      <w:rFonts w:ascii="宋体" w:hAnsi="宋体" w:eastAsia="宋体" w:cs="宋体"/>
                      <w:spacing w:val="-9"/>
                      <w:w w:val="79"/>
                      <w:position w:val="3"/>
                      <w:sz w:val="16"/>
                      <w:szCs w:val="16"/>
                    </w:rPr>
                    <w:t>环吸氧收乙池</w:t>
                  </w:r>
                  <w:r>
                    <w:rPr>
                      <w:position w:val="-9"/>
                      <w:sz w:val="16"/>
                      <w:szCs w:val="16"/>
                    </w:rPr>
                    <w:drawing>
                      <wp:inline distT="0" distB="0" distL="0" distR="0">
                        <wp:extent cx="173355" cy="201930"/>
                        <wp:effectExtent l="0" t="0" r="0" b="0"/>
                        <wp:docPr id="388" name="IM 388"/>
                        <wp:cNvGraphicFramePr/>
                        <a:graphic xmlns:a="http://schemas.openxmlformats.org/drawingml/2006/main">
                          <a:graphicData uri="http://schemas.openxmlformats.org/drawingml/2006/picture">
                            <pic:pic xmlns:pic="http://schemas.openxmlformats.org/drawingml/2006/picture">
                              <pic:nvPicPr>
                                <pic:cNvPr id="388" name="IM 388"/>
                                <pic:cNvPicPr/>
                              </pic:nvPicPr>
                              <pic:blipFill>
                                <a:blip r:embed="rId285"/>
                                <a:stretch>
                                  <a:fillRect/>
                                </a:stretch>
                              </pic:blipFill>
                              <pic:spPr>
                                <a:xfrm>
                                  <a:off x="0" y="0"/>
                                  <a:ext cx="173738" cy="202362"/>
                                </a:xfrm>
                                <a:prstGeom prst="rect">
                                  <a:avLst/>
                                </a:prstGeom>
                              </pic:spPr>
                            </pic:pic>
                          </a:graphicData>
                        </a:graphic>
                      </wp:inline>
                    </w:drawing>
                  </w:r>
                </w:p>
              </w:txbxContent>
            </v:textbox>
          </v:shape>
        </w:pict>
      </w:r>
    </w:p>
    <w:p w14:paraId="0C579708">
      <w:r>
        <w:drawing>
          <wp:anchor distT="0" distB="0" distL="0" distR="0" simplePos="0" relativeHeight="251770880" behindDoc="0" locked="0" layoutInCell="1" allowOverlap="1">
            <wp:simplePos x="0" y="0"/>
            <wp:positionH relativeFrom="column">
              <wp:posOffset>4028440</wp:posOffset>
            </wp:positionH>
            <wp:positionV relativeFrom="paragraph">
              <wp:posOffset>24765</wp:posOffset>
            </wp:positionV>
            <wp:extent cx="277495" cy="101600"/>
            <wp:effectExtent l="0" t="0" r="0" b="0"/>
            <wp:wrapNone/>
            <wp:docPr id="390" name="IM 390"/>
            <wp:cNvGraphicFramePr/>
            <a:graphic xmlns:a="http://schemas.openxmlformats.org/drawingml/2006/main">
              <a:graphicData uri="http://schemas.openxmlformats.org/drawingml/2006/picture">
                <pic:pic xmlns:pic="http://schemas.openxmlformats.org/drawingml/2006/picture">
                  <pic:nvPicPr>
                    <pic:cNvPr id="390" name="IM 390"/>
                    <pic:cNvPicPr/>
                  </pic:nvPicPr>
                  <pic:blipFill>
                    <a:blip r:embed="rId286"/>
                    <a:stretch>
                      <a:fillRect/>
                    </a:stretch>
                  </pic:blipFill>
                  <pic:spPr>
                    <a:xfrm>
                      <a:off x="0" y="0"/>
                      <a:ext cx="277494" cy="101537"/>
                    </a:xfrm>
                    <a:prstGeom prst="rect">
                      <a:avLst/>
                    </a:prstGeom>
                  </pic:spPr>
                </pic:pic>
              </a:graphicData>
            </a:graphic>
          </wp:anchor>
        </w:drawing>
      </w:r>
      <w:r>
        <w:drawing>
          <wp:anchor distT="0" distB="0" distL="0" distR="0" simplePos="0" relativeHeight="251796480" behindDoc="0" locked="0" layoutInCell="1" allowOverlap="1">
            <wp:simplePos x="0" y="0"/>
            <wp:positionH relativeFrom="column">
              <wp:posOffset>550545</wp:posOffset>
            </wp:positionH>
            <wp:positionV relativeFrom="paragraph">
              <wp:posOffset>19685</wp:posOffset>
            </wp:positionV>
            <wp:extent cx="101600" cy="248920"/>
            <wp:effectExtent l="0" t="0" r="0" b="0"/>
            <wp:wrapNone/>
            <wp:docPr id="392" name="IM 392"/>
            <wp:cNvGraphicFramePr/>
            <a:graphic xmlns:a="http://schemas.openxmlformats.org/drawingml/2006/main">
              <a:graphicData uri="http://schemas.openxmlformats.org/drawingml/2006/picture">
                <pic:pic xmlns:pic="http://schemas.openxmlformats.org/drawingml/2006/picture">
                  <pic:nvPicPr>
                    <pic:cNvPr id="392" name="IM 392"/>
                    <pic:cNvPicPr/>
                  </pic:nvPicPr>
                  <pic:blipFill>
                    <a:blip r:embed="rId287"/>
                    <a:stretch>
                      <a:fillRect/>
                    </a:stretch>
                  </pic:blipFill>
                  <pic:spPr>
                    <a:xfrm>
                      <a:off x="0" y="0"/>
                      <a:ext cx="101536" cy="248932"/>
                    </a:xfrm>
                    <a:prstGeom prst="rect">
                      <a:avLst/>
                    </a:prstGeom>
                  </pic:spPr>
                </pic:pic>
              </a:graphicData>
            </a:graphic>
          </wp:anchor>
        </w:drawing>
      </w:r>
    </w:p>
    <w:p w14:paraId="56F4C339">
      <w:r>
        <w:pict>
          <v:shape id="_x0000_s1095" o:spid="_x0000_s1095" o:spt="202" type="#_x0000_t202" style="position:absolute;left:0pt;margin-left:41.85pt;margin-top:26.15pt;height:26.05pt;width:11.35pt;z-index:251794432;mso-width-relative:page;mso-height-relative:page;" filled="f" stroked="f" coordsize="21600,21600">
            <v:path/>
            <v:fill on="f" focussize="0,0"/>
            <v:stroke on="f"/>
            <v:imagedata o:title=""/>
            <o:lock v:ext="edit" aspectratio="f"/>
            <v:textbox inset="0mm,0mm,0mm,0mm" style="layout-flow:vertical-ideographic;">
              <w:txbxContent>
                <w:p w14:paraId="2B7C8CDE">
                  <w:pPr>
                    <w:spacing w:before="19" w:line="209" w:lineRule="auto"/>
                    <w:ind w:left="20"/>
                    <w:rPr>
                      <w:rFonts w:ascii="宋体" w:hAnsi="宋体" w:eastAsia="宋体" w:cs="宋体"/>
                      <w:sz w:val="16"/>
                      <w:szCs w:val="16"/>
                    </w:rPr>
                  </w:pPr>
                  <w:r>
                    <w:rPr>
                      <w:rFonts w:ascii="宋体" w:hAnsi="宋体" w:eastAsia="宋体" w:cs="宋体"/>
                      <w:sz w:val="16"/>
                      <w:szCs w:val="16"/>
                    </w:rPr>
                    <w:t>化粪池</w:t>
                  </w:r>
                </w:p>
              </w:txbxContent>
            </v:textbox>
          </v:shape>
        </w:pict>
      </w:r>
      <w:r>
        <w:pict>
          <v:shape id="_x0000_s1096" o:spid="_x0000_s1096" o:spt="202" type="#_x0000_t202" style="position:absolute;left:0pt;margin-left:239.15pt;margin-top:15.8pt;height:26.05pt;width:13.6pt;z-index:251765760;mso-width-relative:page;mso-height-relative:page;" filled="f" stroked="f" coordsize="21600,21600">
            <v:path/>
            <v:fill on="f" focussize="0,0"/>
            <v:stroke on="f"/>
            <v:imagedata o:title=""/>
            <o:lock v:ext="edit" aspectratio="f"/>
            <v:textbox inset="0mm,0mm,0mm,0mm" style="layout-flow:vertical-ideographic;">
              <w:txbxContent>
                <w:p w14:paraId="4AF76753">
                  <w:pPr>
                    <w:spacing w:before="19" w:line="208" w:lineRule="auto"/>
                    <w:ind w:left="20"/>
                    <w:rPr>
                      <w:rFonts w:ascii="宋体" w:hAnsi="宋体" w:eastAsia="宋体" w:cs="宋体"/>
                      <w:sz w:val="20"/>
                      <w:szCs w:val="20"/>
                    </w:rPr>
                  </w:pPr>
                  <w:r>
                    <w:rPr>
                      <w:rFonts w:ascii="宋体" w:hAnsi="宋体" w:eastAsia="宋体" w:cs="宋体"/>
                      <w:b/>
                      <w:bCs/>
                      <w:spacing w:val="6"/>
                      <w:sz w:val="20"/>
                      <w:szCs w:val="20"/>
                    </w:rPr>
                    <w:t>废</w:t>
                  </w:r>
                  <w:r>
                    <w:rPr>
                      <w:rFonts w:ascii="宋体" w:hAnsi="宋体" w:eastAsia="宋体" w:cs="宋体"/>
                      <w:spacing w:val="-38"/>
                      <w:sz w:val="20"/>
                      <w:szCs w:val="20"/>
                    </w:rPr>
                    <w:t xml:space="preserve"> </w:t>
                  </w:r>
                  <w:r>
                    <w:rPr>
                      <w:rFonts w:ascii="宋体" w:hAnsi="宋体" w:eastAsia="宋体" w:cs="宋体"/>
                      <w:b/>
                      <w:bCs/>
                      <w:spacing w:val="6"/>
                      <w:sz w:val="20"/>
                      <w:szCs w:val="20"/>
                    </w:rPr>
                    <w:t>间</w:t>
                  </w:r>
                </w:p>
              </w:txbxContent>
            </v:textbox>
          </v:shape>
        </w:pict>
      </w:r>
      <w:r>
        <w:drawing>
          <wp:anchor distT="0" distB="0" distL="0" distR="0" simplePos="0" relativeHeight="251777024" behindDoc="0" locked="0" layoutInCell="1" allowOverlap="1">
            <wp:simplePos x="0" y="0"/>
            <wp:positionH relativeFrom="column">
              <wp:posOffset>2890520</wp:posOffset>
            </wp:positionH>
            <wp:positionV relativeFrom="paragraph">
              <wp:posOffset>269875</wp:posOffset>
            </wp:positionV>
            <wp:extent cx="159385" cy="126365"/>
            <wp:effectExtent l="0" t="0" r="0" b="0"/>
            <wp:wrapNone/>
            <wp:docPr id="394" name="IM 394"/>
            <wp:cNvGraphicFramePr/>
            <a:graphic xmlns:a="http://schemas.openxmlformats.org/drawingml/2006/main">
              <a:graphicData uri="http://schemas.openxmlformats.org/drawingml/2006/picture">
                <pic:pic xmlns:pic="http://schemas.openxmlformats.org/drawingml/2006/picture">
                  <pic:nvPicPr>
                    <pic:cNvPr id="394" name="IM 394"/>
                    <pic:cNvPicPr/>
                  </pic:nvPicPr>
                  <pic:blipFill>
                    <a:blip r:embed="rId288"/>
                    <a:stretch>
                      <a:fillRect/>
                    </a:stretch>
                  </pic:blipFill>
                  <pic:spPr>
                    <a:xfrm>
                      <a:off x="0" y="0"/>
                      <a:ext cx="159473" cy="126289"/>
                    </a:xfrm>
                    <a:prstGeom prst="rect">
                      <a:avLst/>
                    </a:prstGeom>
                  </pic:spPr>
                </pic:pic>
              </a:graphicData>
            </a:graphic>
          </wp:anchor>
        </w:drawing>
      </w:r>
      <w:r>
        <w:drawing>
          <wp:anchor distT="0" distB="0" distL="0" distR="0" simplePos="0" relativeHeight="251778048" behindDoc="0" locked="0" layoutInCell="1" allowOverlap="1">
            <wp:simplePos x="0" y="0"/>
            <wp:positionH relativeFrom="column">
              <wp:posOffset>2795270</wp:posOffset>
            </wp:positionH>
            <wp:positionV relativeFrom="paragraph">
              <wp:posOffset>332740</wp:posOffset>
            </wp:positionV>
            <wp:extent cx="88900" cy="131445"/>
            <wp:effectExtent l="0" t="0" r="0" b="0"/>
            <wp:wrapNone/>
            <wp:docPr id="396" name="IM 396"/>
            <wp:cNvGraphicFramePr/>
            <a:graphic xmlns:a="http://schemas.openxmlformats.org/drawingml/2006/main">
              <a:graphicData uri="http://schemas.openxmlformats.org/drawingml/2006/picture">
                <pic:pic xmlns:pic="http://schemas.openxmlformats.org/drawingml/2006/picture">
                  <pic:nvPicPr>
                    <pic:cNvPr id="396" name="IM 396"/>
                    <pic:cNvPicPr/>
                  </pic:nvPicPr>
                  <pic:blipFill>
                    <a:blip r:embed="rId289"/>
                    <a:stretch>
                      <a:fillRect/>
                    </a:stretch>
                  </pic:blipFill>
                  <pic:spPr>
                    <a:xfrm>
                      <a:off x="0" y="0"/>
                      <a:ext cx="88900" cy="131444"/>
                    </a:xfrm>
                    <a:prstGeom prst="rect">
                      <a:avLst/>
                    </a:prstGeom>
                  </pic:spPr>
                </pic:pic>
              </a:graphicData>
            </a:graphic>
          </wp:anchor>
        </w:drawing>
      </w:r>
      <w:r>
        <w:drawing>
          <wp:anchor distT="0" distB="0" distL="0" distR="0" simplePos="0" relativeHeight="251779072" behindDoc="0" locked="0" layoutInCell="1" allowOverlap="1">
            <wp:simplePos x="0" y="0"/>
            <wp:positionH relativeFrom="column">
              <wp:posOffset>2369185</wp:posOffset>
            </wp:positionH>
            <wp:positionV relativeFrom="paragraph">
              <wp:posOffset>-238125</wp:posOffset>
            </wp:positionV>
            <wp:extent cx="29845" cy="960755"/>
            <wp:effectExtent l="0" t="0" r="0" b="0"/>
            <wp:wrapNone/>
            <wp:docPr id="398" name="IM 398"/>
            <wp:cNvGraphicFramePr/>
            <a:graphic xmlns:a="http://schemas.openxmlformats.org/drawingml/2006/main">
              <a:graphicData uri="http://schemas.openxmlformats.org/drawingml/2006/picture">
                <pic:pic xmlns:pic="http://schemas.openxmlformats.org/drawingml/2006/picture">
                  <pic:nvPicPr>
                    <pic:cNvPr id="398" name="IM 398"/>
                    <pic:cNvPicPr/>
                  </pic:nvPicPr>
                  <pic:blipFill>
                    <a:blip r:embed="rId290"/>
                    <a:stretch>
                      <a:fillRect/>
                    </a:stretch>
                  </pic:blipFill>
                  <pic:spPr>
                    <a:xfrm>
                      <a:off x="0" y="0"/>
                      <a:ext cx="29844" cy="960983"/>
                    </a:xfrm>
                    <a:prstGeom prst="rect">
                      <a:avLst/>
                    </a:prstGeom>
                  </pic:spPr>
                </pic:pic>
              </a:graphicData>
            </a:graphic>
          </wp:anchor>
        </w:drawing>
      </w:r>
      <w:r>
        <w:pict>
          <v:shape id="_x0000_s1097" o:spid="_x0000_s1097" o:spt="202" type="#_x0000_t202" style="position:absolute;left:0pt;margin-left:283.85pt;margin-top:18.3pt;height:19.95pt;width:10pt;z-index:251776000;mso-width-relative:page;mso-height-relative:page;" filled="f" stroked="f" coordsize="21600,21600">
            <v:path/>
            <v:fill on="f" focussize="0,0"/>
            <v:stroke on="f"/>
            <v:imagedata o:title=""/>
            <o:lock v:ext="edit" aspectratio="f"/>
            <v:textbox inset="0mm,0mm,0mm,0mm">
              <w:txbxContent>
                <w:p w14:paraId="519CF719">
                  <w:pPr>
                    <w:spacing w:before="20" w:line="358" w:lineRule="exact"/>
                    <w:ind w:left="20"/>
                    <w:rPr>
                      <w:rFonts w:ascii="微软雅黑" w:hAnsi="微软雅黑" w:eastAsia="微软雅黑" w:cs="微软雅黑"/>
                      <w:sz w:val="35"/>
                      <w:szCs w:val="35"/>
                    </w:rPr>
                  </w:pPr>
                  <w:r>
                    <w:rPr>
                      <w:rFonts w:ascii="微软雅黑" w:hAnsi="微软雅黑" w:eastAsia="微软雅黑" w:cs="微软雅黑"/>
                      <w:color w:val="C0504D"/>
                      <w:position w:val="-3"/>
                      <w:sz w:val="35"/>
                      <w:szCs w:val="35"/>
                    </w:rPr>
                    <w:t>↓</w:t>
                  </w:r>
                </w:p>
              </w:txbxContent>
            </v:textbox>
          </v:shape>
        </w:pict>
      </w:r>
      <w:r>
        <w:pict>
          <v:shape id="_x0000_s1098" o:spid="_x0000_s1098" o:spt="202" type="#_x0000_t202" style="position:absolute;left:0pt;margin-left:182.25pt;margin-top:13.3pt;height:19.95pt;width:10pt;z-index:251780096;mso-width-relative:page;mso-height-relative:page;" filled="f" stroked="f" coordsize="21600,21600">
            <v:path/>
            <v:fill on="f" focussize="0,0"/>
            <v:stroke on="f"/>
            <v:imagedata o:title=""/>
            <o:lock v:ext="edit" aspectratio="f"/>
            <v:textbox inset="0mm,0mm,0mm,0mm">
              <w:txbxContent>
                <w:p w14:paraId="2205EF65">
                  <w:pPr>
                    <w:spacing w:before="20" w:line="358" w:lineRule="exact"/>
                    <w:ind w:left="20"/>
                    <w:rPr>
                      <w:rFonts w:ascii="微软雅黑" w:hAnsi="微软雅黑" w:eastAsia="微软雅黑" w:cs="微软雅黑"/>
                      <w:sz w:val="35"/>
                      <w:szCs w:val="35"/>
                    </w:rPr>
                  </w:pPr>
                  <w:r>
                    <w:rPr>
                      <w:rFonts w:ascii="微软雅黑" w:hAnsi="微软雅黑" w:eastAsia="微软雅黑" w:cs="微软雅黑"/>
                      <w:color w:val="C0504D"/>
                      <w:position w:val="-3"/>
                      <w:sz w:val="35"/>
                      <w:szCs w:val="35"/>
                    </w:rPr>
                    <w:t>↓</w:t>
                  </w:r>
                </w:p>
              </w:txbxContent>
            </v:textbox>
          </v:shape>
        </w:pict>
      </w:r>
      <w:r>
        <w:tab/>
      </w:r>
      <w:r>
        <w:drawing>
          <wp:inline distT="0" distB="0" distL="0" distR="0">
            <wp:extent cx="277495" cy="100965"/>
            <wp:effectExtent l="0" t="0" r="0" b="0"/>
            <wp:docPr id="400" name="IM 400"/>
            <wp:cNvGraphicFramePr/>
            <a:graphic xmlns:a="http://schemas.openxmlformats.org/drawingml/2006/main">
              <a:graphicData uri="http://schemas.openxmlformats.org/drawingml/2006/picture">
                <pic:pic xmlns:pic="http://schemas.openxmlformats.org/drawingml/2006/picture">
                  <pic:nvPicPr>
                    <pic:cNvPr id="400" name="IM 400"/>
                    <pic:cNvPicPr/>
                  </pic:nvPicPr>
                  <pic:blipFill>
                    <a:blip r:embed="rId291"/>
                    <a:stretch>
                      <a:fillRect/>
                    </a:stretch>
                  </pic:blipFill>
                  <pic:spPr>
                    <a:xfrm>
                      <a:off x="0" y="0"/>
                      <a:ext cx="277748" cy="101537"/>
                    </a:xfrm>
                    <a:prstGeom prst="rect">
                      <a:avLst/>
                    </a:prstGeom>
                  </pic:spPr>
                </pic:pic>
              </a:graphicData>
            </a:graphic>
          </wp:inline>
        </w:drawing>
      </w:r>
      <w:r>
        <w:t xml:space="preserve">                   </w:t>
      </w:r>
      <w:r>
        <w:t>危</w:t>
      </w:r>
      <w:r>
        <w:t xml:space="preserve">      </w:t>
      </w:r>
    </w:p>
    <w:p w14:paraId="72F75EAC">
      <w:r>
        <w:drawing>
          <wp:anchor distT="0" distB="0" distL="0" distR="0" simplePos="0" relativeHeight="251793408" behindDoc="0" locked="0" layoutInCell="1" allowOverlap="1">
            <wp:simplePos x="0" y="0"/>
            <wp:positionH relativeFrom="column">
              <wp:posOffset>789305</wp:posOffset>
            </wp:positionH>
            <wp:positionV relativeFrom="paragraph">
              <wp:posOffset>275590</wp:posOffset>
            </wp:positionV>
            <wp:extent cx="277495" cy="101600"/>
            <wp:effectExtent l="0" t="0" r="0" b="0"/>
            <wp:wrapNone/>
            <wp:docPr id="402" name="IM 402"/>
            <wp:cNvGraphicFramePr/>
            <a:graphic xmlns:a="http://schemas.openxmlformats.org/drawingml/2006/main">
              <a:graphicData uri="http://schemas.openxmlformats.org/drawingml/2006/picture">
                <pic:pic xmlns:pic="http://schemas.openxmlformats.org/drawingml/2006/picture">
                  <pic:nvPicPr>
                    <pic:cNvPr id="402" name="IM 402"/>
                    <pic:cNvPicPr/>
                  </pic:nvPicPr>
                  <pic:blipFill>
                    <a:blip r:embed="rId292"/>
                    <a:stretch>
                      <a:fillRect/>
                    </a:stretch>
                  </pic:blipFill>
                  <pic:spPr>
                    <a:xfrm>
                      <a:off x="0" y="0"/>
                      <a:ext cx="277494" cy="101536"/>
                    </a:xfrm>
                    <a:prstGeom prst="rect">
                      <a:avLst/>
                    </a:prstGeom>
                  </pic:spPr>
                </pic:pic>
              </a:graphicData>
            </a:graphic>
          </wp:anchor>
        </w:drawing>
      </w:r>
      <w:r>
        <w:drawing>
          <wp:anchor distT="0" distB="0" distL="0" distR="0" simplePos="0" relativeHeight="251791360" behindDoc="0" locked="0" layoutInCell="1" allowOverlap="1">
            <wp:simplePos x="0" y="0"/>
            <wp:positionH relativeFrom="column">
              <wp:posOffset>551815</wp:posOffset>
            </wp:positionH>
            <wp:positionV relativeFrom="paragraph">
              <wp:posOffset>205740</wp:posOffset>
            </wp:positionV>
            <wp:extent cx="92075" cy="186690"/>
            <wp:effectExtent l="0" t="0" r="0" b="0"/>
            <wp:wrapNone/>
            <wp:docPr id="404" name="IM 404"/>
            <wp:cNvGraphicFramePr/>
            <a:graphic xmlns:a="http://schemas.openxmlformats.org/drawingml/2006/main">
              <a:graphicData uri="http://schemas.openxmlformats.org/drawingml/2006/picture">
                <pic:pic xmlns:pic="http://schemas.openxmlformats.org/drawingml/2006/picture">
                  <pic:nvPicPr>
                    <pic:cNvPr id="404" name="IM 404"/>
                    <pic:cNvPicPr/>
                  </pic:nvPicPr>
                  <pic:blipFill>
                    <a:blip r:embed="rId293"/>
                    <a:stretch>
                      <a:fillRect/>
                    </a:stretch>
                  </pic:blipFill>
                  <pic:spPr>
                    <a:xfrm>
                      <a:off x="0" y="0"/>
                      <a:ext cx="92074" cy="186690"/>
                    </a:xfrm>
                    <a:prstGeom prst="rect">
                      <a:avLst/>
                    </a:prstGeom>
                  </pic:spPr>
                </pic:pic>
              </a:graphicData>
            </a:graphic>
          </wp:anchor>
        </w:drawing>
      </w:r>
      <w:r>
        <w:drawing>
          <wp:anchor distT="0" distB="0" distL="0" distR="0" simplePos="0" relativeHeight="251792384" behindDoc="0" locked="0" layoutInCell="1" allowOverlap="1">
            <wp:simplePos x="0" y="0"/>
            <wp:positionH relativeFrom="column">
              <wp:posOffset>638810</wp:posOffset>
            </wp:positionH>
            <wp:positionV relativeFrom="paragraph">
              <wp:posOffset>311785</wp:posOffset>
            </wp:positionV>
            <wp:extent cx="410210" cy="27305"/>
            <wp:effectExtent l="0" t="0" r="0" b="0"/>
            <wp:wrapNone/>
            <wp:docPr id="406" name="IM 406"/>
            <wp:cNvGraphicFramePr/>
            <a:graphic xmlns:a="http://schemas.openxmlformats.org/drawingml/2006/main">
              <a:graphicData uri="http://schemas.openxmlformats.org/drawingml/2006/picture">
                <pic:pic xmlns:pic="http://schemas.openxmlformats.org/drawingml/2006/picture">
                  <pic:nvPicPr>
                    <pic:cNvPr id="406" name="IM 406"/>
                    <pic:cNvPicPr/>
                  </pic:nvPicPr>
                  <pic:blipFill>
                    <a:blip r:embed="rId294"/>
                    <a:stretch>
                      <a:fillRect/>
                    </a:stretch>
                  </pic:blipFill>
                  <pic:spPr>
                    <a:xfrm>
                      <a:off x="0" y="0"/>
                      <a:ext cx="409955" cy="27305"/>
                    </a:xfrm>
                    <a:prstGeom prst="rect">
                      <a:avLst/>
                    </a:prstGeom>
                  </pic:spPr>
                </pic:pic>
              </a:graphicData>
            </a:graphic>
          </wp:anchor>
        </w:drawing>
      </w:r>
      <w:r>
        <w:t>3#</w:t>
      </w:r>
      <w:r>
        <w:t>生产车间</w:t>
      </w:r>
    </w:p>
    <w:p w14:paraId="746B2345">
      <w:r>
        <w:drawing>
          <wp:anchor distT="0" distB="0" distL="0" distR="0" simplePos="0" relativeHeight="251746304" behindDoc="1" locked="0" layoutInCell="1" allowOverlap="1">
            <wp:simplePos x="0" y="0"/>
            <wp:positionH relativeFrom="column">
              <wp:posOffset>446405</wp:posOffset>
            </wp:positionH>
            <wp:positionV relativeFrom="paragraph">
              <wp:posOffset>17780</wp:posOffset>
            </wp:positionV>
            <wp:extent cx="87630" cy="87630"/>
            <wp:effectExtent l="0" t="0" r="0" b="0"/>
            <wp:wrapNone/>
            <wp:docPr id="408" name="IM 408"/>
            <wp:cNvGraphicFramePr/>
            <a:graphic xmlns:a="http://schemas.openxmlformats.org/drawingml/2006/main">
              <a:graphicData uri="http://schemas.openxmlformats.org/drawingml/2006/picture">
                <pic:pic xmlns:pic="http://schemas.openxmlformats.org/drawingml/2006/picture">
                  <pic:nvPicPr>
                    <pic:cNvPr id="408" name="IM 408"/>
                    <pic:cNvPicPr/>
                  </pic:nvPicPr>
                  <pic:blipFill>
                    <a:blip r:embed="rId295"/>
                    <a:stretch>
                      <a:fillRect/>
                    </a:stretch>
                  </pic:blipFill>
                  <pic:spPr>
                    <a:xfrm>
                      <a:off x="0" y="0"/>
                      <a:ext cx="87553" cy="87553"/>
                    </a:xfrm>
                    <a:prstGeom prst="rect">
                      <a:avLst/>
                    </a:prstGeom>
                  </pic:spPr>
                </pic:pic>
              </a:graphicData>
            </a:graphic>
          </wp:anchor>
        </w:drawing>
      </w:r>
      <w:r>
        <w:drawing>
          <wp:anchor distT="0" distB="0" distL="0" distR="0" simplePos="0" relativeHeight="251782144" behindDoc="0" locked="0" layoutInCell="1" allowOverlap="1">
            <wp:simplePos x="0" y="0"/>
            <wp:positionH relativeFrom="column">
              <wp:posOffset>1054100</wp:posOffset>
            </wp:positionH>
            <wp:positionV relativeFrom="paragraph">
              <wp:posOffset>128270</wp:posOffset>
            </wp:positionV>
            <wp:extent cx="2594610" cy="101600"/>
            <wp:effectExtent l="0" t="0" r="0" b="0"/>
            <wp:wrapNone/>
            <wp:docPr id="410" name="IM 410"/>
            <wp:cNvGraphicFramePr/>
            <a:graphic xmlns:a="http://schemas.openxmlformats.org/drawingml/2006/main">
              <a:graphicData uri="http://schemas.openxmlformats.org/drawingml/2006/picture">
                <pic:pic xmlns:pic="http://schemas.openxmlformats.org/drawingml/2006/picture">
                  <pic:nvPicPr>
                    <pic:cNvPr id="410" name="IM 410"/>
                    <pic:cNvPicPr/>
                  </pic:nvPicPr>
                  <pic:blipFill>
                    <a:blip r:embed="rId296"/>
                    <a:stretch>
                      <a:fillRect/>
                    </a:stretch>
                  </pic:blipFill>
                  <pic:spPr>
                    <a:xfrm>
                      <a:off x="0" y="0"/>
                      <a:ext cx="2594635" cy="101536"/>
                    </a:xfrm>
                    <a:prstGeom prst="rect">
                      <a:avLst/>
                    </a:prstGeom>
                  </pic:spPr>
                </pic:pic>
              </a:graphicData>
            </a:graphic>
          </wp:anchor>
        </w:drawing>
      </w:r>
      <w:r>
        <w:drawing>
          <wp:anchor distT="0" distB="0" distL="0" distR="0" simplePos="0" relativeHeight="251764736" behindDoc="0" locked="0" layoutInCell="1" allowOverlap="1">
            <wp:simplePos x="0" y="0"/>
            <wp:positionH relativeFrom="column">
              <wp:posOffset>612140</wp:posOffset>
            </wp:positionH>
            <wp:positionV relativeFrom="paragraph">
              <wp:posOffset>231775</wp:posOffset>
            </wp:positionV>
            <wp:extent cx="1730375" cy="23495"/>
            <wp:effectExtent l="0" t="0" r="0" b="0"/>
            <wp:wrapNone/>
            <wp:docPr id="412" name="IM 412"/>
            <wp:cNvGraphicFramePr/>
            <a:graphic xmlns:a="http://schemas.openxmlformats.org/drawingml/2006/main">
              <a:graphicData uri="http://schemas.openxmlformats.org/drawingml/2006/picture">
                <pic:pic xmlns:pic="http://schemas.openxmlformats.org/drawingml/2006/picture">
                  <pic:nvPicPr>
                    <pic:cNvPr id="412" name="IM 412"/>
                    <pic:cNvPicPr/>
                  </pic:nvPicPr>
                  <pic:blipFill>
                    <a:blip r:embed="rId297"/>
                    <a:stretch>
                      <a:fillRect/>
                    </a:stretch>
                  </pic:blipFill>
                  <pic:spPr>
                    <a:xfrm>
                      <a:off x="0" y="0"/>
                      <a:ext cx="1730451" cy="23495"/>
                    </a:xfrm>
                    <a:prstGeom prst="rect">
                      <a:avLst/>
                    </a:prstGeom>
                  </pic:spPr>
                </pic:pic>
              </a:graphicData>
            </a:graphic>
          </wp:anchor>
        </w:drawing>
      </w:r>
      <w:r>
        <w:drawing>
          <wp:anchor distT="0" distB="0" distL="0" distR="0" simplePos="0" relativeHeight="251756544" behindDoc="0" locked="0" layoutInCell="1" allowOverlap="1">
            <wp:simplePos x="0" y="0"/>
            <wp:positionH relativeFrom="column">
              <wp:posOffset>2392680</wp:posOffset>
            </wp:positionH>
            <wp:positionV relativeFrom="paragraph">
              <wp:posOffset>167005</wp:posOffset>
            </wp:positionV>
            <wp:extent cx="570230" cy="233045"/>
            <wp:effectExtent l="0" t="0" r="0" b="0"/>
            <wp:wrapNone/>
            <wp:docPr id="414" name="IM 414"/>
            <wp:cNvGraphicFramePr/>
            <a:graphic xmlns:a="http://schemas.openxmlformats.org/drawingml/2006/main">
              <a:graphicData uri="http://schemas.openxmlformats.org/drawingml/2006/picture">
                <pic:pic xmlns:pic="http://schemas.openxmlformats.org/drawingml/2006/picture">
                  <pic:nvPicPr>
                    <pic:cNvPr id="414" name="IM 414"/>
                    <pic:cNvPicPr/>
                  </pic:nvPicPr>
                  <pic:blipFill>
                    <a:blip r:embed="rId298"/>
                    <a:stretch>
                      <a:fillRect/>
                    </a:stretch>
                  </pic:blipFill>
                  <pic:spPr>
                    <a:xfrm>
                      <a:off x="0" y="0"/>
                      <a:ext cx="570383" cy="232740"/>
                    </a:xfrm>
                    <a:prstGeom prst="rect">
                      <a:avLst/>
                    </a:prstGeom>
                  </pic:spPr>
                </pic:pic>
              </a:graphicData>
            </a:graphic>
          </wp:anchor>
        </w:drawing>
      </w:r>
      <w:r>
        <w:drawing>
          <wp:anchor distT="0" distB="0" distL="0" distR="0" simplePos="0" relativeHeight="251772928" behindDoc="0" locked="0" layoutInCell="1" allowOverlap="1">
            <wp:simplePos x="0" y="0"/>
            <wp:positionH relativeFrom="column">
              <wp:posOffset>1448435</wp:posOffset>
            </wp:positionH>
            <wp:positionV relativeFrom="paragraph">
              <wp:posOffset>200660</wp:posOffset>
            </wp:positionV>
            <wp:extent cx="277495" cy="101600"/>
            <wp:effectExtent l="0" t="0" r="0" b="0"/>
            <wp:wrapNone/>
            <wp:docPr id="416" name="IM 416"/>
            <wp:cNvGraphicFramePr/>
            <a:graphic xmlns:a="http://schemas.openxmlformats.org/drawingml/2006/main">
              <a:graphicData uri="http://schemas.openxmlformats.org/drawingml/2006/picture">
                <pic:pic xmlns:pic="http://schemas.openxmlformats.org/drawingml/2006/picture">
                  <pic:nvPicPr>
                    <pic:cNvPr id="416" name="IM 416"/>
                    <pic:cNvPicPr/>
                  </pic:nvPicPr>
                  <pic:blipFill>
                    <a:blip r:embed="rId299"/>
                    <a:stretch>
                      <a:fillRect/>
                    </a:stretch>
                  </pic:blipFill>
                  <pic:spPr>
                    <a:xfrm>
                      <a:off x="0" y="0"/>
                      <a:ext cx="277495" cy="101536"/>
                    </a:xfrm>
                    <a:prstGeom prst="rect">
                      <a:avLst/>
                    </a:prstGeom>
                  </pic:spPr>
                </pic:pic>
              </a:graphicData>
            </a:graphic>
          </wp:anchor>
        </w:drawing>
      </w:r>
      <w:r>
        <w:pict>
          <v:shape id="_x0000_s1099" o:spid="_x0000_s1099" o:spt="202" type="#_x0000_t202" style="position:absolute;left:0pt;margin-left:18.4pt;margin-top:8.6pt;height:14.35pt;width:54.25pt;z-index:251797504;mso-width-relative:page;mso-height-relative:page;" filled="f" stroked="f" coordsize="21600,21600">
            <v:path/>
            <v:fill on="f" focussize="0,0"/>
            <v:stroke on="f"/>
            <v:imagedata o:title=""/>
            <o:lock v:ext="edit" aspectratio="f"/>
            <v:textbox inset="0mm,0mm,0mm,0mm">
              <w:txbxContent>
                <w:p w14:paraId="6A8500E9">
                  <w:pPr>
                    <w:spacing w:before="19" w:line="228" w:lineRule="auto"/>
                    <w:ind w:left="20"/>
                    <w:rPr>
                      <w:rFonts w:ascii="宋体" w:hAnsi="宋体" w:eastAsia="宋体" w:cs="宋体"/>
                      <w:sz w:val="20"/>
                      <w:szCs w:val="20"/>
                    </w:rPr>
                  </w:pPr>
                  <w:r>
                    <w:rPr>
                      <w:rFonts w:ascii="宋体" w:hAnsi="宋体" w:eastAsia="宋体" w:cs="宋体"/>
                      <w:b/>
                      <w:bCs/>
                      <w:spacing w:val="6"/>
                      <w:sz w:val="20"/>
                      <w:szCs w:val="20"/>
                    </w:rPr>
                    <w:t>废水排放口</w:t>
                  </w:r>
                </w:p>
              </w:txbxContent>
            </v:textbox>
          </v:shape>
        </w:pict>
      </w:r>
      <w:r>
        <w:drawing>
          <wp:inline distT="0" distB="0" distL="0" distR="0">
            <wp:extent cx="123825" cy="123825"/>
            <wp:effectExtent l="0" t="0" r="0" b="0"/>
            <wp:docPr id="418" name="IM 418"/>
            <wp:cNvGraphicFramePr/>
            <a:graphic xmlns:a="http://schemas.openxmlformats.org/drawingml/2006/main">
              <a:graphicData uri="http://schemas.openxmlformats.org/drawingml/2006/picture">
                <pic:pic xmlns:pic="http://schemas.openxmlformats.org/drawingml/2006/picture">
                  <pic:nvPicPr>
                    <pic:cNvPr id="418" name="IM 418"/>
                    <pic:cNvPicPr/>
                  </pic:nvPicPr>
                  <pic:blipFill>
                    <a:blip r:embed="rId300"/>
                    <a:stretch>
                      <a:fillRect/>
                    </a:stretch>
                  </pic:blipFill>
                  <pic:spPr>
                    <a:xfrm>
                      <a:off x="0" y="0"/>
                      <a:ext cx="123825" cy="123825"/>
                    </a:xfrm>
                    <a:prstGeom prst="rect">
                      <a:avLst/>
                    </a:prstGeom>
                  </pic:spPr>
                </pic:pic>
              </a:graphicData>
            </a:graphic>
          </wp:inline>
        </w:drawing>
      </w:r>
    </w:p>
    <w:p w14:paraId="3A515091">
      <w:r>
        <w:t>DW</w:t>
      </w:r>
      <w:r>
        <w:t>001</w:t>
      </w:r>
    </w:p>
    <w:p w14:paraId="1B4EC8B9">
      <w:r>
        <w:t>一般固废暂存间</w:t>
      </w:r>
    </w:p>
    <w:p w14:paraId="6995FED5"/>
    <w:p w14:paraId="251F7A19"/>
    <w:p w14:paraId="5AF24616"/>
    <w:p w14:paraId="41F30765">
      <w:r>
        <w:t>附图</w:t>
      </w:r>
      <w:r>
        <w:t xml:space="preserve"> </w:t>
      </w:r>
      <w:r>
        <w:t xml:space="preserve">2    </w:t>
      </w:r>
      <w:r>
        <w:t>项目所在厂区平面布置示意图</w:t>
      </w:r>
    </w:p>
    <w:p w14:paraId="232D4263">
      <w:pPr>
        <w:sectPr>
          <w:headerReference r:id="rId90" w:type="default"/>
          <w:pgSz w:w="11906" w:h="16839"/>
          <w:pgMar w:top="400" w:right="1394" w:bottom="400" w:left="1377" w:header="0" w:footer="0" w:gutter="0"/>
          <w:cols w:space="720" w:num="1"/>
        </w:sectPr>
      </w:pPr>
    </w:p>
    <w:p w14:paraId="265DEB2A"/>
    <w:p w14:paraId="3D0EEED3"/>
    <w:p w14:paraId="755E50A8"/>
    <w:p w14:paraId="71F7393F"/>
    <w:tbl>
      <w:tblPr>
        <w:tblStyle w:val="5"/>
        <w:tblW w:w="14716" w:type="dxa"/>
        <w:tblInd w:w="2" w:type="dxa"/>
        <w:tblBorders>
          <w:top w:val="single" w:color="002060" w:sz="2" w:space="0"/>
          <w:left w:val="single" w:color="002060" w:sz="2" w:space="0"/>
          <w:bottom w:val="single" w:color="002060" w:sz="2" w:space="0"/>
          <w:right w:val="single" w:color="002060" w:sz="2" w:space="0"/>
          <w:insideH w:val="single" w:color="002060" w:sz="2" w:space="0"/>
          <w:insideV w:val="single" w:color="002060" w:sz="2" w:space="0"/>
        </w:tblBorders>
        <w:tblLayout w:type="fixed"/>
        <w:tblCellMar>
          <w:top w:w="0" w:type="dxa"/>
          <w:left w:w="0" w:type="dxa"/>
          <w:bottom w:w="0" w:type="dxa"/>
          <w:right w:w="0" w:type="dxa"/>
        </w:tblCellMar>
      </w:tblPr>
      <w:tblGrid>
        <w:gridCol w:w="2709"/>
        <w:gridCol w:w="10011"/>
        <w:gridCol w:w="1996"/>
      </w:tblGrid>
      <w:tr w14:paraId="106D6951">
        <w:tblPrEx>
          <w:tblBorders>
            <w:top w:val="single" w:color="002060" w:sz="2" w:space="0"/>
            <w:left w:val="single" w:color="002060" w:sz="2" w:space="0"/>
            <w:bottom w:val="single" w:color="002060" w:sz="2" w:space="0"/>
            <w:right w:val="single" w:color="002060" w:sz="2" w:space="0"/>
            <w:insideH w:val="single" w:color="002060" w:sz="2" w:space="0"/>
            <w:insideV w:val="single" w:color="002060" w:sz="2" w:space="0"/>
          </w:tblBorders>
          <w:tblCellMar>
            <w:top w:w="0" w:type="dxa"/>
            <w:left w:w="0" w:type="dxa"/>
            <w:bottom w:w="0" w:type="dxa"/>
            <w:right w:w="0" w:type="dxa"/>
          </w:tblCellMar>
        </w:tblPrEx>
        <w:trPr>
          <w:trHeight w:val="5806" w:hRule="atLeast"/>
        </w:trPr>
        <w:tc>
          <w:tcPr>
            <w:tcW w:w="2709" w:type="dxa"/>
            <w:tcBorders>
              <w:bottom w:val="nil"/>
              <w:right w:val="nil"/>
            </w:tcBorders>
            <w:vAlign w:val="top"/>
          </w:tcPr>
          <w:p w14:paraId="33EA42CB"/>
        </w:tc>
        <w:tc>
          <w:tcPr>
            <w:tcW w:w="10011" w:type="dxa"/>
            <w:vMerge w:val="restart"/>
            <w:tcBorders>
              <w:left w:val="nil"/>
              <w:bottom w:val="nil"/>
              <w:right w:val="nil"/>
            </w:tcBorders>
            <w:vAlign w:val="top"/>
          </w:tcPr>
          <w:p w14:paraId="120B7AEA">
            <w:r>
              <w:pict>
                <v:group id="_x0000_s1100" o:spid="_x0000_s1100" o:spt="203" style="height:388.25pt;width:360.65pt;" coordsize="7212,7765">
                  <o:lock v:ext="edit"/>
                  <v:shape id="_x0000_s1101" o:spid="_x0000_s1101" o:spt="75" type="#_x0000_t75" style="position:absolute;left:0;top:0;height:7765;width:7209;" filled="f" stroked="f" coordsize="21600,21600">
                    <v:path/>
                    <v:fill on="f" focussize="0,0"/>
                    <v:stroke on="f"/>
                    <v:imagedata r:id="rId301" o:title=""/>
                    <o:lock v:ext="edit" aspectratio="t"/>
                  </v:shape>
                  <v:rect id="_x0000_s1102" o:spid="_x0000_s1102" o:spt="1" style="position:absolute;left:460;top:2135;height:202;width:287;" fillcolor="#E46C0A" filled="t" stroked="f" coordsize="21600,21600">
                    <v:path/>
                    <v:fill on="t" opacity="27242f" focussize="0,0"/>
                    <v:stroke on="f"/>
                    <v:imagedata o:title=""/>
                    <o:lock v:ext="edit"/>
                  </v:rect>
                  <v:shape id="_x0000_s1103" o:spid="_x0000_s1103" o:spt="75" type="#_x0000_t75" style="position:absolute;left:4212;top:2195;height:1990;width:2571;" filled="f" stroked="f" coordsize="21600,21600">
                    <v:path/>
                    <v:fill on="f" focussize="0,0"/>
                    <v:stroke on="f"/>
                    <v:imagedata r:id="rId302" o:title=""/>
                    <o:lock v:ext="edit" aspectratio="t"/>
                  </v:shape>
                  <v:shape id="_x0000_s1104" o:spid="_x0000_s1104" o:spt="75" type="#_x0000_t75" style="position:absolute;left:5147;top:3955;height:1049;width:940;" filled="f" stroked="f" coordsize="21600,21600">
                    <v:path/>
                    <v:fill on="f" focussize="0,0"/>
                    <v:stroke on="f"/>
                    <v:imagedata r:id="rId303" o:title=""/>
                    <o:lock v:ext="edit" aspectratio="t"/>
                  </v:shape>
                  <v:shape id="_x0000_s1105" o:spid="_x0000_s1105" o:spt="75" type="#_x0000_t75" style="position:absolute;left:96;top:175;height:620;width:634;" filled="f" stroked="f" coordsize="21600,21600">
                    <v:path/>
                    <v:fill on="f" focussize="0,0"/>
                    <v:stroke on="f"/>
                    <v:imagedata r:id="rId304" o:title=""/>
                    <o:lock v:ext="edit" aspectratio="t"/>
                  </v:shape>
                  <v:shape id="_x0000_s1106" o:spid="_x0000_s1106" o:spt="75" type="#_x0000_t75" style="position:absolute;left:4972;top:5360;height:290;width:2208;" filled="f" stroked="f" coordsize="21600,21600">
                    <v:path/>
                    <v:fill on="f" focussize="0,0"/>
                    <v:stroke on="f"/>
                    <v:imagedata r:id="rId305" o:title=""/>
                    <o:lock v:ext="edit" aspectratio="t"/>
                  </v:shape>
                  <v:rect id="_x0000_s1107" o:spid="_x0000_s1107" o:spt="1" style="position:absolute;left:1899;top:2945;height:250;width:226;" fillcolor="#E46C0A" filled="t" stroked="f" coordsize="21600,21600">
                    <v:path/>
                    <v:fill on="t" opacity="26214f" focussize="0,0"/>
                    <v:stroke on="f"/>
                    <v:imagedata o:title=""/>
                    <o:lock v:ext="edit"/>
                  </v:rect>
                  <v:shape id="_x0000_s1108" o:spid="_x0000_s1108" o:spt="75" type="#_x0000_t75" style="position:absolute;left:42;top:1211;height:565;width:743;" filled="f" stroked="f" coordsize="21600,21600">
                    <v:path/>
                    <v:fill on="f" focussize="0,0"/>
                    <v:stroke on="f"/>
                    <v:imagedata r:id="rId306" o:title=""/>
                    <o:lock v:ext="edit" aspectratio="t"/>
                  </v:shape>
                  <v:rect id="_x0000_s1109" o:spid="_x0000_s1109" o:spt="1" style="position:absolute;left:3888;top:1310;height:570;width:1720;" fillcolor="#E46C0A" filled="t" stroked="f" coordsize="21600,21600">
                    <v:path/>
                    <v:fill on="t" opacity="26214f" focussize="0,0"/>
                    <v:stroke on="f"/>
                    <v:imagedata o:title=""/>
                    <o:lock v:ext="edit"/>
                  </v:rect>
                  <v:shape id="_x0000_s1110" o:spid="_x0000_s1110" o:spt="75" type="#_x0000_t75" style="position:absolute;left:2431;top:42;height:1520;width:3370;" filled="f" stroked="f" coordsize="21600,21600">
                    <v:path/>
                    <v:fill on="f" focussize="0,0"/>
                    <v:stroke on="f"/>
                    <v:imagedata r:id="rId307" o:title=""/>
                    <o:lock v:ext="edit" aspectratio="t"/>
                  </v:shape>
                  <v:shape id="_x0000_s1111" o:spid="_x0000_s1111" o:spt="75" type="#_x0000_t75" style="position:absolute;left:5712;top:1409;height:520;width:870;" filled="f" stroked="f" coordsize="21600,21600">
                    <v:path/>
                    <v:fill on="f" focussize="0,0"/>
                    <v:stroke on="f"/>
                    <v:imagedata r:id="rId308" o:title=""/>
                    <o:lock v:ext="edit" aspectratio="t"/>
                  </v:shape>
                  <v:shape id="_x0000_s1112" o:spid="_x0000_s1112" o:spt="75" type="#_x0000_t75" style="position:absolute;left:2405;top:2080;height:3431;width:2423;" filled="f" stroked="f" coordsize="21600,21600">
                    <v:path/>
                    <v:fill on="f" focussize="0,0"/>
                    <v:stroke on="f"/>
                    <v:imagedata r:id="rId309" o:title=""/>
                    <o:lock v:ext="edit" aspectratio="t"/>
                  </v:shape>
                  <v:shape id="_x0000_s1113" o:spid="_x0000_s1113" o:spt="75" type="#_x0000_t75" style="position:absolute;left:3896;top:2043;height:140;width:295;" filled="f" stroked="f" coordsize="21600,21600">
                    <v:path/>
                    <v:fill on="f" focussize="0,0"/>
                    <v:stroke on="f"/>
                    <v:imagedata r:id="rId310" o:title=""/>
                    <o:lock v:ext="edit" aspectratio="t"/>
                  </v:shape>
                  <v:shape id="_x0000_s1114" o:spid="_x0000_s1114" o:spt="75" type="#_x0000_t75" style="position:absolute;left:804;top:6945;height:410;width:1430;" filled="f" stroked="f" coordsize="21600,21600">
                    <v:path/>
                    <v:fill on="f" focussize="0,0"/>
                    <v:stroke on="f"/>
                    <v:imagedata r:id="rId311" o:title=""/>
                    <o:lock v:ext="edit" aspectratio="t"/>
                  </v:shape>
                  <v:rect id="_x0000_s1115" o:spid="_x0000_s1115" o:spt="1" style="position:absolute;left:1888;top:2935;height:270;width:246;" fillcolor="#E46C0A" filled="t" stroked="f" coordsize="21600,21600">
                    <v:path/>
                    <v:fill on="t" opacity="26214f" focussize="0,0"/>
                    <v:stroke on="f"/>
                    <v:imagedata o:title=""/>
                    <o:lock v:ext="edit"/>
                  </v:rect>
                  <v:shape id="_x0000_s1116" o:spid="_x0000_s1116" o:spt="75" type="#_x0000_t75" style="position:absolute;left:6068;top:3997;height:1275;width:1145;" filled="f" stroked="f" coordsize="21600,21600">
                    <v:path/>
                    <v:fill on="f" focussize="0,0"/>
                    <v:stroke on="f"/>
                    <v:imagedata r:id="rId312" o:title=""/>
                    <o:lock v:ext="edit" aspectratio="t"/>
                  </v:shape>
                  <v:shape id="_x0000_s1117" o:spid="_x0000_s1117" o:spt="75" type="#_x0000_t75" style="position:absolute;left:2785;top:5235;height:260;width:1900;" filled="f" stroked="f" coordsize="21600,21600">
                    <v:path/>
                    <v:fill on="f" focussize="0,0"/>
                    <v:stroke on="f"/>
                    <v:imagedata r:id="rId313" o:title=""/>
                    <o:lock v:ext="edit" aspectratio="t"/>
                  </v:shape>
                  <v:shape id="_x0000_s1118" o:spid="_x0000_s1118" o:spt="75" type="#_x0000_t75" style="position:absolute;left:3852;top:5451;height:1360;width:1030;" filled="f" stroked="f" coordsize="21600,21600">
                    <v:path/>
                    <v:fill on="f" focussize="0,0"/>
                    <v:stroke on="f"/>
                    <v:imagedata r:id="rId314" o:title=""/>
                    <o:lock v:ext="edit" aspectratio="t"/>
                  </v:shape>
                  <v:rect id="_x0000_s1119" o:spid="_x0000_s1119" o:spt="1" style="position:absolute;left:451;top:2125;height:222;width:306;" fillcolor="#E46C0A" filled="t" stroked="f" coordsize="21600,21600">
                    <v:path/>
                    <v:fill on="t" opacity="27242f" focussize="0,0"/>
                    <v:stroke on="f"/>
                    <v:imagedata o:title=""/>
                    <o:lock v:ext="edit"/>
                  </v:rect>
                  <v:shape id="_x0000_s1120" o:spid="_x0000_s1120" o:spt="202" type="#_x0000_t202" style="position:absolute;left:176;top:231;height:7125;width:6895;" filled="f" stroked="f" coordsize="21600,21600">
                    <v:path/>
                    <v:fill on="f" focussize="0,0"/>
                    <v:stroke on="f"/>
                    <v:imagedata o:title=""/>
                    <o:lock v:ext="edit" aspectratio="f"/>
                    <v:textbox inset="0mm,0mm,0mm,0mm">
                      <w:txbxContent>
                        <w:p w14:paraId="6C474352">
                          <w:pPr>
                            <w:spacing w:before="20" w:line="230" w:lineRule="auto"/>
                            <w:ind w:left="80"/>
                            <w:rPr>
                              <w:rFonts w:ascii="宋体" w:hAnsi="宋体" w:eastAsia="宋体" w:cs="宋体"/>
                              <w:sz w:val="14"/>
                              <w:szCs w:val="14"/>
                            </w:rPr>
                          </w:pPr>
                          <w:r>
                            <w:rPr>
                              <w:rFonts w:ascii="宋体" w:hAnsi="宋体" w:eastAsia="宋体" w:cs="宋体"/>
                              <w:sz w:val="14"/>
                              <w:szCs w:val="14"/>
                            </w:rPr>
                            <w:t>白米村</w:t>
                          </w:r>
                        </w:p>
                        <w:p w14:paraId="034A9D3D">
                          <w:pPr>
                            <w:spacing w:before="48" w:line="219" w:lineRule="auto"/>
                            <w:ind w:left="3362"/>
                            <w:rPr>
                              <w:rFonts w:ascii="宋体" w:hAnsi="宋体" w:eastAsia="宋体" w:cs="宋体"/>
                              <w:sz w:val="18"/>
                              <w:szCs w:val="18"/>
                            </w:rPr>
                          </w:pPr>
                          <w:r>
                            <w:rPr>
                              <w:rFonts w:ascii="宋体" w:hAnsi="宋体" w:eastAsia="宋体" w:cs="宋体"/>
                              <w:spacing w:val="-4"/>
                              <w:sz w:val="18"/>
                              <w:szCs w:val="18"/>
                            </w:rPr>
                            <w:t>四马社区住户约</w:t>
                          </w:r>
                        </w:p>
                        <w:p w14:paraId="0A16384B">
                          <w:pPr>
                            <w:spacing w:before="19" w:line="220" w:lineRule="auto"/>
                            <w:ind w:left="3740"/>
                            <w:rPr>
                              <w:rFonts w:ascii="宋体" w:hAnsi="宋体" w:eastAsia="宋体" w:cs="宋体"/>
                              <w:sz w:val="18"/>
                              <w:szCs w:val="18"/>
                            </w:rPr>
                          </w:pPr>
                          <w:r>
                            <w:rPr>
                              <w:rFonts w:ascii="Times New Roman" w:hAnsi="Times New Roman" w:eastAsia="Times New Roman" w:cs="Times New Roman"/>
                              <w:spacing w:val="-6"/>
                              <w:sz w:val="18"/>
                              <w:szCs w:val="18"/>
                            </w:rPr>
                            <w:t>100</w:t>
                          </w:r>
                          <w:r>
                            <w:rPr>
                              <w:rFonts w:ascii="Times New Roman" w:hAnsi="Times New Roman" w:eastAsia="Times New Roman" w:cs="Times New Roman"/>
                              <w:spacing w:val="9"/>
                              <w:sz w:val="18"/>
                              <w:szCs w:val="18"/>
                            </w:rPr>
                            <w:t xml:space="preserve"> </w:t>
                          </w:r>
                          <w:r>
                            <w:rPr>
                              <w:rFonts w:ascii="宋体" w:hAnsi="宋体" w:eastAsia="宋体" w:cs="宋体"/>
                              <w:spacing w:val="-6"/>
                              <w:sz w:val="18"/>
                              <w:szCs w:val="18"/>
                            </w:rPr>
                            <w:t>户</w:t>
                          </w:r>
                        </w:p>
                        <w:p w14:paraId="7C717CA8">
                          <w:pPr>
                            <w:spacing w:line="367" w:lineRule="auto"/>
                            <w:rPr>
                              <w:rFonts w:ascii="Arial"/>
                              <w:sz w:val="21"/>
                            </w:rPr>
                          </w:pPr>
                        </w:p>
                        <w:p w14:paraId="549F0A6A">
                          <w:pPr>
                            <w:spacing w:before="45" w:line="230" w:lineRule="auto"/>
                            <w:ind w:left="20"/>
                            <w:rPr>
                              <w:rFonts w:ascii="宋体" w:hAnsi="宋体" w:eastAsia="宋体" w:cs="宋体"/>
                              <w:sz w:val="14"/>
                              <w:szCs w:val="14"/>
                            </w:rPr>
                          </w:pPr>
                          <w:r>
                            <w:rPr>
                              <w:rFonts w:ascii="宋体" w:hAnsi="宋体" w:eastAsia="宋体" w:cs="宋体"/>
                              <w:sz w:val="14"/>
                              <w:szCs w:val="14"/>
                            </w:rPr>
                            <w:t>白米村</w:t>
                          </w:r>
                        </w:p>
                        <w:p w14:paraId="0D65E398">
                          <w:pPr>
                            <w:spacing w:before="38" w:line="171" w:lineRule="auto"/>
                            <w:ind w:left="4124"/>
                            <w:rPr>
                              <w:rFonts w:ascii="宋体" w:hAnsi="宋体" w:eastAsia="宋体" w:cs="宋体"/>
                              <w:sz w:val="18"/>
                              <w:szCs w:val="18"/>
                            </w:rPr>
                          </w:pPr>
                          <w:r>
                            <w:rPr>
                              <w:rFonts w:ascii="宋体" w:hAnsi="宋体" w:eastAsia="宋体" w:cs="宋体"/>
                              <w:spacing w:val="-2"/>
                              <w:sz w:val="18"/>
                              <w:szCs w:val="18"/>
                            </w:rPr>
                            <w:t>天赐财源小区</w:t>
                          </w:r>
                        </w:p>
                        <w:p w14:paraId="6A85081E">
                          <w:pPr>
                            <w:spacing w:line="206" w:lineRule="auto"/>
                            <w:ind w:left="5571"/>
                            <w:rPr>
                              <w:rFonts w:ascii="宋体" w:hAnsi="宋体" w:eastAsia="宋体" w:cs="宋体"/>
                              <w:sz w:val="18"/>
                              <w:szCs w:val="18"/>
                            </w:rPr>
                          </w:pPr>
                          <w:r>
                            <w:rPr>
                              <w:rFonts w:ascii="宋体" w:hAnsi="宋体" w:eastAsia="宋体" w:cs="宋体"/>
                              <w:spacing w:val="-2"/>
                              <w:sz w:val="18"/>
                              <w:szCs w:val="18"/>
                            </w:rPr>
                            <w:t>澧县交警大队</w:t>
                          </w:r>
                        </w:p>
                        <w:p w14:paraId="33B18192">
                          <w:pPr>
                            <w:spacing w:before="57" w:line="230" w:lineRule="auto"/>
                            <w:ind w:left="3706"/>
                            <w:rPr>
                              <w:rFonts w:ascii="宋体" w:hAnsi="宋体" w:eastAsia="宋体" w:cs="宋体"/>
                              <w:sz w:val="14"/>
                              <w:szCs w:val="14"/>
                            </w:rPr>
                          </w:pPr>
                          <w:r>
                            <w:rPr>
                              <w:rFonts w:ascii="宋体" w:hAnsi="宋体" w:eastAsia="宋体" w:cs="宋体"/>
                              <w:spacing w:val="7"/>
                              <w:sz w:val="14"/>
                              <w:szCs w:val="14"/>
                            </w:rPr>
                            <w:t>朱家岗村</w:t>
                          </w:r>
                        </w:p>
                        <w:p w14:paraId="4D400BB7">
                          <w:pPr>
                            <w:spacing w:before="8" w:line="264" w:lineRule="auto"/>
                            <w:ind w:left="201" w:right="6252"/>
                            <w:rPr>
                              <w:rFonts w:ascii="宋体" w:hAnsi="宋体" w:eastAsia="宋体" w:cs="宋体"/>
                              <w:sz w:val="14"/>
                              <w:szCs w:val="14"/>
                            </w:rPr>
                          </w:pPr>
                          <w:r>
                            <w:rPr>
                              <w:rFonts w:ascii="宋体" w:hAnsi="宋体" w:eastAsia="宋体" w:cs="宋体"/>
                              <w:spacing w:val="7"/>
                              <w:sz w:val="14"/>
                              <w:szCs w:val="14"/>
                            </w:rPr>
                            <w:t>澧州心</w:t>
                          </w:r>
                          <w:r>
                            <w:rPr>
                              <w:rFonts w:ascii="宋体" w:hAnsi="宋体" w:eastAsia="宋体" w:cs="宋体"/>
                              <w:sz w:val="14"/>
                              <w:szCs w:val="14"/>
                            </w:rPr>
                            <w:t xml:space="preserve"> </w:t>
                          </w:r>
                          <w:r>
                            <w:rPr>
                              <w:rFonts w:ascii="宋体" w:hAnsi="宋体" w:eastAsia="宋体" w:cs="宋体"/>
                              <w:spacing w:val="7"/>
                              <w:sz w:val="14"/>
                              <w:szCs w:val="14"/>
                            </w:rPr>
                            <w:t>理医院</w:t>
                          </w:r>
                        </w:p>
                        <w:p w14:paraId="42369D06">
                          <w:pPr>
                            <w:spacing w:before="245" w:line="265" w:lineRule="auto"/>
                            <w:ind w:left="1365" w:right="4788"/>
                            <w:jc w:val="both"/>
                            <w:rPr>
                              <w:rFonts w:ascii="宋体" w:hAnsi="宋体" w:eastAsia="宋体" w:cs="宋体"/>
                              <w:sz w:val="14"/>
                              <w:szCs w:val="14"/>
                            </w:rPr>
                          </w:pPr>
                          <w:r>
                            <w:rPr>
                              <w:rFonts w:ascii="宋体" w:hAnsi="宋体" w:eastAsia="宋体" w:cs="宋体"/>
                              <w:spacing w:val="8"/>
                              <w:sz w:val="14"/>
                              <w:szCs w:val="14"/>
                            </w:rPr>
                            <w:t>澧县高新技</w:t>
                          </w:r>
                          <w:r>
                            <w:rPr>
                              <w:rFonts w:ascii="宋体" w:hAnsi="宋体" w:eastAsia="宋体" w:cs="宋体"/>
                              <w:sz w:val="14"/>
                              <w:szCs w:val="14"/>
                            </w:rPr>
                            <w:t xml:space="preserve"> </w:t>
                          </w:r>
                          <w:r>
                            <w:rPr>
                              <w:rFonts w:ascii="宋体" w:hAnsi="宋体" w:eastAsia="宋体" w:cs="宋体"/>
                              <w:spacing w:val="8"/>
                              <w:sz w:val="14"/>
                              <w:szCs w:val="14"/>
                            </w:rPr>
                            <w:t>术产业开发</w:t>
                          </w:r>
                          <w:r>
                            <w:rPr>
                              <w:rFonts w:ascii="宋体" w:hAnsi="宋体" w:eastAsia="宋体" w:cs="宋体"/>
                              <w:sz w:val="14"/>
                              <w:szCs w:val="14"/>
                            </w:rPr>
                            <w:t xml:space="preserve"> </w:t>
                          </w:r>
                          <w:r>
                            <w:rPr>
                              <w:rFonts w:ascii="宋体" w:hAnsi="宋体" w:eastAsia="宋体" w:cs="宋体"/>
                              <w:spacing w:val="26"/>
                              <w:sz w:val="14"/>
                              <w:szCs w:val="14"/>
                            </w:rPr>
                            <w:t>区管委会</w:t>
                          </w:r>
                        </w:p>
                        <w:p w14:paraId="67E0E26C">
                          <w:pPr>
                            <w:spacing w:line="274" w:lineRule="auto"/>
                            <w:rPr>
                              <w:rFonts w:ascii="Arial"/>
                              <w:sz w:val="21"/>
                            </w:rPr>
                          </w:pPr>
                        </w:p>
                        <w:p w14:paraId="7800B5FF">
                          <w:pPr>
                            <w:spacing w:line="274" w:lineRule="auto"/>
                            <w:rPr>
                              <w:rFonts w:ascii="Arial"/>
                              <w:sz w:val="21"/>
                            </w:rPr>
                          </w:pPr>
                        </w:p>
                        <w:p w14:paraId="3C6466E9">
                          <w:pPr>
                            <w:spacing w:before="46" w:line="232" w:lineRule="auto"/>
                            <w:ind w:left="4604"/>
                            <w:rPr>
                              <w:rFonts w:ascii="宋体" w:hAnsi="宋体" w:eastAsia="宋体" w:cs="宋体"/>
                              <w:sz w:val="14"/>
                              <w:szCs w:val="14"/>
                            </w:rPr>
                          </w:pPr>
                          <w:r>
                            <w:rPr>
                              <w:rFonts w:ascii="宋体" w:hAnsi="宋体" w:eastAsia="宋体" w:cs="宋体"/>
                              <w:spacing w:val="2"/>
                              <w:sz w:val="14"/>
                              <w:szCs w:val="14"/>
                            </w:rPr>
                            <w:t>户</w:t>
                          </w:r>
                        </w:p>
                        <w:p w14:paraId="164A1D73">
                          <w:pPr>
                            <w:spacing w:before="23" w:line="220" w:lineRule="auto"/>
                            <w:ind w:left="5070"/>
                            <w:rPr>
                              <w:rFonts w:ascii="宋体" w:hAnsi="宋体" w:eastAsia="宋体" w:cs="宋体"/>
                              <w:sz w:val="18"/>
                              <w:szCs w:val="18"/>
                            </w:rPr>
                          </w:pPr>
                          <w:r>
                            <w:rPr>
                              <w:rFonts w:ascii="宋体" w:hAnsi="宋体" w:eastAsia="宋体" w:cs="宋体"/>
                              <w:spacing w:val="-2"/>
                              <w:sz w:val="18"/>
                              <w:szCs w:val="18"/>
                            </w:rPr>
                            <w:t>湖南华航</w:t>
                          </w:r>
                        </w:p>
                        <w:p w14:paraId="52058849">
                          <w:pPr>
                            <w:spacing w:before="19" w:line="167" w:lineRule="auto"/>
                            <w:ind w:left="5070"/>
                            <w:rPr>
                              <w:rFonts w:ascii="宋体" w:hAnsi="宋体" w:eastAsia="宋体" w:cs="宋体"/>
                              <w:sz w:val="18"/>
                              <w:szCs w:val="18"/>
                            </w:rPr>
                          </w:pPr>
                          <w:r>
                            <w:rPr>
                              <w:rFonts w:ascii="宋体" w:hAnsi="宋体" w:eastAsia="宋体" w:cs="宋体"/>
                              <w:spacing w:val="-2"/>
                              <w:sz w:val="18"/>
                              <w:szCs w:val="18"/>
                            </w:rPr>
                            <w:t>铁路科技</w:t>
                          </w:r>
                        </w:p>
                        <w:p w14:paraId="31E30DA9">
                          <w:pPr>
                            <w:spacing w:line="138" w:lineRule="exact"/>
                            <w:ind w:right="20"/>
                            <w:jc w:val="right"/>
                            <w:rPr>
                              <w:rFonts w:ascii="宋体" w:hAnsi="宋体" w:eastAsia="宋体" w:cs="宋体"/>
                              <w:sz w:val="18"/>
                              <w:szCs w:val="18"/>
                            </w:rPr>
                          </w:pPr>
                          <w:r>
                            <w:rPr>
                              <w:rFonts w:ascii="宋体" w:hAnsi="宋体" w:eastAsia="宋体" w:cs="宋体"/>
                              <w:spacing w:val="-3"/>
                              <w:position w:val="-1"/>
                              <w:sz w:val="18"/>
                              <w:szCs w:val="18"/>
                            </w:rPr>
                            <w:t>澧州印象</w:t>
                          </w:r>
                        </w:p>
                        <w:p w14:paraId="0B9AC644">
                          <w:pPr>
                            <w:spacing w:line="201" w:lineRule="auto"/>
                            <w:ind w:left="3130"/>
                            <w:rPr>
                              <w:rFonts w:ascii="宋体" w:hAnsi="宋体" w:eastAsia="宋体" w:cs="宋体"/>
                              <w:sz w:val="24"/>
                              <w:szCs w:val="24"/>
                            </w:rPr>
                          </w:pPr>
                          <w:r>
                            <w:rPr>
                              <w:rFonts w:ascii="宋体" w:hAnsi="宋体" w:eastAsia="宋体" w:cs="宋体"/>
                              <w:b/>
                              <w:bCs/>
                              <w:color w:val="0C0CEC"/>
                              <w:spacing w:val="-7"/>
                              <w:sz w:val="24"/>
                              <w:szCs w:val="24"/>
                            </w:rPr>
                            <w:t>老厂区</w:t>
                          </w:r>
                        </w:p>
                        <w:p w14:paraId="4AC1E809">
                          <w:pPr>
                            <w:spacing w:line="420" w:lineRule="auto"/>
                            <w:rPr>
                              <w:rFonts w:ascii="Arial"/>
                              <w:sz w:val="21"/>
                            </w:rPr>
                          </w:pPr>
                        </w:p>
                        <w:p w14:paraId="7DB32F0E">
                          <w:pPr>
                            <w:spacing w:before="47" w:line="231" w:lineRule="auto"/>
                            <w:ind w:left="5269"/>
                            <w:rPr>
                              <w:rFonts w:ascii="宋体" w:hAnsi="宋体" w:eastAsia="宋体" w:cs="宋体"/>
                              <w:sz w:val="14"/>
                              <w:szCs w:val="14"/>
                            </w:rPr>
                          </w:pPr>
                          <w:r>
                            <w:rPr>
                              <w:rFonts w:ascii="宋体" w:hAnsi="宋体" w:eastAsia="宋体" w:cs="宋体"/>
                              <w:spacing w:val="7"/>
                              <w:sz w:val="14"/>
                              <w:szCs w:val="14"/>
                            </w:rPr>
                            <w:t>护城社区住户约</w:t>
                          </w:r>
                          <w:r>
                            <w:rPr>
                              <w:rFonts w:ascii="宋体" w:hAnsi="宋体" w:eastAsia="宋体" w:cs="宋体"/>
                              <w:spacing w:val="-34"/>
                              <w:sz w:val="14"/>
                              <w:szCs w:val="14"/>
                            </w:rPr>
                            <w:t xml:space="preserve"> </w:t>
                          </w:r>
                          <w:r>
                            <w:rPr>
                              <w:rFonts w:ascii="Times New Roman" w:hAnsi="Times New Roman" w:eastAsia="Times New Roman" w:cs="Times New Roman"/>
                              <w:spacing w:val="7"/>
                              <w:sz w:val="14"/>
                              <w:szCs w:val="14"/>
                            </w:rPr>
                            <w:t xml:space="preserve">25 </w:t>
                          </w:r>
                          <w:r>
                            <w:rPr>
                              <w:rFonts w:ascii="宋体" w:hAnsi="宋体" w:eastAsia="宋体" w:cs="宋体"/>
                              <w:spacing w:val="7"/>
                              <w:sz w:val="14"/>
                              <w:szCs w:val="14"/>
                            </w:rPr>
                            <w:t>户</w:t>
                          </w:r>
                        </w:p>
                        <w:p w14:paraId="7883E5F7">
                          <w:pPr>
                            <w:spacing w:line="267" w:lineRule="auto"/>
                            <w:rPr>
                              <w:rFonts w:ascii="Arial"/>
                              <w:sz w:val="21"/>
                            </w:rPr>
                          </w:pPr>
                        </w:p>
                        <w:p w14:paraId="3EB1D753">
                          <w:pPr>
                            <w:spacing w:before="46" w:line="231" w:lineRule="auto"/>
                            <w:ind w:left="3750"/>
                            <w:rPr>
                              <w:rFonts w:ascii="宋体" w:hAnsi="宋体" w:eastAsia="宋体" w:cs="宋体"/>
                              <w:sz w:val="14"/>
                              <w:szCs w:val="14"/>
                            </w:rPr>
                          </w:pPr>
                          <w:r>
                            <w:rPr>
                              <w:rFonts w:ascii="宋体" w:hAnsi="宋体" w:eastAsia="宋体" w:cs="宋体"/>
                              <w:spacing w:val="8"/>
                              <w:sz w:val="14"/>
                              <w:szCs w:val="14"/>
                            </w:rPr>
                            <w:t>杨家岗住户约</w:t>
                          </w:r>
                        </w:p>
                        <w:p w14:paraId="081D4D30">
                          <w:pPr>
                            <w:spacing w:before="26" w:line="232" w:lineRule="auto"/>
                            <w:ind w:left="4036"/>
                            <w:rPr>
                              <w:rFonts w:ascii="宋体" w:hAnsi="宋体" w:eastAsia="宋体" w:cs="宋体"/>
                              <w:sz w:val="14"/>
                              <w:szCs w:val="14"/>
                            </w:rPr>
                          </w:pPr>
                          <w:r>
                            <w:rPr>
                              <w:rFonts w:ascii="Times New Roman" w:hAnsi="Times New Roman" w:eastAsia="Times New Roman" w:cs="Times New Roman"/>
                              <w:sz w:val="14"/>
                              <w:szCs w:val="14"/>
                            </w:rPr>
                            <w:t>80</w:t>
                          </w:r>
                          <w:r>
                            <w:rPr>
                              <w:rFonts w:ascii="Times New Roman" w:hAnsi="Times New Roman" w:eastAsia="Times New Roman" w:cs="Times New Roman"/>
                              <w:spacing w:val="11"/>
                              <w:sz w:val="14"/>
                              <w:szCs w:val="14"/>
                            </w:rPr>
                            <w:t xml:space="preserve"> </w:t>
                          </w:r>
                          <w:r>
                            <w:rPr>
                              <w:rFonts w:ascii="宋体" w:hAnsi="宋体" w:eastAsia="宋体" w:cs="宋体"/>
                              <w:sz w:val="14"/>
                              <w:szCs w:val="14"/>
                            </w:rPr>
                            <w:t>户</w:t>
                          </w:r>
                        </w:p>
                        <w:p w14:paraId="44C50765">
                          <w:pPr>
                            <w:spacing w:line="302" w:lineRule="auto"/>
                            <w:rPr>
                              <w:rFonts w:ascii="Arial"/>
                              <w:sz w:val="21"/>
                            </w:rPr>
                          </w:pPr>
                        </w:p>
                        <w:p w14:paraId="776DC5AE">
                          <w:pPr>
                            <w:spacing w:line="303" w:lineRule="auto"/>
                            <w:rPr>
                              <w:rFonts w:ascii="Arial"/>
                              <w:sz w:val="21"/>
                            </w:rPr>
                          </w:pPr>
                        </w:p>
                        <w:p w14:paraId="2F5156C0">
                          <w:pPr>
                            <w:spacing w:before="46" w:line="232" w:lineRule="auto"/>
                            <w:ind w:left="938"/>
                            <w:rPr>
                              <w:rFonts w:ascii="宋体" w:hAnsi="宋体" w:eastAsia="宋体" w:cs="宋体"/>
                              <w:sz w:val="14"/>
                              <w:szCs w:val="14"/>
                            </w:rPr>
                          </w:pPr>
                          <w:r>
                            <w:rPr>
                              <w:rFonts w:ascii="宋体" w:hAnsi="宋体" w:eastAsia="宋体" w:cs="宋体"/>
                              <w:spacing w:val="8"/>
                              <w:sz w:val="14"/>
                              <w:szCs w:val="14"/>
                            </w:rPr>
                            <w:t>刘家台住户约</w:t>
                          </w:r>
                        </w:p>
                        <w:p w14:paraId="5CB3F455">
                          <w:pPr>
                            <w:spacing w:before="23" w:line="232" w:lineRule="auto"/>
                            <w:ind w:left="1222"/>
                            <w:rPr>
                              <w:rFonts w:ascii="宋体" w:hAnsi="宋体" w:eastAsia="宋体" w:cs="宋体"/>
                              <w:sz w:val="14"/>
                              <w:szCs w:val="14"/>
                            </w:rPr>
                          </w:pPr>
                          <w:r>
                            <w:rPr>
                              <w:rFonts w:ascii="Times New Roman" w:hAnsi="Times New Roman" w:eastAsia="Times New Roman" w:cs="Times New Roman"/>
                              <w:spacing w:val="1"/>
                              <w:sz w:val="14"/>
                              <w:szCs w:val="14"/>
                            </w:rPr>
                            <w:t>32</w:t>
                          </w:r>
                          <w:r>
                            <w:rPr>
                              <w:rFonts w:ascii="Times New Roman" w:hAnsi="Times New Roman" w:eastAsia="Times New Roman" w:cs="Times New Roman"/>
                              <w:spacing w:val="11"/>
                              <w:sz w:val="14"/>
                              <w:szCs w:val="14"/>
                            </w:rPr>
                            <w:t xml:space="preserve"> </w:t>
                          </w:r>
                          <w:r>
                            <w:rPr>
                              <w:rFonts w:ascii="宋体" w:hAnsi="宋体" w:eastAsia="宋体" w:cs="宋体"/>
                              <w:spacing w:val="1"/>
                              <w:sz w:val="14"/>
                              <w:szCs w:val="14"/>
                            </w:rPr>
                            <w:t>户</w:t>
                          </w:r>
                        </w:p>
                      </w:txbxContent>
                    </v:textbox>
                  </v:shape>
                  <v:rect id="_x0000_s1121" o:spid="_x0000_s1121" o:spt="1" style="position:absolute;left:5024;top:2648;height:172;width:377;" fillcolor="#E46C0A" filled="t" stroked="f" coordsize="21600,21600">
                    <v:path/>
                    <v:fill on="t" opacity="26214f" focussize="0,0"/>
                    <v:stroke on="f"/>
                    <v:imagedata o:title=""/>
                    <o:lock v:ext="edit"/>
                  </v:rect>
                  <v:rect id="_x0000_s1122" o:spid="_x0000_s1122" o:spt="1" style="position:absolute;left:5014;top:2637;height:192;width:395;" fillcolor="#E46C0A" filled="t" stroked="f" coordsize="21600,21600">
                    <v:path/>
                    <v:fill on="t" opacity="26214f" focussize="0,0"/>
                    <v:stroke on="f"/>
                    <v:imagedata o:title=""/>
                    <o:lock v:ext="edit"/>
                  </v:rect>
                  <v:shape id="_x0000_s1123" o:spid="_x0000_s1123" o:spt="75" type="#_x0000_t75" style="position:absolute;left:5368;top:2122;height:1616;width:1406;" filled="f" stroked="f" coordsize="21600,21600">
                    <v:path/>
                    <v:fill on="f" focussize="0,0"/>
                    <v:stroke on="f"/>
                    <v:imagedata r:id="rId315" o:title=""/>
                    <o:lock v:ext="edit" aspectratio="t"/>
                  </v:shape>
                  <v:shape id="_x0000_s1124" o:spid="_x0000_s1124" o:spt="75" type="#_x0000_t75" style="position:absolute;left:797;top:5383;height:1358;width:1331;" filled="f" stroked="f" coordsize="21600,21600">
                    <v:path/>
                    <v:fill on="f" focussize="0,0"/>
                    <v:stroke on="f"/>
                    <v:imagedata r:id="rId316" o:title=""/>
                    <o:lock v:ext="edit" aspectratio="t"/>
                  </v:shape>
                  <v:shape id="_x0000_s1125" o:spid="_x0000_s1125" o:spt="75" type="#_x0000_t75" style="position:absolute;left:2570;top:2706;height:1118;width:1255;" filled="f" stroked="f" coordsize="21600,21600">
                    <v:path/>
                    <v:fill on="f" focussize="0,0"/>
                    <v:stroke on="f"/>
                    <v:imagedata r:id="rId317" o:title=""/>
                    <o:lock v:ext="edit" aspectratio="t"/>
                  </v:shape>
                  <v:shape id="_x0000_s1126" o:spid="_x0000_s1126" o:spt="202" type="#_x0000_t202" style="position:absolute;left:5228;top:4646;height:220;width:753;" filled="f" stroked="f" coordsize="21600,21600">
                    <v:path/>
                    <v:fill on="f" focussize="0,0"/>
                    <v:stroke on="f"/>
                    <v:imagedata o:title=""/>
                    <o:lock v:ext="edit" aspectratio="f"/>
                    <v:textbox inset="0mm,0mm,0mm,0mm">
                      <w:txbxContent>
                        <w:p w14:paraId="261F3D5C">
                          <w:pPr>
                            <w:spacing w:before="20" w:line="220" w:lineRule="auto"/>
                            <w:ind w:left="20"/>
                            <w:rPr>
                              <w:rFonts w:ascii="宋体" w:hAnsi="宋体" w:eastAsia="宋体" w:cs="宋体"/>
                              <w:sz w:val="18"/>
                              <w:szCs w:val="18"/>
                            </w:rPr>
                          </w:pPr>
                          <w:r>
                            <w:rPr>
                              <w:rFonts w:ascii="宋体" w:hAnsi="宋体" w:eastAsia="宋体" w:cs="宋体"/>
                              <w:spacing w:val="-2"/>
                              <w:sz w:val="18"/>
                              <w:szCs w:val="18"/>
                            </w:rPr>
                            <w:t>技工学校</w:t>
                          </w:r>
                        </w:p>
                      </w:txbxContent>
                    </v:textbox>
                  </v:shape>
                  <v:shape id="_x0000_s1127" o:spid="_x0000_s1127" o:spt="75" type="#_x0000_t75" style="position:absolute;left:4964;top:4306;height:1060;width:1300;" filled="f" stroked="f" coordsize="21600,21600">
                    <v:path/>
                    <v:fill on="f" focussize="0,0"/>
                    <v:stroke on="f"/>
                    <v:imagedata r:id="rId318" o:title=""/>
                    <o:lock v:ext="edit" aspectratio="t"/>
                  </v:shape>
                  <v:shape id="_x0000_s1128" o:spid="_x0000_s1128" o:spt="75" type="#_x0000_t75" style="position:absolute;left:45;top:5086;height:1125;width:470;" filled="f" stroked="f" coordsize="21600,21600">
                    <v:path/>
                    <v:fill on="f" focussize="0,0"/>
                    <v:stroke on="f"/>
                    <v:imagedata r:id="rId319" o:title=""/>
                    <o:lock v:ext="edit" aspectratio="t"/>
                  </v:shape>
                  <v:shape id="_x0000_s1129" o:spid="_x0000_s1129" o:spt="202" type="#_x0000_t202" style="position:absolute;left:2767;top:2845;height:522;width:871;" filled="f" stroked="f" coordsize="21600,21600">
                    <v:path/>
                    <v:fill on="f" focussize="0,0"/>
                    <v:stroke on="f"/>
                    <v:imagedata o:title=""/>
                    <o:lock v:ext="edit" aspectratio="f"/>
                    <v:textbox inset="0mm,0mm,0mm,0mm">
                      <w:txbxContent>
                        <w:p w14:paraId="6B5411F5">
                          <w:pPr>
                            <w:spacing w:before="20" w:line="228" w:lineRule="auto"/>
                            <w:ind w:left="20"/>
                            <w:rPr>
                              <w:rFonts w:ascii="宋体" w:hAnsi="宋体" w:eastAsia="宋体" w:cs="宋体"/>
                              <w:sz w:val="20"/>
                              <w:szCs w:val="20"/>
                            </w:rPr>
                          </w:pPr>
                          <w:r>
                            <w:rPr>
                              <w:rFonts w:ascii="宋体" w:hAnsi="宋体" w:eastAsia="宋体" w:cs="宋体"/>
                              <w:b/>
                              <w:bCs/>
                              <w:color w:val="FF0000"/>
                              <w:spacing w:val="5"/>
                              <w:sz w:val="20"/>
                              <w:szCs w:val="20"/>
                            </w:rPr>
                            <w:t>项目新建</w:t>
                          </w:r>
                        </w:p>
                        <w:p w14:paraId="30EB75BC">
                          <w:pPr>
                            <w:spacing w:before="26" w:line="228" w:lineRule="auto"/>
                            <w:ind w:left="227"/>
                            <w:rPr>
                              <w:rFonts w:ascii="宋体" w:hAnsi="宋体" w:eastAsia="宋体" w:cs="宋体"/>
                              <w:sz w:val="20"/>
                              <w:szCs w:val="20"/>
                            </w:rPr>
                          </w:pPr>
                          <w:r>
                            <w:rPr>
                              <w:rFonts w:ascii="宋体" w:hAnsi="宋体" w:eastAsia="宋体" w:cs="宋体"/>
                              <w:b/>
                              <w:bCs/>
                              <w:color w:val="FF0000"/>
                              <w:spacing w:val="3"/>
                              <w:sz w:val="20"/>
                              <w:szCs w:val="20"/>
                            </w:rPr>
                            <w:t>锅炉</w:t>
                          </w:r>
                        </w:p>
                      </w:txbxContent>
                    </v:textbox>
                  </v:shape>
                  <v:shape id="_x0000_s1130" o:spid="_x0000_s1130" o:spt="202" type="#_x0000_t202" style="position:absolute;left:5790;top:2304;height:452;width:751;" filled="f" stroked="f" coordsize="21600,21600">
                    <v:path/>
                    <v:fill on="f" focussize="0,0"/>
                    <v:stroke on="f"/>
                    <v:imagedata o:title=""/>
                    <o:lock v:ext="edit" aspectratio="f"/>
                    <v:textbox inset="0mm,0mm,0mm,0mm">
                      <w:txbxContent>
                        <w:p w14:paraId="01141FEF">
                          <w:pPr>
                            <w:spacing w:before="20" w:line="219" w:lineRule="auto"/>
                            <w:ind w:left="80"/>
                            <w:rPr>
                              <w:rFonts w:ascii="Times New Roman" w:hAnsi="Times New Roman" w:eastAsia="Times New Roman" w:cs="Times New Roman"/>
                              <w:sz w:val="18"/>
                              <w:szCs w:val="18"/>
                            </w:rPr>
                          </w:pPr>
                          <w:r>
                            <w:rPr>
                              <w:rFonts w:ascii="宋体" w:hAnsi="宋体" w:eastAsia="宋体" w:cs="宋体"/>
                              <w:spacing w:val="-3"/>
                              <w:sz w:val="18"/>
                              <w:szCs w:val="18"/>
                            </w:rPr>
                            <w:t>碧桂园</w:t>
                          </w:r>
                          <w:r>
                            <w:rPr>
                              <w:rFonts w:ascii="宋体" w:hAnsi="宋体" w:eastAsia="宋体" w:cs="宋体"/>
                              <w:spacing w:val="-68"/>
                              <w:sz w:val="18"/>
                              <w:szCs w:val="18"/>
                            </w:rPr>
                            <w:t xml:space="preserve"> </w:t>
                          </w:r>
                          <w:r>
                            <w:rPr>
                              <w:rFonts w:ascii="Times New Roman" w:hAnsi="Times New Roman" w:eastAsia="Times New Roman" w:cs="Times New Roman"/>
                              <w:spacing w:val="-3"/>
                              <w:sz w:val="18"/>
                              <w:szCs w:val="18"/>
                            </w:rPr>
                            <w:t>·</w:t>
                          </w:r>
                        </w:p>
                        <w:p w14:paraId="5ACF532E">
                          <w:pPr>
                            <w:spacing w:before="18" w:line="219" w:lineRule="auto"/>
                            <w:ind w:left="20"/>
                            <w:rPr>
                              <w:rFonts w:ascii="宋体" w:hAnsi="宋体" w:eastAsia="宋体" w:cs="宋体"/>
                              <w:sz w:val="18"/>
                              <w:szCs w:val="18"/>
                            </w:rPr>
                          </w:pPr>
                          <w:r>
                            <w:rPr>
                              <w:rFonts w:ascii="宋体" w:hAnsi="宋体" w:eastAsia="宋体" w:cs="宋体"/>
                              <w:spacing w:val="-3"/>
                              <w:sz w:val="18"/>
                              <w:szCs w:val="18"/>
                            </w:rPr>
                            <w:t>澧州华府</w:t>
                          </w:r>
                        </w:p>
                      </w:txbxContent>
                    </v:textbox>
                  </v:shape>
                  <v:shape id="_x0000_s1131" o:spid="_x0000_s1131" o:spt="202" type="#_x0000_t202" style="position:absolute;left:4;top:5446;height:590;width:555;" filled="f" stroked="f" coordsize="21600,21600">
                    <v:path/>
                    <v:fill on="f" focussize="0,0"/>
                    <v:stroke on="f"/>
                    <v:imagedata o:title=""/>
                    <o:lock v:ext="edit" aspectratio="f"/>
                    <v:textbox inset="0mm,0mm,0mm,0mm">
                      <w:txbxContent>
                        <w:p w14:paraId="1FF87584">
                          <w:pPr>
                            <w:spacing w:before="19" w:line="233" w:lineRule="auto"/>
                            <w:ind w:left="53"/>
                            <w:rPr>
                              <w:rFonts w:ascii="宋体" w:hAnsi="宋体" w:eastAsia="宋体" w:cs="宋体"/>
                              <w:sz w:val="14"/>
                              <w:szCs w:val="14"/>
                            </w:rPr>
                          </w:pPr>
                          <w:r>
                            <w:rPr>
                              <w:rFonts w:ascii="宋体" w:hAnsi="宋体" w:eastAsia="宋体" w:cs="宋体"/>
                              <w:spacing w:val="7"/>
                              <w:sz w:val="14"/>
                              <w:szCs w:val="14"/>
                            </w:rPr>
                            <w:t>永福小</w:t>
                          </w:r>
                        </w:p>
                        <w:p w14:paraId="018A16A1">
                          <w:pPr>
                            <w:spacing w:before="25" w:line="260" w:lineRule="auto"/>
                            <w:ind w:left="20" w:right="20" w:firstLine="43"/>
                            <w:rPr>
                              <w:rFonts w:ascii="宋体" w:hAnsi="宋体" w:eastAsia="宋体" w:cs="宋体"/>
                              <w:sz w:val="14"/>
                              <w:szCs w:val="14"/>
                            </w:rPr>
                          </w:pPr>
                          <w:r>
                            <w:rPr>
                              <w:rFonts w:ascii="宋体" w:hAnsi="宋体" w:eastAsia="宋体" w:cs="宋体"/>
                              <w:spacing w:val="4"/>
                              <w:sz w:val="14"/>
                              <w:szCs w:val="14"/>
                            </w:rPr>
                            <w:t>区住户</w:t>
                          </w:r>
                          <w:r>
                            <w:rPr>
                              <w:rFonts w:ascii="宋体" w:hAnsi="宋体" w:eastAsia="宋体" w:cs="宋体"/>
                              <w:sz w:val="14"/>
                              <w:szCs w:val="14"/>
                            </w:rPr>
                            <w:t xml:space="preserve"> </w:t>
                          </w:r>
                          <w:r>
                            <w:rPr>
                              <w:rFonts w:ascii="宋体" w:hAnsi="宋体" w:eastAsia="宋体" w:cs="宋体"/>
                              <w:spacing w:val="1"/>
                              <w:sz w:val="14"/>
                              <w:szCs w:val="14"/>
                            </w:rPr>
                            <w:t>约</w:t>
                          </w:r>
                          <w:r>
                            <w:rPr>
                              <w:rFonts w:ascii="宋体" w:hAnsi="宋体" w:eastAsia="宋体" w:cs="宋体"/>
                              <w:spacing w:val="-26"/>
                              <w:sz w:val="14"/>
                              <w:szCs w:val="14"/>
                            </w:rPr>
                            <w:t xml:space="preserve"> </w:t>
                          </w:r>
                          <w:r>
                            <w:rPr>
                              <w:rFonts w:ascii="Times New Roman" w:hAnsi="Times New Roman" w:eastAsia="Times New Roman" w:cs="Times New Roman"/>
                              <w:spacing w:val="1"/>
                              <w:sz w:val="14"/>
                              <w:szCs w:val="14"/>
                            </w:rPr>
                            <w:t>20</w:t>
                          </w:r>
                          <w:r>
                            <w:rPr>
                              <w:rFonts w:ascii="Times New Roman" w:hAnsi="Times New Roman" w:eastAsia="Times New Roman" w:cs="Times New Roman"/>
                              <w:spacing w:val="10"/>
                              <w:sz w:val="14"/>
                              <w:szCs w:val="14"/>
                            </w:rPr>
                            <w:t xml:space="preserve"> </w:t>
                          </w:r>
                          <w:r>
                            <w:rPr>
                              <w:rFonts w:ascii="宋体" w:hAnsi="宋体" w:eastAsia="宋体" w:cs="宋体"/>
                              <w:spacing w:val="1"/>
                              <w:sz w:val="14"/>
                              <w:szCs w:val="14"/>
                            </w:rPr>
                            <w:t>户</w:t>
                          </w:r>
                        </w:p>
                      </w:txbxContent>
                    </v:textbox>
                  </v:shape>
                  <v:rect id="_x0000_s1132" o:spid="_x0000_s1132" o:spt="1" style="position:absolute;left:36;top:6946;height:395;width:392;" fillcolor="#E46C0A" filled="t" stroked="f" coordsize="21600,21600">
                    <v:path/>
                    <v:fill on="t" opacity="26214f" focussize="0,0"/>
                    <v:stroke on="f"/>
                    <v:imagedata o:title=""/>
                    <o:lock v:ext="edit"/>
                  </v:rect>
                  <v:shape id="_x0000_s1133" o:spid="_x0000_s1133" o:spt="202" type="#_x0000_t202" style="position:absolute;left:19;top:6886;height:590;width:555;" filled="f" stroked="f" coordsize="21600,21600">
                    <v:path/>
                    <v:fill on="f" focussize="0,0"/>
                    <v:stroke on="f"/>
                    <v:imagedata o:title=""/>
                    <o:lock v:ext="edit" aspectratio="f"/>
                    <v:textbox inset="0mm,0mm,0mm,0mm">
                      <w:txbxContent>
                        <w:p w14:paraId="7E7EC05A">
                          <w:pPr>
                            <w:spacing w:before="20" w:line="231" w:lineRule="auto"/>
                            <w:ind w:left="51"/>
                            <w:rPr>
                              <w:rFonts w:ascii="宋体" w:hAnsi="宋体" w:eastAsia="宋体" w:cs="宋体"/>
                              <w:sz w:val="14"/>
                              <w:szCs w:val="14"/>
                            </w:rPr>
                          </w:pPr>
                          <w:r>
                            <w:rPr>
                              <w:rFonts w:ascii="宋体" w:hAnsi="宋体" w:eastAsia="宋体" w:cs="宋体"/>
                              <w:spacing w:val="7"/>
                              <w:sz w:val="14"/>
                              <w:szCs w:val="14"/>
                            </w:rPr>
                            <w:t>黄家大</w:t>
                          </w:r>
                        </w:p>
                        <w:p w14:paraId="38440559">
                          <w:pPr>
                            <w:spacing w:before="23" w:line="262" w:lineRule="auto"/>
                            <w:ind w:left="20" w:right="20" w:firstLine="33"/>
                            <w:rPr>
                              <w:rFonts w:ascii="宋体" w:hAnsi="宋体" w:eastAsia="宋体" w:cs="宋体"/>
                              <w:sz w:val="14"/>
                              <w:szCs w:val="14"/>
                            </w:rPr>
                          </w:pPr>
                          <w:r>
                            <w:rPr>
                              <w:rFonts w:ascii="宋体" w:hAnsi="宋体" w:eastAsia="宋体" w:cs="宋体"/>
                              <w:spacing w:val="7"/>
                              <w:sz w:val="14"/>
                              <w:szCs w:val="14"/>
                            </w:rPr>
                            <w:t>屋住户</w:t>
                          </w:r>
                          <w:r>
                            <w:rPr>
                              <w:rFonts w:ascii="宋体" w:hAnsi="宋体" w:eastAsia="宋体" w:cs="宋体"/>
                              <w:sz w:val="14"/>
                              <w:szCs w:val="14"/>
                            </w:rPr>
                            <w:t xml:space="preserve"> </w:t>
                          </w:r>
                          <w:r>
                            <w:rPr>
                              <w:rFonts w:ascii="宋体" w:hAnsi="宋体" w:eastAsia="宋体" w:cs="宋体"/>
                              <w:spacing w:val="-2"/>
                              <w:sz w:val="14"/>
                              <w:szCs w:val="14"/>
                            </w:rPr>
                            <w:t>约</w:t>
                          </w:r>
                          <w:r>
                            <w:rPr>
                              <w:rFonts w:ascii="宋体" w:hAnsi="宋体" w:eastAsia="宋体" w:cs="宋体"/>
                              <w:spacing w:val="-14"/>
                              <w:sz w:val="14"/>
                              <w:szCs w:val="14"/>
                            </w:rPr>
                            <w:t xml:space="preserve"> </w:t>
                          </w:r>
                          <w:r>
                            <w:rPr>
                              <w:rFonts w:ascii="Times New Roman" w:hAnsi="Times New Roman" w:eastAsia="Times New Roman" w:cs="Times New Roman"/>
                              <w:spacing w:val="-2"/>
                              <w:sz w:val="14"/>
                              <w:szCs w:val="14"/>
                            </w:rPr>
                            <w:t>10</w:t>
                          </w:r>
                          <w:r>
                            <w:rPr>
                              <w:rFonts w:ascii="Times New Roman" w:hAnsi="Times New Roman" w:eastAsia="Times New Roman" w:cs="Times New Roman"/>
                              <w:spacing w:val="10"/>
                              <w:sz w:val="14"/>
                              <w:szCs w:val="14"/>
                            </w:rPr>
                            <w:t xml:space="preserve"> </w:t>
                          </w:r>
                          <w:r>
                            <w:rPr>
                              <w:rFonts w:ascii="宋体" w:hAnsi="宋体" w:eastAsia="宋体" w:cs="宋体"/>
                              <w:spacing w:val="-2"/>
                              <w:sz w:val="14"/>
                              <w:szCs w:val="14"/>
                            </w:rPr>
                            <w:t>户</w:t>
                          </w:r>
                        </w:p>
                      </w:txbxContent>
                    </v:textbox>
                  </v:shape>
                  <v:rect id="_x0000_s1134" o:spid="_x0000_s1134" o:spt="1" style="position:absolute;left:1734;top:4043;height:532;width:482;" fillcolor="#E46C0A" filled="t" stroked="f" coordsize="21600,21600">
                    <v:path/>
                    <v:fill on="t" opacity="26214f" focussize="0,0"/>
                    <v:stroke on="f"/>
                    <v:imagedata o:title=""/>
                    <o:lock v:ext="edit"/>
                  </v:rect>
                  <v:shape id="_x0000_s1135" o:spid="_x0000_s1135" o:spt="202" type="#_x0000_t202" style="position:absolute;left:1694;top:4037;height:587;width:555;" filled="f" stroked="f" coordsize="21600,21600">
                    <v:path/>
                    <v:fill on="f" focussize="0,0"/>
                    <v:stroke on="f"/>
                    <v:imagedata o:title=""/>
                    <o:lock v:ext="edit" aspectratio="f"/>
                    <v:textbox inset="0mm,0mm,0mm,0mm">
                      <w:txbxContent>
                        <w:p w14:paraId="7F685EA9">
                          <w:pPr>
                            <w:spacing w:before="19" w:line="232" w:lineRule="auto"/>
                            <w:ind w:left="55"/>
                            <w:rPr>
                              <w:rFonts w:ascii="宋体" w:hAnsi="宋体" w:eastAsia="宋体" w:cs="宋体"/>
                              <w:sz w:val="14"/>
                              <w:szCs w:val="14"/>
                            </w:rPr>
                          </w:pPr>
                          <w:r>
                            <w:rPr>
                              <w:rFonts w:ascii="宋体" w:hAnsi="宋体" w:eastAsia="宋体" w:cs="宋体"/>
                              <w:spacing w:val="6"/>
                              <w:sz w:val="14"/>
                              <w:szCs w:val="14"/>
                            </w:rPr>
                            <w:t>天源小</w:t>
                          </w:r>
                        </w:p>
                        <w:p w14:paraId="1D8AD9CB">
                          <w:pPr>
                            <w:spacing w:before="24" w:line="260" w:lineRule="auto"/>
                            <w:ind w:left="20" w:right="20" w:firstLine="43"/>
                            <w:rPr>
                              <w:rFonts w:ascii="宋体" w:hAnsi="宋体" w:eastAsia="宋体" w:cs="宋体"/>
                              <w:sz w:val="14"/>
                              <w:szCs w:val="14"/>
                            </w:rPr>
                          </w:pPr>
                          <w:r>
                            <w:rPr>
                              <w:rFonts w:ascii="宋体" w:hAnsi="宋体" w:eastAsia="宋体" w:cs="宋体"/>
                              <w:spacing w:val="4"/>
                              <w:sz w:val="14"/>
                              <w:szCs w:val="14"/>
                            </w:rPr>
                            <w:t>区住户</w:t>
                          </w:r>
                          <w:r>
                            <w:rPr>
                              <w:rFonts w:ascii="宋体" w:hAnsi="宋体" w:eastAsia="宋体" w:cs="宋体"/>
                              <w:sz w:val="14"/>
                              <w:szCs w:val="14"/>
                            </w:rPr>
                            <w:t xml:space="preserve"> </w:t>
                          </w:r>
                          <w:r>
                            <w:rPr>
                              <w:rFonts w:ascii="宋体" w:hAnsi="宋体" w:eastAsia="宋体" w:cs="宋体"/>
                              <w:spacing w:val="1"/>
                              <w:sz w:val="14"/>
                              <w:szCs w:val="14"/>
                            </w:rPr>
                            <w:t>约</w:t>
                          </w:r>
                          <w:r>
                            <w:rPr>
                              <w:rFonts w:ascii="宋体" w:hAnsi="宋体" w:eastAsia="宋体" w:cs="宋体"/>
                              <w:spacing w:val="-26"/>
                              <w:sz w:val="14"/>
                              <w:szCs w:val="14"/>
                            </w:rPr>
                            <w:t xml:space="preserve"> </w:t>
                          </w:r>
                          <w:r>
                            <w:rPr>
                              <w:rFonts w:ascii="Times New Roman" w:hAnsi="Times New Roman" w:eastAsia="Times New Roman" w:cs="Times New Roman"/>
                              <w:spacing w:val="1"/>
                              <w:sz w:val="14"/>
                              <w:szCs w:val="14"/>
                            </w:rPr>
                            <w:t>25</w:t>
                          </w:r>
                          <w:r>
                            <w:rPr>
                              <w:rFonts w:ascii="Times New Roman" w:hAnsi="Times New Roman" w:eastAsia="Times New Roman" w:cs="Times New Roman"/>
                              <w:spacing w:val="10"/>
                              <w:sz w:val="14"/>
                              <w:szCs w:val="14"/>
                            </w:rPr>
                            <w:t xml:space="preserve"> </w:t>
                          </w:r>
                          <w:r>
                            <w:rPr>
                              <w:rFonts w:ascii="宋体" w:hAnsi="宋体" w:eastAsia="宋体" w:cs="宋体"/>
                              <w:spacing w:val="1"/>
                              <w:sz w:val="14"/>
                              <w:szCs w:val="14"/>
                            </w:rPr>
                            <w:t>户</w:t>
                          </w:r>
                        </w:p>
                      </w:txbxContent>
                    </v:textbox>
                  </v:shape>
                  <v:shape id="_x0000_s1136" o:spid="_x0000_s1136" o:spt="202" type="#_x0000_t202" style="position:absolute;left:4880;top:4997;height:389;width:780;" filled="f" stroked="f" coordsize="21600,21600">
                    <v:path/>
                    <v:fill on="f" focussize="0,0"/>
                    <v:stroke on="f"/>
                    <v:imagedata o:title=""/>
                    <o:lock v:ext="edit" aspectratio="f"/>
                    <v:textbox inset="0mm,0mm,0mm,0mm">
                      <w:txbxContent>
                        <w:p w14:paraId="2B511B8E">
                          <w:pPr>
                            <w:spacing w:before="20" w:line="260" w:lineRule="auto"/>
                            <w:ind w:left="133" w:right="20" w:hanging="113"/>
                            <w:rPr>
                              <w:rFonts w:ascii="宋体" w:hAnsi="宋体" w:eastAsia="宋体" w:cs="宋体"/>
                              <w:sz w:val="14"/>
                              <w:szCs w:val="14"/>
                            </w:rPr>
                          </w:pPr>
                          <w:r>
                            <w:rPr>
                              <w:rFonts w:ascii="宋体" w:hAnsi="宋体" w:eastAsia="宋体" w:cs="宋体"/>
                              <w:spacing w:val="8"/>
                              <w:sz w:val="14"/>
                              <w:szCs w:val="14"/>
                            </w:rPr>
                            <w:t>关心村住户</w:t>
                          </w:r>
                          <w:r>
                            <w:rPr>
                              <w:rFonts w:ascii="宋体" w:hAnsi="宋体" w:eastAsia="宋体" w:cs="宋体"/>
                              <w:sz w:val="14"/>
                              <w:szCs w:val="14"/>
                            </w:rPr>
                            <w:t xml:space="preserve"> </w:t>
                          </w:r>
                          <w:r>
                            <w:rPr>
                              <w:rFonts w:ascii="宋体" w:hAnsi="宋体" w:eastAsia="宋体" w:cs="宋体"/>
                              <w:spacing w:val="1"/>
                              <w:sz w:val="14"/>
                              <w:szCs w:val="14"/>
                            </w:rPr>
                            <w:t>约</w:t>
                          </w:r>
                          <w:r>
                            <w:rPr>
                              <w:rFonts w:ascii="宋体" w:hAnsi="宋体" w:eastAsia="宋体" w:cs="宋体"/>
                              <w:spacing w:val="-26"/>
                              <w:sz w:val="14"/>
                              <w:szCs w:val="14"/>
                            </w:rPr>
                            <w:t xml:space="preserve"> </w:t>
                          </w:r>
                          <w:r>
                            <w:rPr>
                              <w:rFonts w:ascii="Times New Roman" w:hAnsi="Times New Roman" w:eastAsia="Times New Roman" w:cs="Times New Roman"/>
                              <w:spacing w:val="1"/>
                              <w:sz w:val="14"/>
                              <w:szCs w:val="14"/>
                            </w:rPr>
                            <w:t>24</w:t>
                          </w:r>
                          <w:r>
                            <w:rPr>
                              <w:rFonts w:ascii="Times New Roman" w:hAnsi="Times New Roman" w:eastAsia="Times New Roman" w:cs="Times New Roman"/>
                              <w:spacing w:val="12"/>
                              <w:w w:val="101"/>
                              <w:sz w:val="14"/>
                              <w:szCs w:val="14"/>
                            </w:rPr>
                            <w:t xml:space="preserve"> </w:t>
                          </w:r>
                          <w:r>
                            <w:rPr>
                              <w:rFonts w:ascii="宋体" w:hAnsi="宋体" w:eastAsia="宋体" w:cs="宋体"/>
                              <w:spacing w:val="1"/>
                              <w:sz w:val="14"/>
                              <w:szCs w:val="14"/>
                            </w:rPr>
                            <w:t>户</w:t>
                          </w:r>
                        </w:p>
                      </w:txbxContent>
                    </v:textbox>
                  </v:shape>
                  <v:shape id="_x0000_s1137" o:spid="_x0000_s1137" o:spt="202" type="#_x0000_t202" style="position:absolute;left:4850;top:2647;height:384;width:781;" filled="f" stroked="f" coordsize="21600,21600">
                    <v:path/>
                    <v:fill on="f" focussize="0,0"/>
                    <v:stroke on="f"/>
                    <v:imagedata o:title=""/>
                    <o:lock v:ext="edit" aspectratio="f"/>
                    <v:textbox inset="0mm,0mm,0mm,0mm">
                      <w:txbxContent>
                        <w:p w14:paraId="640152D4">
                          <w:pPr>
                            <w:spacing w:before="20" w:line="257" w:lineRule="auto"/>
                            <w:ind w:left="327" w:right="20" w:hanging="308"/>
                            <w:rPr>
                              <w:rFonts w:ascii="宋体" w:hAnsi="宋体" w:eastAsia="宋体" w:cs="宋体"/>
                              <w:sz w:val="14"/>
                              <w:szCs w:val="14"/>
                            </w:rPr>
                          </w:pPr>
                          <w:r>
                            <w:rPr>
                              <w:rFonts w:ascii="宋体" w:hAnsi="宋体" w:eastAsia="宋体" w:cs="宋体"/>
                              <w:spacing w:val="8"/>
                              <w:sz w:val="14"/>
                              <w:szCs w:val="14"/>
                            </w:rPr>
                            <w:t>澧州肾安医</w:t>
                          </w:r>
                          <w:r>
                            <w:rPr>
                              <w:rFonts w:ascii="宋体" w:hAnsi="宋体" w:eastAsia="宋体" w:cs="宋体"/>
                              <w:sz w:val="14"/>
                              <w:szCs w:val="14"/>
                            </w:rPr>
                            <w:t xml:space="preserve"> 院</w:t>
                          </w:r>
                        </w:p>
                      </w:txbxContent>
                    </v:textbox>
                  </v:shape>
                  <v:shape id="_x0000_s1138" o:spid="_x0000_s1138" o:spt="202" type="#_x0000_t202" style="position:absolute;left:853;top:5861;height:789;width:370;" filled="f" stroked="f" coordsize="21600,21600">
                    <v:path/>
                    <v:fill on="f" focussize="0,0"/>
                    <v:stroke on="f"/>
                    <v:imagedata o:title=""/>
                    <o:lock v:ext="edit" aspectratio="f"/>
                    <v:textbox inset="0mm,0mm,0mm,0mm">
                      <w:txbxContent>
                        <w:p w14:paraId="32051E28">
                          <w:pPr>
                            <w:spacing w:before="19" w:line="232" w:lineRule="auto"/>
                            <w:ind w:left="38"/>
                            <w:rPr>
                              <w:rFonts w:ascii="宋体" w:hAnsi="宋体" w:eastAsia="宋体" w:cs="宋体"/>
                              <w:sz w:val="14"/>
                              <w:szCs w:val="14"/>
                            </w:rPr>
                          </w:pPr>
                          <w:r>
                            <w:rPr>
                              <w:rFonts w:ascii="宋体" w:hAnsi="宋体" w:eastAsia="宋体" w:cs="宋体"/>
                              <w:spacing w:val="6"/>
                              <w:sz w:val="14"/>
                              <w:szCs w:val="14"/>
                            </w:rPr>
                            <w:t>刘家</w:t>
                          </w:r>
                        </w:p>
                        <w:p w14:paraId="0050C3D7">
                          <w:pPr>
                            <w:spacing w:before="25" w:line="233" w:lineRule="auto"/>
                            <w:ind w:left="50"/>
                            <w:rPr>
                              <w:rFonts w:ascii="宋体" w:hAnsi="宋体" w:eastAsia="宋体" w:cs="宋体"/>
                              <w:sz w:val="14"/>
                              <w:szCs w:val="14"/>
                            </w:rPr>
                          </w:pPr>
                          <w:r>
                            <w:rPr>
                              <w:rFonts w:ascii="宋体" w:hAnsi="宋体" w:eastAsia="宋体" w:cs="宋体"/>
                              <w:sz w:val="14"/>
                              <w:szCs w:val="14"/>
                            </w:rPr>
                            <w:t>台住</w:t>
                          </w:r>
                        </w:p>
                        <w:p w14:paraId="2F34CAE8">
                          <w:pPr>
                            <w:spacing w:before="23" w:line="260" w:lineRule="auto"/>
                            <w:ind w:left="20" w:right="20" w:firstLine="19"/>
                            <w:rPr>
                              <w:rFonts w:ascii="宋体" w:hAnsi="宋体" w:eastAsia="宋体" w:cs="宋体"/>
                              <w:sz w:val="14"/>
                              <w:szCs w:val="14"/>
                            </w:rPr>
                          </w:pPr>
                          <w:r>
                            <w:rPr>
                              <w:rFonts w:ascii="宋体" w:hAnsi="宋体" w:eastAsia="宋体" w:cs="宋体"/>
                              <w:spacing w:val="5"/>
                              <w:sz w:val="14"/>
                              <w:szCs w:val="14"/>
                            </w:rPr>
                            <w:t>户约</w:t>
                          </w:r>
                          <w:r>
                            <w:rPr>
                              <w:rFonts w:ascii="宋体" w:hAnsi="宋体" w:eastAsia="宋体" w:cs="宋体"/>
                              <w:sz w:val="14"/>
                              <w:szCs w:val="14"/>
                            </w:rPr>
                            <w:t xml:space="preserve"> </w:t>
                          </w:r>
                          <w:r>
                            <w:rPr>
                              <w:rFonts w:ascii="Times New Roman" w:hAnsi="Times New Roman" w:eastAsia="Times New Roman" w:cs="Times New Roman"/>
                              <w:spacing w:val="1"/>
                              <w:sz w:val="14"/>
                              <w:szCs w:val="14"/>
                            </w:rPr>
                            <w:t>30</w:t>
                          </w:r>
                          <w:r>
                            <w:rPr>
                              <w:rFonts w:ascii="Times New Roman" w:hAnsi="Times New Roman" w:eastAsia="Times New Roman" w:cs="Times New Roman"/>
                              <w:spacing w:val="11"/>
                              <w:sz w:val="14"/>
                              <w:szCs w:val="14"/>
                            </w:rPr>
                            <w:t xml:space="preserve"> </w:t>
                          </w:r>
                          <w:r>
                            <w:rPr>
                              <w:rFonts w:ascii="宋体" w:hAnsi="宋体" w:eastAsia="宋体" w:cs="宋体"/>
                              <w:spacing w:val="1"/>
                              <w:sz w:val="14"/>
                              <w:szCs w:val="14"/>
                            </w:rPr>
                            <w:t>户</w:t>
                          </w:r>
                        </w:p>
                      </w:txbxContent>
                    </v:textbox>
                  </v:shape>
                  <v:shape id="_x0000_s1139" o:spid="_x0000_s1139" o:spt="202" type="#_x0000_t202" style="position:absolute;left:4677;top:3183;height:770;width:340;" filled="f" stroked="f" coordsize="21600,21600">
                    <v:path/>
                    <v:fill on="f" focussize="0,0"/>
                    <v:stroke on="f"/>
                    <v:imagedata o:title=""/>
                    <o:lock v:ext="edit" aspectratio="f"/>
                    <v:textbox inset="0mm,0mm,0mm,0mm">
                      <w:txbxContent>
                        <w:p w14:paraId="0195695B">
                          <w:pPr>
                            <w:spacing w:before="19" w:line="232" w:lineRule="auto"/>
                            <w:ind w:left="31"/>
                            <w:rPr>
                              <w:rFonts w:ascii="宋体" w:hAnsi="宋体" w:eastAsia="宋体" w:cs="宋体"/>
                              <w:sz w:val="14"/>
                              <w:szCs w:val="14"/>
                            </w:rPr>
                          </w:pPr>
                          <w:r>
                            <w:rPr>
                              <w:rFonts w:ascii="宋体" w:hAnsi="宋体" w:eastAsia="宋体" w:cs="宋体"/>
                              <w:spacing w:val="4"/>
                              <w:sz w:val="14"/>
                              <w:szCs w:val="14"/>
                            </w:rPr>
                            <w:t>关心</w:t>
                          </w:r>
                        </w:p>
                        <w:p w14:paraId="38C1C95A">
                          <w:pPr>
                            <w:spacing w:before="23" w:line="230" w:lineRule="auto"/>
                            <w:ind w:left="29"/>
                            <w:rPr>
                              <w:rFonts w:ascii="宋体" w:hAnsi="宋体" w:eastAsia="宋体" w:cs="宋体"/>
                              <w:sz w:val="14"/>
                              <w:szCs w:val="14"/>
                            </w:rPr>
                          </w:pPr>
                          <w:r>
                            <w:rPr>
                              <w:rFonts w:ascii="宋体" w:hAnsi="宋体" w:eastAsia="宋体" w:cs="宋体"/>
                              <w:spacing w:val="5"/>
                              <w:sz w:val="14"/>
                              <w:szCs w:val="14"/>
                            </w:rPr>
                            <w:t>村住</w:t>
                          </w:r>
                        </w:p>
                        <w:p w14:paraId="15BDC70D">
                          <w:pPr>
                            <w:spacing w:before="24" w:line="232" w:lineRule="auto"/>
                            <w:ind w:left="20"/>
                            <w:rPr>
                              <w:rFonts w:ascii="宋体" w:hAnsi="宋体" w:eastAsia="宋体" w:cs="宋体"/>
                              <w:sz w:val="14"/>
                              <w:szCs w:val="14"/>
                            </w:rPr>
                          </w:pPr>
                          <w:r>
                            <w:rPr>
                              <w:rFonts w:ascii="宋体" w:hAnsi="宋体" w:eastAsia="宋体" w:cs="宋体"/>
                              <w:spacing w:val="6"/>
                              <w:sz w:val="14"/>
                              <w:szCs w:val="14"/>
                            </w:rPr>
                            <w:t>户约</w:t>
                          </w:r>
                        </w:p>
                        <w:p w14:paraId="2FEA5B07">
                          <w:pPr>
                            <w:spacing w:before="51" w:line="198" w:lineRule="auto"/>
                            <w:ind w:left="79"/>
                            <w:rPr>
                              <w:rFonts w:ascii="Times New Roman" w:hAnsi="Times New Roman" w:eastAsia="Times New Roman" w:cs="Times New Roman"/>
                              <w:sz w:val="14"/>
                              <w:szCs w:val="14"/>
                            </w:rPr>
                          </w:pPr>
                          <w:r>
                            <w:rPr>
                              <w:rFonts w:ascii="Times New Roman" w:hAnsi="Times New Roman" w:eastAsia="Times New Roman" w:cs="Times New Roman"/>
                              <w:spacing w:val="-2"/>
                              <w:sz w:val="14"/>
                              <w:szCs w:val="14"/>
                            </w:rPr>
                            <w:t>100</w:t>
                          </w:r>
                        </w:p>
                      </w:txbxContent>
                    </v:textbox>
                  </v:shape>
                  <v:shape id="_x0000_s1140" o:spid="_x0000_s1140" o:spt="202" type="#_x0000_t202" style="position:absolute;left:2887;top:5287;height:188;width:1308;" filled="f" stroked="f" coordsize="21600,21600">
                    <v:path/>
                    <v:fill on="f" focussize="0,0"/>
                    <v:stroke on="f"/>
                    <v:imagedata o:title=""/>
                    <o:lock v:ext="edit" aspectratio="f"/>
                    <v:textbox inset="0mm,0mm,0mm,0mm">
                      <w:txbxContent>
                        <w:p w14:paraId="7A7DAC19">
                          <w:pPr>
                            <w:spacing w:before="20" w:line="231" w:lineRule="auto"/>
                            <w:ind w:left="20"/>
                            <w:rPr>
                              <w:rFonts w:ascii="宋体" w:hAnsi="宋体" w:eastAsia="宋体" w:cs="宋体"/>
                              <w:sz w:val="14"/>
                              <w:szCs w:val="14"/>
                            </w:rPr>
                          </w:pPr>
                          <w:r>
                            <w:rPr>
                              <w:rFonts w:ascii="宋体" w:hAnsi="宋体" w:eastAsia="宋体" w:cs="宋体"/>
                              <w:spacing w:val="5"/>
                              <w:sz w:val="14"/>
                              <w:szCs w:val="14"/>
                            </w:rPr>
                            <w:t>杨家岗住户约</w:t>
                          </w:r>
                          <w:r>
                            <w:rPr>
                              <w:rFonts w:ascii="宋体" w:hAnsi="宋体" w:eastAsia="宋体" w:cs="宋体"/>
                              <w:spacing w:val="-9"/>
                              <w:sz w:val="14"/>
                              <w:szCs w:val="14"/>
                            </w:rPr>
                            <w:t xml:space="preserve"> </w:t>
                          </w:r>
                          <w:r>
                            <w:rPr>
                              <w:rFonts w:ascii="Times New Roman" w:hAnsi="Times New Roman" w:eastAsia="Times New Roman" w:cs="Times New Roman"/>
                              <w:spacing w:val="5"/>
                              <w:sz w:val="14"/>
                              <w:szCs w:val="14"/>
                            </w:rPr>
                            <w:t xml:space="preserve">15 </w:t>
                          </w:r>
                          <w:r>
                            <w:rPr>
                              <w:rFonts w:ascii="宋体" w:hAnsi="宋体" w:eastAsia="宋体" w:cs="宋体"/>
                              <w:spacing w:val="5"/>
                              <w:sz w:val="14"/>
                              <w:szCs w:val="14"/>
                            </w:rPr>
                            <w:t>户</w:t>
                          </w:r>
                        </w:p>
                      </w:txbxContent>
                    </v:textbox>
                  </v:shape>
                  <v:shape id="_x0000_s1141" o:spid="_x0000_s1141" o:spt="202" type="#_x0000_t202" style="position:absolute;left:2861;top:3930;height:280;width:753;" filled="f" stroked="f" coordsize="21600,21600">
                    <v:path/>
                    <v:fill on="f" focussize="0,0"/>
                    <v:stroke on="f"/>
                    <v:imagedata o:title=""/>
                    <o:lock v:ext="edit" aspectratio="f"/>
                    <v:textbox inset="0mm,0mm,0mm,0mm">
                      <w:txbxContent>
                        <w:p w14:paraId="63D8EA5E">
                          <w:pPr>
                            <w:spacing w:before="20" w:line="220" w:lineRule="auto"/>
                            <w:ind w:left="20"/>
                            <w:rPr>
                              <w:rFonts w:ascii="宋体" w:hAnsi="宋体" w:eastAsia="宋体" w:cs="宋体"/>
                              <w:sz w:val="24"/>
                              <w:szCs w:val="24"/>
                            </w:rPr>
                          </w:pPr>
                          <w:r>
                            <w:rPr>
                              <w:rFonts w:ascii="宋体" w:hAnsi="宋体" w:eastAsia="宋体" w:cs="宋体"/>
                              <w:b/>
                              <w:bCs/>
                              <w:color w:val="0C0CEC"/>
                              <w:spacing w:val="-6"/>
                              <w:sz w:val="24"/>
                              <w:szCs w:val="24"/>
                            </w:rPr>
                            <w:t>新厂区</w:t>
                          </w:r>
                        </w:p>
                      </w:txbxContent>
                    </v:textbox>
                  </v:shape>
                  <v:shape id="_x0000_s1142" o:spid="_x0000_s1142" o:spt="202" type="#_x0000_t202" style="position:absolute;left:214;top:432;height:389;width:484;" filled="f" stroked="f" coordsize="21600,21600">
                    <v:path/>
                    <v:fill on="f" focussize="0,0"/>
                    <v:stroke on="f"/>
                    <v:imagedata o:title=""/>
                    <o:lock v:ext="edit" aspectratio="f"/>
                    <v:textbox inset="0mm,0mm,0mm,0mm">
                      <w:txbxContent>
                        <w:p w14:paraId="54ECECC6">
                          <w:pPr>
                            <w:spacing w:before="19" w:line="232" w:lineRule="auto"/>
                            <w:ind w:left="20"/>
                            <w:rPr>
                              <w:rFonts w:ascii="宋体" w:hAnsi="宋体" w:eastAsia="宋体" w:cs="宋体"/>
                              <w:sz w:val="14"/>
                              <w:szCs w:val="14"/>
                            </w:rPr>
                          </w:pPr>
                          <w:r>
                            <w:rPr>
                              <w:rFonts w:ascii="宋体" w:hAnsi="宋体" w:eastAsia="宋体" w:cs="宋体"/>
                              <w:spacing w:val="7"/>
                              <w:sz w:val="14"/>
                              <w:szCs w:val="14"/>
                            </w:rPr>
                            <w:t>住户约</w:t>
                          </w:r>
                        </w:p>
                        <w:p w14:paraId="7BC9FA7F">
                          <w:pPr>
                            <w:spacing w:before="23" w:line="232" w:lineRule="auto"/>
                            <w:ind w:left="89"/>
                            <w:rPr>
                              <w:rFonts w:ascii="宋体" w:hAnsi="宋体" w:eastAsia="宋体" w:cs="宋体"/>
                              <w:sz w:val="14"/>
                              <w:szCs w:val="14"/>
                            </w:rPr>
                          </w:pPr>
                          <w:r>
                            <w:rPr>
                              <w:rFonts w:ascii="Times New Roman" w:hAnsi="Times New Roman" w:eastAsia="Times New Roman" w:cs="Times New Roman"/>
                              <w:spacing w:val="-2"/>
                              <w:sz w:val="14"/>
                              <w:szCs w:val="14"/>
                            </w:rPr>
                            <w:t>10</w:t>
                          </w:r>
                          <w:r>
                            <w:rPr>
                              <w:rFonts w:ascii="Times New Roman" w:hAnsi="Times New Roman" w:eastAsia="Times New Roman" w:cs="Times New Roman"/>
                              <w:spacing w:val="9"/>
                              <w:w w:val="102"/>
                              <w:sz w:val="14"/>
                              <w:szCs w:val="14"/>
                            </w:rPr>
                            <w:t xml:space="preserve"> </w:t>
                          </w:r>
                          <w:r>
                            <w:rPr>
                              <w:rFonts w:ascii="宋体" w:hAnsi="宋体" w:eastAsia="宋体" w:cs="宋体"/>
                              <w:spacing w:val="-2"/>
                              <w:sz w:val="14"/>
                              <w:szCs w:val="14"/>
                            </w:rPr>
                            <w:t>户</w:t>
                          </w:r>
                        </w:p>
                      </w:txbxContent>
                    </v:textbox>
                  </v:shape>
                  <v:shape id="_x0000_s1143" o:spid="_x0000_s1143" o:spt="202" type="#_x0000_t202" style="position:absolute;left:154;top:1517;height:389;width:484;" filled="f" stroked="f" coordsize="21600,21600">
                    <v:path/>
                    <v:fill on="f" focussize="0,0"/>
                    <v:stroke on="f"/>
                    <v:imagedata o:title=""/>
                    <o:lock v:ext="edit" aspectratio="f"/>
                    <v:textbox inset="0mm,0mm,0mm,0mm">
                      <w:txbxContent>
                        <w:p w14:paraId="3EDE0357">
                          <w:pPr>
                            <w:spacing w:before="19" w:line="232" w:lineRule="auto"/>
                            <w:ind w:left="20"/>
                            <w:rPr>
                              <w:rFonts w:ascii="宋体" w:hAnsi="宋体" w:eastAsia="宋体" w:cs="宋体"/>
                              <w:sz w:val="14"/>
                              <w:szCs w:val="14"/>
                            </w:rPr>
                          </w:pPr>
                          <w:r>
                            <w:rPr>
                              <w:rFonts w:ascii="宋体" w:hAnsi="宋体" w:eastAsia="宋体" w:cs="宋体"/>
                              <w:spacing w:val="7"/>
                              <w:sz w:val="14"/>
                              <w:szCs w:val="14"/>
                            </w:rPr>
                            <w:t>住户约</w:t>
                          </w:r>
                        </w:p>
                        <w:p w14:paraId="08149A61">
                          <w:pPr>
                            <w:spacing w:before="23" w:line="232" w:lineRule="auto"/>
                            <w:ind w:left="89"/>
                            <w:rPr>
                              <w:rFonts w:ascii="宋体" w:hAnsi="宋体" w:eastAsia="宋体" w:cs="宋体"/>
                              <w:sz w:val="14"/>
                              <w:szCs w:val="14"/>
                            </w:rPr>
                          </w:pPr>
                          <w:r>
                            <w:rPr>
                              <w:rFonts w:ascii="Times New Roman" w:hAnsi="Times New Roman" w:eastAsia="Times New Roman" w:cs="Times New Roman"/>
                              <w:spacing w:val="-2"/>
                              <w:sz w:val="14"/>
                              <w:szCs w:val="14"/>
                            </w:rPr>
                            <w:t>10</w:t>
                          </w:r>
                          <w:r>
                            <w:rPr>
                              <w:rFonts w:ascii="Times New Roman" w:hAnsi="Times New Roman" w:eastAsia="Times New Roman" w:cs="Times New Roman"/>
                              <w:spacing w:val="9"/>
                              <w:w w:val="102"/>
                              <w:sz w:val="14"/>
                              <w:szCs w:val="14"/>
                            </w:rPr>
                            <w:t xml:space="preserve"> </w:t>
                          </w:r>
                          <w:r>
                            <w:rPr>
                              <w:rFonts w:ascii="宋体" w:hAnsi="宋体" w:eastAsia="宋体" w:cs="宋体"/>
                              <w:spacing w:val="-2"/>
                              <w:sz w:val="14"/>
                              <w:szCs w:val="14"/>
                            </w:rPr>
                            <w:t>户</w:t>
                          </w:r>
                        </w:p>
                      </w:txbxContent>
                    </v:textbox>
                  </v:shape>
                  <v:shape id="_x0000_s1144" o:spid="_x0000_s1144" o:spt="202" type="#_x0000_t202" style="position:absolute;left:3938;top:2155;height:188;width:482;" filled="f" stroked="f" coordsize="21600,21600">
                    <v:path/>
                    <v:fill on="f" focussize="0,0"/>
                    <v:stroke on="f"/>
                    <v:imagedata o:title=""/>
                    <o:lock v:ext="edit" aspectratio="f"/>
                    <v:textbox inset="0mm,0mm,0mm,0mm">
                      <w:txbxContent>
                        <w:p w14:paraId="0697E032">
                          <w:pPr>
                            <w:spacing w:before="20" w:line="230" w:lineRule="auto"/>
                            <w:ind w:left="20"/>
                            <w:rPr>
                              <w:rFonts w:ascii="宋体" w:hAnsi="宋体" w:eastAsia="宋体" w:cs="宋体"/>
                              <w:sz w:val="14"/>
                              <w:szCs w:val="14"/>
                            </w:rPr>
                          </w:pPr>
                          <w:r>
                            <w:rPr>
                              <w:rFonts w:ascii="宋体" w:hAnsi="宋体" w:eastAsia="宋体" w:cs="宋体"/>
                              <w:spacing w:val="7"/>
                              <w:sz w:val="14"/>
                              <w:szCs w:val="14"/>
                            </w:rPr>
                            <w:t>居委会</w:t>
                          </w:r>
                        </w:p>
                      </w:txbxContent>
                    </v:textbox>
                  </v:shape>
                  <v:shape id="_x0000_s1145" o:spid="_x0000_s1145" o:spt="75" type="#_x0000_t75" style="position:absolute;left:83;top:1987;height:88;width:306;" filled="f" stroked="f" coordsize="21600,21600">
                    <v:path/>
                    <v:fill on="f" focussize="0,0"/>
                    <v:stroke on="f"/>
                    <v:imagedata r:id="rId320" o:title=""/>
                    <o:lock v:ext="edit" aspectratio="t"/>
                  </v:shape>
                  <w10:wrap type="none"/>
                  <w10:anchorlock/>
                </v:group>
              </w:pict>
            </w:r>
          </w:p>
        </w:tc>
        <w:tc>
          <w:tcPr>
            <w:tcW w:w="1996" w:type="dxa"/>
            <w:vMerge w:val="restart"/>
            <w:tcBorders>
              <w:left w:val="nil"/>
              <w:bottom w:val="nil"/>
            </w:tcBorders>
            <w:vAlign w:val="top"/>
          </w:tcPr>
          <w:p w14:paraId="298E7CA2">
            <w:r>
              <w:drawing>
                <wp:inline distT="0" distB="0" distL="0" distR="0">
                  <wp:extent cx="616585" cy="1060450"/>
                  <wp:effectExtent l="0" t="0" r="0" b="0"/>
                  <wp:docPr id="420" name="IM 420"/>
                  <wp:cNvGraphicFramePr/>
                  <a:graphic xmlns:a="http://schemas.openxmlformats.org/drawingml/2006/main">
                    <a:graphicData uri="http://schemas.openxmlformats.org/drawingml/2006/picture">
                      <pic:pic xmlns:pic="http://schemas.openxmlformats.org/drawingml/2006/picture">
                        <pic:nvPicPr>
                          <pic:cNvPr id="420" name="IM 420"/>
                          <pic:cNvPicPr/>
                        </pic:nvPicPr>
                        <pic:blipFill>
                          <a:blip r:embed="rId321"/>
                          <a:stretch>
                            <a:fillRect/>
                          </a:stretch>
                        </pic:blipFill>
                        <pic:spPr>
                          <a:xfrm>
                            <a:off x="0" y="0"/>
                            <a:ext cx="617219" cy="1060450"/>
                          </a:xfrm>
                          <a:prstGeom prst="rect">
                            <a:avLst/>
                          </a:prstGeom>
                        </pic:spPr>
                      </pic:pic>
                    </a:graphicData>
                  </a:graphic>
                </wp:inline>
              </w:drawing>
            </w:r>
          </w:p>
        </w:tc>
      </w:tr>
      <w:tr w14:paraId="2FCF6CE8">
        <w:tblPrEx>
          <w:tblBorders>
            <w:top w:val="single" w:color="002060" w:sz="2" w:space="0"/>
            <w:left w:val="single" w:color="002060" w:sz="2" w:space="0"/>
            <w:bottom w:val="single" w:color="002060" w:sz="2" w:space="0"/>
            <w:right w:val="single" w:color="002060" w:sz="2" w:space="0"/>
            <w:insideH w:val="single" w:color="002060" w:sz="2" w:space="0"/>
            <w:insideV w:val="single" w:color="002060" w:sz="2" w:space="0"/>
          </w:tblBorders>
          <w:tblCellMar>
            <w:top w:w="0" w:type="dxa"/>
            <w:left w:w="0" w:type="dxa"/>
            <w:bottom w:w="0" w:type="dxa"/>
            <w:right w:w="0" w:type="dxa"/>
          </w:tblCellMar>
        </w:tblPrEx>
        <w:trPr>
          <w:trHeight w:val="2242" w:hRule="atLeast"/>
        </w:trPr>
        <w:tc>
          <w:tcPr>
            <w:tcW w:w="2709" w:type="dxa"/>
            <w:tcBorders>
              <w:top w:val="nil"/>
              <w:bottom w:val="single" w:color="002060" w:sz="4" w:space="0"/>
              <w:right w:val="nil"/>
            </w:tcBorders>
            <w:shd w:val="clear" w:color="auto" w:fill="FCFCFC"/>
            <w:vAlign w:val="top"/>
          </w:tcPr>
          <w:p w14:paraId="63FB0BC1">
            <w:r>
              <w:t>图例：</w:t>
            </w:r>
          </w:p>
          <w:p w14:paraId="7A911F41">
            <w:r>
              <w:drawing>
                <wp:inline distT="0" distB="0" distL="0" distR="0">
                  <wp:extent cx="261620" cy="134620"/>
                  <wp:effectExtent l="0" t="0" r="0" b="0"/>
                  <wp:docPr id="422" name="IM 422"/>
                  <wp:cNvGraphicFramePr/>
                  <a:graphic xmlns:a="http://schemas.openxmlformats.org/drawingml/2006/main">
                    <a:graphicData uri="http://schemas.openxmlformats.org/drawingml/2006/picture">
                      <pic:pic xmlns:pic="http://schemas.openxmlformats.org/drawingml/2006/picture">
                        <pic:nvPicPr>
                          <pic:cNvPr id="422" name="IM 422"/>
                          <pic:cNvPicPr/>
                        </pic:nvPicPr>
                        <pic:blipFill>
                          <a:blip r:embed="rId322"/>
                          <a:stretch>
                            <a:fillRect/>
                          </a:stretch>
                        </pic:blipFill>
                        <pic:spPr>
                          <a:xfrm>
                            <a:off x="0" y="0"/>
                            <a:ext cx="262254" cy="134620"/>
                          </a:xfrm>
                          <a:prstGeom prst="rect">
                            <a:avLst/>
                          </a:prstGeom>
                        </pic:spPr>
                      </pic:pic>
                    </a:graphicData>
                  </a:graphic>
                </wp:inline>
              </w:drawing>
            </w:r>
            <w:r>
              <w:t xml:space="preserve"> </w:t>
            </w:r>
            <w:r>
              <w:t>项目所在地</w:t>
            </w:r>
          </w:p>
          <w:p w14:paraId="65D518D1">
            <w:r>
              <w:drawing>
                <wp:inline distT="0" distB="0" distL="0" distR="0">
                  <wp:extent cx="262255" cy="134620"/>
                  <wp:effectExtent l="0" t="0" r="0" b="0"/>
                  <wp:docPr id="424" name="IM 424"/>
                  <wp:cNvGraphicFramePr/>
                  <a:graphic xmlns:a="http://schemas.openxmlformats.org/drawingml/2006/main">
                    <a:graphicData uri="http://schemas.openxmlformats.org/drawingml/2006/picture">
                      <pic:pic xmlns:pic="http://schemas.openxmlformats.org/drawingml/2006/picture">
                        <pic:nvPicPr>
                          <pic:cNvPr id="424" name="IM 424"/>
                          <pic:cNvPicPr/>
                        </pic:nvPicPr>
                        <pic:blipFill>
                          <a:blip r:embed="rId323"/>
                          <a:stretch>
                            <a:fillRect/>
                          </a:stretch>
                        </pic:blipFill>
                        <pic:spPr>
                          <a:xfrm>
                            <a:off x="0" y="0"/>
                            <a:ext cx="262255" cy="134620"/>
                          </a:xfrm>
                          <a:prstGeom prst="rect">
                            <a:avLst/>
                          </a:prstGeom>
                        </pic:spPr>
                      </pic:pic>
                    </a:graphicData>
                  </a:graphic>
                </wp:inline>
              </w:drawing>
            </w:r>
            <w:r>
              <w:t xml:space="preserve"> </w:t>
            </w:r>
            <w:r>
              <w:t>拟建项目</w:t>
            </w:r>
          </w:p>
          <w:p w14:paraId="6C29509D">
            <w:r>
              <w:drawing>
                <wp:inline distT="0" distB="0" distL="0" distR="0">
                  <wp:extent cx="262255" cy="134620"/>
                  <wp:effectExtent l="0" t="0" r="0" b="0"/>
                  <wp:docPr id="426" name="IM 426"/>
                  <wp:cNvGraphicFramePr/>
                  <a:graphic xmlns:a="http://schemas.openxmlformats.org/drawingml/2006/main">
                    <a:graphicData uri="http://schemas.openxmlformats.org/drawingml/2006/picture">
                      <pic:pic xmlns:pic="http://schemas.openxmlformats.org/drawingml/2006/picture">
                        <pic:nvPicPr>
                          <pic:cNvPr id="426" name="IM 426"/>
                          <pic:cNvPicPr/>
                        </pic:nvPicPr>
                        <pic:blipFill>
                          <a:blip r:embed="rId324"/>
                          <a:stretch>
                            <a:fillRect/>
                          </a:stretch>
                        </pic:blipFill>
                        <pic:spPr>
                          <a:xfrm>
                            <a:off x="0" y="0"/>
                            <a:ext cx="262255" cy="134620"/>
                          </a:xfrm>
                          <a:prstGeom prst="rect">
                            <a:avLst/>
                          </a:prstGeom>
                        </pic:spPr>
                      </pic:pic>
                    </a:graphicData>
                  </a:graphic>
                </wp:inline>
              </w:drawing>
            </w:r>
            <w:r>
              <w:t xml:space="preserve"> </w:t>
            </w:r>
            <w:r>
              <w:t>环境保护目标</w:t>
            </w:r>
            <w:r>
              <w:t xml:space="preserve">  </w:t>
            </w:r>
            <w:r>
              <w:drawing>
                <wp:inline distT="0" distB="0" distL="0" distR="0">
                  <wp:extent cx="261620" cy="134620"/>
                  <wp:effectExtent l="0" t="0" r="0" b="0"/>
                  <wp:docPr id="428" name="IM 428"/>
                  <wp:cNvGraphicFramePr/>
                  <a:graphic xmlns:a="http://schemas.openxmlformats.org/drawingml/2006/main">
                    <a:graphicData uri="http://schemas.openxmlformats.org/drawingml/2006/picture">
                      <pic:pic xmlns:pic="http://schemas.openxmlformats.org/drawingml/2006/picture">
                        <pic:nvPicPr>
                          <pic:cNvPr id="428" name="IM 428"/>
                          <pic:cNvPicPr/>
                        </pic:nvPicPr>
                        <pic:blipFill>
                          <a:blip r:embed="rId325"/>
                          <a:stretch>
                            <a:fillRect/>
                          </a:stretch>
                        </pic:blipFill>
                        <pic:spPr>
                          <a:xfrm>
                            <a:off x="0" y="0"/>
                            <a:ext cx="262254" cy="134620"/>
                          </a:xfrm>
                          <a:prstGeom prst="rect">
                            <a:avLst/>
                          </a:prstGeom>
                        </pic:spPr>
                      </pic:pic>
                    </a:graphicData>
                  </a:graphic>
                </wp:inline>
              </w:drawing>
            </w:r>
            <w:r>
              <w:t xml:space="preserve"> </w:t>
            </w:r>
            <w:r>
              <w:t>厂界</w:t>
            </w:r>
            <w:r>
              <w:t xml:space="preserve"> </w:t>
            </w:r>
            <w:r>
              <w:t>500m</w:t>
            </w:r>
            <w:r>
              <w:t xml:space="preserve"> </w:t>
            </w:r>
            <w:r>
              <w:t>范围</w:t>
            </w:r>
          </w:p>
        </w:tc>
        <w:tc>
          <w:tcPr>
            <w:tcW w:w="10011" w:type="dxa"/>
            <w:vMerge w:val="continue"/>
            <w:tcBorders>
              <w:top w:val="nil"/>
              <w:left w:val="nil"/>
              <w:right w:val="nil"/>
            </w:tcBorders>
            <w:vAlign w:val="top"/>
          </w:tcPr>
          <w:p w14:paraId="7550D2C9"/>
        </w:tc>
        <w:tc>
          <w:tcPr>
            <w:tcW w:w="1996" w:type="dxa"/>
            <w:vMerge w:val="continue"/>
            <w:tcBorders>
              <w:top w:val="nil"/>
              <w:left w:val="nil"/>
            </w:tcBorders>
            <w:vAlign w:val="top"/>
          </w:tcPr>
          <w:p w14:paraId="719B732B"/>
        </w:tc>
      </w:tr>
    </w:tbl>
    <w:p w14:paraId="45957F24">
      <w:r>
        <w:t>附图</w:t>
      </w:r>
      <w:r>
        <w:t xml:space="preserve"> </w:t>
      </w:r>
      <w:r>
        <w:t xml:space="preserve">3    </w:t>
      </w:r>
      <w:r>
        <w:t>环境保护目标分布图</w:t>
      </w:r>
    </w:p>
    <w:p w14:paraId="25EF2A6E">
      <w:pPr>
        <w:sectPr>
          <w:headerReference r:id="rId91" w:type="default"/>
          <w:pgSz w:w="16839" w:h="11906"/>
          <w:pgMar w:top="400" w:right="1038" w:bottom="400" w:left="1078" w:header="0" w:footer="0" w:gutter="0"/>
          <w:cols w:space="720" w:num="1"/>
        </w:sectPr>
      </w:pPr>
    </w:p>
    <w:p w14:paraId="71A21000"/>
    <w:p w14:paraId="391BF7D8"/>
    <w:p w14:paraId="2C2688CD"/>
    <w:p w14:paraId="01DC7AEA"/>
    <w:p w14:paraId="7AC19C7A"/>
    <w:p w14:paraId="73F622EE">
      <w:r>
        <w:drawing>
          <wp:inline distT="0" distB="0" distL="0" distR="0">
            <wp:extent cx="9051925" cy="4587240"/>
            <wp:effectExtent l="0" t="0" r="0" b="0"/>
            <wp:docPr id="430" name="IM 430"/>
            <wp:cNvGraphicFramePr/>
            <a:graphic xmlns:a="http://schemas.openxmlformats.org/drawingml/2006/main">
              <a:graphicData uri="http://schemas.openxmlformats.org/drawingml/2006/picture">
                <pic:pic xmlns:pic="http://schemas.openxmlformats.org/drawingml/2006/picture">
                  <pic:nvPicPr>
                    <pic:cNvPr id="430" name="IM 430"/>
                    <pic:cNvPicPr/>
                  </pic:nvPicPr>
                  <pic:blipFill>
                    <a:blip r:embed="rId326"/>
                    <a:stretch>
                      <a:fillRect/>
                    </a:stretch>
                  </pic:blipFill>
                  <pic:spPr>
                    <a:xfrm>
                      <a:off x="0" y="0"/>
                      <a:ext cx="9052559" cy="4587240"/>
                    </a:xfrm>
                    <a:prstGeom prst="rect">
                      <a:avLst/>
                    </a:prstGeom>
                  </pic:spPr>
                </pic:pic>
              </a:graphicData>
            </a:graphic>
          </wp:inline>
        </w:drawing>
      </w:r>
    </w:p>
    <w:p w14:paraId="511BB109"/>
    <w:p w14:paraId="2C6CFD46">
      <w:r>
        <w:t>附图</w:t>
      </w:r>
      <w:r>
        <w:t xml:space="preserve"> </w:t>
      </w:r>
      <w:r>
        <w:t xml:space="preserve">4    </w:t>
      </w:r>
      <w:r>
        <w:t>环境现状监测点位图</w:t>
      </w:r>
    </w:p>
    <w:p w14:paraId="54AFBD8D">
      <w:pPr>
        <w:sectPr>
          <w:headerReference r:id="rId92" w:type="default"/>
          <w:pgSz w:w="16839" w:h="11906"/>
          <w:pgMar w:top="400" w:right="1502" w:bottom="400" w:left="1080" w:header="0" w:footer="0" w:gutter="0"/>
          <w:cols w:space="720" w:num="1"/>
        </w:sectPr>
      </w:pPr>
    </w:p>
    <w:p w14:paraId="53F1DEF1"/>
    <w:p w14:paraId="25244163"/>
    <w:p w14:paraId="372E6510">
      <w:r>
        <w:drawing>
          <wp:anchor distT="0" distB="0" distL="0" distR="0" simplePos="0" relativeHeight="251798528" behindDoc="1" locked="0" layoutInCell="1" allowOverlap="1">
            <wp:simplePos x="0" y="0"/>
            <wp:positionH relativeFrom="column">
              <wp:posOffset>0</wp:posOffset>
            </wp:positionH>
            <wp:positionV relativeFrom="paragraph">
              <wp:posOffset>123825</wp:posOffset>
            </wp:positionV>
            <wp:extent cx="5734685" cy="8107680"/>
            <wp:effectExtent l="0" t="0" r="0" b="0"/>
            <wp:wrapNone/>
            <wp:docPr id="432" name="IM 432"/>
            <wp:cNvGraphicFramePr/>
            <a:graphic xmlns:a="http://schemas.openxmlformats.org/drawingml/2006/main">
              <a:graphicData uri="http://schemas.openxmlformats.org/drawingml/2006/picture">
                <pic:pic xmlns:pic="http://schemas.openxmlformats.org/drawingml/2006/picture">
                  <pic:nvPicPr>
                    <pic:cNvPr id="432" name="IM 432"/>
                    <pic:cNvPicPr/>
                  </pic:nvPicPr>
                  <pic:blipFill>
                    <a:blip r:embed="rId327"/>
                    <a:stretch>
                      <a:fillRect/>
                    </a:stretch>
                  </pic:blipFill>
                  <pic:spPr>
                    <a:xfrm>
                      <a:off x="0" y="0"/>
                      <a:ext cx="5734811" cy="8107680"/>
                    </a:xfrm>
                    <a:prstGeom prst="rect">
                      <a:avLst/>
                    </a:prstGeom>
                  </pic:spPr>
                </pic:pic>
              </a:graphicData>
            </a:graphic>
          </wp:anchor>
        </w:drawing>
      </w:r>
    </w:p>
    <w:p w14:paraId="78265A85"/>
    <w:p w14:paraId="1A1ECC03"/>
    <w:p w14:paraId="42281E53"/>
    <w:p w14:paraId="637EB267"/>
    <w:p w14:paraId="5422B678"/>
    <w:p w14:paraId="1AE8F216"/>
    <w:p w14:paraId="7DC04DA4"/>
    <w:p w14:paraId="7C0BE371"/>
    <w:p w14:paraId="164E7D13"/>
    <w:p w14:paraId="1D3EE41C"/>
    <w:p w14:paraId="16A4E003"/>
    <w:p w14:paraId="7A45BDE5"/>
    <w:p w14:paraId="7A0C1785"/>
    <w:p w14:paraId="0960A9A1"/>
    <w:p w14:paraId="1D866BCC"/>
    <w:p w14:paraId="09202434"/>
    <w:p w14:paraId="068BF975"/>
    <w:p w14:paraId="14E53A4B"/>
    <w:p w14:paraId="4B404EA8"/>
    <w:p w14:paraId="57D1C65E"/>
    <w:p w14:paraId="1388AFA6"/>
    <w:p w14:paraId="7BA96B09"/>
    <w:p w14:paraId="489B218F"/>
    <w:p w14:paraId="2DB15919"/>
    <w:p w14:paraId="7432DEF8"/>
    <w:p w14:paraId="45747F8F"/>
    <w:p w14:paraId="0724B19E"/>
    <w:p w14:paraId="78194909"/>
    <w:p w14:paraId="69942402">
      <w:r>
        <w:pict>
          <v:group id="_x0000_s1146" o:spid="_x0000_s1146" o:spt="203" style="height:69.65pt;width:43.05pt;" coordsize="860,1393">
            <o:lock v:ext="edit"/>
            <v:shape id="_x0000_s1147" o:spid="_x0000_s1147" o:spt="75" type="#_x0000_t75" style="position:absolute;left:0;top:0;height:1393;width:860;" filled="f" stroked="f" coordsize="21600,21600">
              <v:path/>
              <v:fill on="f" focussize="0,0"/>
              <v:stroke on="f"/>
              <v:imagedata r:id="rId328" o:title=""/>
              <o:lock v:ext="edit" aspectratio="t"/>
            </v:shape>
            <v:shape id="_x0000_s1148" o:spid="_x0000_s1148" o:spt="202" type="#_x0000_t202" style="position:absolute;left:-20;top:-20;height:1433;width:900;" filled="f" stroked="f" coordsize="21600,21600">
              <v:path/>
              <v:fill on="f" focussize="0,0"/>
              <v:stroke on="f"/>
              <v:imagedata o:title=""/>
              <o:lock v:ext="edit" aspectratio="f"/>
              <v:textbox inset="0mm,0mm,0mm,0mm">
                <w:txbxContent>
                  <w:p w14:paraId="3908757E">
                    <w:pPr>
                      <w:spacing w:line="369" w:lineRule="auto"/>
                      <w:rPr>
                        <w:rFonts w:ascii="Arial"/>
                        <w:sz w:val="21"/>
                      </w:rPr>
                    </w:pPr>
                  </w:p>
                  <w:p w14:paraId="0537DBDE">
                    <w:pPr>
                      <w:spacing w:before="65" w:line="228" w:lineRule="auto"/>
                      <w:ind w:left="42"/>
                      <w:rPr>
                        <w:rFonts w:ascii="宋体" w:hAnsi="宋体" w:eastAsia="宋体" w:cs="宋体"/>
                        <w:sz w:val="20"/>
                        <w:szCs w:val="20"/>
                      </w:rPr>
                    </w:pPr>
                    <w:r>
                      <w:rPr>
                        <w:rFonts w:ascii="宋体" w:hAnsi="宋体" w:eastAsia="宋体" w:cs="宋体"/>
                        <w:b/>
                        <w:bCs/>
                        <w:color w:val="0C0CEC"/>
                        <w:spacing w:val="5"/>
                        <w:sz w:val="20"/>
                        <w:szCs w:val="20"/>
                      </w:rPr>
                      <w:t>新厂区</w:t>
                    </w:r>
                  </w:p>
                  <w:p w14:paraId="089D3F0A">
                    <w:pPr>
                      <w:spacing w:line="288" w:lineRule="auto"/>
                      <w:rPr>
                        <w:rFonts w:ascii="Arial"/>
                        <w:sz w:val="21"/>
                      </w:rPr>
                    </w:pPr>
                  </w:p>
                  <w:p w14:paraId="06AA0EFE">
                    <w:pPr>
                      <w:spacing w:before="65" w:line="228" w:lineRule="auto"/>
                      <w:ind w:left="124"/>
                      <w:rPr>
                        <w:rFonts w:ascii="宋体" w:hAnsi="宋体" w:eastAsia="宋体" w:cs="宋体"/>
                        <w:sz w:val="20"/>
                        <w:szCs w:val="20"/>
                      </w:rPr>
                    </w:pPr>
                    <w:r>
                      <w:rPr>
                        <w:rFonts w:ascii="宋体" w:hAnsi="宋体" w:eastAsia="宋体" w:cs="宋体"/>
                        <w:b/>
                        <w:bCs/>
                        <w:color w:val="0C0CEC"/>
                        <w:spacing w:val="4"/>
                        <w:sz w:val="20"/>
                        <w:szCs w:val="20"/>
                      </w:rPr>
                      <w:t>老厂区</w:t>
                    </w:r>
                  </w:p>
                </w:txbxContent>
              </v:textbox>
            </v:shape>
            <w10:wrap type="none"/>
            <w10:anchorlock/>
          </v:group>
        </w:pict>
      </w:r>
    </w:p>
    <w:p w14:paraId="017B5394"/>
    <w:p w14:paraId="3C32F58C"/>
    <w:p w14:paraId="6E59E900"/>
    <w:p w14:paraId="3E9AE7B1"/>
    <w:p w14:paraId="7DD14207"/>
    <w:p w14:paraId="7A0E31B0"/>
    <w:p w14:paraId="25728A0F"/>
    <w:p w14:paraId="5356DF98"/>
    <w:p w14:paraId="2DAAC8B7"/>
    <w:p w14:paraId="0EA8F085"/>
    <w:p w14:paraId="74511174"/>
    <w:p w14:paraId="02E3A15F"/>
    <w:p w14:paraId="2CAD3F08"/>
    <w:p w14:paraId="38B09822"/>
    <w:p w14:paraId="4CAE795F"/>
    <w:p w14:paraId="1BD68DCB"/>
    <w:p w14:paraId="48E1545B"/>
    <w:p w14:paraId="1966CB32"/>
    <w:p w14:paraId="3C41AEC4"/>
    <w:p w14:paraId="6A07D43C">
      <w:r>
        <w:t>附图</w:t>
      </w:r>
      <w:r>
        <w:t xml:space="preserve"> </w:t>
      </w:r>
      <w:r>
        <w:t xml:space="preserve">5    </w:t>
      </w:r>
      <w:r>
        <w:t>澧县城区西片区土地利用规划图</w:t>
      </w:r>
    </w:p>
    <w:sectPr>
      <w:pgSz w:w="11906" w:h="16839"/>
      <w:pgMar w:top="400" w:right="1434" w:bottom="400" w:left="144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华文琥珀">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MS UI Gothic">
    <w:panose1 w:val="020B0600070205080204"/>
    <w:charset w:val="86"/>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F592E">
    <w:pPr>
      <w:spacing w:line="173" w:lineRule="auto"/>
      <w:ind w:left="4387"/>
      <w:rPr>
        <w:rFonts w:ascii="Times New Roman" w:hAnsi="Times New Roman" w:eastAsia="Times New Roman" w:cs="Times New Roman"/>
        <w:sz w:val="18"/>
        <w:szCs w:val="18"/>
      </w:rPr>
    </w:pPr>
    <w:r>
      <w:rPr>
        <w:rFonts w:ascii="Times New Roman" w:hAnsi="Times New Roman" w:eastAsia="Times New Roman" w:cs="Times New Roman"/>
        <w:sz w:val="18"/>
        <w:szCs w:val="18"/>
      </w:rPr>
      <w:t>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7BF91">
    <w:pPr>
      <w:spacing w:line="173" w:lineRule="auto"/>
      <w:ind w:left="433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II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DA3B2">
    <w:pPr>
      <w:spacing w:line="218" w:lineRule="auto"/>
      <w:ind w:left="4151"/>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30"/>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10"/>
        <w:sz w:val="20"/>
        <w:szCs w:val="20"/>
      </w:rPr>
      <w:t xml:space="preserve">  </w:t>
    </w:r>
    <w:r>
      <w:rPr>
        <w:rFonts w:ascii="宋体" w:hAnsi="宋体" w:eastAsia="宋体" w:cs="宋体"/>
        <w:spacing w:val="-7"/>
        <w:sz w:val="20"/>
        <w:szCs w:val="20"/>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44969">
    <w:pPr>
      <w:spacing w:line="218" w:lineRule="auto"/>
      <w:ind w:left="415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9"/>
        <w:sz w:val="20"/>
        <w:szCs w:val="20"/>
      </w:rPr>
      <w:t xml:space="preserve"> </w:t>
    </w:r>
    <w:r>
      <w:rPr>
        <w:rFonts w:ascii="Times New Roman" w:hAnsi="Times New Roman" w:eastAsia="Times New Roman" w:cs="Times New Roman"/>
        <w:sz w:val="20"/>
        <w:szCs w:val="20"/>
      </w:rPr>
      <w:t>2</w:t>
    </w:r>
    <w:r>
      <w:rPr>
        <w:rFonts w:ascii="Times New Roman" w:hAnsi="Times New Roman" w:eastAsia="Times New Roman" w:cs="Times New Roman"/>
        <w:spacing w:val="10"/>
        <w:sz w:val="20"/>
        <w:szCs w:val="20"/>
      </w:rPr>
      <w:t xml:space="preserve">  </w:t>
    </w:r>
    <w:r>
      <w:rPr>
        <w:rFonts w:ascii="宋体" w:hAnsi="宋体" w:eastAsia="宋体" w:cs="宋体"/>
        <w:sz w:val="20"/>
        <w:szCs w:val="20"/>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309F9">
    <w:pPr>
      <w:spacing w:line="218" w:lineRule="auto"/>
      <w:ind w:left="4151"/>
      <w:rPr>
        <w:rFonts w:ascii="宋体" w:hAnsi="宋体" w:eastAsia="宋体" w:cs="宋体"/>
        <w:sz w:val="20"/>
        <w:szCs w:val="20"/>
      </w:rPr>
    </w:pPr>
    <w:r>
      <w:rPr>
        <w:rFonts w:ascii="宋体" w:hAnsi="宋体" w:eastAsia="宋体" w:cs="宋体"/>
        <w:spacing w:val="-2"/>
        <w:sz w:val="20"/>
        <w:szCs w:val="20"/>
      </w:rPr>
      <w:t>第</w:t>
    </w:r>
    <w:r>
      <w:rPr>
        <w:rFonts w:ascii="宋体" w:hAnsi="宋体" w:eastAsia="宋体" w:cs="宋体"/>
        <w:spacing w:val="15"/>
        <w:sz w:val="20"/>
        <w:szCs w:val="20"/>
      </w:rPr>
      <w:t xml:space="preserve"> </w:t>
    </w:r>
    <w:r>
      <w:rPr>
        <w:rFonts w:ascii="Times New Roman" w:hAnsi="Times New Roman" w:eastAsia="Times New Roman" w:cs="Times New Roman"/>
        <w:spacing w:val="-2"/>
        <w:sz w:val="20"/>
        <w:szCs w:val="20"/>
      </w:rPr>
      <w:t>3</w:t>
    </w:r>
    <w:r>
      <w:rPr>
        <w:rFonts w:ascii="Times New Roman" w:hAnsi="Times New Roman" w:eastAsia="Times New Roman" w:cs="Times New Roman"/>
        <w:spacing w:val="10"/>
        <w:sz w:val="20"/>
        <w:szCs w:val="20"/>
      </w:rPr>
      <w:t xml:space="preserve">  </w:t>
    </w:r>
    <w:r>
      <w:rPr>
        <w:rFonts w:ascii="宋体" w:hAnsi="宋体" w:eastAsia="宋体" w:cs="宋体"/>
        <w:spacing w:val="-2"/>
        <w:sz w:val="20"/>
        <w:szCs w:val="20"/>
      </w:rPr>
      <w:t>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19776">
    <w:pPr>
      <w:spacing w:line="218" w:lineRule="auto"/>
      <w:ind w:left="415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9"/>
        <w:sz w:val="20"/>
        <w:szCs w:val="20"/>
      </w:rPr>
      <w:t xml:space="preserve"> </w:t>
    </w:r>
    <w:r>
      <w:rPr>
        <w:rFonts w:ascii="Times New Roman" w:hAnsi="Times New Roman" w:eastAsia="Times New Roman" w:cs="Times New Roman"/>
        <w:sz w:val="20"/>
        <w:szCs w:val="20"/>
      </w:rPr>
      <w:t>4</w:t>
    </w:r>
    <w:r>
      <w:rPr>
        <w:rFonts w:ascii="Times New Roman" w:hAnsi="Times New Roman" w:eastAsia="Times New Roman" w:cs="Times New Roman"/>
        <w:spacing w:val="10"/>
        <w:sz w:val="20"/>
        <w:szCs w:val="20"/>
      </w:rPr>
      <w:t xml:space="preserve">  </w:t>
    </w:r>
    <w:r>
      <w:rPr>
        <w:rFonts w:ascii="宋体" w:hAnsi="宋体" w:eastAsia="宋体" w:cs="宋体"/>
        <w:sz w:val="20"/>
        <w:szCs w:val="20"/>
      </w:rPr>
      <w:t>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611F4">
    <w:pPr>
      <w:spacing w:line="218" w:lineRule="auto"/>
      <w:ind w:left="4151"/>
      <w:rPr>
        <w:rFonts w:ascii="宋体" w:hAnsi="宋体" w:eastAsia="宋体" w:cs="宋体"/>
        <w:sz w:val="20"/>
        <w:szCs w:val="20"/>
      </w:rPr>
    </w:pPr>
    <w:r>
      <w:rPr>
        <w:rFonts w:ascii="宋体" w:hAnsi="宋体" w:eastAsia="宋体" w:cs="宋体"/>
        <w:spacing w:val="-2"/>
        <w:sz w:val="20"/>
        <w:szCs w:val="20"/>
      </w:rPr>
      <w:t>第</w:t>
    </w:r>
    <w:r>
      <w:rPr>
        <w:rFonts w:ascii="宋体" w:hAnsi="宋体" w:eastAsia="宋体" w:cs="宋体"/>
        <w:spacing w:val="15"/>
        <w:sz w:val="20"/>
        <w:szCs w:val="20"/>
      </w:rPr>
      <w:t xml:space="preserve"> </w:t>
    </w:r>
    <w:r>
      <w:rPr>
        <w:rFonts w:ascii="Times New Roman" w:hAnsi="Times New Roman" w:eastAsia="Times New Roman" w:cs="Times New Roman"/>
        <w:spacing w:val="-2"/>
        <w:sz w:val="20"/>
        <w:szCs w:val="20"/>
      </w:rPr>
      <w:t>5</w:t>
    </w:r>
    <w:r>
      <w:rPr>
        <w:rFonts w:ascii="Times New Roman" w:hAnsi="Times New Roman" w:eastAsia="Times New Roman" w:cs="Times New Roman"/>
        <w:spacing w:val="10"/>
        <w:sz w:val="20"/>
        <w:szCs w:val="20"/>
      </w:rPr>
      <w:t xml:space="preserve">  </w:t>
    </w:r>
    <w:r>
      <w:rPr>
        <w:rFonts w:ascii="宋体" w:hAnsi="宋体" w:eastAsia="宋体" w:cs="宋体"/>
        <w:spacing w:val="-2"/>
        <w:sz w:val="20"/>
        <w:szCs w:val="20"/>
      </w:rPr>
      <w:t>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832DA">
    <w:pPr>
      <w:spacing w:line="218" w:lineRule="auto"/>
      <w:ind w:left="4151"/>
      <w:rPr>
        <w:rFonts w:ascii="宋体" w:hAnsi="宋体" w:eastAsia="宋体" w:cs="宋体"/>
        <w:sz w:val="20"/>
        <w:szCs w:val="20"/>
      </w:rPr>
    </w:pPr>
    <w:r>
      <w:rPr>
        <w:rFonts w:ascii="宋体" w:hAnsi="宋体" w:eastAsia="宋体" w:cs="宋体"/>
        <w:spacing w:val="-2"/>
        <w:sz w:val="20"/>
        <w:szCs w:val="20"/>
      </w:rPr>
      <w:t>第</w:t>
    </w:r>
    <w:r>
      <w:rPr>
        <w:rFonts w:ascii="宋体" w:hAnsi="宋体" w:eastAsia="宋体" w:cs="宋体"/>
        <w:spacing w:val="15"/>
        <w:sz w:val="20"/>
        <w:szCs w:val="20"/>
      </w:rPr>
      <w:t xml:space="preserve"> </w:t>
    </w:r>
    <w:r>
      <w:rPr>
        <w:rFonts w:ascii="Times New Roman" w:hAnsi="Times New Roman" w:eastAsia="Times New Roman" w:cs="Times New Roman"/>
        <w:spacing w:val="-2"/>
        <w:sz w:val="20"/>
        <w:szCs w:val="20"/>
      </w:rPr>
      <w:t>6</w:t>
    </w:r>
    <w:r>
      <w:rPr>
        <w:rFonts w:ascii="Times New Roman" w:hAnsi="Times New Roman" w:eastAsia="Times New Roman" w:cs="Times New Roman"/>
        <w:spacing w:val="10"/>
        <w:sz w:val="20"/>
        <w:szCs w:val="20"/>
      </w:rPr>
      <w:t xml:space="preserve">  </w:t>
    </w:r>
    <w:r>
      <w:rPr>
        <w:rFonts w:ascii="宋体" w:hAnsi="宋体" w:eastAsia="宋体" w:cs="宋体"/>
        <w:spacing w:val="-2"/>
        <w:sz w:val="20"/>
        <w:szCs w:val="20"/>
      </w:rPr>
      <w:t>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DBDE9">
    <w:pPr>
      <w:spacing w:line="218" w:lineRule="auto"/>
      <w:ind w:left="4151"/>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7</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75ACC">
    <w:pPr>
      <w:spacing w:line="218" w:lineRule="auto"/>
      <w:ind w:left="4151"/>
      <w:rPr>
        <w:rFonts w:ascii="宋体" w:hAnsi="宋体" w:eastAsia="宋体" w:cs="宋体"/>
        <w:sz w:val="20"/>
        <w:szCs w:val="20"/>
      </w:rPr>
    </w:pPr>
    <w:r>
      <w:rPr>
        <w:rFonts w:ascii="宋体" w:hAnsi="宋体" w:eastAsia="宋体" w:cs="宋体"/>
        <w:spacing w:val="-3"/>
        <w:sz w:val="20"/>
        <w:szCs w:val="20"/>
      </w:rPr>
      <w:t>第</w:t>
    </w:r>
    <w:r>
      <w:rPr>
        <w:rFonts w:ascii="宋体" w:hAnsi="宋体" w:eastAsia="宋体" w:cs="宋体"/>
        <w:spacing w:val="18"/>
        <w:sz w:val="20"/>
        <w:szCs w:val="20"/>
      </w:rPr>
      <w:t xml:space="preserve"> </w:t>
    </w:r>
    <w:r>
      <w:rPr>
        <w:rFonts w:ascii="Times New Roman" w:hAnsi="Times New Roman" w:eastAsia="Times New Roman" w:cs="Times New Roman"/>
        <w:spacing w:val="-3"/>
        <w:sz w:val="20"/>
        <w:szCs w:val="20"/>
      </w:rPr>
      <w:t>8</w:t>
    </w:r>
    <w:r>
      <w:rPr>
        <w:rFonts w:ascii="Times New Roman" w:hAnsi="Times New Roman" w:eastAsia="Times New Roman" w:cs="Times New Roman"/>
        <w:spacing w:val="10"/>
        <w:sz w:val="20"/>
        <w:szCs w:val="20"/>
      </w:rPr>
      <w:t xml:space="preserve">  </w:t>
    </w:r>
    <w:r>
      <w:rPr>
        <w:rFonts w:ascii="宋体" w:hAnsi="宋体" w:eastAsia="宋体" w:cs="宋体"/>
        <w:spacing w:val="-3"/>
        <w:sz w:val="20"/>
        <w:szCs w:val="20"/>
      </w:rPr>
      <w:t>页</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145FF">
    <w:pPr>
      <w:spacing w:line="218" w:lineRule="auto"/>
      <w:ind w:left="4151"/>
      <w:rPr>
        <w:rFonts w:ascii="宋体" w:hAnsi="宋体" w:eastAsia="宋体" w:cs="宋体"/>
        <w:sz w:val="20"/>
        <w:szCs w:val="20"/>
      </w:rPr>
    </w:pPr>
    <w:r>
      <w:rPr>
        <w:rFonts w:ascii="宋体" w:hAnsi="宋体" w:eastAsia="宋体" w:cs="宋体"/>
        <w:spacing w:val="-2"/>
        <w:sz w:val="20"/>
        <w:szCs w:val="20"/>
      </w:rPr>
      <w:t>第</w:t>
    </w:r>
    <w:r>
      <w:rPr>
        <w:rFonts w:ascii="宋体" w:hAnsi="宋体" w:eastAsia="宋体" w:cs="宋体"/>
        <w:spacing w:val="15"/>
        <w:sz w:val="20"/>
        <w:szCs w:val="20"/>
      </w:rPr>
      <w:t xml:space="preserve"> </w:t>
    </w:r>
    <w:r>
      <w:rPr>
        <w:rFonts w:ascii="Times New Roman" w:hAnsi="Times New Roman" w:eastAsia="Times New Roman" w:cs="Times New Roman"/>
        <w:spacing w:val="-2"/>
        <w:sz w:val="20"/>
        <w:szCs w:val="20"/>
      </w:rPr>
      <w:t>9</w:t>
    </w:r>
    <w:r>
      <w:rPr>
        <w:rFonts w:ascii="Times New Roman" w:hAnsi="Times New Roman" w:eastAsia="Times New Roman" w:cs="Times New Roman"/>
        <w:spacing w:val="10"/>
        <w:sz w:val="20"/>
        <w:szCs w:val="20"/>
      </w:rPr>
      <w:t xml:space="preserve">  </w:t>
    </w:r>
    <w:r>
      <w:rPr>
        <w:rFonts w:ascii="宋体" w:hAnsi="宋体" w:eastAsia="宋体" w:cs="宋体"/>
        <w:spacing w:val="-2"/>
        <w:sz w:val="20"/>
        <w:szCs w:val="20"/>
      </w:rPr>
      <w:t>页</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EE7FB">
    <w:pPr>
      <w:spacing w:line="218" w:lineRule="auto"/>
      <w:ind w:left="4126"/>
      <w:rPr>
        <w:rFonts w:ascii="宋体" w:hAnsi="宋体" w:eastAsia="宋体" w:cs="宋体"/>
        <w:sz w:val="20"/>
        <w:szCs w:val="20"/>
      </w:rPr>
    </w:pPr>
    <w:r>
      <w:rPr>
        <w:rFonts w:ascii="宋体" w:hAnsi="宋体" w:eastAsia="宋体" w:cs="宋体"/>
        <w:spacing w:val="-4"/>
        <w:sz w:val="20"/>
        <w:szCs w:val="20"/>
      </w:rPr>
      <w:t>第</w:t>
    </w:r>
    <w:r>
      <w:rPr>
        <w:rFonts w:ascii="宋体" w:hAnsi="宋体" w:eastAsia="宋体" w:cs="宋体"/>
        <w:spacing w:val="33"/>
        <w:sz w:val="20"/>
        <w:szCs w:val="20"/>
      </w:rPr>
      <w:t xml:space="preserve"> </w:t>
    </w:r>
    <w:r>
      <w:rPr>
        <w:rFonts w:ascii="Times New Roman" w:hAnsi="Times New Roman" w:eastAsia="Times New Roman" w:cs="Times New Roman"/>
        <w:spacing w:val="-4"/>
        <w:sz w:val="20"/>
        <w:szCs w:val="20"/>
      </w:rPr>
      <w:t>10</w:t>
    </w:r>
    <w:r>
      <w:rPr>
        <w:rFonts w:ascii="Times New Roman" w:hAnsi="Times New Roman" w:eastAsia="Times New Roman" w:cs="Times New Roman"/>
        <w:spacing w:val="9"/>
        <w:sz w:val="20"/>
        <w:szCs w:val="20"/>
      </w:rPr>
      <w:t xml:space="preserve">  </w:t>
    </w:r>
    <w:r>
      <w:rPr>
        <w:rFonts w:ascii="宋体" w:hAnsi="宋体" w:eastAsia="宋体" w:cs="宋体"/>
        <w:spacing w:val="-4"/>
        <w:sz w:val="20"/>
        <w:szCs w:val="20"/>
      </w:rPr>
      <w:t>页</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F6513">
    <w:pPr>
      <w:spacing w:line="218" w:lineRule="auto"/>
      <w:ind w:left="4126"/>
      <w:rPr>
        <w:rFonts w:ascii="宋体" w:hAnsi="宋体" w:eastAsia="宋体" w:cs="宋体"/>
        <w:sz w:val="20"/>
        <w:szCs w:val="20"/>
      </w:rPr>
    </w:pPr>
    <w:r>
      <w:rPr>
        <w:rFonts w:ascii="宋体" w:hAnsi="宋体" w:eastAsia="宋体" w:cs="宋体"/>
        <w:spacing w:val="-4"/>
        <w:sz w:val="20"/>
        <w:szCs w:val="20"/>
      </w:rPr>
      <w:t>第</w:t>
    </w:r>
    <w:r>
      <w:rPr>
        <w:rFonts w:ascii="宋体" w:hAnsi="宋体" w:eastAsia="宋体" w:cs="宋体"/>
        <w:spacing w:val="33"/>
        <w:sz w:val="20"/>
        <w:szCs w:val="20"/>
      </w:rPr>
      <w:t xml:space="preserve"> </w:t>
    </w:r>
    <w:r>
      <w:rPr>
        <w:rFonts w:ascii="Times New Roman" w:hAnsi="Times New Roman" w:eastAsia="Times New Roman" w:cs="Times New Roman"/>
        <w:spacing w:val="-4"/>
        <w:sz w:val="20"/>
        <w:szCs w:val="20"/>
      </w:rPr>
      <w:t>11</w:t>
    </w:r>
    <w:r>
      <w:rPr>
        <w:rFonts w:ascii="Times New Roman" w:hAnsi="Times New Roman" w:eastAsia="Times New Roman" w:cs="Times New Roman"/>
        <w:spacing w:val="9"/>
        <w:sz w:val="20"/>
        <w:szCs w:val="20"/>
      </w:rPr>
      <w:t xml:space="preserve">  </w:t>
    </w:r>
    <w:r>
      <w:rPr>
        <w:rFonts w:ascii="宋体" w:hAnsi="宋体" w:eastAsia="宋体" w:cs="宋体"/>
        <w:spacing w:val="-4"/>
        <w:sz w:val="20"/>
        <w:szCs w:val="20"/>
      </w:rPr>
      <w:t>页</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CA1A4">
    <w:pPr>
      <w:spacing w:line="218" w:lineRule="auto"/>
      <w:ind w:left="4126"/>
      <w:rPr>
        <w:rFonts w:ascii="宋体" w:hAnsi="宋体" w:eastAsia="宋体" w:cs="宋体"/>
        <w:sz w:val="20"/>
        <w:szCs w:val="20"/>
      </w:rPr>
    </w:pPr>
    <w:r>
      <w:rPr>
        <w:rFonts w:ascii="宋体" w:hAnsi="宋体" w:eastAsia="宋体" w:cs="宋体"/>
        <w:spacing w:val="-4"/>
        <w:sz w:val="20"/>
        <w:szCs w:val="20"/>
      </w:rPr>
      <w:t>第</w:t>
    </w:r>
    <w:r>
      <w:rPr>
        <w:rFonts w:ascii="宋体" w:hAnsi="宋体" w:eastAsia="宋体" w:cs="宋体"/>
        <w:spacing w:val="33"/>
        <w:sz w:val="20"/>
        <w:szCs w:val="20"/>
      </w:rPr>
      <w:t xml:space="preserve"> </w:t>
    </w:r>
    <w:r>
      <w:rPr>
        <w:rFonts w:ascii="Times New Roman" w:hAnsi="Times New Roman" w:eastAsia="Times New Roman" w:cs="Times New Roman"/>
        <w:spacing w:val="-4"/>
        <w:sz w:val="20"/>
        <w:szCs w:val="20"/>
      </w:rPr>
      <w:t>12</w:t>
    </w:r>
    <w:r>
      <w:rPr>
        <w:rFonts w:ascii="Times New Roman" w:hAnsi="Times New Roman" w:eastAsia="Times New Roman" w:cs="Times New Roman"/>
        <w:spacing w:val="9"/>
        <w:sz w:val="20"/>
        <w:szCs w:val="20"/>
      </w:rPr>
      <w:t xml:space="preserve">  </w:t>
    </w:r>
    <w:r>
      <w:rPr>
        <w:rFonts w:ascii="宋体" w:hAnsi="宋体" w:eastAsia="宋体" w:cs="宋体"/>
        <w:spacing w:val="-4"/>
        <w:sz w:val="20"/>
        <w:szCs w:val="20"/>
      </w:rPr>
      <w:t>页</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B6B3B">
    <w:pPr>
      <w:spacing w:line="218" w:lineRule="auto"/>
      <w:ind w:left="4126"/>
      <w:rPr>
        <w:rFonts w:ascii="宋体" w:hAnsi="宋体" w:eastAsia="宋体" w:cs="宋体"/>
        <w:sz w:val="20"/>
        <w:szCs w:val="20"/>
      </w:rPr>
    </w:pPr>
    <w:r>
      <w:rPr>
        <w:rFonts w:ascii="宋体" w:hAnsi="宋体" w:eastAsia="宋体" w:cs="宋体"/>
        <w:spacing w:val="-4"/>
        <w:sz w:val="20"/>
        <w:szCs w:val="20"/>
      </w:rPr>
      <w:t>第</w:t>
    </w:r>
    <w:r>
      <w:rPr>
        <w:rFonts w:ascii="宋体" w:hAnsi="宋体" w:eastAsia="宋体" w:cs="宋体"/>
        <w:spacing w:val="33"/>
        <w:sz w:val="20"/>
        <w:szCs w:val="20"/>
      </w:rPr>
      <w:t xml:space="preserve"> </w:t>
    </w:r>
    <w:r>
      <w:rPr>
        <w:rFonts w:ascii="Times New Roman" w:hAnsi="Times New Roman" w:eastAsia="Times New Roman" w:cs="Times New Roman"/>
        <w:spacing w:val="-4"/>
        <w:sz w:val="20"/>
        <w:szCs w:val="20"/>
      </w:rPr>
      <w:t>13</w:t>
    </w:r>
    <w:r>
      <w:rPr>
        <w:rFonts w:ascii="Times New Roman" w:hAnsi="Times New Roman" w:eastAsia="Times New Roman" w:cs="Times New Roman"/>
        <w:spacing w:val="9"/>
        <w:sz w:val="20"/>
        <w:szCs w:val="20"/>
      </w:rPr>
      <w:t xml:space="preserve">  </w:t>
    </w:r>
    <w:r>
      <w:rPr>
        <w:rFonts w:ascii="宋体" w:hAnsi="宋体" w:eastAsia="宋体" w:cs="宋体"/>
        <w:spacing w:val="-4"/>
        <w:sz w:val="20"/>
        <w:szCs w:val="20"/>
      </w:rPr>
      <w:t>页</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3690B">
    <w:pPr>
      <w:spacing w:line="218" w:lineRule="auto"/>
      <w:ind w:left="4126"/>
      <w:rPr>
        <w:rFonts w:ascii="宋体" w:hAnsi="宋体" w:eastAsia="宋体" w:cs="宋体"/>
        <w:sz w:val="20"/>
        <w:szCs w:val="20"/>
      </w:rPr>
    </w:pPr>
    <w:r>
      <w:rPr>
        <w:rFonts w:ascii="宋体" w:hAnsi="宋体" w:eastAsia="宋体" w:cs="宋体"/>
        <w:spacing w:val="-4"/>
        <w:sz w:val="20"/>
        <w:szCs w:val="20"/>
      </w:rPr>
      <w:t>第</w:t>
    </w:r>
    <w:r>
      <w:rPr>
        <w:rFonts w:ascii="宋体" w:hAnsi="宋体" w:eastAsia="宋体" w:cs="宋体"/>
        <w:spacing w:val="33"/>
        <w:sz w:val="20"/>
        <w:szCs w:val="20"/>
      </w:rPr>
      <w:t xml:space="preserve"> </w:t>
    </w:r>
    <w:r>
      <w:rPr>
        <w:rFonts w:ascii="Times New Roman" w:hAnsi="Times New Roman" w:eastAsia="Times New Roman" w:cs="Times New Roman"/>
        <w:spacing w:val="-4"/>
        <w:sz w:val="20"/>
        <w:szCs w:val="20"/>
      </w:rPr>
      <w:t>14</w:t>
    </w:r>
    <w:r>
      <w:rPr>
        <w:rFonts w:ascii="Times New Roman" w:hAnsi="Times New Roman" w:eastAsia="Times New Roman" w:cs="Times New Roman"/>
        <w:spacing w:val="9"/>
        <w:sz w:val="20"/>
        <w:szCs w:val="20"/>
      </w:rPr>
      <w:t xml:space="preserve">  </w:t>
    </w:r>
    <w:r>
      <w:rPr>
        <w:rFonts w:ascii="宋体" w:hAnsi="宋体" w:eastAsia="宋体" w:cs="宋体"/>
        <w:spacing w:val="-4"/>
        <w:sz w:val="20"/>
        <w:szCs w:val="20"/>
      </w:rPr>
      <w:t>页</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BB3A9">
    <w:pPr>
      <w:spacing w:line="218" w:lineRule="auto"/>
      <w:ind w:left="4126"/>
      <w:rPr>
        <w:rFonts w:ascii="宋体" w:hAnsi="宋体" w:eastAsia="宋体" w:cs="宋体"/>
        <w:sz w:val="20"/>
        <w:szCs w:val="20"/>
      </w:rPr>
    </w:pPr>
    <w:r>
      <w:rPr>
        <w:rFonts w:ascii="宋体" w:hAnsi="宋体" w:eastAsia="宋体" w:cs="宋体"/>
        <w:spacing w:val="-4"/>
        <w:sz w:val="20"/>
        <w:szCs w:val="20"/>
      </w:rPr>
      <w:t>第</w:t>
    </w:r>
    <w:r>
      <w:rPr>
        <w:rFonts w:ascii="宋体" w:hAnsi="宋体" w:eastAsia="宋体" w:cs="宋体"/>
        <w:spacing w:val="33"/>
        <w:sz w:val="20"/>
        <w:szCs w:val="20"/>
      </w:rPr>
      <w:t xml:space="preserve"> </w:t>
    </w:r>
    <w:r>
      <w:rPr>
        <w:rFonts w:ascii="Times New Roman" w:hAnsi="Times New Roman" w:eastAsia="Times New Roman" w:cs="Times New Roman"/>
        <w:spacing w:val="-4"/>
        <w:sz w:val="20"/>
        <w:szCs w:val="20"/>
      </w:rPr>
      <w:t>15</w:t>
    </w:r>
    <w:r>
      <w:rPr>
        <w:rFonts w:ascii="Times New Roman" w:hAnsi="Times New Roman" w:eastAsia="Times New Roman" w:cs="Times New Roman"/>
        <w:spacing w:val="9"/>
        <w:sz w:val="20"/>
        <w:szCs w:val="20"/>
      </w:rPr>
      <w:t xml:space="preserve">  </w:t>
    </w:r>
    <w:r>
      <w:rPr>
        <w:rFonts w:ascii="宋体" w:hAnsi="宋体" w:eastAsia="宋体" w:cs="宋体"/>
        <w:spacing w:val="-4"/>
        <w:sz w:val="20"/>
        <w:szCs w:val="20"/>
      </w:rPr>
      <w:t>页</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69DB8">
    <w:pPr>
      <w:spacing w:line="218" w:lineRule="auto"/>
      <w:ind w:left="4126"/>
      <w:rPr>
        <w:rFonts w:ascii="宋体" w:hAnsi="宋体" w:eastAsia="宋体" w:cs="宋体"/>
        <w:sz w:val="20"/>
        <w:szCs w:val="20"/>
      </w:rPr>
    </w:pPr>
    <w:r>
      <w:rPr>
        <w:rFonts w:ascii="宋体" w:hAnsi="宋体" w:eastAsia="宋体" w:cs="宋体"/>
        <w:spacing w:val="-4"/>
        <w:sz w:val="20"/>
        <w:szCs w:val="20"/>
      </w:rPr>
      <w:t>第</w:t>
    </w:r>
    <w:r>
      <w:rPr>
        <w:rFonts w:ascii="宋体" w:hAnsi="宋体" w:eastAsia="宋体" w:cs="宋体"/>
        <w:spacing w:val="33"/>
        <w:sz w:val="20"/>
        <w:szCs w:val="20"/>
      </w:rPr>
      <w:t xml:space="preserve"> </w:t>
    </w:r>
    <w:r>
      <w:rPr>
        <w:rFonts w:ascii="Times New Roman" w:hAnsi="Times New Roman" w:eastAsia="Times New Roman" w:cs="Times New Roman"/>
        <w:spacing w:val="-4"/>
        <w:sz w:val="20"/>
        <w:szCs w:val="20"/>
      </w:rPr>
      <w:t>16</w:t>
    </w:r>
    <w:r>
      <w:rPr>
        <w:rFonts w:ascii="Times New Roman" w:hAnsi="Times New Roman" w:eastAsia="Times New Roman" w:cs="Times New Roman"/>
        <w:spacing w:val="9"/>
        <w:sz w:val="20"/>
        <w:szCs w:val="20"/>
      </w:rPr>
      <w:t xml:space="preserve">  </w:t>
    </w:r>
    <w:r>
      <w:rPr>
        <w:rFonts w:ascii="宋体" w:hAnsi="宋体" w:eastAsia="宋体" w:cs="宋体"/>
        <w:spacing w:val="-4"/>
        <w:sz w:val="20"/>
        <w:szCs w:val="20"/>
      </w:rPr>
      <w:t>页</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898CC">
    <w:pPr>
      <w:spacing w:line="218" w:lineRule="auto"/>
      <w:ind w:left="4126"/>
      <w:rPr>
        <w:rFonts w:ascii="宋体" w:hAnsi="宋体" w:eastAsia="宋体" w:cs="宋体"/>
        <w:sz w:val="20"/>
        <w:szCs w:val="20"/>
      </w:rPr>
    </w:pPr>
    <w:r>
      <w:rPr>
        <w:rFonts w:ascii="宋体" w:hAnsi="宋体" w:eastAsia="宋体" w:cs="宋体"/>
        <w:spacing w:val="-4"/>
        <w:sz w:val="20"/>
        <w:szCs w:val="20"/>
      </w:rPr>
      <w:t>第</w:t>
    </w:r>
    <w:r>
      <w:rPr>
        <w:rFonts w:ascii="宋体" w:hAnsi="宋体" w:eastAsia="宋体" w:cs="宋体"/>
        <w:spacing w:val="33"/>
        <w:sz w:val="20"/>
        <w:szCs w:val="20"/>
      </w:rPr>
      <w:t xml:space="preserve"> </w:t>
    </w:r>
    <w:r>
      <w:rPr>
        <w:rFonts w:ascii="Times New Roman" w:hAnsi="Times New Roman" w:eastAsia="Times New Roman" w:cs="Times New Roman"/>
        <w:spacing w:val="-4"/>
        <w:sz w:val="20"/>
        <w:szCs w:val="20"/>
      </w:rPr>
      <w:t>17</w:t>
    </w:r>
    <w:r>
      <w:rPr>
        <w:rFonts w:ascii="Times New Roman" w:hAnsi="Times New Roman" w:eastAsia="Times New Roman" w:cs="Times New Roman"/>
        <w:spacing w:val="9"/>
        <w:sz w:val="20"/>
        <w:szCs w:val="20"/>
      </w:rPr>
      <w:t xml:space="preserve">  </w:t>
    </w:r>
    <w:r>
      <w:rPr>
        <w:rFonts w:ascii="宋体" w:hAnsi="宋体" w:eastAsia="宋体" w:cs="宋体"/>
        <w:spacing w:val="-4"/>
        <w:sz w:val="20"/>
        <w:szCs w:val="20"/>
      </w:rPr>
      <w:t>页</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70679">
    <w:pPr>
      <w:spacing w:line="218" w:lineRule="auto"/>
      <w:ind w:left="4126"/>
      <w:rPr>
        <w:rFonts w:ascii="宋体" w:hAnsi="宋体" w:eastAsia="宋体" w:cs="宋体"/>
        <w:sz w:val="20"/>
        <w:szCs w:val="20"/>
      </w:rPr>
    </w:pPr>
    <w:r>
      <w:rPr>
        <w:rFonts w:ascii="宋体" w:hAnsi="宋体" w:eastAsia="宋体" w:cs="宋体"/>
        <w:spacing w:val="-4"/>
        <w:sz w:val="20"/>
        <w:szCs w:val="20"/>
      </w:rPr>
      <w:t>第</w:t>
    </w:r>
    <w:r>
      <w:rPr>
        <w:rFonts w:ascii="宋体" w:hAnsi="宋体" w:eastAsia="宋体" w:cs="宋体"/>
        <w:spacing w:val="33"/>
        <w:sz w:val="20"/>
        <w:szCs w:val="20"/>
      </w:rPr>
      <w:t xml:space="preserve"> </w:t>
    </w:r>
    <w:r>
      <w:rPr>
        <w:rFonts w:ascii="Times New Roman" w:hAnsi="Times New Roman" w:eastAsia="Times New Roman" w:cs="Times New Roman"/>
        <w:spacing w:val="-4"/>
        <w:sz w:val="20"/>
        <w:szCs w:val="20"/>
      </w:rPr>
      <w:t>18</w:t>
    </w:r>
    <w:r>
      <w:rPr>
        <w:rFonts w:ascii="Times New Roman" w:hAnsi="Times New Roman" w:eastAsia="Times New Roman" w:cs="Times New Roman"/>
        <w:spacing w:val="9"/>
        <w:sz w:val="20"/>
        <w:szCs w:val="20"/>
      </w:rPr>
      <w:t xml:space="preserve">  </w:t>
    </w:r>
    <w:r>
      <w:rPr>
        <w:rFonts w:ascii="宋体" w:hAnsi="宋体" w:eastAsia="宋体" w:cs="宋体"/>
        <w:spacing w:val="-4"/>
        <w:sz w:val="20"/>
        <w:szCs w:val="20"/>
      </w:rPr>
      <w:t>页</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2E607">
    <w:pPr>
      <w:spacing w:line="218" w:lineRule="auto"/>
      <w:ind w:left="4126"/>
      <w:rPr>
        <w:rFonts w:ascii="宋体" w:hAnsi="宋体" w:eastAsia="宋体" w:cs="宋体"/>
        <w:sz w:val="20"/>
        <w:szCs w:val="20"/>
      </w:rPr>
    </w:pPr>
    <w:r>
      <w:rPr>
        <w:rFonts w:ascii="宋体" w:hAnsi="宋体" w:eastAsia="宋体" w:cs="宋体"/>
        <w:spacing w:val="-4"/>
        <w:sz w:val="20"/>
        <w:szCs w:val="20"/>
      </w:rPr>
      <w:t>第</w:t>
    </w:r>
    <w:r>
      <w:rPr>
        <w:rFonts w:ascii="宋体" w:hAnsi="宋体" w:eastAsia="宋体" w:cs="宋体"/>
        <w:spacing w:val="33"/>
        <w:sz w:val="20"/>
        <w:szCs w:val="20"/>
      </w:rPr>
      <w:t xml:space="preserve"> </w:t>
    </w:r>
    <w:r>
      <w:rPr>
        <w:rFonts w:ascii="Times New Roman" w:hAnsi="Times New Roman" w:eastAsia="Times New Roman" w:cs="Times New Roman"/>
        <w:spacing w:val="-4"/>
        <w:sz w:val="20"/>
        <w:szCs w:val="20"/>
      </w:rPr>
      <w:t>19</w:t>
    </w:r>
    <w:r>
      <w:rPr>
        <w:rFonts w:ascii="Times New Roman" w:hAnsi="Times New Roman" w:eastAsia="Times New Roman" w:cs="Times New Roman"/>
        <w:spacing w:val="9"/>
        <w:sz w:val="20"/>
        <w:szCs w:val="20"/>
      </w:rPr>
      <w:t xml:space="preserve">  </w:t>
    </w:r>
    <w:r>
      <w:rPr>
        <w:rFonts w:ascii="宋体" w:hAnsi="宋体" w:eastAsia="宋体" w:cs="宋体"/>
        <w:spacing w:val="-4"/>
        <w:sz w:val="20"/>
        <w:szCs w:val="20"/>
      </w:rPr>
      <w:t>页</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FBB96">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20</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13FC6">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21</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5DB00">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22</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2B75C">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23</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B341E">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24</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D245F">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25</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F2138">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26</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F3C66">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27</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E116">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28</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EAA21">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29</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C40FF">
    <w:pPr>
      <w:spacing w:line="218" w:lineRule="auto"/>
      <w:ind w:left="4126"/>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30</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D16ED">
    <w:pPr>
      <w:spacing w:line="218" w:lineRule="auto"/>
      <w:ind w:left="4126"/>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31</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B907E">
    <w:pPr>
      <w:spacing w:line="218" w:lineRule="auto"/>
      <w:ind w:left="4126"/>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32</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3FCD8">
    <w:pPr>
      <w:spacing w:line="218" w:lineRule="auto"/>
      <w:ind w:left="4126"/>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33</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4AE95">
    <w:pPr>
      <w:spacing w:line="218" w:lineRule="auto"/>
      <w:ind w:left="4126"/>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34</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57488">
    <w:pPr>
      <w:spacing w:line="218" w:lineRule="auto"/>
      <w:ind w:left="4126"/>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35</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0DC41">
    <w:pPr>
      <w:spacing w:line="218" w:lineRule="auto"/>
      <w:ind w:left="4126"/>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36</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4070B">
    <w:pPr>
      <w:spacing w:line="218" w:lineRule="auto"/>
      <w:ind w:left="4126"/>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37</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D5AAF">
    <w:pPr>
      <w:spacing w:line="218" w:lineRule="auto"/>
      <w:ind w:left="4126"/>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38</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52061">
    <w:pPr>
      <w:spacing w:line="218" w:lineRule="auto"/>
      <w:ind w:left="4126"/>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39</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30B59">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40</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AFC98">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41</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56A39">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42</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7BB64">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43</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D9F02">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44</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1445C">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45</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8BD39">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46</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54BFA">
    <w:pPr>
      <w:spacing w:line="218" w:lineRule="auto"/>
      <w:ind w:left="4126"/>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47</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62742">
    <w:pPr>
      <w:spacing w:line="218" w:lineRule="auto"/>
      <w:ind w:left="4091"/>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48</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CBC5E">
    <w:pPr>
      <w:spacing w:line="218" w:lineRule="auto"/>
      <w:ind w:left="4091"/>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3"/>
        <w:sz w:val="20"/>
        <w:szCs w:val="20"/>
      </w:rPr>
      <w:t xml:space="preserve"> </w:t>
    </w:r>
    <w:r>
      <w:rPr>
        <w:rFonts w:ascii="Times New Roman" w:hAnsi="Times New Roman" w:eastAsia="Times New Roman" w:cs="Times New Roman"/>
        <w:spacing w:val="1"/>
        <w:sz w:val="20"/>
        <w:szCs w:val="20"/>
      </w:rPr>
      <w:t>49</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页</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BE5D4">
    <w:pPr>
      <w:spacing w:line="218" w:lineRule="auto"/>
      <w:ind w:left="409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50</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BD5C1">
    <w:pPr>
      <w:spacing w:line="218" w:lineRule="auto"/>
      <w:ind w:left="409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51</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1C2B3">
    <w:pPr>
      <w:spacing w:line="218" w:lineRule="auto"/>
      <w:ind w:left="409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52</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E43CB">
    <w:pPr>
      <w:spacing w:line="218" w:lineRule="auto"/>
      <w:ind w:left="409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53</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AE2B2">
    <w:pPr>
      <w:spacing w:line="218" w:lineRule="auto"/>
      <w:ind w:left="409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54</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FDF9C">
    <w:pPr>
      <w:spacing w:line="218" w:lineRule="auto"/>
      <w:ind w:left="409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55</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ED660">
    <w:pPr>
      <w:spacing w:line="218" w:lineRule="auto"/>
      <w:ind w:left="409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56</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197A0">
    <w:pPr>
      <w:spacing w:line="218" w:lineRule="auto"/>
      <w:ind w:left="4050"/>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57</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EEB37">
    <w:pPr>
      <w:spacing w:line="218" w:lineRule="auto"/>
      <w:ind w:left="4050"/>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58</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A3E47">
    <w:pPr>
      <w:spacing w:line="218" w:lineRule="auto"/>
      <w:ind w:left="6419"/>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59</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8F913">
    <w:pPr>
      <w:spacing w:line="218" w:lineRule="auto"/>
      <w:ind w:left="426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60</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73A41">
    <w:pPr>
      <w:spacing w:line="218" w:lineRule="auto"/>
      <w:ind w:left="426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61</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1B96F">
    <w:pPr>
      <w:spacing w:line="218" w:lineRule="auto"/>
      <w:ind w:left="426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62</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CC99F">
    <w:pPr>
      <w:spacing w:line="218" w:lineRule="auto"/>
      <w:ind w:left="426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63</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5156E">
    <w:pPr>
      <w:spacing w:line="218" w:lineRule="auto"/>
      <w:ind w:left="426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64</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B464B">
    <w:pPr>
      <w:spacing w:line="218" w:lineRule="auto"/>
      <w:ind w:left="426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65</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445C4">
    <w:pPr>
      <w:spacing w:line="218" w:lineRule="auto"/>
      <w:ind w:left="426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66</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5CF0D">
    <w:pPr>
      <w:spacing w:line="218" w:lineRule="auto"/>
      <w:ind w:left="426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67</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90201">
    <w:pPr>
      <w:spacing w:line="218" w:lineRule="auto"/>
      <w:ind w:left="426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68</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70903">
    <w:pPr>
      <w:spacing w:line="218" w:lineRule="auto"/>
      <w:ind w:left="426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69</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BC119">
    <w:pPr>
      <w:spacing w:line="218" w:lineRule="auto"/>
      <w:ind w:left="426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70</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9B405">
    <w:pPr>
      <w:spacing w:line="218" w:lineRule="auto"/>
      <w:ind w:left="426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71</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E63C8">
    <w:pPr>
      <w:spacing w:line="218" w:lineRule="auto"/>
      <w:ind w:left="426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72</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8DA7F">
    <w:pPr>
      <w:spacing w:line="218" w:lineRule="auto"/>
      <w:ind w:left="4261"/>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73</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9304C">
    <w:pPr>
      <w:spacing w:line="218" w:lineRule="auto"/>
      <w:ind w:left="3996"/>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74</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D3C19">
    <w:pPr>
      <w:spacing w:line="218" w:lineRule="auto"/>
      <w:ind w:left="3996"/>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75</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0A478">
    <w:pPr>
      <w:spacing w:line="218" w:lineRule="auto"/>
      <w:ind w:left="4029"/>
      <w:rPr>
        <w:rFonts w:ascii="宋体" w:hAnsi="宋体" w:eastAsia="宋体" w:cs="宋体"/>
        <w:sz w:val="20"/>
        <w:szCs w:val="20"/>
      </w:rPr>
    </w:pPr>
    <w:r>
      <w:rPr>
        <w:rFonts w:ascii="宋体" w:hAnsi="宋体" w:eastAsia="宋体" w:cs="宋体"/>
        <w:sz w:val="20"/>
        <w:szCs w:val="20"/>
      </w:rPr>
      <w:t>第</w:t>
    </w:r>
    <w:r>
      <w:rPr>
        <w:rFonts w:ascii="宋体" w:hAnsi="宋体" w:eastAsia="宋体" w:cs="宋体"/>
        <w:spacing w:val="17"/>
        <w:sz w:val="20"/>
        <w:szCs w:val="20"/>
      </w:rPr>
      <w:t xml:space="preserve"> </w:t>
    </w:r>
    <w:r>
      <w:rPr>
        <w:rFonts w:ascii="Times New Roman" w:hAnsi="Times New Roman" w:eastAsia="Times New Roman" w:cs="Times New Roman"/>
        <w:sz w:val="20"/>
        <w:szCs w:val="20"/>
      </w:rPr>
      <w:t>76</w:t>
    </w:r>
    <w:r>
      <w:rPr>
        <w:rFonts w:ascii="Times New Roman" w:hAnsi="Times New Roman" w:eastAsia="Times New Roman" w:cs="Times New Roman"/>
        <w:spacing w:val="9"/>
        <w:sz w:val="20"/>
        <w:szCs w:val="20"/>
      </w:rPr>
      <w:t xml:space="preserve">  </w:t>
    </w:r>
    <w:r>
      <w:rPr>
        <w:rFonts w:ascii="宋体" w:hAnsi="宋体" w:eastAsia="宋体" w:cs="宋体"/>
        <w:sz w:val="20"/>
        <w:szCs w:val="20"/>
      </w:rPr>
      <w:t>页</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FC7A8">
    <w:pPr>
      <w:spacing w:line="209" w:lineRule="auto"/>
      <w:ind w:left="655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77</w:t>
    </w:r>
    <w:r>
      <w:rPr>
        <w:rFonts w:ascii="Times New Roman" w:hAnsi="Times New Roman" w:eastAsia="Times New Roman" w:cs="Times New Roman"/>
        <w:spacing w:val="6"/>
        <w:sz w:val="18"/>
        <w:szCs w:val="18"/>
      </w:rPr>
      <w:t xml:space="preserve">  </w:t>
    </w:r>
    <w:r>
      <w:rPr>
        <w:rFonts w:ascii="宋体" w:hAnsi="宋体" w:eastAsia="宋体" w:cs="宋体"/>
        <w:spacing w:val="-4"/>
        <w:sz w:val="18"/>
        <w:szCs w:val="18"/>
      </w:rPr>
      <w:t>页</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CF89F">
    <w:pPr>
      <w:spacing w:line="209" w:lineRule="auto"/>
      <w:ind w:left="6550"/>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78</w:t>
    </w:r>
    <w:r>
      <w:rPr>
        <w:rFonts w:ascii="Times New Roman" w:hAnsi="Times New Roman" w:eastAsia="Times New Roman" w:cs="Times New Roman"/>
        <w:spacing w:val="6"/>
        <w:sz w:val="18"/>
        <w:szCs w:val="18"/>
      </w:rPr>
      <w:t xml:space="preserve">  </w:t>
    </w:r>
    <w:r>
      <w:rPr>
        <w:rFonts w:ascii="宋体" w:hAnsi="宋体" w:eastAsia="宋体" w:cs="宋体"/>
        <w:spacing w:val="-4"/>
        <w:sz w:val="18"/>
        <w:szCs w:val="18"/>
      </w:rPr>
      <w:t>页</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5A4FB">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BC564">
    <w:pPr>
      <w:pStyle w:val="2"/>
      <w:spacing w:line="14" w:lineRule="auto"/>
      <w:rPr>
        <w:sz w:val="2"/>
      </w:rPr>
    </w:pPr>
    <w:r>
      <w:pict>
        <v:shape id="WordPictureWatermark2" o:spid="_x0000_s2049" o:spt="75" type="#_x0000_t75" style="position:absolute;left:0pt;margin-left:0pt;margin-top:0pt;height:595.3pt;width:841.95pt;mso-position-horizontal-relative:page;mso-position-vertical-relative:page;z-index:-251657216;mso-width-relative:page;mso-height-relative:page;" filled="f" stroked="f" coordsize="21600,21600" o:allowincell="f">
          <v:path/>
          <v:fill on="f" focussize="0,0"/>
          <v:stroke on="f"/>
          <v:imagedata r:id="rId1" o:title=""/>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C8AE2">
    <w:pPr>
      <w:pStyle w:val="2"/>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BBC48">
    <w:pPr>
      <w:pStyle w:val="2"/>
      <w:spacing w:line="14" w:lineRule="auto"/>
      <w:rPr>
        <w:sz w:val="2"/>
      </w:rPr>
    </w:pPr>
    <w:r>
      <w:pict>
        <v:shape id="WordPictureWatermark8" o:spid="_x0000_s2050" o:spt="75" type="#_x0000_t75" style="position:absolute;left:0pt;margin-left:0pt;margin-top:0pt;height:841.95pt;width:595.3pt;mso-position-horizontal-relative:page;mso-position-vertical-relative:page;z-index:251660288;mso-width-relative:page;mso-height-relative:page;" filled="f" stroked="f" coordsize="21600,21600" o:allowincell="f">
          <v:path/>
          <v:fill on="f" focussize="0,0"/>
          <v:stroke on="f"/>
          <v:imagedata r:id="rId1" o:title=""/>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C8AE2">
    <w:pPr>
      <w:pStyle w:val="2"/>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7B5D6">
    <w:pPr>
      <w:pStyle w:val="2"/>
      <w:spacing w:line="14" w:lineRule="auto"/>
      <w:rPr>
        <w:sz w:val="2"/>
      </w:rPr>
    </w:pPr>
    <w:r>
      <w:pict>
        <v:shape id="WordPictureWatermark116" o:spid="_x0000_s2051" o:spt="75" type="#_x0000_t75" style="position:absolute;left:0pt;margin-left:68.85pt;margin-top:72pt;height:665.8pt;width:456.75pt;mso-position-horizontal-relative:page;mso-position-vertical-relative:page;z-index:-251634688;mso-width-relative:page;mso-height-relative:page;" filled="f" stroked="f" coordsize="21600,21600" o:allowincell="f">
          <v:path/>
          <v:fill on="f" focussize="0,0"/>
          <v:stroke on="f"/>
          <v:imagedata r:id="rId1" o:title=""/>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727AB">
    <w:pPr>
      <w:pStyle w:val="2"/>
      <w:spacing w:line="14" w:lineRule="auto"/>
      <w:rPr>
        <w:sz w:val="2"/>
      </w:rPr>
    </w:pPr>
    <w:r>
      <w:pict>
        <v:shape id="WordPictureWatermark156" o:spid="_x0000_s2052" o:spt="75" type="#_x0000_t75" style="position:absolute;left:0pt;margin-left:54.95pt;margin-top:72.95pt;height:401.2pt;width:734.05pt;mso-position-horizontal-relative:page;mso-position-vertical-relative:page;z-index:-251633664;mso-width-relative:page;mso-height-relative:page;" filled="f" stroked="f" coordsize="21600,21600" o:allowincell="f">
          <v:path/>
          <v:fill on="f" focussize="0,0"/>
          <v:stroke on="f"/>
          <v:imagedata r:id="rId1" o:title=""/>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C8AE2">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9A164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微软雅黑" w:hAnsi="微软雅黑" w:eastAsia="微软雅黑" w:cs="微软雅黑"/>
      <w:sz w:val="17"/>
      <w:szCs w:val="17"/>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10.jpeg"/><Relationship Id="rId98" Type="http://schemas.openxmlformats.org/officeDocument/2006/relationships/image" Target="media/image9.png"/><Relationship Id="rId97" Type="http://schemas.openxmlformats.org/officeDocument/2006/relationships/image" Target="media/image8.jpeg"/><Relationship Id="rId96" Type="http://schemas.openxmlformats.org/officeDocument/2006/relationships/image" Target="media/image7.jpeg"/><Relationship Id="rId95" Type="http://schemas.openxmlformats.org/officeDocument/2006/relationships/image" Target="media/image6.jpeg"/><Relationship Id="rId94" Type="http://schemas.openxmlformats.org/officeDocument/2006/relationships/image" Target="media/image5.jpeg"/><Relationship Id="rId93" Type="http://schemas.openxmlformats.org/officeDocument/2006/relationships/theme" Target="theme/theme1.xml"/><Relationship Id="rId92" Type="http://schemas.openxmlformats.org/officeDocument/2006/relationships/header" Target="header7.xml"/><Relationship Id="rId91" Type="http://schemas.openxmlformats.org/officeDocument/2006/relationships/header" Target="header6.xml"/><Relationship Id="rId90" Type="http://schemas.openxmlformats.org/officeDocument/2006/relationships/header" Target="header5.xml"/><Relationship Id="rId9" Type="http://schemas.openxmlformats.org/officeDocument/2006/relationships/footer" Target="footer1.xml"/><Relationship Id="rId89" Type="http://schemas.openxmlformats.org/officeDocument/2006/relationships/footer" Target="footer81.xml"/><Relationship Id="rId88" Type="http://schemas.openxmlformats.org/officeDocument/2006/relationships/footer" Target="footer80.xml"/><Relationship Id="rId87" Type="http://schemas.openxmlformats.org/officeDocument/2006/relationships/footer" Target="footer79.xml"/><Relationship Id="rId86" Type="http://schemas.openxmlformats.org/officeDocument/2006/relationships/footer" Target="footer78.xml"/><Relationship Id="rId85" Type="http://schemas.openxmlformats.org/officeDocument/2006/relationships/footer" Target="footer77.xml"/><Relationship Id="rId84" Type="http://schemas.openxmlformats.org/officeDocument/2006/relationships/footer" Target="footer76.xml"/><Relationship Id="rId83" Type="http://schemas.openxmlformats.org/officeDocument/2006/relationships/footer" Target="footer75.xml"/><Relationship Id="rId82" Type="http://schemas.openxmlformats.org/officeDocument/2006/relationships/footer" Target="footer74.xml"/><Relationship Id="rId81" Type="http://schemas.openxmlformats.org/officeDocument/2006/relationships/footer" Target="footer73.xml"/><Relationship Id="rId80" Type="http://schemas.openxmlformats.org/officeDocument/2006/relationships/footer" Target="footer72.xml"/><Relationship Id="rId8" Type="http://schemas.openxmlformats.org/officeDocument/2006/relationships/header" Target="header4.xml"/><Relationship Id="rId79" Type="http://schemas.openxmlformats.org/officeDocument/2006/relationships/footer" Target="footer71.xml"/><Relationship Id="rId78" Type="http://schemas.openxmlformats.org/officeDocument/2006/relationships/footer" Target="footer70.xml"/><Relationship Id="rId77" Type="http://schemas.openxmlformats.org/officeDocument/2006/relationships/footer" Target="footer69.xml"/><Relationship Id="rId76" Type="http://schemas.openxmlformats.org/officeDocument/2006/relationships/footer" Target="footer68.xml"/><Relationship Id="rId75" Type="http://schemas.openxmlformats.org/officeDocument/2006/relationships/footer" Target="footer67.xml"/><Relationship Id="rId74" Type="http://schemas.openxmlformats.org/officeDocument/2006/relationships/footer" Target="footer66.xml"/><Relationship Id="rId73" Type="http://schemas.openxmlformats.org/officeDocument/2006/relationships/footer" Target="footer65.xml"/><Relationship Id="rId72" Type="http://schemas.openxmlformats.org/officeDocument/2006/relationships/footer" Target="footer64.xml"/><Relationship Id="rId71" Type="http://schemas.openxmlformats.org/officeDocument/2006/relationships/footer" Target="footer63.xml"/><Relationship Id="rId70" Type="http://schemas.openxmlformats.org/officeDocument/2006/relationships/footer" Target="footer62.xml"/><Relationship Id="rId7" Type="http://schemas.openxmlformats.org/officeDocument/2006/relationships/header" Target="header3.xml"/><Relationship Id="rId69" Type="http://schemas.openxmlformats.org/officeDocument/2006/relationships/footer" Target="footer61.xml"/><Relationship Id="rId68" Type="http://schemas.openxmlformats.org/officeDocument/2006/relationships/footer" Target="footer60.xml"/><Relationship Id="rId67" Type="http://schemas.openxmlformats.org/officeDocument/2006/relationships/footer" Target="footer59.xml"/><Relationship Id="rId66" Type="http://schemas.openxmlformats.org/officeDocument/2006/relationships/footer" Target="footer58.xml"/><Relationship Id="rId65" Type="http://schemas.openxmlformats.org/officeDocument/2006/relationships/footer" Target="footer57.xml"/><Relationship Id="rId64" Type="http://schemas.openxmlformats.org/officeDocument/2006/relationships/footer" Target="footer56.xml"/><Relationship Id="rId63" Type="http://schemas.openxmlformats.org/officeDocument/2006/relationships/footer" Target="footer55.xml"/><Relationship Id="rId62" Type="http://schemas.openxmlformats.org/officeDocument/2006/relationships/footer" Target="footer54.xml"/><Relationship Id="rId61" Type="http://schemas.openxmlformats.org/officeDocument/2006/relationships/footer" Target="footer53.xml"/><Relationship Id="rId60" Type="http://schemas.openxmlformats.org/officeDocument/2006/relationships/footer" Target="footer52.xml"/><Relationship Id="rId6" Type="http://schemas.openxmlformats.org/officeDocument/2006/relationships/header" Target="header2.xml"/><Relationship Id="rId59" Type="http://schemas.openxmlformats.org/officeDocument/2006/relationships/footer" Target="footer51.xml"/><Relationship Id="rId58" Type="http://schemas.openxmlformats.org/officeDocument/2006/relationships/footer" Target="footer50.xml"/><Relationship Id="rId57" Type="http://schemas.openxmlformats.org/officeDocument/2006/relationships/footer" Target="footer49.xml"/><Relationship Id="rId56" Type="http://schemas.openxmlformats.org/officeDocument/2006/relationships/footer" Target="footer48.xml"/><Relationship Id="rId55" Type="http://schemas.openxmlformats.org/officeDocument/2006/relationships/footer" Target="footer47.xml"/><Relationship Id="rId54" Type="http://schemas.openxmlformats.org/officeDocument/2006/relationships/footer" Target="footer46.xml"/><Relationship Id="rId53" Type="http://schemas.openxmlformats.org/officeDocument/2006/relationships/footer" Target="footer45.xml"/><Relationship Id="rId52" Type="http://schemas.openxmlformats.org/officeDocument/2006/relationships/footer" Target="footer44.xml"/><Relationship Id="rId51" Type="http://schemas.openxmlformats.org/officeDocument/2006/relationships/footer" Target="footer43.xml"/><Relationship Id="rId50" Type="http://schemas.openxmlformats.org/officeDocument/2006/relationships/footer" Target="footer42.xml"/><Relationship Id="rId5" Type="http://schemas.openxmlformats.org/officeDocument/2006/relationships/header" Target="header1.xml"/><Relationship Id="rId49" Type="http://schemas.openxmlformats.org/officeDocument/2006/relationships/footer" Target="footer41.xml"/><Relationship Id="rId48" Type="http://schemas.openxmlformats.org/officeDocument/2006/relationships/footer" Target="footer40.xml"/><Relationship Id="rId47" Type="http://schemas.openxmlformats.org/officeDocument/2006/relationships/footer" Target="footer39.xml"/><Relationship Id="rId46" Type="http://schemas.openxmlformats.org/officeDocument/2006/relationships/footer" Target="footer38.xml"/><Relationship Id="rId45" Type="http://schemas.openxmlformats.org/officeDocument/2006/relationships/footer" Target="footer37.xml"/><Relationship Id="rId44" Type="http://schemas.openxmlformats.org/officeDocument/2006/relationships/footer" Target="footer36.xml"/><Relationship Id="rId43" Type="http://schemas.openxmlformats.org/officeDocument/2006/relationships/footer" Target="footer35.xml"/><Relationship Id="rId42" Type="http://schemas.openxmlformats.org/officeDocument/2006/relationships/footer" Target="footer34.xml"/><Relationship Id="rId41" Type="http://schemas.openxmlformats.org/officeDocument/2006/relationships/footer" Target="footer33.xml"/><Relationship Id="rId40" Type="http://schemas.openxmlformats.org/officeDocument/2006/relationships/footer" Target="footer32.xml"/><Relationship Id="rId4" Type="http://schemas.openxmlformats.org/officeDocument/2006/relationships/endnotes" Target="endnotes.xml"/><Relationship Id="rId39" Type="http://schemas.openxmlformats.org/officeDocument/2006/relationships/footer" Target="footer31.xml"/><Relationship Id="rId38" Type="http://schemas.openxmlformats.org/officeDocument/2006/relationships/footer" Target="footer30.xml"/><Relationship Id="rId37" Type="http://schemas.openxmlformats.org/officeDocument/2006/relationships/footer" Target="footer29.xml"/><Relationship Id="rId36" Type="http://schemas.openxmlformats.org/officeDocument/2006/relationships/footer" Target="footer28.xml"/><Relationship Id="rId35" Type="http://schemas.openxmlformats.org/officeDocument/2006/relationships/footer" Target="footer27.xml"/><Relationship Id="rId34" Type="http://schemas.openxmlformats.org/officeDocument/2006/relationships/footer" Target="footer26.xml"/><Relationship Id="rId330" Type="http://schemas.openxmlformats.org/officeDocument/2006/relationships/fontTable" Target="fontTable.xml"/><Relationship Id="rId33" Type="http://schemas.openxmlformats.org/officeDocument/2006/relationships/footer" Target="footer25.xml"/><Relationship Id="rId329" Type="http://schemas.openxmlformats.org/officeDocument/2006/relationships/customXml" Target="../customXml/item1.xml"/><Relationship Id="rId328" Type="http://schemas.openxmlformats.org/officeDocument/2006/relationships/image" Target="media/image239.png"/><Relationship Id="rId327" Type="http://schemas.openxmlformats.org/officeDocument/2006/relationships/image" Target="media/image238.jpeg"/><Relationship Id="rId326" Type="http://schemas.openxmlformats.org/officeDocument/2006/relationships/image" Target="media/image237.jpeg"/><Relationship Id="rId325" Type="http://schemas.openxmlformats.org/officeDocument/2006/relationships/image" Target="media/image236.png"/><Relationship Id="rId324" Type="http://schemas.openxmlformats.org/officeDocument/2006/relationships/image" Target="media/image235.png"/><Relationship Id="rId323" Type="http://schemas.openxmlformats.org/officeDocument/2006/relationships/image" Target="media/image234.png"/><Relationship Id="rId322" Type="http://schemas.openxmlformats.org/officeDocument/2006/relationships/image" Target="media/image233.png"/><Relationship Id="rId321" Type="http://schemas.openxmlformats.org/officeDocument/2006/relationships/image" Target="media/image232.jpeg"/><Relationship Id="rId320" Type="http://schemas.openxmlformats.org/officeDocument/2006/relationships/image" Target="media/image231.png"/><Relationship Id="rId32" Type="http://schemas.openxmlformats.org/officeDocument/2006/relationships/footer" Target="footer24.xml"/><Relationship Id="rId319" Type="http://schemas.openxmlformats.org/officeDocument/2006/relationships/image" Target="media/image230.png"/><Relationship Id="rId318" Type="http://schemas.openxmlformats.org/officeDocument/2006/relationships/image" Target="media/image229.png"/><Relationship Id="rId317" Type="http://schemas.openxmlformats.org/officeDocument/2006/relationships/image" Target="media/image228.png"/><Relationship Id="rId316" Type="http://schemas.openxmlformats.org/officeDocument/2006/relationships/image" Target="media/image227.png"/><Relationship Id="rId315" Type="http://schemas.openxmlformats.org/officeDocument/2006/relationships/image" Target="media/image226.png"/><Relationship Id="rId314" Type="http://schemas.openxmlformats.org/officeDocument/2006/relationships/image" Target="media/image225.png"/><Relationship Id="rId313" Type="http://schemas.openxmlformats.org/officeDocument/2006/relationships/image" Target="media/image224.png"/><Relationship Id="rId312" Type="http://schemas.openxmlformats.org/officeDocument/2006/relationships/image" Target="media/image223.png"/><Relationship Id="rId311" Type="http://schemas.openxmlformats.org/officeDocument/2006/relationships/image" Target="media/image222.png"/><Relationship Id="rId310" Type="http://schemas.openxmlformats.org/officeDocument/2006/relationships/image" Target="media/image221.png"/><Relationship Id="rId31" Type="http://schemas.openxmlformats.org/officeDocument/2006/relationships/footer" Target="footer23.xml"/><Relationship Id="rId309" Type="http://schemas.openxmlformats.org/officeDocument/2006/relationships/image" Target="media/image220.png"/><Relationship Id="rId308" Type="http://schemas.openxmlformats.org/officeDocument/2006/relationships/image" Target="media/image219.png"/><Relationship Id="rId307" Type="http://schemas.openxmlformats.org/officeDocument/2006/relationships/image" Target="media/image218.png"/><Relationship Id="rId306" Type="http://schemas.openxmlformats.org/officeDocument/2006/relationships/image" Target="media/image217.png"/><Relationship Id="rId305" Type="http://schemas.openxmlformats.org/officeDocument/2006/relationships/image" Target="media/image216.png"/><Relationship Id="rId304" Type="http://schemas.openxmlformats.org/officeDocument/2006/relationships/image" Target="media/image215.png"/><Relationship Id="rId303" Type="http://schemas.openxmlformats.org/officeDocument/2006/relationships/image" Target="media/image214.png"/><Relationship Id="rId302" Type="http://schemas.openxmlformats.org/officeDocument/2006/relationships/image" Target="media/image213.png"/><Relationship Id="rId301" Type="http://schemas.openxmlformats.org/officeDocument/2006/relationships/image" Target="media/image212.png"/><Relationship Id="rId300" Type="http://schemas.openxmlformats.org/officeDocument/2006/relationships/image" Target="media/image211.png"/><Relationship Id="rId30" Type="http://schemas.openxmlformats.org/officeDocument/2006/relationships/footer" Target="footer22.xml"/><Relationship Id="rId3" Type="http://schemas.openxmlformats.org/officeDocument/2006/relationships/footnotes" Target="footnotes.xml"/><Relationship Id="rId299" Type="http://schemas.openxmlformats.org/officeDocument/2006/relationships/image" Target="media/image210.png"/><Relationship Id="rId298" Type="http://schemas.openxmlformats.org/officeDocument/2006/relationships/image" Target="media/image209.png"/><Relationship Id="rId297" Type="http://schemas.openxmlformats.org/officeDocument/2006/relationships/image" Target="media/image208.png"/><Relationship Id="rId296" Type="http://schemas.openxmlformats.org/officeDocument/2006/relationships/image" Target="media/image207.png"/><Relationship Id="rId295" Type="http://schemas.openxmlformats.org/officeDocument/2006/relationships/image" Target="media/image206.png"/><Relationship Id="rId294" Type="http://schemas.openxmlformats.org/officeDocument/2006/relationships/image" Target="media/image205.png"/><Relationship Id="rId293" Type="http://schemas.openxmlformats.org/officeDocument/2006/relationships/image" Target="media/image204.png"/><Relationship Id="rId292" Type="http://schemas.openxmlformats.org/officeDocument/2006/relationships/image" Target="media/image203.png"/><Relationship Id="rId291" Type="http://schemas.openxmlformats.org/officeDocument/2006/relationships/image" Target="media/image202.png"/><Relationship Id="rId290" Type="http://schemas.openxmlformats.org/officeDocument/2006/relationships/image" Target="media/image201.png"/><Relationship Id="rId29" Type="http://schemas.openxmlformats.org/officeDocument/2006/relationships/footer" Target="footer21.xml"/><Relationship Id="rId289" Type="http://schemas.openxmlformats.org/officeDocument/2006/relationships/image" Target="media/image200.png"/><Relationship Id="rId288" Type="http://schemas.openxmlformats.org/officeDocument/2006/relationships/image" Target="media/image199.png"/><Relationship Id="rId287" Type="http://schemas.openxmlformats.org/officeDocument/2006/relationships/image" Target="media/image198.png"/><Relationship Id="rId286" Type="http://schemas.openxmlformats.org/officeDocument/2006/relationships/image" Target="media/image197.png"/><Relationship Id="rId285" Type="http://schemas.openxmlformats.org/officeDocument/2006/relationships/image" Target="media/image196.png"/><Relationship Id="rId284" Type="http://schemas.openxmlformats.org/officeDocument/2006/relationships/image" Target="media/image195.jpeg"/><Relationship Id="rId283" Type="http://schemas.openxmlformats.org/officeDocument/2006/relationships/image" Target="media/image194.png"/><Relationship Id="rId282" Type="http://schemas.openxmlformats.org/officeDocument/2006/relationships/image" Target="media/image193.png"/><Relationship Id="rId281" Type="http://schemas.openxmlformats.org/officeDocument/2006/relationships/image" Target="media/image192.png"/><Relationship Id="rId280" Type="http://schemas.openxmlformats.org/officeDocument/2006/relationships/image" Target="media/image191.png"/><Relationship Id="rId28" Type="http://schemas.openxmlformats.org/officeDocument/2006/relationships/footer" Target="footer20.xml"/><Relationship Id="rId279" Type="http://schemas.openxmlformats.org/officeDocument/2006/relationships/image" Target="media/image190.png"/><Relationship Id="rId278" Type="http://schemas.openxmlformats.org/officeDocument/2006/relationships/image" Target="media/image189.png"/><Relationship Id="rId277" Type="http://schemas.openxmlformats.org/officeDocument/2006/relationships/image" Target="media/image188.png"/><Relationship Id="rId276" Type="http://schemas.openxmlformats.org/officeDocument/2006/relationships/image" Target="media/image187.png"/><Relationship Id="rId275" Type="http://schemas.openxmlformats.org/officeDocument/2006/relationships/image" Target="media/image186.png"/><Relationship Id="rId274" Type="http://schemas.openxmlformats.org/officeDocument/2006/relationships/image" Target="media/image185.png"/><Relationship Id="rId273" Type="http://schemas.openxmlformats.org/officeDocument/2006/relationships/image" Target="media/image184.png"/><Relationship Id="rId272" Type="http://schemas.openxmlformats.org/officeDocument/2006/relationships/image" Target="media/image183.png"/><Relationship Id="rId271" Type="http://schemas.openxmlformats.org/officeDocument/2006/relationships/image" Target="media/image182.png"/><Relationship Id="rId270" Type="http://schemas.openxmlformats.org/officeDocument/2006/relationships/image" Target="media/image181.png"/><Relationship Id="rId27" Type="http://schemas.openxmlformats.org/officeDocument/2006/relationships/footer" Target="footer19.xml"/><Relationship Id="rId269" Type="http://schemas.openxmlformats.org/officeDocument/2006/relationships/image" Target="media/image180.png"/><Relationship Id="rId268" Type="http://schemas.openxmlformats.org/officeDocument/2006/relationships/image" Target="media/image179.png"/><Relationship Id="rId267" Type="http://schemas.openxmlformats.org/officeDocument/2006/relationships/image" Target="media/image178.png"/><Relationship Id="rId266" Type="http://schemas.openxmlformats.org/officeDocument/2006/relationships/image" Target="media/image177.png"/><Relationship Id="rId265" Type="http://schemas.openxmlformats.org/officeDocument/2006/relationships/image" Target="media/image176.png"/><Relationship Id="rId264" Type="http://schemas.openxmlformats.org/officeDocument/2006/relationships/image" Target="media/image175.png"/><Relationship Id="rId263" Type="http://schemas.openxmlformats.org/officeDocument/2006/relationships/image" Target="media/image174.png"/><Relationship Id="rId262" Type="http://schemas.openxmlformats.org/officeDocument/2006/relationships/image" Target="media/image173.jpeg"/><Relationship Id="rId261" Type="http://schemas.openxmlformats.org/officeDocument/2006/relationships/image" Target="media/image172.png"/><Relationship Id="rId260" Type="http://schemas.openxmlformats.org/officeDocument/2006/relationships/image" Target="media/image171.png"/><Relationship Id="rId26" Type="http://schemas.openxmlformats.org/officeDocument/2006/relationships/footer" Target="footer18.xml"/><Relationship Id="rId259" Type="http://schemas.openxmlformats.org/officeDocument/2006/relationships/image" Target="media/image170.png"/><Relationship Id="rId258" Type="http://schemas.openxmlformats.org/officeDocument/2006/relationships/image" Target="media/image169.png"/><Relationship Id="rId257" Type="http://schemas.openxmlformats.org/officeDocument/2006/relationships/image" Target="media/image168.png"/><Relationship Id="rId256" Type="http://schemas.openxmlformats.org/officeDocument/2006/relationships/image" Target="media/image167.png"/><Relationship Id="rId255" Type="http://schemas.openxmlformats.org/officeDocument/2006/relationships/image" Target="media/image166.png"/><Relationship Id="rId254" Type="http://schemas.openxmlformats.org/officeDocument/2006/relationships/image" Target="media/image165.png"/><Relationship Id="rId253" Type="http://schemas.openxmlformats.org/officeDocument/2006/relationships/image" Target="media/image164.png"/><Relationship Id="rId252" Type="http://schemas.openxmlformats.org/officeDocument/2006/relationships/image" Target="media/image163.png"/><Relationship Id="rId251" Type="http://schemas.openxmlformats.org/officeDocument/2006/relationships/image" Target="media/image162.png"/><Relationship Id="rId250" Type="http://schemas.openxmlformats.org/officeDocument/2006/relationships/image" Target="media/image161.png"/><Relationship Id="rId25" Type="http://schemas.openxmlformats.org/officeDocument/2006/relationships/footer" Target="footer17.xml"/><Relationship Id="rId249" Type="http://schemas.openxmlformats.org/officeDocument/2006/relationships/image" Target="media/image160.png"/><Relationship Id="rId248" Type="http://schemas.openxmlformats.org/officeDocument/2006/relationships/image" Target="media/image159.png"/><Relationship Id="rId247" Type="http://schemas.openxmlformats.org/officeDocument/2006/relationships/image" Target="media/image158.png"/><Relationship Id="rId246" Type="http://schemas.openxmlformats.org/officeDocument/2006/relationships/image" Target="media/image157.png"/><Relationship Id="rId245" Type="http://schemas.openxmlformats.org/officeDocument/2006/relationships/image" Target="media/image156.png"/><Relationship Id="rId244" Type="http://schemas.openxmlformats.org/officeDocument/2006/relationships/image" Target="media/image155.jpeg"/><Relationship Id="rId243" Type="http://schemas.openxmlformats.org/officeDocument/2006/relationships/image" Target="media/image154.jpeg"/><Relationship Id="rId242" Type="http://schemas.openxmlformats.org/officeDocument/2006/relationships/image" Target="media/image153.png"/><Relationship Id="rId241" Type="http://schemas.openxmlformats.org/officeDocument/2006/relationships/image" Target="media/image152.png"/><Relationship Id="rId240" Type="http://schemas.openxmlformats.org/officeDocument/2006/relationships/image" Target="media/image151.png"/><Relationship Id="rId24" Type="http://schemas.openxmlformats.org/officeDocument/2006/relationships/footer" Target="footer16.xml"/><Relationship Id="rId239" Type="http://schemas.openxmlformats.org/officeDocument/2006/relationships/image" Target="media/image150.jpeg"/><Relationship Id="rId238" Type="http://schemas.openxmlformats.org/officeDocument/2006/relationships/image" Target="media/image149.jpeg"/><Relationship Id="rId237" Type="http://schemas.openxmlformats.org/officeDocument/2006/relationships/image" Target="media/image148.jpeg"/><Relationship Id="rId236" Type="http://schemas.openxmlformats.org/officeDocument/2006/relationships/image" Target="media/image147.jpeg"/><Relationship Id="rId235" Type="http://schemas.openxmlformats.org/officeDocument/2006/relationships/image" Target="media/image146.jpeg"/><Relationship Id="rId234" Type="http://schemas.openxmlformats.org/officeDocument/2006/relationships/image" Target="media/image145.jpeg"/><Relationship Id="rId233" Type="http://schemas.openxmlformats.org/officeDocument/2006/relationships/image" Target="media/image144.jpeg"/><Relationship Id="rId232" Type="http://schemas.openxmlformats.org/officeDocument/2006/relationships/image" Target="media/image143.jpeg"/><Relationship Id="rId231" Type="http://schemas.openxmlformats.org/officeDocument/2006/relationships/image" Target="media/image142.jpeg"/><Relationship Id="rId230" Type="http://schemas.openxmlformats.org/officeDocument/2006/relationships/image" Target="media/image141.jpeg"/><Relationship Id="rId23" Type="http://schemas.openxmlformats.org/officeDocument/2006/relationships/footer" Target="footer15.xml"/><Relationship Id="rId229" Type="http://schemas.openxmlformats.org/officeDocument/2006/relationships/image" Target="media/image140.jpeg"/><Relationship Id="rId228" Type="http://schemas.openxmlformats.org/officeDocument/2006/relationships/image" Target="media/image139.jpeg"/><Relationship Id="rId227" Type="http://schemas.openxmlformats.org/officeDocument/2006/relationships/image" Target="media/image138.jpeg"/><Relationship Id="rId226" Type="http://schemas.openxmlformats.org/officeDocument/2006/relationships/image" Target="media/image137.jpeg"/><Relationship Id="rId225" Type="http://schemas.openxmlformats.org/officeDocument/2006/relationships/image" Target="media/image136.jpeg"/><Relationship Id="rId224" Type="http://schemas.openxmlformats.org/officeDocument/2006/relationships/image" Target="media/image135.jpeg"/><Relationship Id="rId223" Type="http://schemas.openxmlformats.org/officeDocument/2006/relationships/image" Target="media/image134.jpeg"/><Relationship Id="rId222" Type="http://schemas.openxmlformats.org/officeDocument/2006/relationships/image" Target="media/image133.jpeg"/><Relationship Id="rId221" Type="http://schemas.openxmlformats.org/officeDocument/2006/relationships/image" Target="media/image132.jpeg"/><Relationship Id="rId220" Type="http://schemas.openxmlformats.org/officeDocument/2006/relationships/image" Target="media/image131.jpeg"/><Relationship Id="rId22" Type="http://schemas.openxmlformats.org/officeDocument/2006/relationships/footer" Target="footer14.xml"/><Relationship Id="rId219" Type="http://schemas.openxmlformats.org/officeDocument/2006/relationships/image" Target="media/image130.jpeg"/><Relationship Id="rId218" Type="http://schemas.openxmlformats.org/officeDocument/2006/relationships/image" Target="media/image129.jpeg"/><Relationship Id="rId217" Type="http://schemas.openxmlformats.org/officeDocument/2006/relationships/image" Target="media/image128.jpeg"/><Relationship Id="rId216" Type="http://schemas.openxmlformats.org/officeDocument/2006/relationships/image" Target="media/image127.jpeg"/><Relationship Id="rId215" Type="http://schemas.openxmlformats.org/officeDocument/2006/relationships/image" Target="media/image126.jpeg"/><Relationship Id="rId214" Type="http://schemas.openxmlformats.org/officeDocument/2006/relationships/image" Target="media/image125.jpeg"/><Relationship Id="rId213" Type="http://schemas.openxmlformats.org/officeDocument/2006/relationships/image" Target="media/image124.jpeg"/><Relationship Id="rId212" Type="http://schemas.openxmlformats.org/officeDocument/2006/relationships/image" Target="media/image123.jpeg"/><Relationship Id="rId211" Type="http://schemas.openxmlformats.org/officeDocument/2006/relationships/image" Target="media/image122.jpeg"/><Relationship Id="rId210" Type="http://schemas.openxmlformats.org/officeDocument/2006/relationships/image" Target="media/image121.jpeg"/><Relationship Id="rId21" Type="http://schemas.openxmlformats.org/officeDocument/2006/relationships/footer" Target="footer13.xml"/><Relationship Id="rId209" Type="http://schemas.openxmlformats.org/officeDocument/2006/relationships/image" Target="media/image120.jpeg"/><Relationship Id="rId208" Type="http://schemas.openxmlformats.org/officeDocument/2006/relationships/image" Target="media/image119.jpeg"/><Relationship Id="rId207" Type="http://schemas.openxmlformats.org/officeDocument/2006/relationships/image" Target="media/image118.jpeg"/><Relationship Id="rId206" Type="http://schemas.openxmlformats.org/officeDocument/2006/relationships/image" Target="media/image117.jpeg"/><Relationship Id="rId205" Type="http://schemas.openxmlformats.org/officeDocument/2006/relationships/image" Target="media/image116.jpeg"/><Relationship Id="rId204" Type="http://schemas.openxmlformats.org/officeDocument/2006/relationships/image" Target="media/image115.jpeg"/><Relationship Id="rId203" Type="http://schemas.openxmlformats.org/officeDocument/2006/relationships/image" Target="media/image114.jpeg"/><Relationship Id="rId202" Type="http://schemas.openxmlformats.org/officeDocument/2006/relationships/image" Target="media/image113.jpeg"/><Relationship Id="rId201" Type="http://schemas.openxmlformats.org/officeDocument/2006/relationships/image" Target="media/image112.jpeg"/><Relationship Id="rId200" Type="http://schemas.openxmlformats.org/officeDocument/2006/relationships/image" Target="media/image111.jpeg"/><Relationship Id="rId20" Type="http://schemas.openxmlformats.org/officeDocument/2006/relationships/footer" Target="footer12.xml"/><Relationship Id="rId2" Type="http://schemas.openxmlformats.org/officeDocument/2006/relationships/settings" Target="settings.xml"/><Relationship Id="rId199" Type="http://schemas.openxmlformats.org/officeDocument/2006/relationships/image" Target="media/image110.jpeg"/><Relationship Id="rId198" Type="http://schemas.openxmlformats.org/officeDocument/2006/relationships/image" Target="media/image109.jpeg"/><Relationship Id="rId197" Type="http://schemas.openxmlformats.org/officeDocument/2006/relationships/image" Target="media/image108.jpeg"/><Relationship Id="rId196" Type="http://schemas.openxmlformats.org/officeDocument/2006/relationships/image" Target="media/image107.jpeg"/><Relationship Id="rId195" Type="http://schemas.openxmlformats.org/officeDocument/2006/relationships/image" Target="media/image106.jpeg"/><Relationship Id="rId194" Type="http://schemas.openxmlformats.org/officeDocument/2006/relationships/image" Target="media/image105.jpeg"/><Relationship Id="rId193" Type="http://schemas.openxmlformats.org/officeDocument/2006/relationships/image" Target="media/image104.jpeg"/><Relationship Id="rId192" Type="http://schemas.openxmlformats.org/officeDocument/2006/relationships/image" Target="media/image103.jpeg"/><Relationship Id="rId191" Type="http://schemas.openxmlformats.org/officeDocument/2006/relationships/image" Target="media/image102.jpeg"/><Relationship Id="rId190" Type="http://schemas.openxmlformats.org/officeDocument/2006/relationships/image" Target="media/image101.jpeg"/><Relationship Id="rId19" Type="http://schemas.openxmlformats.org/officeDocument/2006/relationships/footer" Target="footer11.xml"/><Relationship Id="rId189" Type="http://schemas.openxmlformats.org/officeDocument/2006/relationships/image" Target="media/image100.jpeg"/><Relationship Id="rId188" Type="http://schemas.openxmlformats.org/officeDocument/2006/relationships/image" Target="media/image99.jpeg"/><Relationship Id="rId187" Type="http://schemas.openxmlformats.org/officeDocument/2006/relationships/image" Target="media/image98.jpeg"/><Relationship Id="rId186" Type="http://schemas.openxmlformats.org/officeDocument/2006/relationships/image" Target="media/image97.jpeg"/><Relationship Id="rId185" Type="http://schemas.openxmlformats.org/officeDocument/2006/relationships/image" Target="media/image96.jpeg"/><Relationship Id="rId184" Type="http://schemas.openxmlformats.org/officeDocument/2006/relationships/image" Target="media/image95.jpeg"/><Relationship Id="rId183" Type="http://schemas.openxmlformats.org/officeDocument/2006/relationships/image" Target="media/image94.jpeg"/><Relationship Id="rId182" Type="http://schemas.openxmlformats.org/officeDocument/2006/relationships/image" Target="media/image93.jpeg"/><Relationship Id="rId181" Type="http://schemas.openxmlformats.org/officeDocument/2006/relationships/image" Target="media/image92.jpeg"/><Relationship Id="rId180" Type="http://schemas.openxmlformats.org/officeDocument/2006/relationships/image" Target="media/image91.jpeg"/><Relationship Id="rId18" Type="http://schemas.openxmlformats.org/officeDocument/2006/relationships/footer" Target="footer10.xml"/><Relationship Id="rId179" Type="http://schemas.openxmlformats.org/officeDocument/2006/relationships/image" Target="media/image90.jpeg"/><Relationship Id="rId178" Type="http://schemas.openxmlformats.org/officeDocument/2006/relationships/image" Target="media/image89.jpeg"/><Relationship Id="rId177" Type="http://schemas.openxmlformats.org/officeDocument/2006/relationships/image" Target="media/image88.jpeg"/><Relationship Id="rId176" Type="http://schemas.openxmlformats.org/officeDocument/2006/relationships/image" Target="media/image87.jpeg"/><Relationship Id="rId175" Type="http://schemas.openxmlformats.org/officeDocument/2006/relationships/image" Target="media/image86.jpeg"/><Relationship Id="rId174" Type="http://schemas.openxmlformats.org/officeDocument/2006/relationships/image" Target="media/image85.jpeg"/><Relationship Id="rId173" Type="http://schemas.openxmlformats.org/officeDocument/2006/relationships/image" Target="media/image84.jpeg"/><Relationship Id="rId172" Type="http://schemas.openxmlformats.org/officeDocument/2006/relationships/image" Target="media/image83.jpeg"/><Relationship Id="rId171" Type="http://schemas.openxmlformats.org/officeDocument/2006/relationships/image" Target="media/image82.jpeg"/><Relationship Id="rId170" Type="http://schemas.openxmlformats.org/officeDocument/2006/relationships/image" Target="media/image81.jpeg"/><Relationship Id="rId17" Type="http://schemas.openxmlformats.org/officeDocument/2006/relationships/footer" Target="footer9.xml"/><Relationship Id="rId169" Type="http://schemas.openxmlformats.org/officeDocument/2006/relationships/image" Target="media/image80.jpeg"/><Relationship Id="rId168" Type="http://schemas.openxmlformats.org/officeDocument/2006/relationships/image" Target="media/image79.jpeg"/><Relationship Id="rId167" Type="http://schemas.openxmlformats.org/officeDocument/2006/relationships/image" Target="media/image78.jpeg"/><Relationship Id="rId166" Type="http://schemas.openxmlformats.org/officeDocument/2006/relationships/image" Target="media/image77.jpeg"/><Relationship Id="rId165" Type="http://schemas.openxmlformats.org/officeDocument/2006/relationships/image" Target="media/image76.jpeg"/><Relationship Id="rId164" Type="http://schemas.openxmlformats.org/officeDocument/2006/relationships/image" Target="media/image75.jpeg"/><Relationship Id="rId163" Type="http://schemas.openxmlformats.org/officeDocument/2006/relationships/image" Target="media/image74.jpeg"/><Relationship Id="rId162" Type="http://schemas.openxmlformats.org/officeDocument/2006/relationships/image" Target="media/image73.jpeg"/><Relationship Id="rId161" Type="http://schemas.openxmlformats.org/officeDocument/2006/relationships/image" Target="media/image72.jpeg"/><Relationship Id="rId160" Type="http://schemas.openxmlformats.org/officeDocument/2006/relationships/image" Target="media/image71.jpeg"/><Relationship Id="rId16" Type="http://schemas.openxmlformats.org/officeDocument/2006/relationships/footer" Target="footer8.xml"/><Relationship Id="rId159" Type="http://schemas.openxmlformats.org/officeDocument/2006/relationships/image" Target="media/image70.jpeg"/><Relationship Id="rId158" Type="http://schemas.openxmlformats.org/officeDocument/2006/relationships/image" Target="media/image69.jpeg"/><Relationship Id="rId157" Type="http://schemas.openxmlformats.org/officeDocument/2006/relationships/image" Target="media/image68.jpeg"/><Relationship Id="rId156" Type="http://schemas.openxmlformats.org/officeDocument/2006/relationships/image" Target="media/image67.jpeg"/><Relationship Id="rId155" Type="http://schemas.openxmlformats.org/officeDocument/2006/relationships/image" Target="media/image66.jpeg"/><Relationship Id="rId154" Type="http://schemas.openxmlformats.org/officeDocument/2006/relationships/image" Target="media/image65.png"/><Relationship Id="rId153" Type="http://schemas.openxmlformats.org/officeDocument/2006/relationships/image" Target="media/image64.png"/><Relationship Id="rId152" Type="http://schemas.openxmlformats.org/officeDocument/2006/relationships/image" Target="media/image63.png"/><Relationship Id="rId151" Type="http://schemas.openxmlformats.org/officeDocument/2006/relationships/image" Target="media/image62.jpeg"/><Relationship Id="rId150" Type="http://schemas.openxmlformats.org/officeDocument/2006/relationships/image" Target="media/image61.png"/><Relationship Id="rId15" Type="http://schemas.openxmlformats.org/officeDocument/2006/relationships/footer" Target="footer7.xml"/><Relationship Id="rId149" Type="http://schemas.openxmlformats.org/officeDocument/2006/relationships/image" Target="media/image60.png"/><Relationship Id="rId148" Type="http://schemas.openxmlformats.org/officeDocument/2006/relationships/image" Target="media/image59.jpeg"/><Relationship Id="rId147" Type="http://schemas.openxmlformats.org/officeDocument/2006/relationships/image" Target="media/image58.png"/><Relationship Id="rId146" Type="http://schemas.openxmlformats.org/officeDocument/2006/relationships/image" Target="media/image57.png"/><Relationship Id="rId145" Type="http://schemas.openxmlformats.org/officeDocument/2006/relationships/image" Target="media/image56.png"/><Relationship Id="rId144" Type="http://schemas.openxmlformats.org/officeDocument/2006/relationships/image" Target="media/image55.png"/><Relationship Id="rId143" Type="http://schemas.openxmlformats.org/officeDocument/2006/relationships/image" Target="media/image54.png"/><Relationship Id="rId142" Type="http://schemas.openxmlformats.org/officeDocument/2006/relationships/image" Target="media/image53.png"/><Relationship Id="rId141" Type="http://schemas.openxmlformats.org/officeDocument/2006/relationships/image" Target="media/image52.png"/><Relationship Id="rId140" Type="http://schemas.openxmlformats.org/officeDocument/2006/relationships/image" Target="media/image51.png"/><Relationship Id="rId14" Type="http://schemas.openxmlformats.org/officeDocument/2006/relationships/footer" Target="footer6.xml"/><Relationship Id="rId139" Type="http://schemas.openxmlformats.org/officeDocument/2006/relationships/image" Target="media/image50.png"/><Relationship Id="rId138" Type="http://schemas.openxmlformats.org/officeDocument/2006/relationships/image" Target="media/image49.png"/><Relationship Id="rId137" Type="http://schemas.openxmlformats.org/officeDocument/2006/relationships/image" Target="media/image48.png"/><Relationship Id="rId136" Type="http://schemas.openxmlformats.org/officeDocument/2006/relationships/image" Target="media/image47.png"/><Relationship Id="rId135" Type="http://schemas.openxmlformats.org/officeDocument/2006/relationships/image" Target="media/image46.jpeg"/><Relationship Id="rId134" Type="http://schemas.openxmlformats.org/officeDocument/2006/relationships/image" Target="media/image45.jpeg"/><Relationship Id="rId133" Type="http://schemas.openxmlformats.org/officeDocument/2006/relationships/image" Target="media/image44.jpeg"/><Relationship Id="rId132" Type="http://schemas.openxmlformats.org/officeDocument/2006/relationships/image" Target="media/image43.jpeg"/><Relationship Id="rId131" Type="http://schemas.openxmlformats.org/officeDocument/2006/relationships/image" Target="media/image42.jpeg"/><Relationship Id="rId130" Type="http://schemas.openxmlformats.org/officeDocument/2006/relationships/image" Target="media/image41.jpeg"/><Relationship Id="rId13" Type="http://schemas.openxmlformats.org/officeDocument/2006/relationships/footer" Target="footer5.xml"/><Relationship Id="rId129" Type="http://schemas.openxmlformats.org/officeDocument/2006/relationships/image" Target="media/image40.jpeg"/><Relationship Id="rId128" Type="http://schemas.openxmlformats.org/officeDocument/2006/relationships/image" Target="media/image39.png"/><Relationship Id="rId127" Type="http://schemas.openxmlformats.org/officeDocument/2006/relationships/image" Target="media/image38.png"/><Relationship Id="rId126" Type="http://schemas.openxmlformats.org/officeDocument/2006/relationships/image" Target="media/image37.png"/><Relationship Id="rId125" Type="http://schemas.openxmlformats.org/officeDocument/2006/relationships/image" Target="media/image36.png"/><Relationship Id="rId124" Type="http://schemas.openxmlformats.org/officeDocument/2006/relationships/image" Target="media/image35.png"/><Relationship Id="rId123" Type="http://schemas.openxmlformats.org/officeDocument/2006/relationships/image" Target="media/image34.png"/><Relationship Id="rId122" Type="http://schemas.openxmlformats.org/officeDocument/2006/relationships/image" Target="media/image33.png"/><Relationship Id="rId121" Type="http://schemas.openxmlformats.org/officeDocument/2006/relationships/image" Target="media/image32.png"/><Relationship Id="rId120" Type="http://schemas.openxmlformats.org/officeDocument/2006/relationships/image" Target="media/image31.png"/><Relationship Id="rId12" Type="http://schemas.openxmlformats.org/officeDocument/2006/relationships/footer" Target="footer4.xml"/><Relationship Id="rId119" Type="http://schemas.openxmlformats.org/officeDocument/2006/relationships/image" Target="media/image30.png"/><Relationship Id="rId118" Type="http://schemas.openxmlformats.org/officeDocument/2006/relationships/image" Target="media/image29.png"/><Relationship Id="rId117" Type="http://schemas.openxmlformats.org/officeDocument/2006/relationships/image" Target="media/image28.png"/><Relationship Id="rId116" Type="http://schemas.openxmlformats.org/officeDocument/2006/relationships/image" Target="media/image27.png"/><Relationship Id="rId115" Type="http://schemas.openxmlformats.org/officeDocument/2006/relationships/image" Target="media/image26.png"/><Relationship Id="rId114" Type="http://schemas.openxmlformats.org/officeDocument/2006/relationships/image" Target="media/image25.jpeg"/><Relationship Id="rId113" Type="http://schemas.openxmlformats.org/officeDocument/2006/relationships/image" Target="media/image24.png"/><Relationship Id="rId112" Type="http://schemas.openxmlformats.org/officeDocument/2006/relationships/image" Target="media/image23.jpeg"/><Relationship Id="rId111" Type="http://schemas.openxmlformats.org/officeDocument/2006/relationships/image" Target="media/image22.jpeg"/><Relationship Id="rId110" Type="http://schemas.openxmlformats.org/officeDocument/2006/relationships/image" Target="media/image21.jpeg"/><Relationship Id="rId11" Type="http://schemas.openxmlformats.org/officeDocument/2006/relationships/footer" Target="footer3.xml"/><Relationship Id="rId109" Type="http://schemas.openxmlformats.org/officeDocument/2006/relationships/image" Target="media/image20.jpeg"/><Relationship Id="rId108" Type="http://schemas.openxmlformats.org/officeDocument/2006/relationships/image" Target="media/image19.jpeg"/><Relationship Id="rId107" Type="http://schemas.openxmlformats.org/officeDocument/2006/relationships/image" Target="media/image18.jpeg"/><Relationship Id="rId106" Type="http://schemas.openxmlformats.org/officeDocument/2006/relationships/image" Target="media/image17.png"/><Relationship Id="rId105" Type="http://schemas.openxmlformats.org/officeDocument/2006/relationships/image" Target="media/image16.jpeg"/><Relationship Id="rId104" Type="http://schemas.openxmlformats.org/officeDocument/2006/relationships/image" Target="media/image15.jpeg"/><Relationship Id="rId103" Type="http://schemas.openxmlformats.org/officeDocument/2006/relationships/image" Target="media/image14.jpeg"/><Relationship Id="rId102" Type="http://schemas.openxmlformats.org/officeDocument/2006/relationships/image" Target="media/image13.png"/><Relationship Id="rId101" Type="http://schemas.openxmlformats.org/officeDocument/2006/relationships/image" Target="media/image12.jpeg"/><Relationship Id="rId100" Type="http://schemas.openxmlformats.org/officeDocument/2006/relationships/image" Target="media/image11.jpeg"/><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1"/>
    <customShpInfo spid="_x0000_s1052"/>
    <customShpInfo spid="_x0000_s1050"/>
    <customShpInfo spid="_x0000_s1053"/>
    <customShpInfo spid="_x0000_s1055"/>
    <customShpInfo spid="_x0000_s1056"/>
    <customShpInfo spid="_x0000_s1054"/>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9"/>
    <customShpInfo spid="_x0000_s1080"/>
    <customShpInfo spid="_x0000_s1078"/>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00"/>
    <customShpInfo spid="_x0000_s1147"/>
    <customShpInfo spid="_x0000_s1148"/>
    <customShpInfo spid="_x0000_s114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179</Pages>
  <Words>34308</Words>
  <Characters>42695</Characters>
  <TotalTime>28</TotalTime>
  <ScaleCrop>false</ScaleCrop>
  <LinksUpToDate>false</LinksUpToDate>
  <CharactersWithSpaces>47281</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2026-09-08T16:25:00Z</dcterms:created>
  <dc:creator>lhj</dc:creator>
  <cp:lastModifiedBy>陈木沐</cp:lastModifiedBy>
  <dcterms:modified xsi:type="dcterms:W3CDTF">2026-09-20T03:10:44Z</dcterms:modified>
  <dc:title>附件2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2026-09-20T10:42:12Z</vt:filetime>
  </property>
  <property fmtid="{D5CDD505-2E9C-101B-9397-08002B2CF9AE}" pid="4" name="KSOTemplateDocerSaveRecord">
    <vt:lpwstr>eyJoZGlkIjoiNjZkY2IxY2U3NzVjM2I5YTZkNWI5MmM0OGU0MjY1YmIiLCJ1c2VySWQiOiI0MTc2MzUyMzcifQ==</vt:lpwstr>
  </property>
  <property fmtid="{D5CDD505-2E9C-101B-9397-08002B2CF9AE}" pid="5" name="KSOProductBuildVer">
    <vt:lpwstr>2052-12.1.0.22529</vt:lpwstr>
  </property>
  <property fmtid="{D5CDD505-2E9C-101B-9397-08002B2CF9AE}" pid="6" name="ICV">
    <vt:lpwstr>8DB6F0446EA642AD96A6092D9FA91A1F_12</vt:lpwstr>
  </property>
</Properties>
</file>