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2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附件4</w:t>
      </w:r>
    </w:p>
    <w:tbl>
      <w:tblPr>
        <w:tblStyle w:val="3"/>
        <w:tblpPr w:leftFromText="180" w:rightFromText="180" w:vertAnchor="text" w:horzAnchor="page" w:tblpX="296" w:tblpY="195"/>
        <w:tblOverlap w:val="never"/>
        <w:tblW w:w="16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385"/>
        <w:gridCol w:w="1030"/>
        <w:gridCol w:w="1348"/>
        <w:gridCol w:w="975"/>
        <w:gridCol w:w="1099"/>
        <w:gridCol w:w="2141"/>
        <w:gridCol w:w="962"/>
        <w:gridCol w:w="1300"/>
        <w:gridCol w:w="1464"/>
        <w:gridCol w:w="1551"/>
        <w:gridCol w:w="1582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62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92" w:lineRule="exact"/>
              <w:ind w:left="0" w:right="0" w:firstLine="720" w:firstLineChars="20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2021年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/>
              </w:rPr>
              <w:t>澧县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人力资源服务机构年度报告相关情况公示表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720" w:firstLineChars="20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92" w:lineRule="exact"/>
              <w:ind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报送单位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澧县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人社局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报送时间：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年5月16日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许可证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变更情况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许可的业务范围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备案的服务事项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受行政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处罚情况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设立人力资源服务网站名称及网址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联系电话及传真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办公地址</w:t>
            </w:r>
            <w:bookmarkStart w:id="0" w:name="_GoBack"/>
            <w:bookmarkEnd w:id="0"/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E8CF" w:themeColor="background1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澧县鸿瑞人力资源服务有限公司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祁圣军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职介证字﹝2021﹞第0807001号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职业介绍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开展人力资源供求信息的收集和发布、就业和创业指导、人力资源管理咨询、人力资源测评、人力资源培训、承接人力资源服务外包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澧县人力资源网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http://www.lxrlzyw.cn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0736-3235598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526170573@qq.com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湖南省澧县澧浦北路嘉和上都商业南栋二楼201-202号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常德嘉益人力资源服务有限公司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马黎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（湘）职介证字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第0807002号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职业介绍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人力资源供求信息的收集和发布、就业创业指导、人力资源管理咨询、人力资源评测、人力资源培训、人力资源服务外包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13907366827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3429768306 @qq.com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澧县澧阳街道圃园路289号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常德宏达人力资源有限公司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王世国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（湘）职介证字﹝2021﹞第0807003号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职业介绍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人力资源供求信息的收集与发布；人力资源管理咨询；人力资源培训；承接人力资源服务外包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0736-3313698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2732722166@qq.com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澧县澧浦街道办事处卢家社区洞庭绿洲小区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6栋1层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6"/>
        </w:rPr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jUxZjViY2JiOGRjMDk0MDI2MTc3OWE4NjIwN2IifQ=="/>
  </w:docVars>
  <w:rsids>
    <w:rsidRoot w:val="00000000"/>
    <w:rsid w:val="1F7237CF"/>
    <w:rsid w:val="21777258"/>
    <w:rsid w:val="27CE5B08"/>
    <w:rsid w:val="29685538"/>
    <w:rsid w:val="36647422"/>
    <w:rsid w:val="38840895"/>
    <w:rsid w:val="49374FBE"/>
    <w:rsid w:val="53E06252"/>
    <w:rsid w:val="55434EBB"/>
    <w:rsid w:val="60F67744"/>
    <w:rsid w:val="62A74B0A"/>
    <w:rsid w:val="62D67BF7"/>
    <w:rsid w:val="67E4410B"/>
    <w:rsid w:val="73A6738D"/>
    <w:rsid w:val="74F57295"/>
    <w:rsid w:val="77C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611</Characters>
  <Lines>0</Lines>
  <Paragraphs>0</Paragraphs>
  <TotalTime>20</TotalTime>
  <ScaleCrop>false</ScaleCrop>
  <LinksUpToDate>false</LinksUpToDate>
  <CharactersWithSpaces>692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2022-05-10T00:20:00Z</dcterms:created>
  <dc:creator>Administrator</dc:creator>
  <cp:lastModifiedBy>美妙1396413619</cp:lastModifiedBy>
  <dcterms:modified xsi:type="dcterms:W3CDTF">2022-05-16T00:26:03Z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AED0FBDB9E374A7D9C5D4F727D1D10A7</vt:lpwstr>
  </property>
</Properties>
</file>