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6"/>
          <w:szCs w:val="36"/>
        </w:rPr>
      </w:pPr>
      <w:bookmarkStart w:id="0" w:name="_GoBack"/>
      <w:bookmarkEnd w:id="0"/>
      <w:r>
        <w:rPr>
          <w:rFonts w:hint="eastAsia" w:ascii="方正小标宋简体" w:hAnsi="宋体" w:eastAsia="方正小标宋简体"/>
          <w:sz w:val="36"/>
          <w:szCs w:val="36"/>
        </w:rPr>
        <w:t>澧县城市管理和综合执法局音像记录事项清单</w:t>
      </w:r>
    </w:p>
    <w:tbl>
      <w:tblPr>
        <w:tblStyle w:val="2"/>
        <w:tblW w:w="14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1984"/>
        <w:gridCol w:w="2041"/>
        <w:gridCol w:w="2268"/>
        <w:gridCol w:w="1701"/>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2268"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执法类别</w:t>
            </w:r>
          </w:p>
        </w:tc>
        <w:tc>
          <w:tcPr>
            <w:tcW w:w="1984"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执法环节</w:t>
            </w:r>
          </w:p>
        </w:tc>
        <w:tc>
          <w:tcPr>
            <w:tcW w:w="2041"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执法场所</w:t>
            </w:r>
          </w:p>
        </w:tc>
        <w:tc>
          <w:tcPr>
            <w:tcW w:w="2268"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记录内容</w:t>
            </w:r>
          </w:p>
        </w:tc>
        <w:tc>
          <w:tcPr>
            <w:tcW w:w="1701"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记录人</w:t>
            </w:r>
          </w:p>
        </w:tc>
        <w:tc>
          <w:tcPr>
            <w:tcW w:w="3640"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记录起止时间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调查取证</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调查取证场所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调查取证全过程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进入调查取证场所至离开调查取证场所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行政处罚、行政强制</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陈述、申辩</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陈述、申辩场所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口头陈述、申辩全过程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陈述、申辩开始至陈述、申辩结束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行政处罚、行政许可</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举行听证</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举行听证场所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听证全过程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听证开始至听证结束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证据先行登记保存、查封、扣押</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证据先行登记保存、查封、扣押场所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证据先行登记保存、查封、扣押全过程及物品详细情况</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开始证据先行登记保存、查封、扣押至</w:t>
            </w:r>
            <w:r>
              <w:rPr>
                <w:rFonts w:ascii="宋体" w:hAnsi="宋体" w:eastAsia="宋体" w:cs="宋体"/>
                <w:color w:val="000000"/>
                <w:kern w:val="0"/>
                <w:sz w:val="20"/>
                <w:szCs w:val="20"/>
              </w:rPr>
              <w:t>完成</w:t>
            </w:r>
            <w:r>
              <w:rPr>
                <w:rFonts w:hint="eastAsia" w:ascii="宋体" w:hAnsi="宋体" w:eastAsia="宋体" w:cs="宋体"/>
                <w:color w:val="000000"/>
                <w:kern w:val="0"/>
                <w:sz w:val="20"/>
                <w:szCs w:val="20"/>
              </w:rPr>
              <w:t>证据先行登记保存、查封、扣押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解除证据先行登记保存、查封、扣押</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解除证据先行登记保存、查封、扣押场所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解除证据先行登记保存、查封、扣押全过程，解除证据先行登记保存、查封、扣押证据的详细情况</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开始解除封存、退还物品至完成解除封存、退还物品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行政检查</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实施现场检查</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实施行政检查场所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行政检查全过程，与检查结果可能有关的信息</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进入检查场所至离开检查场所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行政检查</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检查取证</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取证场所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证据提取全过程，所提取证据的详细情况</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进入取证场所至离开取证场所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行政检查</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询问（调查）</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询问（调查）场所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询问（调查）全过程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询问开始至询问结束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行政处罚、行政许可行政检查、行政强制</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文书送达</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文书送达场所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记录送达文书的全过程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进入送达场所至离开送达场所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行政处罚、行政检查</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责令限期改正复查</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已实施行政处罚的违法现场和已进行行政检查后须责令限期改正的场所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限期改正情况</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进入复查场所至离开复查场所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行政处罚、行政许可行政检查、行政强制</w:t>
            </w:r>
          </w:p>
        </w:tc>
        <w:tc>
          <w:tcPr>
            <w:tcW w:w="198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执法人员认为有必要记录的事项</w:t>
            </w:r>
          </w:p>
        </w:tc>
        <w:tc>
          <w:tcPr>
            <w:tcW w:w="204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接触场所</w:t>
            </w:r>
          </w:p>
        </w:tc>
        <w:tc>
          <w:tcPr>
            <w:tcW w:w="2268"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能够反映相关事项或场景的全过程</w:t>
            </w:r>
          </w:p>
        </w:tc>
        <w:tc>
          <w:tcPr>
            <w:tcW w:w="1701" w:type="dxa"/>
            <w:shd w:val="clear" w:color="auto" w:fill="auto"/>
            <w:vAlign w:val="center"/>
          </w:tcPr>
          <w:p>
            <w:pPr>
              <w:jc w:val="center"/>
              <w:rPr>
                <w:rFonts w:asciiTheme="minorEastAsia" w:hAnsiTheme="minorEastAsia"/>
                <w:sz w:val="20"/>
                <w:szCs w:val="20"/>
              </w:rPr>
            </w:pPr>
            <w:r>
              <w:rPr>
                <w:rFonts w:hint="eastAsia" w:asciiTheme="minorEastAsia" w:hAnsiTheme="minorEastAsia"/>
                <w:color w:val="333333"/>
                <w:sz w:val="20"/>
                <w:szCs w:val="20"/>
                <w:shd w:val="clear" w:color="auto" w:fill="FAFAFA"/>
              </w:rPr>
              <w:t>案件承办人员</w:t>
            </w:r>
          </w:p>
        </w:tc>
        <w:tc>
          <w:tcPr>
            <w:tcW w:w="364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适时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F421D"/>
    <w:rsid w:val="241F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2024-01-17T06:28:00Z</dcterms:created>
  <dc:creator>Administrator</dc:creator>
  <cp:lastModifiedBy>Administrator</cp:lastModifiedBy>
  <dcterms:modified xsi:type="dcterms:W3CDTF">2024-01-17T06:29:11Z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