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line="230" w:lineRule="auto"/>
        <w:ind w:left="64"/>
        <w:rPr>
          <w:rFonts w:hint="eastAsia" w:ascii="黑体" w:hAnsi="黑体" w:eastAsia="黑体" w:cs="黑体"/>
          <w:spacing w:val="-5"/>
          <w:sz w:val="35"/>
          <w:szCs w:val="35"/>
        </w:rPr>
      </w:pPr>
      <w:r>
        <w:rPr>
          <w:rFonts w:hint="eastAsia" w:ascii="黑体" w:hAnsi="黑体" w:eastAsia="黑体" w:cs="黑体"/>
          <w:spacing w:val="-5"/>
          <w:sz w:val="35"/>
          <w:szCs w:val="35"/>
        </w:rPr>
        <w:t>附件</w:t>
      </w:r>
      <w:r>
        <w:rPr>
          <w:rFonts w:hint="eastAsia" w:ascii="黑体" w:hAnsi="黑体" w:eastAsia="黑体" w:cs="黑体"/>
          <w:spacing w:val="-42"/>
          <w:sz w:val="35"/>
          <w:szCs w:val="35"/>
        </w:rPr>
        <w:t xml:space="preserve"> </w:t>
      </w:r>
      <w:r>
        <w:rPr>
          <w:rFonts w:hint="eastAsia" w:ascii="黑体" w:hAnsi="黑体" w:eastAsia="黑体" w:cs="黑体"/>
          <w:spacing w:val="-5"/>
          <w:sz w:val="35"/>
          <w:szCs w:val="35"/>
        </w:rPr>
        <w:t>1</w:t>
      </w:r>
    </w:p>
    <w:tbl>
      <w:tblPr>
        <w:tblStyle w:val="7"/>
        <w:tblpPr w:leftFromText="180" w:rightFromText="180" w:vertAnchor="text" w:horzAnchor="page" w:tblpXSpec="center" w:tblpY="998"/>
        <w:tblOverlap w:val="never"/>
        <w:tblW w:w="154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0" w:type="dxa"/>
        </w:tblCellMar>
      </w:tblPr>
      <w:tblGrid>
        <w:gridCol w:w="311"/>
        <w:gridCol w:w="500"/>
        <w:gridCol w:w="428"/>
        <w:gridCol w:w="521"/>
        <w:gridCol w:w="461"/>
        <w:gridCol w:w="1295"/>
        <w:gridCol w:w="1290"/>
        <w:gridCol w:w="645"/>
        <w:gridCol w:w="791"/>
        <w:gridCol w:w="1129"/>
        <w:gridCol w:w="822"/>
        <w:gridCol w:w="749"/>
        <w:gridCol w:w="774"/>
        <w:gridCol w:w="774"/>
        <w:gridCol w:w="661"/>
        <w:gridCol w:w="628"/>
        <w:gridCol w:w="726"/>
        <w:gridCol w:w="679"/>
        <w:gridCol w:w="643"/>
        <w:gridCol w:w="608"/>
        <w:gridCol w:w="613"/>
        <w:gridCol w:w="3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0" w:type="dxa"/>
          </w:tblCellMar>
        </w:tblPrEx>
        <w:trPr>
          <w:trHeight w:val="2402" w:hRule="atLeast"/>
          <w:jc w:val="center"/>
        </w:trPr>
        <w:tc>
          <w:tcPr>
            <w:tcW w:w="311" w:type="dxa"/>
            <w:vMerge w:val="restart"/>
            <w:tcBorders>
              <w:bottom w:val="nil"/>
            </w:tcBorders>
            <w:vAlign w:val="center"/>
          </w:tcPr>
          <w:p>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序号</w:t>
            </w:r>
          </w:p>
        </w:tc>
        <w:tc>
          <w:tcPr>
            <w:tcW w:w="500" w:type="dxa"/>
            <w:vMerge w:val="restart"/>
            <w:tcBorders>
              <w:bottom w:val="nil"/>
            </w:tcBorders>
            <w:vAlign w:val="center"/>
          </w:tcPr>
          <w:p>
            <w:pPr>
              <w:spacing w:before="72" w:line="243"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地</w:t>
            </w:r>
            <w:r>
              <w:rPr>
                <w:rFonts w:hint="eastAsia" w:asciiTheme="minorEastAsia" w:hAnsiTheme="minorEastAsia" w:eastAsiaTheme="minorEastAsia" w:cstheme="minorEastAsia"/>
                <w:spacing w:val="-21"/>
                <w:sz w:val="20"/>
                <w:szCs w:val="20"/>
              </w:rPr>
              <w:t>（市、</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19"/>
                <w:sz w:val="20"/>
                <w:szCs w:val="20"/>
              </w:rPr>
              <w:t>州）</w:t>
            </w:r>
          </w:p>
        </w:tc>
        <w:tc>
          <w:tcPr>
            <w:tcW w:w="428" w:type="dxa"/>
            <w:vMerge w:val="restart"/>
            <w:tcBorders>
              <w:bottom w:val="nil"/>
            </w:tcBorders>
            <w:vAlign w:val="center"/>
          </w:tcPr>
          <w:p>
            <w:pPr>
              <w:spacing w:before="72" w:line="244"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6"/>
                <w:sz w:val="20"/>
                <w:szCs w:val="20"/>
              </w:rPr>
              <w:t>县</w:t>
            </w:r>
            <w:r>
              <w:rPr>
                <w:rFonts w:hint="eastAsia" w:asciiTheme="minorEastAsia" w:hAnsiTheme="minorEastAsia" w:eastAsiaTheme="minorEastAsia" w:cstheme="minorEastAsia"/>
                <w:spacing w:val="-16"/>
                <w:sz w:val="20"/>
                <w:szCs w:val="20"/>
                <w:lang w:eastAsia="zh-CN"/>
              </w:rPr>
              <w:t>（</w:t>
            </w:r>
            <w:r>
              <w:rPr>
                <w:rFonts w:hint="eastAsia" w:asciiTheme="minorEastAsia" w:hAnsiTheme="minorEastAsia" w:eastAsiaTheme="minorEastAsia" w:cstheme="minorEastAsia"/>
                <w:spacing w:val="-21"/>
                <w:sz w:val="20"/>
                <w:szCs w:val="20"/>
              </w:rPr>
              <w:t>市、</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19"/>
                <w:sz w:val="20"/>
                <w:szCs w:val="20"/>
              </w:rPr>
              <w:t>区）</w:t>
            </w:r>
          </w:p>
        </w:tc>
        <w:tc>
          <w:tcPr>
            <w:tcW w:w="521" w:type="dxa"/>
            <w:vMerge w:val="restart"/>
            <w:tcBorders>
              <w:bottom w:val="nil"/>
            </w:tcBorders>
            <w:vAlign w:val="center"/>
          </w:tcPr>
          <w:p>
            <w:pPr>
              <w:spacing w:before="72" w:line="222"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项目名称</w:t>
            </w:r>
          </w:p>
        </w:tc>
        <w:tc>
          <w:tcPr>
            <w:tcW w:w="461" w:type="dxa"/>
            <w:vMerge w:val="restart"/>
            <w:tcBorders>
              <w:bottom w:val="nil"/>
            </w:tcBorders>
            <w:vAlign w:val="center"/>
          </w:tcPr>
          <w:p>
            <w:pPr>
              <w:spacing w:before="71" w:line="300" w:lineRule="exact"/>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2"/>
                <w:position w:val="5"/>
                <w:sz w:val="20"/>
                <w:szCs w:val="20"/>
              </w:rPr>
              <w:t>建设</w:t>
            </w:r>
            <w:r>
              <w:rPr>
                <w:rFonts w:hint="eastAsia" w:asciiTheme="minorEastAsia" w:hAnsiTheme="minorEastAsia" w:eastAsiaTheme="minorEastAsia" w:cstheme="minorEastAsia"/>
                <w:spacing w:val="-2"/>
                <w:position w:val="5"/>
                <w:sz w:val="20"/>
                <w:szCs w:val="20"/>
                <w:lang w:eastAsia="zh-CN"/>
              </w:rPr>
              <w:t>性质</w:t>
            </w:r>
          </w:p>
        </w:tc>
        <w:tc>
          <w:tcPr>
            <w:tcW w:w="1295" w:type="dxa"/>
            <w:vMerge w:val="restart"/>
            <w:tcBorders>
              <w:bottom w:val="nil"/>
            </w:tcBorders>
            <w:vAlign w:val="center"/>
          </w:tcPr>
          <w:p>
            <w:pPr>
              <w:spacing w:before="72" w:line="222"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建设规模汇总</w:t>
            </w:r>
          </w:p>
        </w:tc>
        <w:tc>
          <w:tcPr>
            <w:tcW w:w="1290" w:type="dxa"/>
            <w:vMerge w:val="restart"/>
            <w:tcBorders>
              <w:bottom w:val="nil"/>
            </w:tcBorders>
            <w:vAlign w:val="center"/>
          </w:tcPr>
          <w:p>
            <w:pPr>
              <w:spacing w:before="72" w:line="222"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建设内容汇总</w:t>
            </w:r>
          </w:p>
        </w:tc>
        <w:tc>
          <w:tcPr>
            <w:tcW w:w="645" w:type="dxa"/>
            <w:vMerge w:val="restart"/>
            <w:tcBorders>
              <w:bottom w:val="nil"/>
            </w:tcBorders>
            <w:vAlign w:val="center"/>
          </w:tcPr>
          <w:p>
            <w:pPr>
              <w:spacing w:before="72" w:line="243" w:lineRule="auto"/>
              <w:ind w:right="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拟开工</w:t>
            </w:r>
            <w:r>
              <w:rPr>
                <w:rFonts w:hint="eastAsia" w:asciiTheme="minorEastAsia" w:hAnsiTheme="minorEastAsia" w:eastAsiaTheme="minorEastAsia" w:cstheme="minorEastAsia"/>
                <w:spacing w:val="-22"/>
                <w:sz w:val="20"/>
                <w:szCs w:val="20"/>
              </w:rPr>
              <w:t>日期（</w:t>
            </w:r>
            <w:r>
              <w:rPr>
                <w:rFonts w:hint="eastAsia" w:asciiTheme="minorEastAsia" w:hAnsiTheme="minorEastAsia" w:eastAsiaTheme="minorEastAsia" w:cstheme="minorEastAsia"/>
                <w:spacing w:val="-18"/>
                <w:sz w:val="20"/>
                <w:szCs w:val="20"/>
              </w:rPr>
              <w:t>年</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30"/>
                <w:sz w:val="20"/>
                <w:szCs w:val="20"/>
              </w:rPr>
              <w:t>/月）</w:t>
            </w:r>
          </w:p>
        </w:tc>
        <w:tc>
          <w:tcPr>
            <w:tcW w:w="791" w:type="dxa"/>
            <w:vMerge w:val="restart"/>
            <w:tcBorders>
              <w:bottom w:val="nil"/>
            </w:tcBorders>
            <w:vAlign w:val="center"/>
          </w:tcPr>
          <w:p>
            <w:pPr>
              <w:spacing w:before="72" w:line="222"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拟完工日</w:t>
            </w:r>
            <w:r>
              <w:rPr>
                <w:rFonts w:hint="eastAsia" w:asciiTheme="minorEastAsia" w:hAnsiTheme="minorEastAsia" w:eastAsiaTheme="minorEastAsia" w:cstheme="minorEastAsia"/>
                <w:spacing w:val="-1"/>
                <w:sz w:val="20"/>
                <w:szCs w:val="20"/>
              </w:rPr>
              <w:t>期（年/</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月）</w:t>
            </w:r>
          </w:p>
        </w:tc>
        <w:tc>
          <w:tcPr>
            <w:tcW w:w="1129" w:type="dxa"/>
            <w:vMerge w:val="restart"/>
            <w:tcBorders>
              <w:bottom w:val="nil"/>
            </w:tcBorders>
            <w:vAlign w:val="center"/>
          </w:tcPr>
          <w:p>
            <w:pPr>
              <w:spacing w:before="72" w:line="222"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投资类别</w:t>
            </w:r>
          </w:p>
        </w:tc>
        <w:tc>
          <w:tcPr>
            <w:tcW w:w="822" w:type="dxa"/>
            <w:vAlign w:val="center"/>
          </w:tcPr>
          <w:p>
            <w:pPr>
              <w:spacing w:before="71" w:line="222"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总投资</w:t>
            </w:r>
          </w:p>
        </w:tc>
        <w:tc>
          <w:tcPr>
            <w:tcW w:w="749" w:type="dxa"/>
            <w:vAlign w:val="center"/>
          </w:tcPr>
          <w:p>
            <w:pPr>
              <w:spacing w:before="71" w:line="237" w:lineRule="auto"/>
              <w:ind w:right="5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本次下达投资</w:t>
            </w:r>
          </w:p>
        </w:tc>
        <w:tc>
          <w:tcPr>
            <w:tcW w:w="774" w:type="dxa"/>
            <w:vAlign w:val="center"/>
          </w:tcPr>
          <w:p>
            <w:pPr>
              <w:spacing w:before="71" w:line="222" w:lineRule="auto"/>
              <w:jc w:val="center"/>
              <w:rPr>
                <w:rFonts w:hint="eastAsia" w:asciiTheme="minorEastAsia" w:hAnsiTheme="minorEastAsia" w:eastAsiaTheme="minorEastAsia" w:cstheme="minorEastAsia"/>
                <w:spacing w:val="-2"/>
                <w:sz w:val="20"/>
                <w:szCs w:val="20"/>
              </w:rPr>
            </w:pPr>
            <w:r>
              <w:rPr>
                <w:rFonts w:hint="eastAsia" w:asciiTheme="minorEastAsia" w:hAnsiTheme="minorEastAsia" w:eastAsiaTheme="minorEastAsia" w:cstheme="minorEastAsia"/>
                <w:spacing w:val="-2"/>
                <w:sz w:val="20"/>
                <w:szCs w:val="20"/>
              </w:rPr>
              <w:t>项目</w:t>
            </w:r>
          </w:p>
          <w:p>
            <w:pPr>
              <w:spacing w:before="71" w:line="222" w:lineRule="auto"/>
              <w:jc w:val="center"/>
              <w:rPr>
                <w:rFonts w:hint="eastAsia" w:asciiTheme="minorEastAsia" w:hAnsiTheme="minorEastAsia" w:eastAsiaTheme="minorEastAsia" w:cstheme="minorEastAsia"/>
                <w:spacing w:val="-24"/>
                <w:sz w:val="20"/>
                <w:szCs w:val="20"/>
              </w:rPr>
            </w:pPr>
            <w:r>
              <w:rPr>
                <w:rFonts w:hint="eastAsia" w:asciiTheme="minorEastAsia" w:hAnsiTheme="minorEastAsia" w:eastAsiaTheme="minorEastAsia" w:cstheme="minorEastAsia"/>
                <w:spacing w:val="-9"/>
                <w:sz w:val="20"/>
                <w:szCs w:val="20"/>
              </w:rPr>
              <w:t>（法</w:t>
            </w:r>
            <w:r>
              <w:rPr>
                <w:rFonts w:hint="eastAsia" w:asciiTheme="minorEastAsia" w:hAnsiTheme="minorEastAsia" w:eastAsiaTheme="minorEastAsia" w:cstheme="minorEastAsia"/>
                <w:spacing w:val="-24"/>
                <w:sz w:val="20"/>
                <w:szCs w:val="20"/>
              </w:rPr>
              <w:t>人）</w:t>
            </w:r>
          </w:p>
          <w:p>
            <w:pPr>
              <w:spacing w:before="71" w:line="222"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7"/>
                <w:sz w:val="20"/>
                <w:szCs w:val="20"/>
              </w:rPr>
              <w:t xml:space="preserve"> </w:t>
            </w:r>
            <w:r>
              <w:rPr>
                <w:rFonts w:hint="eastAsia" w:asciiTheme="minorEastAsia" w:hAnsiTheme="minorEastAsia" w:eastAsiaTheme="minorEastAsia" w:cstheme="minorEastAsia"/>
                <w:spacing w:val="-24"/>
                <w:sz w:val="20"/>
                <w:szCs w:val="20"/>
              </w:rPr>
              <w:t>单</w:t>
            </w:r>
            <w:r>
              <w:rPr>
                <w:rFonts w:hint="eastAsia" w:asciiTheme="minorEastAsia" w:hAnsiTheme="minorEastAsia" w:eastAsiaTheme="minorEastAsia" w:cstheme="minorEastAsia"/>
                <w:sz w:val="20"/>
                <w:szCs w:val="20"/>
              </w:rPr>
              <w:t>位</w:t>
            </w:r>
          </w:p>
        </w:tc>
        <w:tc>
          <w:tcPr>
            <w:tcW w:w="774" w:type="dxa"/>
            <w:vAlign w:val="center"/>
          </w:tcPr>
          <w:p>
            <w:pPr>
              <w:spacing w:before="72" w:line="238" w:lineRule="auto"/>
              <w:ind w:right="3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项目责</w:t>
            </w:r>
            <w:r>
              <w:rPr>
                <w:rFonts w:hint="eastAsia" w:asciiTheme="minorEastAsia" w:hAnsiTheme="minorEastAsia" w:eastAsiaTheme="minorEastAsia" w:cstheme="minorEastAsia"/>
                <w:spacing w:val="-2"/>
                <w:sz w:val="20"/>
                <w:szCs w:val="20"/>
              </w:rPr>
              <w:t>任人</w:t>
            </w:r>
          </w:p>
        </w:tc>
        <w:tc>
          <w:tcPr>
            <w:tcW w:w="661" w:type="dxa"/>
            <w:vAlign w:val="center"/>
          </w:tcPr>
          <w:p>
            <w:pPr>
              <w:spacing w:before="71" w:line="223"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4"/>
                <w:sz w:val="20"/>
                <w:szCs w:val="20"/>
              </w:rPr>
              <w:t>日常监</w:t>
            </w:r>
            <w:r>
              <w:rPr>
                <w:rFonts w:hint="eastAsia" w:asciiTheme="minorEastAsia" w:hAnsiTheme="minorEastAsia" w:eastAsiaTheme="minorEastAsia" w:cstheme="minorEastAsia"/>
                <w:spacing w:val="-3"/>
                <w:sz w:val="20"/>
                <w:szCs w:val="20"/>
              </w:rPr>
              <w:t>管直接</w:t>
            </w:r>
            <w:r>
              <w:rPr>
                <w:rFonts w:hint="eastAsia" w:asciiTheme="minorEastAsia" w:hAnsiTheme="minorEastAsia" w:eastAsiaTheme="minorEastAsia" w:cstheme="minorEastAsia"/>
                <w:spacing w:val="-4"/>
                <w:sz w:val="20"/>
                <w:szCs w:val="20"/>
              </w:rPr>
              <w:t>责任单</w:t>
            </w:r>
            <w:r>
              <w:rPr>
                <w:rFonts w:hint="eastAsia" w:asciiTheme="minorEastAsia" w:hAnsiTheme="minorEastAsia" w:eastAsiaTheme="minorEastAsia" w:cstheme="minorEastAsia"/>
                <w:sz w:val="20"/>
                <w:szCs w:val="20"/>
              </w:rPr>
              <w:t>位</w:t>
            </w:r>
          </w:p>
        </w:tc>
        <w:tc>
          <w:tcPr>
            <w:tcW w:w="628" w:type="dxa"/>
            <w:vAlign w:val="center"/>
          </w:tcPr>
          <w:p>
            <w:pPr>
              <w:spacing w:before="203" w:line="246" w:lineRule="auto"/>
              <w:ind w:right="72"/>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5"/>
                <w:sz w:val="20"/>
                <w:szCs w:val="20"/>
              </w:rPr>
              <w:t>日常监</w:t>
            </w:r>
            <w:r>
              <w:rPr>
                <w:rFonts w:hint="eastAsia" w:asciiTheme="minorEastAsia" w:hAnsiTheme="minorEastAsia" w:eastAsiaTheme="minorEastAsia" w:cstheme="minorEastAsia"/>
                <w:spacing w:val="-3"/>
                <w:sz w:val="20"/>
                <w:szCs w:val="20"/>
              </w:rPr>
              <w:t>管直接责任单位监管责任人</w:t>
            </w:r>
          </w:p>
        </w:tc>
        <w:tc>
          <w:tcPr>
            <w:tcW w:w="726" w:type="dxa"/>
            <w:vAlign w:val="center"/>
          </w:tcPr>
          <w:p>
            <w:pPr>
              <w:spacing w:before="54" w:line="245" w:lineRule="auto"/>
              <w:ind w:left="58" w:right="46" w:firstLine="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预计带</w:t>
            </w:r>
            <w:r>
              <w:rPr>
                <w:rFonts w:hint="eastAsia" w:asciiTheme="minorEastAsia" w:hAnsiTheme="minorEastAsia" w:eastAsiaTheme="minorEastAsia" w:cstheme="minorEastAsia"/>
                <w:spacing w:val="-3"/>
                <w:sz w:val="20"/>
                <w:szCs w:val="20"/>
              </w:rPr>
              <w:t>动当地</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3"/>
                <w:sz w:val="20"/>
                <w:szCs w:val="20"/>
              </w:rPr>
              <w:t>群众务工人数</w:t>
            </w:r>
            <w:r>
              <w:rPr>
                <w:rFonts w:hint="eastAsia" w:asciiTheme="minorEastAsia" w:hAnsiTheme="minorEastAsia" w:eastAsiaTheme="minorEastAsia" w:cstheme="minorEastAsia"/>
                <w:spacing w:val="-12"/>
                <w:sz w:val="20"/>
                <w:szCs w:val="20"/>
              </w:rPr>
              <w:t>（非人</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8"/>
                <w:sz w:val="20"/>
                <w:szCs w:val="20"/>
              </w:rPr>
              <w:t>次）</w:t>
            </w:r>
          </w:p>
        </w:tc>
        <w:tc>
          <w:tcPr>
            <w:tcW w:w="679" w:type="dxa"/>
            <w:vAlign w:val="center"/>
          </w:tcPr>
          <w:p>
            <w:pPr>
              <w:pStyle w:val="6"/>
              <w:spacing w:line="282" w:lineRule="auto"/>
              <w:jc w:val="center"/>
              <w:rPr>
                <w:rFonts w:hint="eastAsia" w:asciiTheme="minorEastAsia" w:hAnsiTheme="minorEastAsia" w:eastAsiaTheme="minorEastAsia" w:cstheme="minorEastAsia"/>
                <w:sz w:val="20"/>
                <w:szCs w:val="20"/>
              </w:rPr>
            </w:pPr>
          </w:p>
          <w:p>
            <w:pPr>
              <w:spacing w:before="72" w:line="222" w:lineRule="auto"/>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预计发</w:t>
            </w:r>
            <w:r>
              <w:rPr>
                <w:rFonts w:hint="eastAsia" w:asciiTheme="minorEastAsia" w:hAnsiTheme="minorEastAsia" w:eastAsiaTheme="minorEastAsia" w:cstheme="minorEastAsia"/>
                <w:spacing w:val="-2"/>
                <w:sz w:val="20"/>
                <w:szCs w:val="20"/>
              </w:rPr>
              <w:t>放劳务报酬金</w:t>
            </w:r>
            <w:r>
              <w:rPr>
                <w:rFonts w:hint="eastAsia" w:asciiTheme="minorEastAsia" w:hAnsiTheme="minorEastAsia" w:eastAsiaTheme="minorEastAsia" w:cstheme="minorEastAsia"/>
                <w:sz w:val="20"/>
                <w:szCs w:val="20"/>
              </w:rPr>
              <w:t>额</w:t>
            </w:r>
          </w:p>
        </w:tc>
        <w:tc>
          <w:tcPr>
            <w:tcW w:w="643" w:type="dxa"/>
            <w:vAlign w:val="center"/>
          </w:tcPr>
          <w:p>
            <w:pPr>
              <w:spacing w:before="205" w:line="246" w:lineRule="auto"/>
              <w:ind w:left="57" w:right="46" w:firstLine="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预计培</w:t>
            </w:r>
            <w:r>
              <w:rPr>
                <w:rFonts w:hint="eastAsia" w:asciiTheme="minorEastAsia" w:hAnsiTheme="minorEastAsia" w:eastAsiaTheme="minorEastAsia" w:cstheme="minorEastAsia"/>
                <w:spacing w:val="-3"/>
                <w:sz w:val="20"/>
                <w:szCs w:val="20"/>
              </w:rPr>
              <w:t>训务工</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3"/>
                <w:sz w:val="20"/>
                <w:szCs w:val="20"/>
              </w:rPr>
              <w:t>群众人数（非</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10"/>
                <w:sz w:val="20"/>
                <w:szCs w:val="20"/>
              </w:rPr>
              <w:t>人次）</w:t>
            </w:r>
          </w:p>
        </w:tc>
        <w:tc>
          <w:tcPr>
            <w:tcW w:w="608" w:type="dxa"/>
            <w:vAlign w:val="center"/>
          </w:tcPr>
          <w:p>
            <w:pPr>
              <w:pStyle w:val="6"/>
              <w:spacing w:line="280" w:lineRule="auto"/>
              <w:jc w:val="center"/>
              <w:rPr>
                <w:rFonts w:hint="eastAsia" w:asciiTheme="minorEastAsia" w:hAnsiTheme="minorEastAsia" w:eastAsiaTheme="minorEastAsia" w:cstheme="minorEastAsia"/>
                <w:sz w:val="20"/>
                <w:szCs w:val="20"/>
              </w:rPr>
            </w:pPr>
          </w:p>
          <w:p>
            <w:pPr>
              <w:spacing w:before="72" w:line="245" w:lineRule="auto"/>
              <w:ind w:left="59" w:right="47" w:firstLine="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预计设</w:t>
            </w:r>
            <w:r>
              <w:rPr>
                <w:rFonts w:hint="eastAsia" w:asciiTheme="minorEastAsia" w:hAnsiTheme="minorEastAsia" w:eastAsiaTheme="minorEastAsia" w:cstheme="minorEastAsia"/>
                <w:spacing w:val="-3"/>
                <w:sz w:val="20"/>
                <w:szCs w:val="20"/>
              </w:rPr>
              <w:t>置公益</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3"/>
                <w:sz w:val="20"/>
                <w:szCs w:val="20"/>
              </w:rPr>
              <w:t>性岗</w:t>
            </w:r>
            <w:r>
              <w:rPr>
                <w:rFonts w:hint="eastAsia" w:asciiTheme="minorEastAsia" w:hAnsiTheme="minorEastAsia" w:eastAsiaTheme="minorEastAsia" w:cstheme="minorEastAsia"/>
                <w:spacing w:val="-3"/>
                <w:sz w:val="20"/>
                <w:szCs w:val="20"/>
                <w:lang w:eastAsia="zh-CN"/>
              </w:rPr>
              <w:t>位个</w:t>
            </w:r>
            <w:r>
              <w:rPr>
                <w:rFonts w:hint="eastAsia" w:asciiTheme="minorEastAsia" w:hAnsiTheme="minorEastAsia" w:eastAsiaTheme="minorEastAsia" w:cstheme="minorEastAsia"/>
                <w:spacing w:val="51"/>
                <w:sz w:val="20"/>
                <w:szCs w:val="20"/>
              </w:rPr>
              <w:t>数</w:t>
            </w:r>
          </w:p>
        </w:tc>
        <w:tc>
          <w:tcPr>
            <w:tcW w:w="613" w:type="dxa"/>
            <w:vAlign w:val="center"/>
          </w:tcPr>
          <w:p>
            <w:pPr>
              <w:spacing w:before="56" w:line="223"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是否为重点工</w:t>
            </w:r>
            <w:r>
              <w:rPr>
                <w:rFonts w:hint="eastAsia" w:asciiTheme="minorEastAsia" w:hAnsiTheme="minorEastAsia" w:eastAsiaTheme="minorEastAsia" w:cstheme="minorEastAsia"/>
                <w:spacing w:val="-2"/>
                <w:sz w:val="20"/>
                <w:szCs w:val="20"/>
              </w:rPr>
              <w:t>程配套</w:t>
            </w:r>
            <w:r>
              <w:rPr>
                <w:rFonts w:hint="eastAsia" w:asciiTheme="minorEastAsia" w:hAnsiTheme="minorEastAsia" w:eastAsiaTheme="minorEastAsia" w:cstheme="minorEastAsia"/>
                <w:spacing w:val="-7"/>
                <w:sz w:val="20"/>
                <w:szCs w:val="20"/>
              </w:rPr>
              <w:t>的以工</w:t>
            </w:r>
            <w:r>
              <w:rPr>
                <w:rFonts w:hint="eastAsia" w:asciiTheme="minorEastAsia" w:hAnsiTheme="minorEastAsia" w:eastAsiaTheme="minorEastAsia" w:cstheme="minorEastAsia"/>
                <w:spacing w:val="-2"/>
                <w:sz w:val="20"/>
                <w:szCs w:val="20"/>
              </w:rPr>
              <w:t>代赈项</w:t>
            </w:r>
            <w:r>
              <w:rPr>
                <w:rFonts w:hint="eastAsia" w:asciiTheme="minorEastAsia" w:hAnsiTheme="minorEastAsia" w:eastAsiaTheme="minorEastAsia" w:cstheme="minorEastAsia"/>
                <w:sz w:val="20"/>
                <w:szCs w:val="20"/>
              </w:rPr>
              <w:t>目</w:t>
            </w:r>
          </w:p>
        </w:tc>
        <w:tc>
          <w:tcPr>
            <w:tcW w:w="378" w:type="dxa"/>
            <w:vAlign w:val="center"/>
          </w:tcPr>
          <w:p>
            <w:pPr>
              <w:pStyle w:val="6"/>
              <w:spacing w:line="243" w:lineRule="auto"/>
              <w:jc w:val="center"/>
              <w:rPr>
                <w:rFonts w:hint="eastAsia" w:asciiTheme="minorEastAsia" w:hAnsiTheme="minorEastAsia" w:eastAsiaTheme="minorEastAsia" w:cstheme="minorEastAsia"/>
                <w:sz w:val="20"/>
                <w:szCs w:val="20"/>
              </w:rPr>
            </w:pPr>
          </w:p>
          <w:p>
            <w:pPr>
              <w:spacing w:before="71" w:line="222"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0" w:type="dxa"/>
          </w:tblCellMar>
        </w:tblPrEx>
        <w:trPr>
          <w:trHeight w:val="605" w:hRule="atLeast"/>
          <w:jc w:val="center"/>
        </w:trPr>
        <w:tc>
          <w:tcPr>
            <w:tcW w:w="311" w:type="dxa"/>
            <w:vMerge w:val="continue"/>
            <w:tcBorders>
              <w:top w:val="nil"/>
            </w:tcBorders>
            <w:vAlign w:val="center"/>
          </w:tcPr>
          <w:p>
            <w:pPr>
              <w:pStyle w:val="6"/>
              <w:jc w:val="center"/>
              <w:rPr>
                <w:rFonts w:hint="eastAsia" w:asciiTheme="minorEastAsia" w:hAnsiTheme="minorEastAsia" w:eastAsiaTheme="minorEastAsia" w:cstheme="minorEastAsia"/>
                <w:sz w:val="20"/>
                <w:szCs w:val="20"/>
              </w:rPr>
            </w:pPr>
          </w:p>
        </w:tc>
        <w:tc>
          <w:tcPr>
            <w:tcW w:w="500" w:type="dxa"/>
            <w:vMerge w:val="continue"/>
            <w:tcBorders>
              <w:top w:val="nil"/>
            </w:tcBorders>
            <w:vAlign w:val="center"/>
          </w:tcPr>
          <w:p>
            <w:pPr>
              <w:pStyle w:val="6"/>
              <w:jc w:val="center"/>
              <w:rPr>
                <w:rFonts w:hint="eastAsia" w:asciiTheme="minorEastAsia" w:hAnsiTheme="minorEastAsia" w:eastAsiaTheme="minorEastAsia" w:cstheme="minorEastAsia"/>
                <w:sz w:val="20"/>
                <w:szCs w:val="20"/>
              </w:rPr>
            </w:pPr>
          </w:p>
        </w:tc>
        <w:tc>
          <w:tcPr>
            <w:tcW w:w="428" w:type="dxa"/>
            <w:vMerge w:val="continue"/>
            <w:tcBorders>
              <w:top w:val="nil"/>
            </w:tcBorders>
            <w:vAlign w:val="center"/>
          </w:tcPr>
          <w:p>
            <w:pPr>
              <w:pStyle w:val="6"/>
              <w:jc w:val="center"/>
              <w:rPr>
                <w:rFonts w:hint="eastAsia" w:asciiTheme="minorEastAsia" w:hAnsiTheme="minorEastAsia" w:eastAsiaTheme="minorEastAsia" w:cstheme="minorEastAsia"/>
                <w:sz w:val="20"/>
                <w:szCs w:val="20"/>
              </w:rPr>
            </w:pPr>
          </w:p>
        </w:tc>
        <w:tc>
          <w:tcPr>
            <w:tcW w:w="521" w:type="dxa"/>
            <w:vMerge w:val="continue"/>
            <w:tcBorders>
              <w:top w:val="nil"/>
            </w:tcBorders>
            <w:vAlign w:val="center"/>
          </w:tcPr>
          <w:p>
            <w:pPr>
              <w:pStyle w:val="6"/>
              <w:jc w:val="center"/>
              <w:rPr>
                <w:rFonts w:hint="eastAsia" w:asciiTheme="minorEastAsia" w:hAnsiTheme="minorEastAsia" w:eastAsiaTheme="minorEastAsia" w:cstheme="minorEastAsia"/>
                <w:sz w:val="20"/>
                <w:szCs w:val="20"/>
              </w:rPr>
            </w:pPr>
          </w:p>
        </w:tc>
        <w:tc>
          <w:tcPr>
            <w:tcW w:w="461" w:type="dxa"/>
            <w:vMerge w:val="continue"/>
            <w:tcBorders>
              <w:top w:val="nil"/>
            </w:tcBorders>
            <w:vAlign w:val="center"/>
          </w:tcPr>
          <w:p>
            <w:pPr>
              <w:pStyle w:val="6"/>
              <w:jc w:val="center"/>
              <w:rPr>
                <w:rFonts w:hint="eastAsia" w:asciiTheme="minorEastAsia" w:hAnsiTheme="minorEastAsia" w:eastAsiaTheme="minorEastAsia" w:cstheme="minorEastAsia"/>
                <w:sz w:val="20"/>
                <w:szCs w:val="20"/>
              </w:rPr>
            </w:pPr>
          </w:p>
        </w:tc>
        <w:tc>
          <w:tcPr>
            <w:tcW w:w="1295" w:type="dxa"/>
            <w:vMerge w:val="continue"/>
            <w:tcBorders>
              <w:top w:val="nil"/>
            </w:tcBorders>
            <w:vAlign w:val="center"/>
          </w:tcPr>
          <w:p>
            <w:pPr>
              <w:pStyle w:val="6"/>
              <w:jc w:val="center"/>
              <w:rPr>
                <w:rFonts w:hint="eastAsia" w:asciiTheme="minorEastAsia" w:hAnsiTheme="minorEastAsia" w:eastAsiaTheme="minorEastAsia" w:cstheme="minorEastAsia"/>
                <w:sz w:val="20"/>
                <w:szCs w:val="20"/>
              </w:rPr>
            </w:pPr>
          </w:p>
        </w:tc>
        <w:tc>
          <w:tcPr>
            <w:tcW w:w="1290" w:type="dxa"/>
            <w:vMerge w:val="continue"/>
            <w:tcBorders>
              <w:top w:val="nil"/>
            </w:tcBorders>
            <w:vAlign w:val="center"/>
          </w:tcPr>
          <w:p>
            <w:pPr>
              <w:pStyle w:val="6"/>
              <w:jc w:val="center"/>
              <w:rPr>
                <w:rFonts w:hint="eastAsia" w:asciiTheme="minorEastAsia" w:hAnsiTheme="minorEastAsia" w:eastAsiaTheme="minorEastAsia" w:cstheme="minorEastAsia"/>
                <w:sz w:val="20"/>
                <w:szCs w:val="20"/>
              </w:rPr>
            </w:pPr>
          </w:p>
        </w:tc>
        <w:tc>
          <w:tcPr>
            <w:tcW w:w="645" w:type="dxa"/>
            <w:vMerge w:val="continue"/>
            <w:tcBorders>
              <w:top w:val="nil"/>
            </w:tcBorders>
            <w:vAlign w:val="center"/>
          </w:tcPr>
          <w:p>
            <w:pPr>
              <w:pStyle w:val="6"/>
              <w:jc w:val="center"/>
              <w:rPr>
                <w:rFonts w:hint="eastAsia" w:asciiTheme="minorEastAsia" w:hAnsiTheme="minorEastAsia" w:eastAsiaTheme="minorEastAsia" w:cstheme="minorEastAsia"/>
                <w:sz w:val="20"/>
                <w:szCs w:val="20"/>
              </w:rPr>
            </w:pPr>
          </w:p>
        </w:tc>
        <w:tc>
          <w:tcPr>
            <w:tcW w:w="791" w:type="dxa"/>
            <w:vMerge w:val="continue"/>
            <w:tcBorders>
              <w:top w:val="nil"/>
            </w:tcBorders>
            <w:vAlign w:val="center"/>
          </w:tcPr>
          <w:p>
            <w:pPr>
              <w:pStyle w:val="6"/>
              <w:jc w:val="center"/>
              <w:rPr>
                <w:rFonts w:hint="eastAsia" w:asciiTheme="minorEastAsia" w:hAnsiTheme="minorEastAsia" w:eastAsiaTheme="minorEastAsia" w:cstheme="minorEastAsia"/>
                <w:sz w:val="20"/>
                <w:szCs w:val="20"/>
              </w:rPr>
            </w:pPr>
          </w:p>
        </w:tc>
        <w:tc>
          <w:tcPr>
            <w:tcW w:w="1129" w:type="dxa"/>
            <w:vMerge w:val="continue"/>
            <w:tcBorders>
              <w:top w:val="nil"/>
            </w:tcBorders>
            <w:vAlign w:val="center"/>
          </w:tcPr>
          <w:p>
            <w:pPr>
              <w:pStyle w:val="6"/>
              <w:jc w:val="center"/>
              <w:rPr>
                <w:rFonts w:hint="eastAsia" w:asciiTheme="minorEastAsia" w:hAnsiTheme="minorEastAsia" w:eastAsiaTheme="minorEastAsia" w:cstheme="minorEastAsia"/>
                <w:sz w:val="20"/>
                <w:szCs w:val="20"/>
              </w:rPr>
            </w:pPr>
          </w:p>
        </w:tc>
        <w:tc>
          <w:tcPr>
            <w:tcW w:w="82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lang w:eastAsia="zh-CN"/>
              </w:rPr>
              <w:t>（万</w:t>
            </w:r>
            <w:r>
              <w:rPr>
                <w:rFonts w:hint="eastAsia" w:asciiTheme="minorEastAsia" w:hAnsiTheme="minorEastAsia" w:eastAsiaTheme="minorEastAsia" w:cstheme="minorEastAsia"/>
                <w:spacing w:val="-9"/>
                <w:sz w:val="20"/>
                <w:szCs w:val="20"/>
              </w:rPr>
              <w:t>元）</w:t>
            </w:r>
          </w:p>
        </w:tc>
        <w:tc>
          <w:tcPr>
            <w:tcW w:w="7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9"/>
                <w:sz w:val="20"/>
                <w:szCs w:val="20"/>
                <w:lang w:eastAsia="zh-CN"/>
              </w:rPr>
              <w:t>（万</w:t>
            </w:r>
            <w:r>
              <w:rPr>
                <w:rFonts w:hint="eastAsia" w:asciiTheme="minorEastAsia" w:hAnsiTheme="minorEastAsia" w:eastAsiaTheme="minorEastAsia" w:cstheme="minorEastAsia"/>
                <w:spacing w:val="-9"/>
                <w:sz w:val="20"/>
                <w:szCs w:val="20"/>
              </w:rPr>
              <w:t>元）</w:t>
            </w:r>
          </w:p>
        </w:tc>
        <w:tc>
          <w:tcPr>
            <w:tcW w:w="77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p>
        </w:tc>
        <w:tc>
          <w:tcPr>
            <w:tcW w:w="77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p>
        </w:tc>
        <w:tc>
          <w:tcPr>
            <w:tcW w:w="66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p>
        </w:tc>
        <w:tc>
          <w:tcPr>
            <w:tcW w:w="62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p>
        </w:tc>
        <w:tc>
          <w:tcPr>
            <w:tcW w:w="72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（人）</w:t>
            </w:r>
          </w:p>
        </w:tc>
        <w:tc>
          <w:tcPr>
            <w:tcW w:w="6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lang w:eastAsia="zh-CN"/>
              </w:rPr>
              <w:t>（万</w:t>
            </w:r>
            <w:r>
              <w:rPr>
                <w:rFonts w:hint="eastAsia" w:asciiTheme="minorEastAsia" w:hAnsiTheme="minorEastAsia" w:eastAsiaTheme="minorEastAsia" w:cstheme="minorEastAsia"/>
                <w:spacing w:val="-9"/>
                <w:sz w:val="20"/>
                <w:szCs w:val="20"/>
              </w:rPr>
              <w:t>元）</w:t>
            </w:r>
          </w:p>
        </w:tc>
        <w:tc>
          <w:tcPr>
            <w:tcW w:w="64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（人）</w:t>
            </w:r>
          </w:p>
        </w:tc>
        <w:tc>
          <w:tcPr>
            <w:tcW w:w="6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（人）</w:t>
            </w:r>
          </w:p>
        </w:tc>
        <w:tc>
          <w:tcPr>
            <w:tcW w:w="6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是/否</w:t>
            </w:r>
          </w:p>
        </w:tc>
        <w:tc>
          <w:tcPr>
            <w:tcW w:w="378" w:type="dxa"/>
            <w:vAlign w:val="center"/>
          </w:tcPr>
          <w:p>
            <w:pPr>
              <w:pStyle w:val="6"/>
              <w:jc w:val="center"/>
              <w:rPr>
                <w:rFonts w:hint="eastAsia" w:asciiTheme="minorEastAsia" w:hAnsiTheme="minorEastAsia" w:eastAsiaTheme="minorEastAsia" w:cstheme="minorEastAsia"/>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0" w:type="dxa"/>
          </w:tblCellMar>
        </w:tblPrEx>
        <w:trPr>
          <w:trHeight w:val="375" w:hRule="atLeast"/>
          <w:jc w:val="center"/>
        </w:trPr>
        <w:tc>
          <w:tcPr>
            <w:tcW w:w="311" w:type="dxa"/>
            <w:vMerge w:val="restart"/>
            <w:tcBorders>
              <w:bottom w:val="nil"/>
            </w:tcBorders>
            <w:vAlign w:val="center"/>
          </w:tcPr>
          <w:p>
            <w:pPr>
              <w:spacing w:before="64" w:line="189"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500" w:type="dxa"/>
            <w:vMerge w:val="restart"/>
            <w:tcBorders>
              <w:bottom w:val="nil"/>
            </w:tcBorders>
            <w:vAlign w:val="center"/>
          </w:tcPr>
          <w:p>
            <w:pPr>
              <w:spacing w:before="72" w:line="221"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常德</w:t>
            </w:r>
            <w:r>
              <w:rPr>
                <w:rFonts w:hint="eastAsia" w:asciiTheme="minorEastAsia" w:hAnsiTheme="minorEastAsia" w:eastAsiaTheme="minorEastAsia" w:cstheme="minorEastAsia"/>
                <w:sz w:val="20"/>
                <w:szCs w:val="20"/>
              </w:rPr>
              <w:t>市</w:t>
            </w:r>
          </w:p>
        </w:tc>
        <w:tc>
          <w:tcPr>
            <w:tcW w:w="428" w:type="dxa"/>
            <w:vMerge w:val="restart"/>
            <w:tcBorders>
              <w:bottom w:val="nil"/>
            </w:tcBorders>
            <w:vAlign w:val="center"/>
          </w:tcPr>
          <w:p>
            <w:pPr>
              <w:spacing w:before="71" w:line="224"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澧县</w:t>
            </w:r>
          </w:p>
        </w:tc>
        <w:tc>
          <w:tcPr>
            <w:tcW w:w="521" w:type="dxa"/>
            <w:vMerge w:val="restart"/>
            <w:tcBorders>
              <w:bottom w:val="nil"/>
            </w:tcBorders>
            <w:vAlign w:val="center"/>
          </w:tcPr>
          <w:p>
            <w:pPr>
              <w:spacing w:before="72" w:line="22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码头铺镇</w:t>
            </w:r>
            <w:r>
              <w:rPr>
                <w:rFonts w:hint="eastAsia" w:asciiTheme="minorEastAsia" w:hAnsiTheme="minorEastAsia" w:eastAsiaTheme="minorEastAsia" w:cstheme="minorEastAsia"/>
                <w:sz w:val="20"/>
                <w:szCs w:val="20"/>
              </w:rPr>
              <w:t>2024 年以工</w:t>
            </w:r>
            <w:r>
              <w:rPr>
                <w:rFonts w:hint="eastAsia" w:asciiTheme="minorEastAsia" w:hAnsiTheme="minorEastAsia" w:eastAsiaTheme="minorEastAsia" w:cstheme="minorEastAsia"/>
                <w:spacing w:val="-2"/>
                <w:sz w:val="20"/>
                <w:szCs w:val="20"/>
              </w:rPr>
              <w:t>代赈项目</w:t>
            </w:r>
          </w:p>
        </w:tc>
        <w:tc>
          <w:tcPr>
            <w:tcW w:w="461" w:type="dxa"/>
            <w:vMerge w:val="restart"/>
            <w:tcBorders>
              <w:bottom w:val="nil"/>
            </w:tcBorders>
            <w:vAlign w:val="center"/>
          </w:tcPr>
          <w:p>
            <w:pPr>
              <w:spacing w:before="72" w:line="221"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新建</w:t>
            </w:r>
          </w:p>
        </w:tc>
        <w:tc>
          <w:tcPr>
            <w:tcW w:w="1295" w:type="dxa"/>
            <w:vMerge w:val="restart"/>
            <w:tcBorders>
              <w:bottom w:val="nil"/>
            </w:tcBorders>
            <w:vAlign w:val="center"/>
          </w:tcPr>
          <w:p>
            <w:pPr>
              <w:spacing w:before="72" w:line="244" w:lineRule="auto"/>
              <w:ind w:right="59"/>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码头铺镇涔水新建拦</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1"/>
                <w:sz w:val="20"/>
                <w:szCs w:val="20"/>
              </w:rPr>
              <w:t>水坝、河道挡土墙护</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1"/>
                <w:sz w:val="20"/>
                <w:szCs w:val="20"/>
              </w:rPr>
              <w:t>坡、易地搬迁安置点</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1"/>
                <w:sz w:val="20"/>
                <w:szCs w:val="20"/>
              </w:rPr>
              <w:t>产业道路建设、整修</w:t>
            </w:r>
            <w:r>
              <w:rPr>
                <w:rFonts w:hint="eastAsia" w:asciiTheme="minorEastAsia" w:hAnsiTheme="minorEastAsia" w:eastAsiaTheme="minorEastAsia" w:cstheme="minorEastAsia"/>
                <w:spacing w:val="-3"/>
                <w:sz w:val="20"/>
                <w:szCs w:val="20"/>
              </w:rPr>
              <w:t>堰塘。</w:t>
            </w:r>
          </w:p>
        </w:tc>
        <w:tc>
          <w:tcPr>
            <w:tcW w:w="1290" w:type="dxa"/>
            <w:vMerge w:val="restart"/>
            <w:tcBorders>
              <w:bottom w:val="nil"/>
            </w:tcBorders>
            <w:vAlign w:val="center"/>
          </w:tcPr>
          <w:p>
            <w:pPr>
              <w:spacing w:before="72" w:line="22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码头铺镇涔水新建拦水坝</w:t>
            </w:r>
            <w:r>
              <w:rPr>
                <w:rFonts w:hint="eastAsia" w:asciiTheme="minorEastAsia" w:hAnsiTheme="minorEastAsia" w:eastAsiaTheme="minorEastAsia" w:cstheme="minorEastAsia"/>
                <w:spacing w:val="-2"/>
                <w:sz w:val="20"/>
                <w:szCs w:val="20"/>
              </w:rPr>
              <w:t>60m</w:t>
            </w:r>
            <w:r>
              <w:rPr>
                <w:rFonts w:hint="eastAsia" w:asciiTheme="minorEastAsia" w:hAnsiTheme="minorEastAsia" w:eastAsiaTheme="minorEastAsia" w:cstheme="minorEastAsia"/>
                <w:spacing w:val="-33"/>
                <w:sz w:val="20"/>
                <w:szCs w:val="20"/>
              </w:rPr>
              <w:t xml:space="preserve"> </w:t>
            </w:r>
            <w:r>
              <w:rPr>
                <w:rFonts w:hint="eastAsia" w:asciiTheme="minorEastAsia" w:hAnsiTheme="minorEastAsia" w:eastAsiaTheme="minorEastAsia" w:cstheme="minorEastAsia"/>
                <w:spacing w:val="-2"/>
                <w:sz w:val="20"/>
                <w:szCs w:val="20"/>
              </w:rPr>
              <w:t>、河道挡土墙护坡</w:t>
            </w:r>
            <w:r>
              <w:rPr>
                <w:rFonts w:hint="eastAsia" w:asciiTheme="minorEastAsia" w:hAnsiTheme="minorEastAsia" w:eastAsiaTheme="minorEastAsia" w:cstheme="minorEastAsia"/>
                <w:spacing w:val="-3"/>
                <w:sz w:val="20"/>
                <w:szCs w:val="20"/>
              </w:rPr>
              <w:t>840m、易地搬迁安置点产业</w:t>
            </w:r>
            <w:r>
              <w:rPr>
                <w:rFonts w:hint="eastAsia" w:asciiTheme="minorEastAsia" w:hAnsiTheme="minorEastAsia" w:eastAsiaTheme="minorEastAsia" w:cstheme="minorEastAsia"/>
                <w:spacing w:val="-4"/>
                <w:sz w:val="20"/>
                <w:szCs w:val="20"/>
              </w:rPr>
              <w:t>道路建设</w:t>
            </w:r>
            <w:r>
              <w:rPr>
                <w:rFonts w:hint="eastAsia" w:asciiTheme="minorEastAsia" w:hAnsiTheme="minorEastAsia" w:eastAsiaTheme="minorEastAsia" w:cstheme="minorEastAsia"/>
                <w:spacing w:val="-20"/>
                <w:sz w:val="20"/>
                <w:szCs w:val="20"/>
              </w:rPr>
              <w:t xml:space="preserve"> </w:t>
            </w:r>
            <w:r>
              <w:rPr>
                <w:rFonts w:hint="eastAsia" w:asciiTheme="minorEastAsia" w:hAnsiTheme="minorEastAsia" w:eastAsiaTheme="minorEastAsia" w:cstheme="minorEastAsia"/>
                <w:spacing w:val="-4"/>
                <w:sz w:val="20"/>
                <w:szCs w:val="20"/>
              </w:rPr>
              <w:t>1</w:t>
            </w:r>
            <w:r>
              <w:rPr>
                <w:rFonts w:hint="eastAsia" w:asciiTheme="minorEastAsia" w:hAnsiTheme="minorEastAsia" w:eastAsiaTheme="minorEastAsia" w:cstheme="minorEastAsia"/>
                <w:spacing w:val="13"/>
                <w:sz w:val="20"/>
                <w:szCs w:val="20"/>
              </w:rPr>
              <w:t xml:space="preserve"> </w:t>
            </w:r>
            <w:r>
              <w:rPr>
                <w:rFonts w:hint="eastAsia" w:asciiTheme="minorEastAsia" w:hAnsiTheme="minorEastAsia" w:eastAsiaTheme="minorEastAsia" w:cstheme="minorEastAsia"/>
                <w:spacing w:val="-4"/>
                <w:sz w:val="20"/>
                <w:szCs w:val="20"/>
              </w:rPr>
              <w:t>㎞、整修堰塘</w:t>
            </w:r>
            <w:r>
              <w:rPr>
                <w:rFonts w:hint="eastAsia" w:asciiTheme="minorEastAsia" w:hAnsiTheme="minorEastAsia" w:eastAsiaTheme="minorEastAsia" w:cstheme="minorEastAsia"/>
                <w:spacing w:val="-46"/>
                <w:sz w:val="20"/>
                <w:szCs w:val="20"/>
              </w:rPr>
              <w:t xml:space="preserve"> </w:t>
            </w:r>
            <w:r>
              <w:rPr>
                <w:rFonts w:hint="eastAsia" w:asciiTheme="minorEastAsia" w:hAnsiTheme="minorEastAsia" w:eastAsiaTheme="minorEastAsia" w:cstheme="minorEastAsia"/>
                <w:spacing w:val="-4"/>
                <w:sz w:val="20"/>
                <w:szCs w:val="20"/>
              </w:rPr>
              <w:t>3</w:t>
            </w:r>
            <w:r>
              <w:rPr>
                <w:rFonts w:hint="eastAsia" w:asciiTheme="minorEastAsia" w:hAnsiTheme="minorEastAsia" w:eastAsiaTheme="minorEastAsia" w:cstheme="minorEastAsia"/>
                <w:spacing w:val="-12"/>
                <w:sz w:val="20"/>
                <w:szCs w:val="20"/>
              </w:rPr>
              <w:t>口；盐井镇福新村堰塘整治</w:t>
            </w:r>
            <w:r>
              <w:rPr>
                <w:rFonts w:hint="eastAsia" w:asciiTheme="minorEastAsia" w:hAnsiTheme="minorEastAsia" w:eastAsiaTheme="minorEastAsia" w:cstheme="minorEastAsia"/>
                <w:spacing w:val="-43"/>
                <w:sz w:val="20"/>
                <w:szCs w:val="20"/>
              </w:rPr>
              <w:t xml:space="preserve"> </w:t>
            </w:r>
            <w:r>
              <w:rPr>
                <w:rFonts w:hint="eastAsia" w:asciiTheme="minorEastAsia" w:hAnsiTheme="minorEastAsia" w:eastAsiaTheme="minorEastAsia" w:cstheme="minorEastAsia"/>
                <w:spacing w:val="-12"/>
                <w:sz w:val="20"/>
                <w:szCs w:val="20"/>
              </w:rPr>
              <w:t>9</w:t>
            </w:r>
            <w:r>
              <w:rPr>
                <w:rFonts w:hint="eastAsia" w:asciiTheme="minorEastAsia" w:hAnsiTheme="minorEastAsia" w:eastAsiaTheme="minorEastAsia" w:cstheme="minorEastAsia"/>
                <w:spacing w:val="-18"/>
                <w:sz w:val="20"/>
                <w:szCs w:val="20"/>
              </w:rPr>
              <w:t>口。</w:t>
            </w:r>
          </w:p>
        </w:tc>
        <w:tc>
          <w:tcPr>
            <w:tcW w:w="645" w:type="dxa"/>
            <w:vMerge w:val="restart"/>
            <w:tcBorders>
              <w:bottom w:val="nil"/>
            </w:tcBorders>
            <w:vAlign w:val="center"/>
          </w:tcPr>
          <w:p>
            <w:pPr>
              <w:spacing w:before="72" w:line="236" w:lineRule="auto"/>
              <w:ind w:right="7"/>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2024年</w:t>
            </w:r>
            <w:r>
              <w:rPr>
                <w:rFonts w:hint="eastAsia" w:asciiTheme="minorEastAsia" w:hAnsiTheme="minorEastAsia" w:eastAsiaTheme="minorEastAsia" w:cstheme="minorEastAsia"/>
                <w:spacing w:val="-64"/>
                <w:sz w:val="20"/>
                <w:szCs w:val="20"/>
              </w:rPr>
              <w:t xml:space="preserve"> </w:t>
            </w:r>
            <w:r>
              <w:rPr>
                <w:rFonts w:hint="eastAsia" w:asciiTheme="minorEastAsia" w:hAnsiTheme="minorEastAsia" w:eastAsiaTheme="minorEastAsia" w:cstheme="minorEastAsia"/>
                <w:spacing w:val="-4"/>
                <w:sz w:val="20"/>
                <w:szCs w:val="20"/>
              </w:rPr>
              <w:t>5</w:t>
            </w:r>
            <w:r>
              <w:rPr>
                <w:rFonts w:hint="eastAsia" w:asciiTheme="minorEastAsia" w:hAnsiTheme="minorEastAsia" w:eastAsiaTheme="minorEastAsia" w:cstheme="minorEastAsia"/>
                <w:sz w:val="20"/>
                <w:szCs w:val="20"/>
              </w:rPr>
              <w:t>月</w:t>
            </w:r>
          </w:p>
        </w:tc>
        <w:tc>
          <w:tcPr>
            <w:tcW w:w="791" w:type="dxa"/>
            <w:vMerge w:val="restart"/>
            <w:tcBorders>
              <w:bottom w:val="nil"/>
            </w:tcBorders>
            <w:vAlign w:val="center"/>
          </w:tcPr>
          <w:p>
            <w:pPr>
              <w:spacing w:before="72" w:line="236" w:lineRule="auto"/>
              <w:ind w:right="109"/>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2024年</w:t>
            </w:r>
            <w:r>
              <w:rPr>
                <w:rFonts w:hint="eastAsia" w:asciiTheme="minorEastAsia" w:hAnsiTheme="minorEastAsia" w:eastAsiaTheme="minorEastAsia" w:cstheme="minorEastAsia"/>
                <w:spacing w:val="-10"/>
                <w:sz w:val="20"/>
                <w:szCs w:val="20"/>
              </w:rPr>
              <w:t>12月</w:t>
            </w:r>
          </w:p>
        </w:tc>
        <w:tc>
          <w:tcPr>
            <w:tcW w:w="1129" w:type="dxa"/>
            <w:vAlign w:val="center"/>
          </w:tcPr>
          <w:p>
            <w:pPr>
              <w:spacing w:before="173" w:line="221"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总投资</w:t>
            </w:r>
          </w:p>
        </w:tc>
        <w:tc>
          <w:tcPr>
            <w:tcW w:w="822" w:type="dxa"/>
            <w:vAlign w:val="center"/>
          </w:tcPr>
          <w:p>
            <w:pPr>
              <w:spacing w:before="211" w:line="189"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390</w:t>
            </w:r>
          </w:p>
        </w:tc>
        <w:tc>
          <w:tcPr>
            <w:tcW w:w="749" w:type="dxa"/>
            <w:vAlign w:val="center"/>
          </w:tcPr>
          <w:p>
            <w:pPr>
              <w:pStyle w:val="6"/>
              <w:jc w:val="center"/>
              <w:rPr>
                <w:rFonts w:hint="eastAsia" w:asciiTheme="minorEastAsia" w:hAnsiTheme="minorEastAsia" w:eastAsiaTheme="minorEastAsia" w:cstheme="minorEastAsia"/>
                <w:sz w:val="20"/>
                <w:szCs w:val="20"/>
              </w:rPr>
            </w:pPr>
          </w:p>
        </w:tc>
        <w:tc>
          <w:tcPr>
            <w:tcW w:w="774" w:type="dxa"/>
            <w:vMerge w:val="restart"/>
            <w:tcBorders>
              <w:bottom w:val="nil"/>
            </w:tcBorders>
            <w:vAlign w:val="center"/>
          </w:tcPr>
          <w:p>
            <w:pPr>
              <w:spacing w:before="72" w:line="224"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澧县码</w:t>
            </w:r>
            <w:r>
              <w:rPr>
                <w:rFonts w:hint="eastAsia" w:asciiTheme="minorEastAsia" w:hAnsiTheme="minorEastAsia" w:eastAsiaTheme="minorEastAsia" w:cstheme="minorEastAsia"/>
                <w:spacing w:val="-4"/>
                <w:sz w:val="20"/>
                <w:szCs w:val="20"/>
              </w:rPr>
              <w:t>头铺镇</w:t>
            </w:r>
            <w:r>
              <w:rPr>
                <w:rFonts w:hint="eastAsia" w:asciiTheme="minorEastAsia" w:hAnsiTheme="minorEastAsia" w:eastAsiaTheme="minorEastAsia" w:cstheme="minorEastAsia"/>
                <w:spacing w:val="-3"/>
                <w:sz w:val="20"/>
                <w:szCs w:val="20"/>
              </w:rPr>
              <w:t>人民政</w:t>
            </w:r>
            <w:r>
              <w:rPr>
                <w:rFonts w:hint="eastAsia" w:asciiTheme="minorEastAsia" w:hAnsiTheme="minorEastAsia" w:eastAsiaTheme="minorEastAsia" w:cstheme="minorEastAsia"/>
                <w:sz w:val="20"/>
                <w:szCs w:val="20"/>
              </w:rPr>
              <w:t>府</w:t>
            </w:r>
          </w:p>
        </w:tc>
        <w:tc>
          <w:tcPr>
            <w:tcW w:w="774" w:type="dxa"/>
            <w:vMerge w:val="restart"/>
            <w:tcBorders>
              <w:bottom w:val="nil"/>
            </w:tcBorders>
            <w:vAlign w:val="center"/>
          </w:tcPr>
          <w:p>
            <w:pPr>
              <w:spacing w:before="71" w:line="222"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李兵兵</w:t>
            </w:r>
          </w:p>
        </w:tc>
        <w:tc>
          <w:tcPr>
            <w:tcW w:w="661" w:type="dxa"/>
            <w:vMerge w:val="restart"/>
            <w:tcBorders>
              <w:bottom w:val="nil"/>
            </w:tcBorders>
            <w:vAlign w:val="center"/>
          </w:tcPr>
          <w:p>
            <w:pPr>
              <w:spacing w:before="71" w:line="241" w:lineRule="auto"/>
              <w:ind w:right="73"/>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澧县发展和</w:t>
            </w:r>
            <w:r>
              <w:rPr>
                <w:rFonts w:hint="eastAsia" w:asciiTheme="minorEastAsia" w:hAnsiTheme="minorEastAsia" w:eastAsiaTheme="minorEastAsia" w:cstheme="minorEastAsia"/>
                <w:spacing w:val="-4"/>
                <w:sz w:val="20"/>
                <w:szCs w:val="20"/>
                <w:lang w:eastAsia="zh-CN"/>
              </w:rPr>
              <w:t>改革</w:t>
            </w:r>
            <w:r>
              <w:rPr>
                <w:rFonts w:hint="eastAsia" w:asciiTheme="minorEastAsia" w:hAnsiTheme="minorEastAsia" w:eastAsiaTheme="minorEastAsia" w:cstheme="minorEastAsia"/>
                <w:spacing w:val="50"/>
                <w:sz w:val="20"/>
                <w:szCs w:val="20"/>
              </w:rPr>
              <w:t>局</w:t>
            </w:r>
          </w:p>
        </w:tc>
        <w:tc>
          <w:tcPr>
            <w:tcW w:w="628" w:type="dxa"/>
            <w:vMerge w:val="restart"/>
            <w:tcBorders>
              <w:bottom w:val="nil"/>
            </w:tcBorders>
            <w:vAlign w:val="center"/>
          </w:tcPr>
          <w:p>
            <w:pPr>
              <w:spacing w:before="72" w:line="221"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雷鸣</w:t>
            </w:r>
          </w:p>
        </w:tc>
        <w:tc>
          <w:tcPr>
            <w:tcW w:w="726" w:type="dxa"/>
            <w:vMerge w:val="restart"/>
            <w:tcBorders>
              <w:bottom w:val="nil"/>
            </w:tcBorders>
            <w:vAlign w:val="center"/>
          </w:tcPr>
          <w:p>
            <w:pPr>
              <w:spacing w:before="64" w:line="189"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35</w:t>
            </w:r>
          </w:p>
        </w:tc>
        <w:tc>
          <w:tcPr>
            <w:tcW w:w="679" w:type="dxa"/>
            <w:vMerge w:val="restart"/>
            <w:tcBorders>
              <w:bottom w:val="nil"/>
            </w:tcBorders>
            <w:vAlign w:val="center"/>
          </w:tcPr>
          <w:p>
            <w:pPr>
              <w:spacing w:before="64" w:line="189"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125</w:t>
            </w:r>
          </w:p>
        </w:tc>
        <w:tc>
          <w:tcPr>
            <w:tcW w:w="643" w:type="dxa"/>
            <w:vMerge w:val="restart"/>
            <w:tcBorders>
              <w:bottom w:val="nil"/>
            </w:tcBorders>
            <w:vAlign w:val="center"/>
          </w:tcPr>
          <w:p>
            <w:pPr>
              <w:spacing w:before="64" w:line="189"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35</w:t>
            </w:r>
          </w:p>
        </w:tc>
        <w:tc>
          <w:tcPr>
            <w:tcW w:w="608" w:type="dxa"/>
            <w:vMerge w:val="restart"/>
            <w:tcBorders>
              <w:bottom w:val="nil"/>
            </w:tcBorders>
            <w:vAlign w:val="center"/>
          </w:tcPr>
          <w:p>
            <w:pPr>
              <w:spacing w:before="64" w:line="189"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613" w:type="dxa"/>
            <w:vMerge w:val="restart"/>
            <w:tcBorders>
              <w:bottom w:val="nil"/>
            </w:tcBorders>
            <w:vAlign w:val="center"/>
          </w:tcPr>
          <w:p>
            <w:pPr>
              <w:spacing w:before="72" w:line="221"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否</w:t>
            </w:r>
          </w:p>
        </w:tc>
        <w:tc>
          <w:tcPr>
            <w:tcW w:w="378" w:type="dxa"/>
            <w:vMerge w:val="restart"/>
            <w:tcBorders>
              <w:bottom w:val="nil"/>
            </w:tcBorders>
            <w:vAlign w:val="center"/>
          </w:tcPr>
          <w:p>
            <w:pPr>
              <w:pStyle w:val="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spacing w:val="-1"/>
                <w:kern w:val="0"/>
                <w:sz w:val="20"/>
                <w:szCs w:val="20"/>
                <w:lang w:val="en-US" w:eastAsia="en-US" w:bidi="ar-SA"/>
              </w:rPr>
              <w:t>澧发改农〔202</w:t>
            </w:r>
            <w:r>
              <w:rPr>
                <w:rFonts w:hint="eastAsia" w:asciiTheme="minorEastAsia" w:hAnsiTheme="minorEastAsia" w:eastAsiaTheme="minorEastAsia" w:cstheme="minorEastAsia"/>
                <w:snapToGrid w:val="0"/>
                <w:color w:val="000000"/>
                <w:spacing w:val="-1"/>
                <w:kern w:val="0"/>
                <w:sz w:val="20"/>
                <w:szCs w:val="20"/>
                <w:lang w:val="en-US" w:eastAsia="zh-CN" w:bidi="ar-SA"/>
              </w:rPr>
              <w:t>4</w:t>
            </w:r>
            <w:r>
              <w:rPr>
                <w:rFonts w:hint="eastAsia" w:asciiTheme="minorEastAsia" w:hAnsiTheme="minorEastAsia" w:eastAsiaTheme="minorEastAsia" w:cstheme="minorEastAsia"/>
                <w:snapToGrid w:val="0"/>
                <w:color w:val="000000"/>
                <w:spacing w:val="-1"/>
                <w:kern w:val="0"/>
                <w:sz w:val="20"/>
                <w:szCs w:val="20"/>
                <w:lang w:val="en-US" w:eastAsia="en-US" w:bidi="ar-SA"/>
              </w:rPr>
              <w:t>〕</w:t>
            </w:r>
            <w:r>
              <w:rPr>
                <w:rFonts w:hint="eastAsia" w:asciiTheme="minorEastAsia" w:hAnsiTheme="minorEastAsia" w:eastAsiaTheme="minorEastAsia" w:cstheme="minorEastAsia"/>
                <w:snapToGrid w:val="0"/>
                <w:color w:val="000000"/>
                <w:spacing w:val="-1"/>
                <w:kern w:val="0"/>
                <w:sz w:val="20"/>
                <w:szCs w:val="20"/>
                <w:lang w:val="en-US" w:eastAsia="zh-CN" w:bidi="ar-SA"/>
              </w:rPr>
              <w:t>2</w:t>
            </w:r>
            <w:bookmarkStart w:id="0" w:name="_GoBack"/>
            <w:bookmarkEnd w:id="0"/>
            <w:r>
              <w:rPr>
                <w:rFonts w:hint="eastAsia" w:asciiTheme="minorEastAsia" w:hAnsiTheme="minorEastAsia" w:eastAsiaTheme="minorEastAsia" w:cstheme="minorEastAsia"/>
                <w:snapToGrid w:val="0"/>
                <w:color w:val="000000"/>
                <w:spacing w:val="-1"/>
                <w:kern w:val="0"/>
                <w:sz w:val="20"/>
                <w:szCs w:val="20"/>
                <w:lang w:val="en-US" w:eastAsia="en-US" w:bidi="ar-SA"/>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0" w:type="dxa"/>
          </w:tblCellMar>
        </w:tblPrEx>
        <w:trPr>
          <w:trHeight w:val="558" w:hRule="atLeast"/>
          <w:jc w:val="center"/>
        </w:trPr>
        <w:tc>
          <w:tcPr>
            <w:tcW w:w="311"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500"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428"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521"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461"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1295"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1290"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45"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791"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1129" w:type="dxa"/>
            <w:vAlign w:val="center"/>
          </w:tcPr>
          <w:p>
            <w:pPr>
              <w:spacing w:before="173" w:line="22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中央预算内投资</w:t>
            </w:r>
          </w:p>
        </w:tc>
        <w:tc>
          <w:tcPr>
            <w:tcW w:w="822" w:type="dxa"/>
            <w:vAlign w:val="center"/>
          </w:tcPr>
          <w:p>
            <w:pPr>
              <w:spacing w:before="211" w:line="189"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390</w:t>
            </w:r>
          </w:p>
        </w:tc>
        <w:tc>
          <w:tcPr>
            <w:tcW w:w="749" w:type="dxa"/>
            <w:vAlign w:val="center"/>
          </w:tcPr>
          <w:p>
            <w:pPr>
              <w:spacing w:before="211" w:line="189"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390</w:t>
            </w:r>
          </w:p>
        </w:tc>
        <w:tc>
          <w:tcPr>
            <w:tcW w:w="774"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774"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61"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28"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726"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79"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43"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08"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13"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378"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0" w:type="dxa"/>
          </w:tblCellMar>
        </w:tblPrEx>
        <w:trPr>
          <w:trHeight w:val="558" w:hRule="atLeast"/>
          <w:jc w:val="center"/>
        </w:trPr>
        <w:tc>
          <w:tcPr>
            <w:tcW w:w="311"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500"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428"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521"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461"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1295"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1290"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45"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791"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1129" w:type="dxa"/>
            <w:vAlign w:val="center"/>
          </w:tcPr>
          <w:p>
            <w:pPr>
              <w:spacing w:before="173" w:line="22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地方预算内投资</w:t>
            </w:r>
          </w:p>
        </w:tc>
        <w:tc>
          <w:tcPr>
            <w:tcW w:w="822" w:type="dxa"/>
            <w:vAlign w:val="center"/>
          </w:tcPr>
          <w:p>
            <w:pPr>
              <w:pStyle w:val="6"/>
              <w:jc w:val="center"/>
              <w:rPr>
                <w:rFonts w:hint="eastAsia" w:asciiTheme="minorEastAsia" w:hAnsiTheme="minorEastAsia" w:eastAsiaTheme="minorEastAsia" w:cstheme="minorEastAsia"/>
                <w:sz w:val="20"/>
                <w:szCs w:val="20"/>
              </w:rPr>
            </w:pPr>
          </w:p>
        </w:tc>
        <w:tc>
          <w:tcPr>
            <w:tcW w:w="749" w:type="dxa"/>
            <w:vAlign w:val="center"/>
          </w:tcPr>
          <w:p>
            <w:pPr>
              <w:pStyle w:val="6"/>
              <w:jc w:val="center"/>
              <w:rPr>
                <w:rFonts w:hint="eastAsia" w:asciiTheme="minorEastAsia" w:hAnsiTheme="minorEastAsia" w:eastAsiaTheme="minorEastAsia" w:cstheme="minorEastAsia"/>
                <w:sz w:val="20"/>
                <w:szCs w:val="20"/>
              </w:rPr>
            </w:pPr>
          </w:p>
        </w:tc>
        <w:tc>
          <w:tcPr>
            <w:tcW w:w="774"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774"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61"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28"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726"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79"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43"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08"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13"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378"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0" w:type="dxa"/>
          </w:tblCellMar>
        </w:tblPrEx>
        <w:trPr>
          <w:trHeight w:val="677" w:hRule="atLeast"/>
          <w:jc w:val="center"/>
        </w:trPr>
        <w:tc>
          <w:tcPr>
            <w:tcW w:w="311"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500"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428"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521"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461"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1295"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1290"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45"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791"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112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34"/>
              <w:jc w:val="center"/>
              <w:textAlignment w:val="baseline"/>
              <w:rPr>
                <w:rFonts w:hint="eastAsia" w:asciiTheme="minorEastAsia" w:hAnsiTheme="minorEastAsia" w:eastAsiaTheme="minorEastAsia" w:cstheme="minorEastAsia"/>
                <w:spacing w:val="-2"/>
                <w:sz w:val="20"/>
                <w:szCs w:val="20"/>
              </w:rPr>
            </w:pPr>
            <w:r>
              <w:rPr>
                <w:rFonts w:hint="eastAsia" w:asciiTheme="minorEastAsia" w:hAnsiTheme="minorEastAsia" w:eastAsiaTheme="minorEastAsia" w:cstheme="minorEastAsia"/>
                <w:spacing w:val="-2"/>
                <w:sz w:val="20"/>
                <w:szCs w:val="20"/>
              </w:rPr>
              <w:t>其他</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34"/>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地方财政性</w:t>
            </w:r>
            <w:r>
              <w:rPr>
                <w:rFonts w:hint="eastAsia" w:asciiTheme="minorEastAsia" w:hAnsiTheme="minorEastAsia" w:eastAsiaTheme="minorEastAsia" w:cstheme="minorEastAsia"/>
                <w:spacing w:val="-3"/>
                <w:sz w:val="20"/>
                <w:szCs w:val="20"/>
              </w:rPr>
              <w:t>建设资金</w:t>
            </w:r>
          </w:p>
        </w:tc>
        <w:tc>
          <w:tcPr>
            <w:tcW w:w="822" w:type="dxa"/>
            <w:vAlign w:val="center"/>
          </w:tcPr>
          <w:p>
            <w:pPr>
              <w:pStyle w:val="6"/>
              <w:jc w:val="center"/>
              <w:rPr>
                <w:rFonts w:hint="eastAsia" w:asciiTheme="minorEastAsia" w:hAnsiTheme="minorEastAsia" w:eastAsiaTheme="minorEastAsia" w:cstheme="minorEastAsia"/>
                <w:sz w:val="20"/>
                <w:szCs w:val="20"/>
              </w:rPr>
            </w:pPr>
          </w:p>
        </w:tc>
        <w:tc>
          <w:tcPr>
            <w:tcW w:w="749" w:type="dxa"/>
            <w:vAlign w:val="center"/>
          </w:tcPr>
          <w:p>
            <w:pPr>
              <w:pStyle w:val="6"/>
              <w:jc w:val="center"/>
              <w:rPr>
                <w:rFonts w:hint="eastAsia" w:asciiTheme="minorEastAsia" w:hAnsiTheme="minorEastAsia" w:eastAsiaTheme="minorEastAsia" w:cstheme="minorEastAsia"/>
                <w:sz w:val="20"/>
                <w:szCs w:val="20"/>
              </w:rPr>
            </w:pPr>
          </w:p>
        </w:tc>
        <w:tc>
          <w:tcPr>
            <w:tcW w:w="774"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774"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61"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28"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726"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79"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43"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08"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613"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c>
          <w:tcPr>
            <w:tcW w:w="378" w:type="dxa"/>
            <w:vMerge w:val="continue"/>
            <w:tcBorders>
              <w:top w:val="nil"/>
              <w:bottom w:val="nil"/>
            </w:tcBorders>
            <w:vAlign w:val="center"/>
          </w:tcPr>
          <w:p>
            <w:pPr>
              <w:pStyle w:val="6"/>
              <w:jc w:val="center"/>
              <w:rPr>
                <w:rFonts w:hint="eastAsia" w:asciiTheme="minorEastAsia" w:hAnsiTheme="minorEastAsia" w:eastAsiaTheme="minorEastAsia" w:cs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0" w:type="dxa"/>
          </w:tblCellMar>
        </w:tblPrEx>
        <w:trPr>
          <w:trHeight w:val="532" w:hRule="atLeast"/>
          <w:jc w:val="center"/>
        </w:trPr>
        <w:tc>
          <w:tcPr>
            <w:tcW w:w="311" w:type="dxa"/>
            <w:vMerge w:val="continue"/>
            <w:tcBorders>
              <w:top w:val="nil"/>
            </w:tcBorders>
            <w:vAlign w:val="center"/>
          </w:tcPr>
          <w:p>
            <w:pPr>
              <w:pStyle w:val="6"/>
              <w:jc w:val="center"/>
              <w:rPr>
                <w:rFonts w:hint="eastAsia" w:asciiTheme="minorEastAsia" w:hAnsiTheme="minorEastAsia" w:eastAsiaTheme="minorEastAsia" w:cstheme="minorEastAsia"/>
                <w:sz w:val="18"/>
                <w:szCs w:val="18"/>
              </w:rPr>
            </w:pPr>
          </w:p>
        </w:tc>
        <w:tc>
          <w:tcPr>
            <w:tcW w:w="500" w:type="dxa"/>
            <w:vMerge w:val="continue"/>
            <w:tcBorders>
              <w:top w:val="nil"/>
            </w:tcBorders>
            <w:vAlign w:val="center"/>
          </w:tcPr>
          <w:p>
            <w:pPr>
              <w:pStyle w:val="6"/>
              <w:jc w:val="center"/>
              <w:rPr>
                <w:rFonts w:hint="eastAsia" w:asciiTheme="minorEastAsia" w:hAnsiTheme="minorEastAsia" w:eastAsiaTheme="minorEastAsia" w:cstheme="minorEastAsia"/>
                <w:sz w:val="18"/>
                <w:szCs w:val="18"/>
              </w:rPr>
            </w:pPr>
          </w:p>
        </w:tc>
        <w:tc>
          <w:tcPr>
            <w:tcW w:w="428" w:type="dxa"/>
            <w:vMerge w:val="continue"/>
            <w:tcBorders>
              <w:top w:val="nil"/>
            </w:tcBorders>
            <w:vAlign w:val="center"/>
          </w:tcPr>
          <w:p>
            <w:pPr>
              <w:pStyle w:val="6"/>
              <w:jc w:val="center"/>
              <w:rPr>
                <w:rFonts w:hint="eastAsia" w:asciiTheme="minorEastAsia" w:hAnsiTheme="minorEastAsia" w:eastAsiaTheme="minorEastAsia" w:cstheme="minorEastAsia"/>
                <w:sz w:val="18"/>
                <w:szCs w:val="18"/>
              </w:rPr>
            </w:pPr>
          </w:p>
        </w:tc>
        <w:tc>
          <w:tcPr>
            <w:tcW w:w="521" w:type="dxa"/>
            <w:vMerge w:val="continue"/>
            <w:tcBorders>
              <w:top w:val="nil"/>
            </w:tcBorders>
            <w:vAlign w:val="center"/>
          </w:tcPr>
          <w:p>
            <w:pPr>
              <w:pStyle w:val="6"/>
              <w:jc w:val="center"/>
              <w:rPr>
                <w:rFonts w:hint="eastAsia" w:asciiTheme="minorEastAsia" w:hAnsiTheme="minorEastAsia" w:eastAsiaTheme="minorEastAsia" w:cstheme="minorEastAsia"/>
                <w:sz w:val="18"/>
                <w:szCs w:val="18"/>
              </w:rPr>
            </w:pPr>
          </w:p>
        </w:tc>
        <w:tc>
          <w:tcPr>
            <w:tcW w:w="461" w:type="dxa"/>
            <w:vMerge w:val="continue"/>
            <w:tcBorders>
              <w:top w:val="nil"/>
            </w:tcBorders>
            <w:vAlign w:val="center"/>
          </w:tcPr>
          <w:p>
            <w:pPr>
              <w:pStyle w:val="6"/>
              <w:jc w:val="center"/>
              <w:rPr>
                <w:rFonts w:hint="eastAsia" w:asciiTheme="minorEastAsia" w:hAnsiTheme="minorEastAsia" w:eastAsiaTheme="minorEastAsia" w:cstheme="minorEastAsia"/>
                <w:sz w:val="18"/>
                <w:szCs w:val="18"/>
              </w:rPr>
            </w:pPr>
          </w:p>
        </w:tc>
        <w:tc>
          <w:tcPr>
            <w:tcW w:w="1295" w:type="dxa"/>
            <w:vMerge w:val="continue"/>
            <w:tcBorders>
              <w:top w:val="nil"/>
            </w:tcBorders>
            <w:vAlign w:val="center"/>
          </w:tcPr>
          <w:p>
            <w:pPr>
              <w:pStyle w:val="6"/>
              <w:jc w:val="center"/>
              <w:rPr>
                <w:rFonts w:hint="eastAsia" w:asciiTheme="minorEastAsia" w:hAnsiTheme="minorEastAsia" w:eastAsiaTheme="minorEastAsia" w:cstheme="minorEastAsia"/>
                <w:sz w:val="18"/>
                <w:szCs w:val="18"/>
              </w:rPr>
            </w:pPr>
          </w:p>
        </w:tc>
        <w:tc>
          <w:tcPr>
            <w:tcW w:w="1290" w:type="dxa"/>
            <w:vMerge w:val="continue"/>
            <w:tcBorders>
              <w:top w:val="nil"/>
            </w:tcBorders>
            <w:vAlign w:val="center"/>
          </w:tcPr>
          <w:p>
            <w:pPr>
              <w:pStyle w:val="6"/>
              <w:jc w:val="center"/>
              <w:rPr>
                <w:rFonts w:hint="eastAsia" w:asciiTheme="minorEastAsia" w:hAnsiTheme="minorEastAsia" w:eastAsiaTheme="minorEastAsia" w:cstheme="minorEastAsia"/>
                <w:sz w:val="18"/>
                <w:szCs w:val="18"/>
              </w:rPr>
            </w:pPr>
          </w:p>
        </w:tc>
        <w:tc>
          <w:tcPr>
            <w:tcW w:w="645" w:type="dxa"/>
            <w:vMerge w:val="continue"/>
            <w:tcBorders>
              <w:top w:val="nil"/>
            </w:tcBorders>
            <w:vAlign w:val="center"/>
          </w:tcPr>
          <w:p>
            <w:pPr>
              <w:pStyle w:val="6"/>
              <w:jc w:val="center"/>
              <w:rPr>
                <w:rFonts w:hint="eastAsia" w:asciiTheme="minorEastAsia" w:hAnsiTheme="minorEastAsia" w:eastAsiaTheme="minorEastAsia" w:cstheme="minorEastAsia"/>
                <w:sz w:val="18"/>
                <w:szCs w:val="18"/>
              </w:rPr>
            </w:pPr>
          </w:p>
        </w:tc>
        <w:tc>
          <w:tcPr>
            <w:tcW w:w="791" w:type="dxa"/>
            <w:vMerge w:val="continue"/>
            <w:tcBorders>
              <w:top w:val="nil"/>
            </w:tcBorders>
            <w:vAlign w:val="center"/>
          </w:tcPr>
          <w:p>
            <w:pPr>
              <w:pStyle w:val="6"/>
              <w:jc w:val="center"/>
              <w:rPr>
                <w:rFonts w:hint="eastAsia" w:asciiTheme="minorEastAsia" w:hAnsiTheme="minorEastAsia" w:eastAsiaTheme="minorEastAsia" w:cstheme="minorEastAsia"/>
                <w:sz w:val="18"/>
                <w:szCs w:val="18"/>
              </w:rPr>
            </w:pPr>
          </w:p>
        </w:tc>
        <w:tc>
          <w:tcPr>
            <w:tcW w:w="1129" w:type="dxa"/>
            <w:vAlign w:val="center"/>
          </w:tcPr>
          <w:p>
            <w:pPr>
              <w:spacing w:before="81" w:line="221"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其他投资</w:t>
            </w:r>
          </w:p>
        </w:tc>
        <w:tc>
          <w:tcPr>
            <w:tcW w:w="822" w:type="dxa"/>
            <w:vAlign w:val="center"/>
          </w:tcPr>
          <w:p>
            <w:pPr>
              <w:pStyle w:val="6"/>
              <w:jc w:val="center"/>
              <w:rPr>
                <w:rFonts w:hint="eastAsia" w:asciiTheme="minorEastAsia" w:hAnsiTheme="minorEastAsia" w:eastAsiaTheme="minorEastAsia" w:cstheme="minorEastAsia"/>
                <w:sz w:val="20"/>
                <w:szCs w:val="20"/>
              </w:rPr>
            </w:pPr>
          </w:p>
        </w:tc>
        <w:tc>
          <w:tcPr>
            <w:tcW w:w="749" w:type="dxa"/>
            <w:vAlign w:val="center"/>
          </w:tcPr>
          <w:p>
            <w:pPr>
              <w:pStyle w:val="6"/>
              <w:jc w:val="center"/>
              <w:rPr>
                <w:rFonts w:hint="eastAsia" w:asciiTheme="minorEastAsia" w:hAnsiTheme="minorEastAsia" w:eastAsiaTheme="minorEastAsia" w:cstheme="minorEastAsia"/>
                <w:sz w:val="20"/>
                <w:szCs w:val="20"/>
              </w:rPr>
            </w:pPr>
          </w:p>
        </w:tc>
        <w:tc>
          <w:tcPr>
            <w:tcW w:w="774" w:type="dxa"/>
            <w:vMerge w:val="continue"/>
            <w:tcBorders>
              <w:top w:val="nil"/>
            </w:tcBorders>
            <w:vAlign w:val="center"/>
          </w:tcPr>
          <w:p>
            <w:pPr>
              <w:pStyle w:val="6"/>
              <w:jc w:val="center"/>
              <w:rPr>
                <w:rFonts w:hint="eastAsia" w:asciiTheme="minorEastAsia" w:hAnsiTheme="minorEastAsia" w:eastAsiaTheme="minorEastAsia" w:cstheme="minorEastAsia"/>
                <w:sz w:val="18"/>
                <w:szCs w:val="18"/>
              </w:rPr>
            </w:pPr>
          </w:p>
        </w:tc>
        <w:tc>
          <w:tcPr>
            <w:tcW w:w="774" w:type="dxa"/>
            <w:vMerge w:val="continue"/>
            <w:tcBorders>
              <w:top w:val="nil"/>
            </w:tcBorders>
            <w:vAlign w:val="center"/>
          </w:tcPr>
          <w:p>
            <w:pPr>
              <w:pStyle w:val="6"/>
              <w:jc w:val="center"/>
              <w:rPr>
                <w:rFonts w:hint="eastAsia" w:asciiTheme="minorEastAsia" w:hAnsiTheme="minorEastAsia" w:eastAsiaTheme="minorEastAsia" w:cstheme="minorEastAsia"/>
                <w:sz w:val="18"/>
                <w:szCs w:val="18"/>
              </w:rPr>
            </w:pPr>
          </w:p>
        </w:tc>
        <w:tc>
          <w:tcPr>
            <w:tcW w:w="661" w:type="dxa"/>
            <w:vMerge w:val="continue"/>
            <w:tcBorders>
              <w:top w:val="nil"/>
            </w:tcBorders>
            <w:vAlign w:val="center"/>
          </w:tcPr>
          <w:p>
            <w:pPr>
              <w:pStyle w:val="6"/>
              <w:jc w:val="center"/>
              <w:rPr>
                <w:rFonts w:hint="eastAsia" w:asciiTheme="minorEastAsia" w:hAnsiTheme="minorEastAsia" w:eastAsiaTheme="minorEastAsia" w:cstheme="minorEastAsia"/>
                <w:sz w:val="18"/>
                <w:szCs w:val="18"/>
              </w:rPr>
            </w:pPr>
          </w:p>
        </w:tc>
        <w:tc>
          <w:tcPr>
            <w:tcW w:w="628" w:type="dxa"/>
            <w:vMerge w:val="continue"/>
            <w:tcBorders>
              <w:top w:val="nil"/>
            </w:tcBorders>
            <w:vAlign w:val="center"/>
          </w:tcPr>
          <w:p>
            <w:pPr>
              <w:pStyle w:val="6"/>
              <w:jc w:val="center"/>
              <w:rPr>
                <w:rFonts w:hint="eastAsia" w:asciiTheme="minorEastAsia" w:hAnsiTheme="minorEastAsia" w:eastAsiaTheme="minorEastAsia" w:cstheme="minorEastAsia"/>
                <w:sz w:val="18"/>
                <w:szCs w:val="18"/>
              </w:rPr>
            </w:pPr>
          </w:p>
        </w:tc>
        <w:tc>
          <w:tcPr>
            <w:tcW w:w="726" w:type="dxa"/>
            <w:vMerge w:val="continue"/>
            <w:tcBorders>
              <w:top w:val="nil"/>
            </w:tcBorders>
            <w:vAlign w:val="center"/>
          </w:tcPr>
          <w:p>
            <w:pPr>
              <w:pStyle w:val="6"/>
              <w:jc w:val="center"/>
              <w:rPr>
                <w:rFonts w:hint="eastAsia" w:asciiTheme="minorEastAsia" w:hAnsiTheme="minorEastAsia" w:eastAsiaTheme="minorEastAsia" w:cstheme="minorEastAsia"/>
                <w:sz w:val="18"/>
                <w:szCs w:val="18"/>
              </w:rPr>
            </w:pPr>
          </w:p>
        </w:tc>
        <w:tc>
          <w:tcPr>
            <w:tcW w:w="679" w:type="dxa"/>
            <w:vMerge w:val="continue"/>
            <w:tcBorders>
              <w:top w:val="nil"/>
            </w:tcBorders>
            <w:vAlign w:val="center"/>
          </w:tcPr>
          <w:p>
            <w:pPr>
              <w:pStyle w:val="6"/>
              <w:jc w:val="center"/>
              <w:rPr>
                <w:rFonts w:hint="eastAsia" w:asciiTheme="minorEastAsia" w:hAnsiTheme="minorEastAsia" w:eastAsiaTheme="minorEastAsia" w:cstheme="minorEastAsia"/>
                <w:sz w:val="18"/>
                <w:szCs w:val="18"/>
              </w:rPr>
            </w:pPr>
          </w:p>
        </w:tc>
        <w:tc>
          <w:tcPr>
            <w:tcW w:w="643" w:type="dxa"/>
            <w:vMerge w:val="continue"/>
            <w:tcBorders>
              <w:top w:val="nil"/>
            </w:tcBorders>
            <w:vAlign w:val="center"/>
          </w:tcPr>
          <w:p>
            <w:pPr>
              <w:pStyle w:val="6"/>
              <w:jc w:val="center"/>
              <w:rPr>
                <w:rFonts w:hint="eastAsia" w:asciiTheme="minorEastAsia" w:hAnsiTheme="minorEastAsia" w:eastAsiaTheme="minorEastAsia" w:cstheme="minorEastAsia"/>
                <w:sz w:val="18"/>
                <w:szCs w:val="18"/>
              </w:rPr>
            </w:pPr>
          </w:p>
        </w:tc>
        <w:tc>
          <w:tcPr>
            <w:tcW w:w="608" w:type="dxa"/>
            <w:vMerge w:val="continue"/>
            <w:tcBorders>
              <w:top w:val="nil"/>
            </w:tcBorders>
            <w:vAlign w:val="center"/>
          </w:tcPr>
          <w:p>
            <w:pPr>
              <w:pStyle w:val="6"/>
              <w:jc w:val="center"/>
              <w:rPr>
                <w:rFonts w:hint="eastAsia" w:asciiTheme="minorEastAsia" w:hAnsiTheme="minorEastAsia" w:eastAsiaTheme="minorEastAsia" w:cstheme="minorEastAsia"/>
                <w:sz w:val="18"/>
                <w:szCs w:val="18"/>
              </w:rPr>
            </w:pPr>
          </w:p>
        </w:tc>
        <w:tc>
          <w:tcPr>
            <w:tcW w:w="613" w:type="dxa"/>
            <w:vMerge w:val="continue"/>
            <w:tcBorders>
              <w:top w:val="nil"/>
            </w:tcBorders>
            <w:vAlign w:val="center"/>
          </w:tcPr>
          <w:p>
            <w:pPr>
              <w:pStyle w:val="6"/>
              <w:jc w:val="center"/>
              <w:rPr>
                <w:rFonts w:hint="eastAsia" w:asciiTheme="minorEastAsia" w:hAnsiTheme="minorEastAsia" w:eastAsiaTheme="minorEastAsia" w:cstheme="minorEastAsia"/>
                <w:sz w:val="18"/>
                <w:szCs w:val="18"/>
              </w:rPr>
            </w:pPr>
          </w:p>
        </w:tc>
        <w:tc>
          <w:tcPr>
            <w:tcW w:w="378" w:type="dxa"/>
            <w:vMerge w:val="continue"/>
            <w:tcBorders>
              <w:top w:val="nil"/>
            </w:tcBorders>
            <w:vAlign w:val="center"/>
          </w:tcPr>
          <w:p>
            <w:pPr>
              <w:pStyle w:val="6"/>
              <w:jc w:val="center"/>
              <w:rPr>
                <w:rFonts w:hint="eastAsia" w:asciiTheme="minorEastAsia" w:hAnsiTheme="minorEastAsia" w:eastAsiaTheme="minorEastAsia" w:cstheme="minorEastAsia"/>
                <w:sz w:val="18"/>
                <w:szCs w:val="18"/>
              </w:rPr>
            </w:pPr>
          </w:p>
        </w:tc>
      </w:tr>
    </w:tbl>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5"/>
          <w:sz w:val="44"/>
          <w:szCs w:val="44"/>
          <w:lang w:eastAsia="zh-CN"/>
        </w:rPr>
        <w:t>澧县</w:t>
      </w:r>
      <w:r>
        <w:rPr>
          <w:rFonts w:hint="eastAsia" w:ascii="方正小标宋简体" w:hAnsi="方正小标宋简体" w:eastAsia="方正小标宋简体" w:cs="方正小标宋简体"/>
          <w:spacing w:val="-5"/>
          <w:sz w:val="44"/>
          <w:szCs w:val="44"/>
        </w:rPr>
        <w:t>2024年以工代赈示范工程中央预算内投资计划表</w:t>
      </w:r>
    </w:p>
    <w:p>
      <w:pPr>
        <w:bidi w:val="0"/>
        <w:jc w:val="left"/>
        <w:rPr>
          <w:rFonts w:hint="eastAsia" w:ascii="Arial" w:hAnsi="Arial" w:eastAsia="Arial" w:cs="Arial"/>
          <w:snapToGrid w:val="0"/>
          <w:color w:val="000000"/>
          <w:kern w:val="0"/>
          <w:sz w:val="21"/>
          <w:szCs w:val="21"/>
          <w:lang w:val="en-US" w:eastAsia="zh-CN" w:bidi="ar-SA"/>
        </w:rPr>
        <w:sectPr>
          <w:footerReference r:id="rId5" w:type="default"/>
          <w:pgSz w:w="16838" w:h="11906" w:orient="landscape"/>
          <w:pgMar w:top="1800" w:right="1440" w:bottom="1800" w:left="1440" w:header="851" w:footer="992" w:gutter="0"/>
          <w:cols w:space="425" w:num="1"/>
          <w:docGrid w:type="lines" w:linePitch="312" w:charSpace="0"/>
        </w:sectPr>
      </w:pPr>
    </w:p>
    <w:p>
      <w:pPr>
        <w:spacing w:before="101" w:line="23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7"/>
          <w:sz w:val="31"/>
          <w:szCs w:val="31"/>
        </w:rPr>
        <w:t xml:space="preserve"> </w:t>
      </w:r>
      <w:r>
        <w:rPr>
          <w:rFonts w:ascii="Times New Roman" w:hAnsi="Times New Roman" w:eastAsia="Times New Roman" w:cs="Times New Roman"/>
          <w:spacing w:val="-4"/>
          <w:sz w:val="31"/>
          <w:szCs w:val="31"/>
        </w:rPr>
        <w:t>2</w:t>
      </w:r>
    </w:p>
    <w:p>
      <w:pPr>
        <w:spacing w:before="95" w:line="201" w:lineRule="auto"/>
        <w:jc w:val="center"/>
        <w:rPr>
          <w:rFonts w:hint="eastAsia" w:ascii="方正小标宋简体" w:hAnsi="方正小标宋简体" w:eastAsia="方正小标宋简体" w:cs="方正小标宋简体"/>
          <w:sz w:val="41"/>
          <w:szCs w:val="41"/>
        </w:rPr>
      </w:pPr>
      <w:r>
        <w:rPr>
          <w:rFonts w:hint="eastAsia" w:ascii="方正小标宋简体" w:hAnsi="方正小标宋简体" w:eastAsia="方正小标宋简体" w:cs="方正小标宋简体"/>
          <w:spacing w:val="12"/>
          <w:sz w:val="41"/>
          <w:szCs w:val="41"/>
          <w:lang w:eastAsia="zh-CN"/>
        </w:rPr>
        <w:t>澧县</w:t>
      </w:r>
      <w:r>
        <w:rPr>
          <w:rFonts w:hint="eastAsia" w:ascii="方正小标宋简体" w:hAnsi="方正小标宋简体" w:eastAsia="方正小标宋简体" w:cs="方正小标宋简体"/>
          <w:spacing w:val="12"/>
          <w:sz w:val="41"/>
          <w:szCs w:val="41"/>
        </w:rPr>
        <w:t>2024年以工代赈示范工程中央预算内</w:t>
      </w:r>
      <w:r>
        <w:rPr>
          <w:rFonts w:hint="eastAsia" w:ascii="方正小标宋简体" w:hAnsi="方正小标宋简体" w:eastAsia="方正小标宋简体" w:cs="方正小标宋简体"/>
          <w:spacing w:val="8"/>
          <w:sz w:val="41"/>
          <w:szCs w:val="41"/>
        </w:rPr>
        <w:t>投资计划绩效目标表</w:t>
      </w:r>
    </w:p>
    <w:p>
      <w:pPr>
        <w:spacing w:before="1" w:line="164" w:lineRule="auto"/>
        <w:jc w:val="center"/>
        <w:rPr>
          <w:rFonts w:ascii="微软雅黑" w:hAnsi="微软雅黑" w:eastAsia="微软雅黑" w:cs="微软雅黑"/>
          <w:sz w:val="29"/>
          <w:szCs w:val="29"/>
        </w:rPr>
      </w:pPr>
      <w:r>
        <w:rPr>
          <w:rFonts w:ascii="微软雅黑" w:hAnsi="微软雅黑" w:eastAsia="微软雅黑" w:cs="微软雅黑"/>
          <w:spacing w:val="8"/>
          <w:sz w:val="29"/>
          <w:szCs w:val="29"/>
        </w:rPr>
        <w:t>（</w:t>
      </w:r>
      <w:r>
        <w:rPr>
          <w:rFonts w:ascii="Times New Roman" w:hAnsi="Times New Roman" w:eastAsia="Times New Roman" w:cs="Times New Roman"/>
          <w:spacing w:val="8"/>
          <w:sz w:val="29"/>
          <w:szCs w:val="29"/>
        </w:rPr>
        <w:t>2024</w:t>
      </w:r>
      <w:r>
        <w:rPr>
          <w:rFonts w:ascii="微软雅黑" w:hAnsi="微软雅黑" w:eastAsia="微软雅黑" w:cs="微软雅黑"/>
          <w:spacing w:val="8"/>
          <w:sz w:val="29"/>
          <w:szCs w:val="29"/>
        </w:rPr>
        <w:t>年度）</w:t>
      </w:r>
    </w:p>
    <w:tbl>
      <w:tblPr>
        <w:tblStyle w:val="7"/>
        <w:tblW w:w="95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28" w:type="dxa"/>
          <w:left w:w="28" w:type="dxa"/>
          <w:bottom w:w="28" w:type="dxa"/>
          <w:right w:w="28" w:type="dxa"/>
        </w:tblCellMar>
      </w:tblPr>
      <w:tblGrid>
        <w:gridCol w:w="821"/>
        <w:gridCol w:w="1441"/>
        <w:gridCol w:w="1590"/>
        <w:gridCol w:w="1194"/>
        <w:gridCol w:w="2276"/>
        <w:gridCol w:w="2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6" w:hRule="atLeast"/>
          <w:jc w:val="center"/>
        </w:trPr>
        <w:tc>
          <w:tcPr>
            <w:tcW w:w="5046" w:type="dxa"/>
            <w:gridSpan w:val="4"/>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专项名称</w:t>
            </w:r>
          </w:p>
        </w:tc>
        <w:tc>
          <w:tcPr>
            <w:tcW w:w="4475" w:type="dxa"/>
            <w:gridSpan w:val="2"/>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以工代赈示范工程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2" w:hRule="atLeast"/>
          <w:jc w:val="center"/>
        </w:trPr>
        <w:tc>
          <w:tcPr>
            <w:tcW w:w="5046" w:type="dxa"/>
            <w:gridSpan w:val="4"/>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申报地方或单位</w:t>
            </w:r>
          </w:p>
        </w:tc>
        <w:tc>
          <w:tcPr>
            <w:tcW w:w="4475" w:type="dxa"/>
            <w:gridSpan w:val="2"/>
            <w:vAlign w:val="center"/>
          </w:tcPr>
          <w:p>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澧县发展和改革局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1" w:hRule="atLeast"/>
          <w:jc w:val="center"/>
        </w:trPr>
        <w:tc>
          <w:tcPr>
            <w:tcW w:w="5046" w:type="dxa"/>
            <w:gridSpan w:val="4"/>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申请中央预算内投资（万元）</w:t>
            </w:r>
          </w:p>
        </w:tc>
        <w:tc>
          <w:tcPr>
            <w:tcW w:w="4475" w:type="dxa"/>
            <w:gridSpan w:val="2"/>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600" w:hRule="atLeast"/>
          <w:jc w:val="center"/>
        </w:trPr>
        <w:tc>
          <w:tcPr>
            <w:tcW w:w="821"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总体</w:t>
            </w:r>
            <w:r>
              <w:rPr>
                <w:rFonts w:hint="eastAsia" w:asciiTheme="minorEastAsia" w:hAnsiTheme="minorEastAsia" w:eastAsiaTheme="minorEastAsia" w:cstheme="minorEastAsia"/>
                <w:sz w:val="28"/>
                <w:szCs w:val="28"/>
              </w:rPr>
              <w:t>目标</w:t>
            </w:r>
          </w:p>
        </w:tc>
        <w:tc>
          <w:tcPr>
            <w:tcW w:w="8700" w:type="dxa"/>
            <w:gridSpan w:val="5"/>
            <w:vAlign w:val="center"/>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在澧县实施</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个以工代赈项目，支持实施一批农村中小型公益性基础设施和产业发展配套设施等工程，在确保劳务报酬发放金额占中央投资的比例高于 30%的基础上，尽可能进一步提高占比，广泛吸纳当地农村劳动力、城乡低收入人口和其他就业困难群体参与工程建设，实现就近就业增收。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2" w:hRule="atLeast"/>
          <w:jc w:val="center"/>
        </w:trPr>
        <w:tc>
          <w:tcPr>
            <w:tcW w:w="821" w:type="dxa"/>
            <w:vMerge w:val="restart"/>
            <w:tcBorders>
              <w:bottom w:val="nil"/>
            </w:tcBorders>
            <w:textDirection w:val="tbRlV"/>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绩   效   指   标</w:t>
            </w:r>
          </w:p>
        </w:tc>
        <w:tc>
          <w:tcPr>
            <w:tcW w:w="1441"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一级指标</w:t>
            </w:r>
          </w:p>
        </w:tc>
        <w:tc>
          <w:tcPr>
            <w:tcW w:w="1590"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二级指标</w:t>
            </w:r>
          </w:p>
        </w:tc>
        <w:tc>
          <w:tcPr>
            <w:tcW w:w="3470" w:type="dxa"/>
            <w:gridSpan w:val="2"/>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三级指标</w:t>
            </w:r>
          </w:p>
        </w:tc>
        <w:tc>
          <w:tcPr>
            <w:tcW w:w="2199"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2" w:hRule="atLeast"/>
          <w:jc w:val="center"/>
        </w:trPr>
        <w:tc>
          <w:tcPr>
            <w:tcW w:w="821" w:type="dxa"/>
            <w:vMerge w:val="continue"/>
            <w:tcBorders>
              <w:top w:val="nil"/>
              <w:bottom w:val="nil"/>
            </w:tcBorders>
            <w:textDirection w:val="tbRlV"/>
            <w:vAlign w:val="center"/>
          </w:tcPr>
          <w:p>
            <w:pPr>
              <w:jc w:val="center"/>
              <w:rPr>
                <w:rFonts w:hint="eastAsia" w:asciiTheme="minorEastAsia" w:hAnsiTheme="minorEastAsia" w:eastAsiaTheme="minorEastAsia" w:cstheme="minorEastAsia"/>
                <w:sz w:val="28"/>
                <w:szCs w:val="28"/>
              </w:rPr>
            </w:pPr>
          </w:p>
        </w:tc>
        <w:tc>
          <w:tcPr>
            <w:tcW w:w="1441" w:type="dxa"/>
            <w:vMerge w:val="restart"/>
            <w:tcBorders>
              <w:bottom w:val="nil"/>
            </w:tcBorders>
            <w:vAlign w:val="center"/>
          </w:tcPr>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实施效果指标</w:t>
            </w:r>
          </w:p>
        </w:tc>
        <w:tc>
          <w:tcPr>
            <w:tcW w:w="1590"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产出指标</w:t>
            </w:r>
          </w:p>
        </w:tc>
        <w:tc>
          <w:tcPr>
            <w:tcW w:w="3470" w:type="dxa"/>
            <w:gridSpan w:val="2"/>
            <w:vAlign w:val="center"/>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劳务报酬占中央投资比例</w:t>
            </w:r>
          </w:p>
        </w:tc>
        <w:tc>
          <w:tcPr>
            <w:tcW w:w="2199"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2" w:hRule="atLeast"/>
          <w:jc w:val="center"/>
        </w:trPr>
        <w:tc>
          <w:tcPr>
            <w:tcW w:w="821" w:type="dxa"/>
            <w:vMerge w:val="continue"/>
            <w:tcBorders>
              <w:top w:val="nil"/>
              <w:bottom w:val="nil"/>
            </w:tcBorders>
            <w:textDirection w:val="tbRlV"/>
            <w:vAlign w:val="center"/>
          </w:tcPr>
          <w:p>
            <w:pPr>
              <w:jc w:val="center"/>
              <w:rPr>
                <w:rFonts w:hint="eastAsia" w:asciiTheme="minorEastAsia" w:hAnsiTheme="minorEastAsia" w:eastAsiaTheme="minorEastAsia" w:cstheme="minorEastAsia"/>
                <w:sz w:val="28"/>
                <w:szCs w:val="28"/>
              </w:rPr>
            </w:pPr>
          </w:p>
        </w:tc>
        <w:tc>
          <w:tcPr>
            <w:tcW w:w="1441" w:type="dxa"/>
            <w:vMerge w:val="continue"/>
            <w:tcBorders>
              <w:top w:val="nil"/>
              <w:bottom w:val="nil"/>
            </w:tcBorders>
            <w:vAlign w:val="center"/>
          </w:tcPr>
          <w:p>
            <w:pPr>
              <w:jc w:val="center"/>
              <w:rPr>
                <w:rFonts w:hint="eastAsia" w:asciiTheme="minorEastAsia" w:hAnsiTheme="minorEastAsia" w:eastAsiaTheme="minorEastAsia" w:cstheme="minorEastAsia"/>
                <w:sz w:val="28"/>
                <w:szCs w:val="28"/>
              </w:rPr>
            </w:pPr>
          </w:p>
        </w:tc>
        <w:tc>
          <w:tcPr>
            <w:tcW w:w="1590"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效益指标</w:t>
            </w:r>
          </w:p>
        </w:tc>
        <w:tc>
          <w:tcPr>
            <w:tcW w:w="3470" w:type="dxa"/>
            <w:gridSpan w:val="2"/>
            <w:vAlign w:val="center"/>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项目区基础设施条件</w:t>
            </w:r>
          </w:p>
        </w:tc>
        <w:tc>
          <w:tcPr>
            <w:tcW w:w="2199"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持续改善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2" w:hRule="atLeast"/>
          <w:jc w:val="center"/>
        </w:trPr>
        <w:tc>
          <w:tcPr>
            <w:tcW w:w="821" w:type="dxa"/>
            <w:vMerge w:val="continue"/>
            <w:tcBorders>
              <w:top w:val="nil"/>
              <w:bottom w:val="nil"/>
            </w:tcBorders>
            <w:textDirection w:val="tbRlV"/>
            <w:vAlign w:val="center"/>
          </w:tcPr>
          <w:p>
            <w:pPr>
              <w:jc w:val="center"/>
              <w:rPr>
                <w:rFonts w:hint="eastAsia" w:asciiTheme="minorEastAsia" w:hAnsiTheme="minorEastAsia" w:eastAsiaTheme="minorEastAsia" w:cstheme="minorEastAsia"/>
                <w:sz w:val="28"/>
                <w:szCs w:val="28"/>
              </w:rPr>
            </w:pPr>
          </w:p>
        </w:tc>
        <w:tc>
          <w:tcPr>
            <w:tcW w:w="1441" w:type="dxa"/>
            <w:vMerge w:val="continue"/>
            <w:tcBorders>
              <w:top w:val="nil"/>
            </w:tcBorders>
            <w:vAlign w:val="center"/>
          </w:tcPr>
          <w:p>
            <w:pPr>
              <w:jc w:val="center"/>
              <w:rPr>
                <w:rFonts w:hint="eastAsia" w:asciiTheme="minorEastAsia" w:hAnsiTheme="minorEastAsia" w:eastAsiaTheme="minorEastAsia" w:cstheme="minorEastAsia"/>
                <w:sz w:val="28"/>
                <w:szCs w:val="28"/>
              </w:rPr>
            </w:pPr>
          </w:p>
        </w:tc>
        <w:tc>
          <w:tcPr>
            <w:tcW w:w="1590"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满意度指标</w:t>
            </w:r>
          </w:p>
        </w:tc>
        <w:tc>
          <w:tcPr>
            <w:tcW w:w="3470" w:type="dxa"/>
            <w:gridSpan w:val="2"/>
            <w:vAlign w:val="center"/>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参与工程建设的务工群众满意度</w:t>
            </w:r>
          </w:p>
        </w:tc>
        <w:tc>
          <w:tcPr>
            <w:tcW w:w="2199"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1" w:hRule="atLeast"/>
          <w:jc w:val="center"/>
        </w:trPr>
        <w:tc>
          <w:tcPr>
            <w:tcW w:w="821" w:type="dxa"/>
            <w:vMerge w:val="continue"/>
            <w:tcBorders>
              <w:top w:val="nil"/>
              <w:bottom w:val="nil"/>
            </w:tcBorders>
            <w:textDirection w:val="tbRlV"/>
            <w:vAlign w:val="center"/>
          </w:tcPr>
          <w:p>
            <w:pPr>
              <w:jc w:val="center"/>
              <w:rPr>
                <w:rFonts w:hint="eastAsia" w:asciiTheme="minorEastAsia" w:hAnsiTheme="minorEastAsia" w:eastAsiaTheme="minorEastAsia" w:cstheme="minorEastAsia"/>
                <w:sz w:val="28"/>
                <w:szCs w:val="28"/>
              </w:rPr>
            </w:pPr>
          </w:p>
        </w:tc>
        <w:tc>
          <w:tcPr>
            <w:tcW w:w="1441" w:type="dxa"/>
            <w:vMerge w:val="restart"/>
            <w:tcBorders>
              <w:bottom w:val="nil"/>
            </w:tcBorders>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过程管理指标</w:t>
            </w:r>
          </w:p>
        </w:tc>
        <w:tc>
          <w:tcPr>
            <w:tcW w:w="1590" w:type="dxa"/>
            <w:vMerge w:val="restart"/>
            <w:tcBorders>
              <w:bottom w:val="nil"/>
            </w:tcBorders>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计划管理</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指标</w:t>
            </w:r>
          </w:p>
        </w:tc>
        <w:tc>
          <w:tcPr>
            <w:tcW w:w="3470" w:type="dxa"/>
            <w:gridSpan w:val="2"/>
            <w:vAlign w:val="center"/>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投资计划分解（转发） 用时</w:t>
            </w:r>
          </w:p>
        </w:tc>
        <w:tc>
          <w:tcPr>
            <w:tcW w:w="2199"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2" w:hRule="atLeast"/>
          <w:jc w:val="center"/>
        </w:trPr>
        <w:tc>
          <w:tcPr>
            <w:tcW w:w="821" w:type="dxa"/>
            <w:vMerge w:val="continue"/>
            <w:tcBorders>
              <w:top w:val="nil"/>
              <w:bottom w:val="nil"/>
            </w:tcBorders>
            <w:textDirection w:val="tbRlV"/>
            <w:vAlign w:val="center"/>
          </w:tcPr>
          <w:p>
            <w:pPr>
              <w:jc w:val="center"/>
              <w:rPr>
                <w:rFonts w:hint="eastAsia" w:asciiTheme="minorEastAsia" w:hAnsiTheme="minorEastAsia" w:eastAsiaTheme="minorEastAsia" w:cstheme="minorEastAsia"/>
                <w:sz w:val="28"/>
                <w:szCs w:val="28"/>
              </w:rPr>
            </w:pPr>
          </w:p>
        </w:tc>
        <w:tc>
          <w:tcPr>
            <w:tcW w:w="1441" w:type="dxa"/>
            <w:vMerge w:val="continue"/>
            <w:tcBorders>
              <w:top w:val="nil"/>
              <w:bottom w:val="nil"/>
            </w:tcBorders>
            <w:vAlign w:val="center"/>
          </w:tcPr>
          <w:p>
            <w:pPr>
              <w:jc w:val="center"/>
              <w:rPr>
                <w:rFonts w:hint="eastAsia" w:asciiTheme="minorEastAsia" w:hAnsiTheme="minorEastAsia" w:eastAsiaTheme="minorEastAsia" w:cstheme="minorEastAsia"/>
                <w:sz w:val="28"/>
                <w:szCs w:val="28"/>
              </w:rPr>
            </w:pPr>
          </w:p>
        </w:tc>
        <w:tc>
          <w:tcPr>
            <w:tcW w:w="1590" w:type="dxa"/>
            <w:vMerge w:val="continue"/>
            <w:tcBorders>
              <w:top w:val="nil"/>
            </w:tcBorders>
            <w:vAlign w:val="center"/>
          </w:tcPr>
          <w:p>
            <w:pPr>
              <w:jc w:val="center"/>
              <w:rPr>
                <w:rFonts w:hint="eastAsia" w:asciiTheme="minorEastAsia" w:hAnsiTheme="minorEastAsia" w:eastAsiaTheme="minorEastAsia" w:cstheme="minorEastAsia"/>
                <w:sz w:val="28"/>
                <w:szCs w:val="28"/>
              </w:rPr>
            </w:pPr>
          </w:p>
        </w:tc>
        <w:tc>
          <w:tcPr>
            <w:tcW w:w="3470" w:type="dxa"/>
            <w:gridSpan w:val="2"/>
            <w:vAlign w:val="center"/>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“两个责任”按项目落实到位率</w:t>
            </w:r>
          </w:p>
        </w:tc>
        <w:tc>
          <w:tcPr>
            <w:tcW w:w="2199"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2" w:hRule="atLeast"/>
          <w:jc w:val="center"/>
        </w:trPr>
        <w:tc>
          <w:tcPr>
            <w:tcW w:w="821" w:type="dxa"/>
            <w:vMerge w:val="continue"/>
            <w:tcBorders>
              <w:top w:val="nil"/>
              <w:bottom w:val="nil"/>
            </w:tcBorders>
            <w:textDirection w:val="tbRlV"/>
            <w:vAlign w:val="center"/>
          </w:tcPr>
          <w:p>
            <w:pPr>
              <w:jc w:val="center"/>
              <w:rPr>
                <w:rFonts w:hint="eastAsia" w:asciiTheme="minorEastAsia" w:hAnsiTheme="minorEastAsia" w:eastAsiaTheme="minorEastAsia" w:cstheme="minorEastAsia"/>
                <w:sz w:val="28"/>
                <w:szCs w:val="28"/>
              </w:rPr>
            </w:pPr>
          </w:p>
        </w:tc>
        <w:tc>
          <w:tcPr>
            <w:tcW w:w="1441" w:type="dxa"/>
            <w:vMerge w:val="continue"/>
            <w:tcBorders>
              <w:top w:val="nil"/>
              <w:bottom w:val="nil"/>
            </w:tcBorders>
            <w:vAlign w:val="center"/>
          </w:tcPr>
          <w:p>
            <w:pPr>
              <w:jc w:val="center"/>
              <w:rPr>
                <w:rFonts w:hint="eastAsia" w:asciiTheme="minorEastAsia" w:hAnsiTheme="minorEastAsia" w:eastAsiaTheme="minorEastAsia" w:cstheme="minorEastAsia"/>
                <w:sz w:val="28"/>
                <w:szCs w:val="28"/>
              </w:rPr>
            </w:pPr>
          </w:p>
        </w:tc>
        <w:tc>
          <w:tcPr>
            <w:tcW w:w="1590" w:type="dxa"/>
            <w:vMerge w:val="restart"/>
            <w:tcBorders>
              <w:bottom w:val="nil"/>
            </w:tcBorders>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资金管理</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指标</w:t>
            </w:r>
          </w:p>
        </w:tc>
        <w:tc>
          <w:tcPr>
            <w:tcW w:w="3470" w:type="dxa"/>
            <w:gridSpan w:val="2"/>
            <w:vAlign w:val="center"/>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中央预算内投资支付率</w:t>
            </w:r>
          </w:p>
        </w:tc>
        <w:tc>
          <w:tcPr>
            <w:tcW w:w="2199"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2" w:hRule="atLeast"/>
          <w:jc w:val="center"/>
        </w:trPr>
        <w:tc>
          <w:tcPr>
            <w:tcW w:w="821" w:type="dxa"/>
            <w:vMerge w:val="continue"/>
            <w:tcBorders>
              <w:top w:val="nil"/>
              <w:bottom w:val="nil"/>
            </w:tcBorders>
            <w:textDirection w:val="tbRlV"/>
            <w:vAlign w:val="center"/>
          </w:tcPr>
          <w:p>
            <w:pPr>
              <w:jc w:val="center"/>
              <w:rPr>
                <w:rFonts w:hint="eastAsia" w:asciiTheme="minorEastAsia" w:hAnsiTheme="minorEastAsia" w:eastAsiaTheme="minorEastAsia" w:cstheme="minorEastAsia"/>
                <w:sz w:val="28"/>
                <w:szCs w:val="28"/>
              </w:rPr>
            </w:pPr>
          </w:p>
        </w:tc>
        <w:tc>
          <w:tcPr>
            <w:tcW w:w="1441" w:type="dxa"/>
            <w:vMerge w:val="continue"/>
            <w:tcBorders>
              <w:top w:val="nil"/>
              <w:bottom w:val="nil"/>
            </w:tcBorders>
            <w:vAlign w:val="center"/>
          </w:tcPr>
          <w:p>
            <w:pPr>
              <w:jc w:val="center"/>
              <w:rPr>
                <w:rFonts w:hint="eastAsia" w:asciiTheme="minorEastAsia" w:hAnsiTheme="minorEastAsia" w:eastAsiaTheme="minorEastAsia" w:cstheme="minorEastAsia"/>
                <w:sz w:val="28"/>
                <w:szCs w:val="28"/>
              </w:rPr>
            </w:pPr>
          </w:p>
        </w:tc>
        <w:tc>
          <w:tcPr>
            <w:tcW w:w="1590" w:type="dxa"/>
            <w:vMerge w:val="continue"/>
            <w:tcBorders>
              <w:top w:val="nil"/>
            </w:tcBorders>
            <w:vAlign w:val="center"/>
          </w:tcPr>
          <w:p>
            <w:pPr>
              <w:jc w:val="center"/>
              <w:rPr>
                <w:rFonts w:hint="eastAsia" w:asciiTheme="minorEastAsia" w:hAnsiTheme="minorEastAsia" w:eastAsiaTheme="minorEastAsia" w:cstheme="minorEastAsia"/>
                <w:sz w:val="28"/>
                <w:szCs w:val="28"/>
              </w:rPr>
            </w:pPr>
          </w:p>
        </w:tc>
        <w:tc>
          <w:tcPr>
            <w:tcW w:w="3470" w:type="dxa"/>
            <w:gridSpan w:val="2"/>
            <w:vAlign w:val="center"/>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年度计划投资完成率</w:t>
            </w:r>
          </w:p>
        </w:tc>
        <w:tc>
          <w:tcPr>
            <w:tcW w:w="2199"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2" w:hRule="atLeast"/>
          <w:jc w:val="center"/>
        </w:trPr>
        <w:tc>
          <w:tcPr>
            <w:tcW w:w="821" w:type="dxa"/>
            <w:vMerge w:val="continue"/>
            <w:tcBorders>
              <w:top w:val="nil"/>
              <w:bottom w:val="nil"/>
            </w:tcBorders>
            <w:textDirection w:val="tbRlV"/>
            <w:vAlign w:val="center"/>
          </w:tcPr>
          <w:p>
            <w:pPr>
              <w:jc w:val="center"/>
              <w:rPr>
                <w:rFonts w:hint="eastAsia" w:asciiTheme="minorEastAsia" w:hAnsiTheme="minorEastAsia" w:eastAsiaTheme="minorEastAsia" w:cstheme="minorEastAsia"/>
                <w:sz w:val="28"/>
                <w:szCs w:val="28"/>
              </w:rPr>
            </w:pPr>
          </w:p>
        </w:tc>
        <w:tc>
          <w:tcPr>
            <w:tcW w:w="1441" w:type="dxa"/>
            <w:vMerge w:val="continue"/>
            <w:tcBorders>
              <w:top w:val="nil"/>
              <w:bottom w:val="nil"/>
            </w:tcBorders>
            <w:vAlign w:val="center"/>
          </w:tcPr>
          <w:p>
            <w:pPr>
              <w:jc w:val="center"/>
              <w:rPr>
                <w:rFonts w:hint="eastAsia" w:asciiTheme="minorEastAsia" w:hAnsiTheme="minorEastAsia" w:eastAsiaTheme="minorEastAsia" w:cstheme="minorEastAsia"/>
                <w:sz w:val="28"/>
                <w:szCs w:val="28"/>
              </w:rPr>
            </w:pPr>
          </w:p>
        </w:tc>
        <w:tc>
          <w:tcPr>
            <w:tcW w:w="1590" w:type="dxa"/>
            <w:vMerge w:val="restart"/>
            <w:tcBorders>
              <w:bottom w:val="nil"/>
            </w:tcBorders>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项目管理</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指标</w:t>
            </w:r>
          </w:p>
        </w:tc>
        <w:tc>
          <w:tcPr>
            <w:tcW w:w="3470" w:type="dxa"/>
            <w:gridSpan w:val="2"/>
            <w:vAlign w:val="center"/>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项目开工率</w:t>
            </w:r>
          </w:p>
        </w:tc>
        <w:tc>
          <w:tcPr>
            <w:tcW w:w="2199"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2" w:hRule="atLeast"/>
          <w:jc w:val="center"/>
        </w:trPr>
        <w:tc>
          <w:tcPr>
            <w:tcW w:w="821" w:type="dxa"/>
            <w:vMerge w:val="continue"/>
            <w:tcBorders>
              <w:top w:val="nil"/>
              <w:bottom w:val="nil"/>
            </w:tcBorders>
            <w:textDirection w:val="tbRlV"/>
            <w:vAlign w:val="center"/>
          </w:tcPr>
          <w:p>
            <w:pPr>
              <w:jc w:val="center"/>
              <w:rPr>
                <w:rFonts w:hint="eastAsia" w:asciiTheme="minorEastAsia" w:hAnsiTheme="minorEastAsia" w:eastAsiaTheme="minorEastAsia" w:cstheme="minorEastAsia"/>
                <w:sz w:val="28"/>
                <w:szCs w:val="28"/>
              </w:rPr>
            </w:pPr>
          </w:p>
        </w:tc>
        <w:tc>
          <w:tcPr>
            <w:tcW w:w="1441" w:type="dxa"/>
            <w:vMerge w:val="continue"/>
            <w:tcBorders>
              <w:top w:val="nil"/>
              <w:bottom w:val="nil"/>
            </w:tcBorders>
            <w:vAlign w:val="center"/>
          </w:tcPr>
          <w:p>
            <w:pPr>
              <w:jc w:val="center"/>
              <w:rPr>
                <w:rFonts w:hint="eastAsia" w:asciiTheme="minorEastAsia" w:hAnsiTheme="minorEastAsia" w:eastAsiaTheme="minorEastAsia" w:cstheme="minorEastAsia"/>
                <w:sz w:val="28"/>
                <w:szCs w:val="28"/>
              </w:rPr>
            </w:pPr>
          </w:p>
        </w:tc>
        <w:tc>
          <w:tcPr>
            <w:tcW w:w="1590" w:type="dxa"/>
            <w:vMerge w:val="continue"/>
            <w:tcBorders>
              <w:top w:val="nil"/>
            </w:tcBorders>
            <w:vAlign w:val="center"/>
          </w:tcPr>
          <w:p>
            <w:pPr>
              <w:jc w:val="center"/>
              <w:rPr>
                <w:rFonts w:hint="eastAsia" w:asciiTheme="minorEastAsia" w:hAnsiTheme="minorEastAsia" w:eastAsiaTheme="minorEastAsia" w:cstheme="minorEastAsia"/>
                <w:sz w:val="28"/>
                <w:szCs w:val="28"/>
              </w:rPr>
            </w:pPr>
          </w:p>
        </w:tc>
        <w:tc>
          <w:tcPr>
            <w:tcW w:w="3470" w:type="dxa"/>
            <w:gridSpan w:val="2"/>
            <w:vAlign w:val="center"/>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超规模、超标准、超概算项目比例</w:t>
            </w:r>
          </w:p>
        </w:tc>
        <w:tc>
          <w:tcPr>
            <w:tcW w:w="2199"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6" w:hRule="atLeast"/>
          <w:jc w:val="center"/>
        </w:trPr>
        <w:tc>
          <w:tcPr>
            <w:tcW w:w="821" w:type="dxa"/>
            <w:vMerge w:val="continue"/>
            <w:tcBorders>
              <w:top w:val="nil"/>
            </w:tcBorders>
            <w:textDirection w:val="tbRlV"/>
            <w:vAlign w:val="center"/>
          </w:tcPr>
          <w:p>
            <w:pPr>
              <w:jc w:val="center"/>
              <w:rPr>
                <w:rFonts w:hint="eastAsia" w:asciiTheme="minorEastAsia" w:hAnsiTheme="minorEastAsia" w:eastAsiaTheme="minorEastAsia" w:cstheme="minorEastAsia"/>
                <w:sz w:val="28"/>
                <w:szCs w:val="28"/>
              </w:rPr>
            </w:pPr>
          </w:p>
        </w:tc>
        <w:tc>
          <w:tcPr>
            <w:tcW w:w="1441" w:type="dxa"/>
            <w:vMerge w:val="continue"/>
            <w:tcBorders>
              <w:top w:val="nil"/>
            </w:tcBorders>
            <w:vAlign w:val="center"/>
          </w:tcPr>
          <w:p>
            <w:pPr>
              <w:jc w:val="center"/>
              <w:rPr>
                <w:rFonts w:hint="eastAsia" w:asciiTheme="minorEastAsia" w:hAnsiTheme="minorEastAsia" w:eastAsiaTheme="minorEastAsia" w:cstheme="minorEastAsia"/>
                <w:sz w:val="28"/>
                <w:szCs w:val="28"/>
              </w:rPr>
            </w:pPr>
          </w:p>
        </w:tc>
        <w:tc>
          <w:tcPr>
            <w:tcW w:w="1590"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监督检查</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指标</w:t>
            </w:r>
          </w:p>
        </w:tc>
        <w:tc>
          <w:tcPr>
            <w:tcW w:w="3470" w:type="dxa"/>
            <w:gridSpan w:val="2"/>
            <w:vAlign w:val="center"/>
          </w:tcPr>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审计、督查、巡视等指出问题项目比例</w:t>
            </w:r>
          </w:p>
        </w:tc>
        <w:tc>
          <w:tcPr>
            <w:tcW w:w="2199"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r>
    </w:tbl>
    <w:p>
      <w:pPr>
        <w:rPr>
          <w:rFonts w:hint="eastAsia"/>
          <w:lang w:val="en-US" w:eastAsia="zh-CN"/>
        </w:rPr>
      </w:pPr>
    </w:p>
    <w:sectPr>
      <w:pgSz w:w="11906" w:h="16838"/>
      <w:pgMar w:top="1440" w:right="1463"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84FC5DF-7138-4F4B-B702-C0D3F1A17A13}"/>
  </w:font>
  <w:font w:name="黑体">
    <w:panose1 w:val="02010609060101010101"/>
    <w:charset w:val="86"/>
    <w:family w:val="auto"/>
    <w:pitch w:val="default"/>
    <w:sig w:usb0="800002BF" w:usb1="38CF7CFA" w:usb2="00000016" w:usb3="00000000" w:csb0="00040001" w:csb1="00000000"/>
    <w:embedRegular r:id="rId2" w:fontKey="{34DC3567-441A-47FC-A96D-0B02901980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7B963ECF-CC13-4BFF-8644-47D767463404}"/>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4" w:fontKey="{A8C81C0F-4158-4BC9-A8F3-251ED8F827CD}"/>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embedRegular r:id="rId5" w:fontKey="{CA68D451-141A-4726-BF9E-CBCE8AD275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ZDM3N2M2OGIyMzVmNmMwMTRmNmZkY2EwNTQ3MGUifQ=="/>
  </w:docVars>
  <w:rsids>
    <w:rsidRoot w:val="48C73B0F"/>
    <w:rsid w:val="08A64D8E"/>
    <w:rsid w:val="0BD576D9"/>
    <w:rsid w:val="422D4D3E"/>
    <w:rsid w:val="48C73B0F"/>
    <w:rsid w:val="5452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2024-04-23T01:29:00Z</dcterms:created>
  <dc:creator>东--辉</dc:creator>
  <cp:lastModifiedBy>东--辉</cp:lastModifiedBy>
  <cp:lastPrinted>2024-04-23T03:11:00Z</cp:lastPrinted>
  <dcterms:modified xsi:type="dcterms:W3CDTF">2024-04-28T07:35:55Z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C05E5393067B4481AE081EA7B99B5E63_11</vt:lpwstr>
  </property>
</Properties>
</file>