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contextualSpacing/>
        <w:jc w:val="center"/>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lang w:val="en-US" w:eastAsia="zh-CN"/>
        </w:rPr>
        <w:t>澧县教育局</w:t>
      </w:r>
    </w:p>
    <w:p>
      <w:pPr>
        <w:spacing w:line="700" w:lineRule="exact"/>
        <w:contextualSpacing/>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lang w:eastAsia="zh-CN"/>
        </w:rPr>
        <w:t>关于做好</w:t>
      </w:r>
      <w:r>
        <w:rPr>
          <w:rFonts w:hint="eastAsia" w:ascii="方正小标宋简体" w:hAnsi="黑体" w:eastAsia="方正小标宋简体"/>
          <w:color w:val="auto"/>
          <w:sz w:val="44"/>
          <w:szCs w:val="44"/>
        </w:rPr>
        <w:t>202</w:t>
      </w:r>
      <w:r>
        <w:rPr>
          <w:rFonts w:hint="eastAsia" w:ascii="方正小标宋简体" w:hAnsi="黑体" w:eastAsia="方正小标宋简体"/>
          <w:color w:val="auto"/>
          <w:sz w:val="44"/>
          <w:szCs w:val="44"/>
          <w:lang w:val="en-US" w:eastAsia="zh-CN"/>
        </w:rPr>
        <w:t>4</w:t>
      </w:r>
      <w:r>
        <w:rPr>
          <w:rFonts w:hint="eastAsia" w:ascii="方正小标宋简体" w:hAnsi="黑体" w:eastAsia="方正小标宋简体"/>
          <w:color w:val="auto"/>
          <w:sz w:val="44"/>
          <w:szCs w:val="44"/>
        </w:rPr>
        <w:t>年义务教育阶段学校招生</w:t>
      </w:r>
      <w:r>
        <w:rPr>
          <w:rFonts w:hint="eastAsia" w:ascii="方正小标宋简体" w:hAnsi="黑体" w:eastAsia="方正小标宋简体"/>
          <w:color w:val="auto"/>
          <w:sz w:val="44"/>
          <w:szCs w:val="44"/>
          <w:lang w:eastAsia="zh-CN"/>
        </w:rPr>
        <w:t>工作的通知（</w:t>
      </w:r>
      <w:r>
        <w:rPr>
          <w:rFonts w:hint="eastAsia" w:ascii="方正小标宋简体" w:hAnsi="黑体" w:eastAsia="方正小标宋简体"/>
          <w:color w:val="auto"/>
          <w:sz w:val="44"/>
          <w:szCs w:val="44"/>
          <w:lang w:val="en-US" w:eastAsia="zh-CN"/>
        </w:rPr>
        <w:t>征求意见稿</w:t>
      </w:r>
      <w:r>
        <w:rPr>
          <w:rFonts w:hint="eastAsia" w:ascii="方正小标宋简体" w:hAnsi="黑体" w:eastAsia="方正小标宋简体"/>
          <w:color w:val="auto"/>
          <w:sz w:val="44"/>
          <w:szCs w:val="44"/>
          <w:lang w:eastAsia="zh-CN"/>
        </w:rPr>
        <w:t>）</w:t>
      </w:r>
    </w:p>
    <w:p>
      <w:pPr>
        <w:ind w:firstLine="640" w:firstLineChars="200"/>
        <w:contextualSpacing/>
        <w:rPr>
          <w:rFonts w:ascii="仿宋" w:hAnsi="仿宋" w:eastAsia="仿宋"/>
          <w:color w:val="auto"/>
          <w:sz w:val="32"/>
          <w:szCs w:val="32"/>
        </w:rPr>
      </w:pP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lang w:eastAsia="zh-CN"/>
        </w:rPr>
        <w:t>为进一步落实县委县政府关于中小学招生工作要求，</w:t>
      </w:r>
      <w:r>
        <w:rPr>
          <w:rFonts w:hint="eastAsia" w:ascii="仿宋" w:hAnsi="仿宋" w:eastAsia="仿宋"/>
          <w:color w:val="auto"/>
          <w:sz w:val="32"/>
          <w:szCs w:val="32"/>
        </w:rPr>
        <w:t>规范我县义务教育阶段学校招生行为，坚决遏制学生择校现象</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维护良好的招生秩序，</w:t>
      </w:r>
      <w:r>
        <w:rPr>
          <w:rFonts w:hint="eastAsia" w:ascii="仿宋" w:hAnsi="仿宋" w:eastAsia="仿宋"/>
          <w:color w:val="auto"/>
          <w:sz w:val="32"/>
          <w:szCs w:val="32"/>
        </w:rPr>
        <w:t>根据省市有关文件精神，</w:t>
      </w:r>
      <w:r>
        <w:rPr>
          <w:rFonts w:hint="eastAsia" w:ascii="仿宋" w:hAnsi="仿宋" w:eastAsia="仿宋"/>
          <w:color w:val="auto"/>
          <w:sz w:val="32"/>
          <w:szCs w:val="32"/>
          <w:lang w:eastAsia="zh-CN"/>
        </w:rPr>
        <w:t>结合我县实际，现就做好</w:t>
      </w:r>
      <w:r>
        <w:rPr>
          <w:rFonts w:hint="eastAsia" w:ascii="仿宋" w:hAnsi="仿宋" w:eastAsia="仿宋"/>
          <w:color w:val="auto"/>
          <w:sz w:val="32"/>
          <w:szCs w:val="32"/>
          <w:lang w:val="en-US" w:eastAsia="zh-CN"/>
        </w:rPr>
        <w:t>2024年义务教育阶段学校招生工作相关事项通知如下：</w:t>
      </w:r>
    </w:p>
    <w:p>
      <w:pPr>
        <w:pStyle w:val="5"/>
        <w:shd w:val="clear" w:color="auto" w:fill="FFFFFF"/>
        <w:spacing w:before="0" w:beforeAutospacing="0" w:after="0" w:afterAutospacing="0" w:line="520" w:lineRule="exact"/>
        <w:ind w:firstLine="752" w:firstLineChars="235"/>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一、基本原则</w:t>
      </w:r>
    </w:p>
    <w:p>
      <w:pPr>
        <w:ind w:firstLine="482" w:firstLineChars="150"/>
        <w:contextualSpacing/>
        <w:rPr>
          <w:rFonts w:ascii="仿宋" w:hAnsi="仿宋" w:eastAsia="仿宋"/>
          <w:color w:val="auto"/>
          <w:sz w:val="32"/>
          <w:szCs w:val="32"/>
        </w:rPr>
      </w:pPr>
      <w:r>
        <w:rPr>
          <w:rFonts w:hint="eastAsia" w:ascii="楷体" w:hAnsi="楷体" w:eastAsia="楷体"/>
          <w:b/>
          <w:bCs/>
          <w:color w:val="auto"/>
          <w:sz w:val="32"/>
          <w:szCs w:val="32"/>
        </w:rPr>
        <w:t>（一）相对就近、免试入学原则。</w:t>
      </w:r>
      <w:r>
        <w:rPr>
          <w:rFonts w:hint="eastAsia" w:ascii="仿宋" w:hAnsi="仿宋" w:eastAsia="仿宋"/>
          <w:color w:val="auto"/>
          <w:sz w:val="32"/>
          <w:szCs w:val="32"/>
        </w:rPr>
        <w:t>所有义务教育学校均要严格遵守免试入学规定。农村学校</w:t>
      </w:r>
      <w:r>
        <w:rPr>
          <w:rFonts w:hint="eastAsia" w:ascii="仿宋" w:hAnsi="仿宋" w:eastAsia="仿宋"/>
          <w:color w:val="auto"/>
          <w:sz w:val="32"/>
          <w:szCs w:val="32"/>
          <w:lang w:eastAsia="zh-CN"/>
        </w:rPr>
        <w:t>由镇街中学</w:t>
      </w:r>
      <w:r>
        <w:rPr>
          <w:rFonts w:hint="eastAsia" w:ascii="仿宋" w:hAnsi="仿宋" w:eastAsia="仿宋"/>
          <w:color w:val="auto"/>
          <w:sz w:val="32"/>
          <w:szCs w:val="32"/>
        </w:rPr>
        <w:t>在镇街范围内</w:t>
      </w:r>
      <w:r>
        <w:rPr>
          <w:rFonts w:hint="eastAsia" w:ascii="仿宋" w:hAnsi="仿宋" w:eastAsia="仿宋"/>
          <w:color w:val="auto"/>
          <w:sz w:val="32"/>
          <w:szCs w:val="32"/>
          <w:lang w:eastAsia="zh-CN"/>
        </w:rPr>
        <w:t>自主</w:t>
      </w:r>
      <w:r>
        <w:rPr>
          <w:rFonts w:hint="eastAsia" w:ascii="仿宋" w:hAnsi="仿宋" w:eastAsia="仿宋"/>
          <w:color w:val="auto"/>
          <w:sz w:val="32"/>
          <w:szCs w:val="32"/>
        </w:rPr>
        <w:t>统筹招生</w:t>
      </w:r>
      <w:r>
        <w:rPr>
          <w:rFonts w:hint="eastAsia" w:ascii="仿宋" w:hAnsi="仿宋" w:eastAsia="仿宋"/>
          <w:color w:val="auto"/>
          <w:sz w:val="32"/>
          <w:szCs w:val="32"/>
          <w:lang w:eastAsia="zh-CN"/>
        </w:rPr>
        <w:t>。</w:t>
      </w:r>
      <w:r>
        <w:rPr>
          <w:rFonts w:hint="eastAsia" w:ascii="仿宋" w:hAnsi="仿宋" w:eastAsia="仿宋"/>
          <w:color w:val="auto"/>
          <w:sz w:val="32"/>
          <w:szCs w:val="32"/>
        </w:rPr>
        <w:t>民办学校不划定校区，城区公办学校实行公示</w:t>
      </w:r>
      <w:r>
        <w:rPr>
          <w:rFonts w:hint="eastAsia" w:ascii="仿宋" w:hAnsi="仿宋" w:eastAsia="仿宋"/>
          <w:color w:val="auto"/>
          <w:sz w:val="32"/>
          <w:szCs w:val="32"/>
          <w:lang w:eastAsia="zh-CN"/>
        </w:rPr>
        <w:t>校</w:t>
      </w:r>
      <w:r>
        <w:rPr>
          <w:rFonts w:hint="eastAsia" w:ascii="仿宋" w:hAnsi="仿宋" w:eastAsia="仿宋"/>
          <w:color w:val="auto"/>
          <w:sz w:val="32"/>
          <w:szCs w:val="32"/>
        </w:rPr>
        <w:t>区、划片招生，严格按划定校区报名，确保每个适龄儿童（少年）整体相对就近入学。</w:t>
      </w:r>
    </w:p>
    <w:p>
      <w:pPr>
        <w:ind w:firstLine="643" w:firstLineChars="200"/>
        <w:contextualSpacing/>
        <w:rPr>
          <w:rFonts w:hint="eastAsia" w:ascii="仿宋" w:hAnsi="仿宋" w:eastAsia="仿宋"/>
          <w:color w:val="auto"/>
          <w:sz w:val="32"/>
          <w:szCs w:val="32"/>
        </w:rPr>
      </w:pPr>
      <w:r>
        <w:rPr>
          <w:rFonts w:hint="eastAsia" w:ascii="楷体" w:hAnsi="楷体" w:eastAsia="楷体"/>
          <w:b/>
          <w:bCs/>
          <w:color w:val="auto"/>
          <w:sz w:val="32"/>
          <w:szCs w:val="32"/>
        </w:rPr>
        <w:t>（二）公开、公平、公正原则。</w:t>
      </w:r>
      <w:r>
        <w:rPr>
          <w:rFonts w:hint="eastAsia" w:ascii="仿宋" w:hAnsi="仿宋" w:eastAsia="仿宋"/>
          <w:color w:val="auto"/>
          <w:sz w:val="32"/>
          <w:szCs w:val="32"/>
        </w:rPr>
        <w:t>采取公民同招，计划招生，电脑摇号和统筹调剂相结合的方式，公开招生信息，规范招生行为，加强招生监督，切实保障招生程序公开、机会公平、结果公正。</w:t>
      </w:r>
    </w:p>
    <w:p>
      <w:pPr>
        <w:ind w:firstLine="643" w:firstLineChars="200"/>
        <w:contextualSpacing/>
        <w:rPr>
          <w:rFonts w:hint="eastAsia" w:ascii="仿宋" w:hAnsi="仿宋" w:eastAsia="仿宋"/>
          <w:color w:val="auto"/>
          <w:sz w:val="32"/>
          <w:szCs w:val="32"/>
        </w:rPr>
      </w:pPr>
      <w:r>
        <w:rPr>
          <w:rFonts w:hint="eastAsia" w:ascii="楷体" w:hAnsi="楷体" w:eastAsia="楷体"/>
          <w:b/>
          <w:bCs/>
          <w:color w:val="auto"/>
          <w:sz w:val="32"/>
          <w:szCs w:val="32"/>
        </w:rPr>
        <w:t>（三）依法依规保障原则。</w:t>
      </w:r>
      <w:r>
        <w:rPr>
          <w:rFonts w:hint="eastAsia" w:ascii="仿宋" w:hAnsi="仿宋" w:eastAsia="仿宋"/>
          <w:color w:val="auto"/>
          <w:sz w:val="32"/>
          <w:szCs w:val="32"/>
        </w:rPr>
        <w:t>依法保障应该接受普通义务教育的适龄儿童（少年）随班就读</w:t>
      </w:r>
      <w:r>
        <w:rPr>
          <w:rFonts w:hint="eastAsia" w:ascii="仿宋" w:hAnsi="仿宋" w:eastAsia="仿宋"/>
          <w:color w:val="auto"/>
          <w:sz w:val="32"/>
          <w:szCs w:val="32"/>
          <w:lang w:val="en-US" w:eastAsia="zh-CN"/>
        </w:rPr>
        <w:t>,保障适龄残疾儿童少年义务教育入学权利</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对烈士子女、符合条件的现役军人子女、公安英模和因公牺牲伤残警察子女、</w:t>
      </w:r>
      <w:r>
        <w:rPr>
          <w:rFonts w:hint="eastAsia" w:ascii="仿宋" w:hAnsi="仿宋" w:eastAsia="仿宋"/>
          <w:color w:val="auto"/>
          <w:sz w:val="32"/>
          <w:szCs w:val="32"/>
        </w:rPr>
        <w:t>学校本校教师子女以及其他按政策应予照顾的对象，按规定落实优待政策。</w:t>
      </w:r>
    </w:p>
    <w:p>
      <w:pPr>
        <w:ind w:firstLine="640" w:firstLineChars="200"/>
        <w:contextualSpacing/>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二、报名条件</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val="0"/>
          <w:color w:val="auto"/>
          <w:kern w:val="2"/>
          <w:sz w:val="32"/>
          <w:szCs w:val="32"/>
          <w:lang w:val="en-US" w:eastAsia="zh-CN" w:bidi="ar-SA"/>
        </w:rPr>
        <w:t>（一）基本条件。</w:t>
      </w:r>
      <w:r>
        <w:rPr>
          <w:rFonts w:hint="eastAsia" w:ascii="仿宋" w:hAnsi="仿宋" w:eastAsia="仿宋" w:cs="Times New Roman"/>
          <w:color w:val="auto"/>
          <w:kern w:val="2"/>
          <w:sz w:val="32"/>
          <w:szCs w:val="32"/>
        </w:rPr>
        <w:t>一年级新生年龄截止到202</w:t>
      </w:r>
      <w:r>
        <w:rPr>
          <w:rFonts w:hint="eastAsia" w:ascii="仿宋" w:hAnsi="仿宋" w:eastAsia="仿宋" w:cs="Times New Roman"/>
          <w:color w:val="auto"/>
          <w:kern w:val="2"/>
          <w:sz w:val="32"/>
          <w:szCs w:val="32"/>
          <w:lang w:val="en-US" w:eastAsia="zh-CN"/>
        </w:rPr>
        <w:t>4</w:t>
      </w:r>
      <w:r>
        <w:rPr>
          <w:rFonts w:hint="eastAsia" w:ascii="仿宋" w:hAnsi="仿宋" w:eastAsia="仿宋" w:cs="Times New Roman"/>
          <w:color w:val="auto"/>
          <w:kern w:val="2"/>
          <w:sz w:val="32"/>
          <w:szCs w:val="32"/>
        </w:rPr>
        <w:t>年8月31日前年满6周岁。</w:t>
      </w:r>
      <w:r>
        <w:rPr>
          <w:rFonts w:hint="eastAsia" w:ascii="仿宋" w:hAnsi="仿宋" w:eastAsia="仿宋"/>
          <w:color w:val="auto"/>
          <w:sz w:val="32"/>
          <w:szCs w:val="32"/>
        </w:rPr>
        <w:t>初中一年级为校区内小学毕业生。</w:t>
      </w:r>
    </w:p>
    <w:p>
      <w:pPr>
        <w:ind w:firstLine="643" w:firstLineChars="200"/>
        <w:contextualSpacing/>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（二）分类条件</w:t>
      </w:r>
    </w:p>
    <w:p>
      <w:pPr>
        <w:ind w:firstLine="643" w:firstLineChars="200"/>
        <w:contextualSpacing/>
        <w:rPr>
          <w:rFonts w:ascii="仿宋" w:hAnsi="仿宋" w:eastAsia="仿宋"/>
          <w:color w:val="auto"/>
          <w:sz w:val="32"/>
          <w:szCs w:val="32"/>
        </w:rPr>
      </w:pPr>
      <w:r>
        <w:rPr>
          <w:rFonts w:hint="eastAsia" w:ascii="仿宋" w:hAnsi="仿宋" w:eastAsia="仿宋"/>
          <w:b/>
          <w:color w:val="auto"/>
          <w:sz w:val="32"/>
          <w:szCs w:val="32"/>
        </w:rPr>
        <w:t>农村小学一年级、初中一年级招生不分类别，县城区小学一年级、初中一年级招生分以下几类：</w:t>
      </w: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1.校区内学生分三类：</w:t>
      </w: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第一类：有房有户。适龄儿童少年父母或法定监护人在划定校区内有房产、有户口（适龄儿童少年及父母或法定监护人户口,在划定的校区内一年以上，时间以行文之日为准，因组织或人事部门批准工作调动、部队转业、人才引进等原因除外。下同）；</w:t>
      </w: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第二类：有房无户。适龄儿童少年父母或法定监护人在划定校区内有房产、无户口；</w:t>
      </w: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第三类：有户无房。适龄儿童少年及父母或法定监护人在划定校区内有户口、无房产；</w:t>
      </w:r>
    </w:p>
    <w:p>
      <w:pPr>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2.校区外学生为第四类。</w:t>
      </w:r>
    </w:p>
    <w:p>
      <w:pPr>
        <w:ind w:firstLine="640" w:firstLineChars="200"/>
        <w:contextualSpacing/>
        <w:rPr>
          <w:rFonts w:ascii="仿宋" w:hAnsi="仿宋" w:eastAsia="仿宋"/>
          <w:i/>
          <w:iCs/>
          <w:color w:val="auto"/>
          <w:sz w:val="32"/>
          <w:szCs w:val="32"/>
        </w:rPr>
      </w:pPr>
      <w:r>
        <w:rPr>
          <w:rFonts w:hint="eastAsia" w:ascii="仿宋" w:hAnsi="仿宋" w:eastAsia="仿宋"/>
          <w:color w:val="auto"/>
          <w:sz w:val="32"/>
          <w:szCs w:val="32"/>
        </w:rPr>
        <w:t>第四类：进城务工人员子女。适龄儿童少年父母或法定监护人属进城务工人员，在县城区无房产、无户口，但有稳定的工作，有稳定的收入，有长期租赁的住所；</w:t>
      </w:r>
      <w:r>
        <w:rPr>
          <w:rFonts w:hint="eastAsia" w:ascii="仿宋" w:hAnsi="仿宋" w:eastAsia="仿宋"/>
          <w:color w:val="auto"/>
          <w:sz w:val="32"/>
          <w:szCs w:val="32"/>
          <w:lang w:eastAsia="zh-CN"/>
        </w:rPr>
        <w:t>县城区</w:t>
      </w:r>
      <w:r>
        <w:rPr>
          <w:rFonts w:hint="eastAsia" w:ascii="仿宋" w:hAnsi="仿宋" w:eastAsia="仿宋"/>
          <w:color w:val="auto"/>
          <w:sz w:val="32"/>
          <w:szCs w:val="32"/>
        </w:rPr>
        <w:t>个体经营者子女。</w:t>
      </w:r>
    </w:p>
    <w:p>
      <w:pPr>
        <w:pStyle w:val="5"/>
        <w:shd w:val="clear" w:color="auto" w:fill="FFFFFF"/>
        <w:spacing w:before="0" w:beforeAutospacing="0" w:after="0" w:afterAutospacing="0" w:line="52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三、网上报名</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lang w:val="en-US" w:eastAsia="zh-CN"/>
        </w:rPr>
        <w:t>登录“常德智慧教育”平台（正在技术对接）进行网上</w:t>
      </w:r>
      <w:r>
        <w:rPr>
          <w:rFonts w:hint="eastAsia" w:ascii="仿宋" w:hAnsi="仿宋" w:eastAsia="仿宋" w:cs="Times New Roman"/>
          <w:color w:val="auto"/>
          <w:kern w:val="2"/>
          <w:sz w:val="32"/>
          <w:szCs w:val="32"/>
        </w:rPr>
        <w:t>报名。在网上报名前，家长要认真阅读报名平台中的“报名指引”，报名时遇到问题，可打学校电话咨询。无网上报名条件（指没有智能手机、电脑、互联网或不会操作智能手机、电脑）的适龄儿童</w:t>
      </w:r>
      <w:r>
        <w:rPr>
          <w:rFonts w:hint="eastAsia" w:ascii="仿宋" w:hAnsi="仿宋" w:eastAsia="仿宋" w:cs="Times New Roman"/>
          <w:color w:val="auto"/>
          <w:kern w:val="2"/>
          <w:sz w:val="32"/>
          <w:szCs w:val="32"/>
          <w:lang w:eastAsia="zh-CN"/>
        </w:rPr>
        <w:t>少年</w:t>
      </w:r>
      <w:r>
        <w:rPr>
          <w:rFonts w:hint="eastAsia" w:ascii="仿宋" w:hAnsi="仿宋" w:eastAsia="仿宋" w:cs="Times New Roman"/>
          <w:color w:val="auto"/>
          <w:kern w:val="2"/>
          <w:sz w:val="32"/>
          <w:szCs w:val="32"/>
        </w:rPr>
        <w:t>家庭，其父母或其他法定监护人可在报名时段内前往校区</w:t>
      </w:r>
      <w:r>
        <w:rPr>
          <w:rFonts w:hint="eastAsia" w:ascii="仿宋" w:hAnsi="仿宋" w:eastAsia="仿宋" w:cs="Times New Roman"/>
          <w:color w:val="auto"/>
          <w:kern w:val="2"/>
          <w:sz w:val="32"/>
          <w:szCs w:val="32"/>
          <w:lang w:eastAsia="zh-CN"/>
        </w:rPr>
        <w:t>学校</w:t>
      </w:r>
      <w:r>
        <w:rPr>
          <w:rFonts w:hint="eastAsia" w:ascii="仿宋" w:hAnsi="仿宋" w:eastAsia="仿宋" w:cs="Times New Roman"/>
          <w:color w:val="auto"/>
          <w:kern w:val="2"/>
          <w:sz w:val="32"/>
          <w:szCs w:val="32"/>
        </w:rPr>
        <w:t>提出申请，由学校提供网上报名指导服务。</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bCs/>
          <w:color w:val="auto"/>
          <w:kern w:val="2"/>
          <w:sz w:val="32"/>
          <w:szCs w:val="32"/>
        </w:rPr>
        <w:t>网上报名时，属城区初中、小学校区的适龄儿童少年，第一至第三类的填报所属校区学校。</w:t>
      </w:r>
      <w:r>
        <w:rPr>
          <w:rFonts w:hint="eastAsia" w:ascii="仿宋" w:hAnsi="仿宋" w:eastAsia="仿宋"/>
          <w:bCs/>
          <w:color w:val="auto"/>
          <w:sz w:val="32"/>
          <w:szCs w:val="32"/>
        </w:rPr>
        <w:t>进入“城区适龄儿童少年报名”链接进行填报。1.房产信息：适龄儿童父母或法定监护人房产证（或房产信息证明）原件拍摄</w:t>
      </w:r>
      <w:r>
        <w:rPr>
          <w:rFonts w:hint="eastAsia" w:ascii="仿宋" w:hAnsi="仿宋" w:eastAsia="仿宋"/>
          <w:bCs/>
          <w:color w:val="auto"/>
          <w:sz w:val="32"/>
          <w:szCs w:val="32"/>
          <w:lang w:eastAsia="zh-CN"/>
        </w:rPr>
        <w:t>清晰</w:t>
      </w:r>
      <w:r>
        <w:rPr>
          <w:rFonts w:hint="eastAsia" w:ascii="仿宋" w:hAnsi="仿宋" w:eastAsia="仿宋"/>
          <w:bCs/>
          <w:color w:val="auto"/>
          <w:sz w:val="32"/>
          <w:szCs w:val="32"/>
        </w:rPr>
        <w:t>图片上传；适龄儿童少年父母</w:t>
      </w:r>
      <w:r>
        <w:rPr>
          <w:rFonts w:hint="eastAsia" w:ascii="仿宋" w:hAnsi="仿宋" w:eastAsia="仿宋"/>
          <w:bCs/>
          <w:color w:val="auto"/>
          <w:sz w:val="32"/>
          <w:szCs w:val="32"/>
          <w:lang w:eastAsia="zh-CN"/>
        </w:rPr>
        <w:t>或</w:t>
      </w:r>
      <w:r>
        <w:rPr>
          <w:rFonts w:hint="eastAsia" w:ascii="仿宋" w:hAnsi="仿宋" w:eastAsia="仿宋"/>
          <w:bCs/>
          <w:color w:val="auto"/>
          <w:sz w:val="32"/>
          <w:szCs w:val="32"/>
        </w:rPr>
        <w:t>法定监护人房产属其他房产（小产权房、老居民住房、自建房、三代同住的祖辈房产等）的，网上报名一律申请入户调查</w:t>
      </w:r>
      <w:r>
        <w:rPr>
          <w:rFonts w:hint="eastAsia" w:ascii="仿宋" w:hAnsi="仿宋" w:eastAsia="仿宋" w:cs="Times New Roman"/>
          <w:bCs/>
          <w:color w:val="auto"/>
          <w:kern w:val="2"/>
          <w:sz w:val="32"/>
          <w:szCs w:val="32"/>
        </w:rPr>
        <w:t>，调查核实的相关材料由学校留存备查</w:t>
      </w:r>
      <w:r>
        <w:rPr>
          <w:rFonts w:hint="eastAsia" w:ascii="仿宋" w:hAnsi="仿宋" w:eastAsia="仿宋"/>
          <w:bCs/>
          <w:color w:val="auto"/>
          <w:sz w:val="32"/>
          <w:szCs w:val="32"/>
        </w:rPr>
        <w:t>。2.户口信息：</w:t>
      </w:r>
      <w:r>
        <w:rPr>
          <w:rFonts w:hint="eastAsia" w:ascii="仿宋" w:hAnsi="仿宋" w:eastAsia="仿宋" w:cs="Times New Roman"/>
          <w:bCs/>
          <w:color w:val="auto"/>
          <w:kern w:val="2"/>
          <w:sz w:val="32"/>
          <w:szCs w:val="32"/>
        </w:rPr>
        <w:t>将适龄儿童少年及父母或法定监护人户口本原件拍摄清晰图片上传。</w:t>
      </w:r>
      <w:r>
        <w:rPr>
          <w:rFonts w:hint="eastAsia" w:ascii="仿宋" w:hAnsi="仿宋" w:eastAsia="仿宋" w:cs="Times New Roman"/>
          <w:color w:val="auto"/>
          <w:kern w:val="2"/>
          <w:sz w:val="32"/>
          <w:szCs w:val="32"/>
          <w:lang w:val="en-US" w:eastAsia="zh-CN" w:bidi="ar-SA"/>
        </w:rPr>
        <w:t>3.出生医学证明：一年级新生还要将适龄儿童出生医学证明原件拍摄清晰图片上传，（凡是户口本上不能看出孩子与父母亲缘关系的七年级新生，也需提供出生医学证明印证）。4.澧浦街道居民子女可报读澧澹中学初中一年级，学校安排住宿。从初一开始直至初三毕业连续三年在澧澹中学就读的澧浦街道籍初中学生，可享受澧县一中农村初中学生录取优待政策。</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进城务工人员随迁子女申请城区小学一年级学位的，进入 “进城务工人员随迁子女报名”链接进行填报，按要求将适龄儿童少年及父母或法定监护人户口本、出生医学证明原件，在县城城区范围内的租住证明，人社部门认定的用工合同、工伤保险证明，银行认定的最少三个月工资流水证明（父母或者法定监护人是个体经营者的，需提供适龄儿童少年及父母或法定监护人户口本、出生医学证明原件，以及营业执照，营业执照取得的时间至少在半年以上，且学生报名时应在营业状态）等资料拍摄清晰图片上传，并在澧阳高桥小学、澧浦十回小学、澧浦羊古明德中心小学、新河小学、弘毅学校、五完小、澧州翊武学校中申请一所就读意向学校。</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b/>
          <w:bCs w:val="0"/>
          <w:i/>
          <w:iCs/>
          <w:color w:val="auto"/>
          <w:kern w:val="2"/>
          <w:sz w:val="32"/>
          <w:szCs w:val="32"/>
          <w:lang w:val="en-US" w:eastAsia="zh-CN"/>
        </w:rPr>
      </w:pPr>
      <w:r>
        <w:rPr>
          <w:rFonts w:hint="eastAsia" w:ascii="仿宋" w:hAnsi="仿宋" w:eastAsia="仿宋" w:cs="Times New Roman"/>
          <w:color w:val="auto"/>
          <w:kern w:val="2"/>
          <w:sz w:val="32"/>
          <w:szCs w:val="32"/>
          <w:lang w:val="en-US" w:eastAsia="zh-CN" w:bidi="ar-SA"/>
        </w:rPr>
        <w:t>进城务工人员随迁子女申请城区初中一年级学位的，进入 “进城务工人员随迁子女报名”链接进行填报，按要求将适龄儿童少年及父母或法定监护人户口本，在县城城区范围内的租住证明，人社部门认定的用工合同、工伤保险证明，银行认定的最少三个月工资流水证明（父母或者法定监护人是个体经营者的，需提供适龄儿童少年及父母或法定监护人户口本，以及营业执照，营业执照取得的时间至少在半年以上，且学生报名时应在营业状态）等资料拍摄清晰图片上传，并在在澧阳中学、澧州翊武学校、澧州实验学校中申请一所就读意向学校。</w:t>
      </w:r>
      <w:r>
        <w:rPr>
          <w:rFonts w:hint="eastAsia" w:ascii="仿宋" w:hAnsi="仿宋" w:eastAsia="仿宋" w:cs="Times New Roman"/>
          <w:b/>
          <w:bCs w:val="0"/>
          <w:i/>
          <w:iCs/>
          <w:color w:val="auto"/>
          <w:kern w:val="2"/>
          <w:sz w:val="32"/>
          <w:szCs w:val="32"/>
          <w:lang w:val="en-US" w:eastAsia="zh-CN"/>
        </w:rPr>
        <w:t xml:space="preserve">  </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bCs/>
          <w:color w:val="auto"/>
          <w:kern w:val="2"/>
          <w:sz w:val="32"/>
          <w:szCs w:val="32"/>
        </w:rPr>
      </w:pPr>
      <w:r>
        <w:rPr>
          <w:rFonts w:hint="eastAsia" w:ascii="仿宋" w:hAnsi="仿宋" w:eastAsia="仿宋" w:cs="Times New Roman"/>
          <w:bCs/>
          <w:color w:val="auto"/>
          <w:kern w:val="2"/>
          <w:sz w:val="32"/>
          <w:szCs w:val="32"/>
          <w:lang w:eastAsia="zh-CN"/>
        </w:rPr>
        <w:t>有城区六年级学籍，监护人不能提供完整进城务工资料的学生，进入“进城务工人员随迁子女报名”链接，</w:t>
      </w:r>
      <w:r>
        <w:rPr>
          <w:rFonts w:hint="eastAsia" w:ascii="仿宋" w:hAnsi="仿宋" w:eastAsia="仿宋" w:cs="Times New Roman"/>
          <w:b w:val="0"/>
          <w:bCs/>
          <w:color w:val="auto"/>
          <w:kern w:val="2"/>
          <w:sz w:val="32"/>
          <w:szCs w:val="32"/>
          <w:lang w:eastAsia="zh-CN"/>
        </w:rPr>
        <w:t>选择“城区六年级学生监护人无完整进城务工资料”栏</w:t>
      </w:r>
      <w:r>
        <w:rPr>
          <w:rFonts w:hint="eastAsia" w:ascii="仿宋" w:hAnsi="仿宋" w:eastAsia="仿宋" w:cs="Times New Roman"/>
          <w:bCs/>
          <w:color w:val="auto"/>
          <w:kern w:val="2"/>
          <w:sz w:val="32"/>
          <w:szCs w:val="32"/>
          <w:lang w:eastAsia="zh-CN"/>
        </w:rPr>
        <w:t>登记申请，将</w:t>
      </w:r>
      <w:r>
        <w:rPr>
          <w:rFonts w:hint="eastAsia" w:ascii="仿宋" w:hAnsi="仿宋" w:eastAsia="仿宋" w:cs="Times New Roman"/>
          <w:bCs/>
          <w:color w:val="auto"/>
          <w:kern w:val="2"/>
          <w:sz w:val="32"/>
          <w:szCs w:val="32"/>
        </w:rPr>
        <w:t>适龄儿童少年及父母或法定监护人户口本</w:t>
      </w:r>
      <w:r>
        <w:rPr>
          <w:rFonts w:hint="eastAsia" w:ascii="仿宋" w:hAnsi="仿宋" w:eastAsia="仿宋" w:cs="Times New Roman"/>
          <w:bCs/>
          <w:color w:val="auto"/>
          <w:kern w:val="2"/>
          <w:sz w:val="32"/>
          <w:szCs w:val="32"/>
          <w:lang w:eastAsia="zh-CN"/>
        </w:rPr>
        <w:t>，城区学校学籍证明（由学校提供并加盖公章），</w:t>
      </w:r>
      <w:r>
        <w:rPr>
          <w:rFonts w:hint="eastAsia" w:ascii="仿宋" w:hAnsi="仿宋" w:eastAsia="仿宋" w:cs="Times New Roman"/>
          <w:bCs/>
          <w:color w:val="auto"/>
          <w:kern w:val="2"/>
          <w:sz w:val="32"/>
          <w:szCs w:val="32"/>
        </w:rPr>
        <w:t>在县城城区范围内的</w:t>
      </w:r>
      <w:r>
        <w:rPr>
          <w:rFonts w:hint="eastAsia" w:ascii="仿宋" w:hAnsi="仿宋" w:eastAsia="仿宋" w:cs="Times New Roman"/>
          <w:bCs/>
          <w:color w:val="auto"/>
          <w:kern w:val="2"/>
          <w:sz w:val="32"/>
          <w:szCs w:val="32"/>
          <w:lang w:eastAsia="zh-CN"/>
        </w:rPr>
        <w:t>租住证明</w:t>
      </w:r>
      <w:r>
        <w:rPr>
          <w:rFonts w:hint="eastAsia" w:ascii="仿宋" w:hAnsi="仿宋" w:eastAsia="仿宋" w:cs="Times New Roman"/>
          <w:bCs/>
          <w:color w:val="auto"/>
          <w:kern w:val="2"/>
          <w:sz w:val="32"/>
          <w:szCs w:val="32"/>
        </w:rPr>
        <w:t>等资料拍摄清晰图片上传。</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bCs/>
          <w:color w:val="auto"/>
          <w:kern w:val="2"/>
          <w:sz w:val="32"/>
          <w:szCs w:val="32"/>
        </w:rPr>
        <w:t>符合多个公办学校报名条件的学生，只能选报一所公办学校，严禁 “两头报名”或 “多头报名”。严禁已入小学注册就读的学生，重复报名申请小学一年级学位。</w:t>
      </w:r>
      <w:r>
        <w:rPr>
          <w:rFonts w:hint="eastAsia" w:ascii="仿宋" w:hAnsi="仿宋" w:eastAsia="仿宋" w:cs="Times New Roman"/>
          <w:color w:val="auto"/>
          <w:kern w:val="2"/>
          <w:sz w:val="32"/>
          <w:szCs w:val="32"/>
          <w:lang w:val="en-US" w:eastAsia="zh-CN" w:bidi="ar-SA"/>
        </w:rPr>
        <w:t>严禁在县城区有校区的儿童少年，以进城务工人员子女身份在城区择校。</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义务教育阶段适龄残疾儿童，由县特殊教育资源中心组织特殊教育专家委员会进行评估，适应随班就读的就近入学；符合特殊教育学校就读条件的，安排到特殊教育学校就读；因身体残疾情况较严重，不能入读特殊教育学校的残疾儿童少年，由父母或法定监护人到校区学校登记，学校应对身体条件能够接受送教上门或远程教育服务方式的儿童少年，采用合适方式保障适龄残疾儿童少年接受义务教育。</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bCs/>
          <w:color w:val="auto"/>
          <w:kern w:val="2"/>
          <w:sz w:val="32"/>
          <w:szCs w:val="32"/>
        </w:rPr>
      </w:pPr>
      <w:r>
        <w:rPr>
          <w:rFonts w:hint="eastAsia" w:ascii="仿宋" w:hAnsi="仿宋" w:eastAsia="仿宋" w:cs="Times New Roman"/>
          <w:bCs/>
          <w:color w:val="auto"/>
          <w:kern w:val="2"/>
          <w:sz w:val="32"/>
          <w:szCs w:val="32"/>
        </w:rPr>
        <w:t>报读民办义务教育学校（九澧实验学校）的适龄儿童少年，进入 “民办学校报名”链接进行填报，在网上报名系统中选报民办义务教育学校（九澧实验学校）的同时，要根据自己</w:t>
      </w:r>
      <w:r>
        <w:rPr>
          <w:rFonts w:hint="eastAsia" w:ascii="仿宋" w:hAnsi="仿宋" w:eastAsia="仿宋" w:cs="Times New Roman"/>
          <w:bCs/>
          <w:color w:val="auto"/>
          <w:kern w:val="2"/>
          <w:sz w:val="32"/>
          <w:szCs w:val="32"/>
          <w:lang w:eastAsia="zh-CN"/>
        </w:rPr>
        <w:t>户口或监护人</w:t>
      </w:r>
      <w:r>
        <w:rPr>
          <w:rFonts w:hint="eastAsia" w:ascii="仿宋" w:hAnsi="仿宋" w:eastAsia="仿宋" w:cs="Times New Roman"/>
          <w:bCs/>
          <w:color w:val="auto"/>
          <w:kern w:val="2"/>
          <w:sz w:val="32"/>
          <w:szCs w:val="32"/>
        </w:rPr>
        <w:t>房产所属校区，选报一所公办义务教育学校。我县民办义务教育学校在全县范围与公办义务教育学校同步招生。</w:t>
      </w:r>
    </w:p>
    <w:p>
      <w:pPr>
        <w:pStyle w:val="5"/>
        <w:shd w:val="clear" w:color="auto" w:fill="FFFFFF"/>
        <w:spacing w:before="0" w:beforeAutospacing="0" w:after="0" w:afterAutospacing="0" w:line="54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四、学位安排</w:t>
      </w:r>
    </w:p>
    <w:p>
      <w:pPr>
        <w:pStyle w:val="5"/>
        <w:shd w:val="clear" w:color="auto" w:fill="FFFFFF"/>
        <w:spacing w:before="0" w:beforeAutospacing="0" w:after="0" w:afterAutospacing="0" w:line="540" w:lineRule="exact"/>
        <w:ind w:firstLine="321" w:firstLineChars="100"/>
        <w:jc w:val="both"/>
        <w:rPr>
          <w:rFonts w:ascii="楷体" w:hAnsi="楷体" w:eastAsia="楷体" w:cs="Times New Roman"/>
          <w:b/>
          <w:bCs/>
          <w:color w:val="auto"/>
          <w:kern w:val="2"/>
          <w:sz w:val="32"/>
          <w:szCs w:val="32"/>
        </w:rPr>
      </w:pPr>
      <w:r>
        <w:rPr>
          <w:rFonts w:hint="eastAsia" w:ascii="楷体" w:hAnsi="楷体" w:eastAsia="楷体" w:cs="Times New Roman"/>
          <w:b/>
          <w:bCs/>
          <w:color w:val="auto"/>
          <w:kern w:val="2"/>
          <w:sz w:val="32"/>
          <w:szCs w:val="32"/>
        </w:rPr>
        <w:t>（一）公办义务教育学校第一批学位安排</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若校区学校学位充足，属于第一、二、三类的适龄儿童少年原则上在校区学校直接安排学位。若校区学校学位不足，则按一至三类顺序依次安排学位，直至额满为止，若安排到某类适龄儿童少年时，学位不足，则该类适龄儿童少年采取电脑摇号方式安排本校区学校学位；余下的全部适龄儿童少年采取电脑摇号等方式安排到有学位的学校就读。</w:t>
      </w:r>
    </w:p>
    <w:p>
      <w:pPr>
        <w:pStyle w:val="5"/>
        <w:shd w:val="clear" w:color="auto" w:fill="FFFFFF"/>
        <w:spacing w:before="0" w:beforeAutospacing="0" w:after="0" w:afterAutospacing="0" w:line="540" w:lineRule="exact"/>
        <w:ind w:firstLine="643" w:firstLineChars="200"/>
        <w:jc w:val="both"/>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（二）公办义务教育学校第二批学位安排</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b/>
          <w:bCs/>
          <w:i/>
          <w:iCs/>
          <w:color w:val="auto"/>
          <w:kern w:val="2"/>
          <w:sz w:val="32"/>
          <w:szCs w:val="32"/>
        </w:rPr>
      </w:pPr>
      <w:r>
        <w:rPr>
          <w:rFonts w:hint="eastAsia" w:ascii="仿宋" w:hAnsi="仿宋" w:eastAsia="仿宋" w:cs="Times New Roman"/>
          <w:color w:val="auto"/>
          <w:kern w:val="2"/>
          <w:sz w:val="32"/>
          <w:szCs w:val="32"/>
          <w:lang w:val="en-US" w:eastAsia="zh-CN" w:bidi="ar-SA"/>
        </w:rPr>
        <w:t>进城务工人员随迁子女（含“有城区六年级学籍的学生，但无完整进城务工资料的”）申请城区公办学校一、七年级学位的，由教育局组织网上审核，符合条件的，由教育局根据学校学位、学生意愿、学生租住地等因素，统筹安排到有学位的城区学校，由接受学校组织现场审核，入户走访调查，相关资料由学校收集保存备查。审核合格的，安排入学就读；不合格的，退回教育局处理。不接受教育局调剂安排的，视为自动放弃城区公办学校一七年级就读资格。</w:t>
      </w:r>
    </w:p>
    <w:p>
      <w:pPr>
        <w:pStyle w:val="5"/>
        <w:shd w:val="clear" w:color="auto" w:fill="FFFFFF"/>
        <w:spacing w:before="0" w:beforeAutospacing="0" w:after="0" w:afterAutospacing="0" w:line="540" w:lineRule="exact"/>
        <w:ind w:firstLine="643" w:firstLineChars="200"/>
        <w:jc w:val="both"/>
        <w:rPr>
          <w:rFonts w:ascii="楷体" w:hAnsi="楷体" w:eastAsia="楷体" w:cs="Times New Roman"/>
          <w:b/>
          <w:bCs/>
          <w:color w:val="auto"/>
          <w:kern w:val="2"/>
          <w:sz w:val="32"/>
          <w:szCs w:val="32"/>
        </w:rPr>
      </w:pPr>
      <w:r>
        <w:rPr>
          <w:rFonts w:hint="eastAsia" w:ascii="楷体" w:hAnsi="楷体" w:eastAsia="楷体" w:cs="Times New Roman"/>
          <w:b/>
          <w:bCs/>
          <w:color w:val="auto"/>
          <w:kern w:val="2"/>
          <w:sz w:val="32"/>
          <w:szCs w:val="32"/>
        </w:rPr>
        <w:t>（三）民办学校学位安排办法</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1.九澧实验学校招生要严格遵守国家和省市的有关规定。</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bCs/>
          <w:color w:val="auto"/>
          <w:kern w:val="2"/>
          <w:sz w:val="32"/>
          <w:szCs w:val="32"/>
        </w:rPr>
      </w:pPr>
      <w:r>
        <w:rPr>
          <w:rFonts w:hint="eastAsia" w:ascii="仿宋" w:hAnsi="仿宋" w:eastAsia="仿宋" w:cs="Times New Roman"/>
          <w:bCs/>
          <w:color w:val="auto"/>
          <w:kern w:val="2"/>
          <w:sz w:val="32"/>
          <w:szCs w:val="32"/>
        </w:rPr>
        <w:t>2.网上填报民办学校（九澧实验学校）后，还需与民办学校（九澧实验学校）签订《民办义务教育学校就读承诺书》，没有按时与民办学校（九澧实验学校）签订《民办义务教育学校就读承诺书》的学生，不参与民办学校（九澧实验学校）的录取，被民办学校（九澧实验学校）录取的学生，自动放弃公办学校的录取，不再保留公办学校学位。若民办学校报名人数超过招生计划，报名学生全部参加电脑摇号，根据摇号结果确定录取名单。《民办义务教育学校就读承诺书》由九澧实验学校提供。</w:t>
      </w:r>
    </w:p>
    <w:p>
      <w:pPr>
        <w:pStyle w:val="5"/>
        <w:shd w:val="clear" w:color="auto" w:fill="FFFFFF"/>
        <w:spacing w:before="0" w:beforeAutospacing="0" w:after="0" w:afterAutospacing="0" w:line="540" w:lineRule="exact"/>
        <w:ind w:firstLine="643" w:firstLineChars="200"/>
        <w:jc w:val="both"/>
        <w:rPr>
          <w:rFonts w:ascii="楷体" w:hAnsi="楷体" w:eastAsia="楷体" w:cs="Times New Roman"/>
          <w:b/>
          <w:bCs/>
          <w:color w:val="auto"/>
          <w:kern w:val="2"/>
          <w:sz w:val="32"/>
          <w:szCs w:val="32"/>
        </w:rPr>
      </w:pPr>
      <w:r>
        <w:rPr>
          <w:rFonts w:hint="eastAsia" w:ascii="楷体" w:hAnsi="楷体" w:eastAsia="楷体" w:cs="Times New Roman"/>
          <w:b/>
          <w:bCs/>
          <w:color w:val="auto"/>
          <w:kern w:val="2"/>
          <w:sz w:val="32"/>
          <w:szCs w:val="32"/>
        </w:rPr>
        <w:t>（四）电脑摇号组织</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县教育局负责组织相关学校分别实施电脑摇号工作，并邀请人大代表、政协委员、纪检监察人员、公证员、学生家长代表等对电脑摇号过程进行监督，当场公布摇号入围名单。</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Times New Roman"/>
          <w:b/>
          <w:bCs/>
          <w:color w:val="auto"/>
          <w:kern w:val="2"/>
          <w:sz w:val="32"/>
          <w:szCs w:val="32"/>
        </w:rPr>
        <w:t>（五）依法依规保障学位安排。</w:t>
      </w:r>
      <w:r>
        <w:rPr>
          <w:rFonts w:hint="eastAsia" w:ascii="仿宋" w:hAnsi="仿宋" w:eastAsia="仿宋" w:cs="Times New Roman"/>
          <w:color w:val="auto"/>
          <w:kern w:val="2"/>
          <w:sz w:val="32"/>
          <w:szCs w:val="32"/>
        </w:rPr>
        <w:t>享受优待政策的子女名单，有关部门需于7月</w:t>
      </w:r>
      <w:r>
        <w:rPr>
          <w:rFonts w:hint="eastAsia" w:ascii="仿宋" w:hAnsi="仿宋" w:eastAsia="仿宋" w:cs="Times New Roman"/>
          <w:color w:val="auto"/>
          <w:kern w:val="2"/>
          <w:sz w:val="32"/>
          <w:szCs w:val="32"/>
          <w:lang w:val="en-US" w:eastAsia="zh-CN"/>
        </w:rPr>
        <w:t>20</w:t>
      </w:r>
      <w:r>
        <w:rPr>
          <w:rFonts w:hint="eastAsia" w:ascii="仿宋" w:hAnsi="仿宋" w:eastAsia="仿宋" w:cs="Times New Roman"/>
          <w:color w:val="auto"/>
          <w:kern w:val="2"/>
          <w:sz w:val="32"/>
          <w:szCs w:val="32"/>
        </w:rPr>
        <w:t>日前以公函形式交教育局，由教育局会同相关部门初审后，再报县委教育工作领导小组研究解决。</w:t>
      </w:r>
    </w:p>
    <w:p>
      <w:pPr>
        <w:pStyle w:val="5"/>
        <w:shd w:val="clear" w:color="auto" w:fill="FFFFFF"/>
        <w:spacing w:before="0" w:beforeAutospacing="0" w:after="0" w:afterAutospacing="0" w:line="52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五、招生程序</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（一）宣传发动。</w:t>
      </w:r>
      <w:r>
        <w:rPr>
          <w:rFonts w:hint="eastAsia" w:ascii="仿宋" w:hAnsi="仿宋" w:eastAsia="仿宋" w:cs="Times New Roman"/>
          <w:color w:val="auto"/>
          <w:kern w:val="2"/>
          <w:sz w:val="32"/>
          <w:szCs w:val="32"/>
        </w:rPr>
        <w:t>7月</w:t>
      </w:r>
      <w:r>
        <w:rPr>
          <w:rFonts w:hint="eastAsia" w:ascii="仿宋" w:hAnsi="仿宋" w:eastAsia="仿宋" w:cs="Times New Roman"/>
          <w:color w:val="auto"/>
          <w:kern w:val="2"/>
          <w:sz w:val="32"/>
          <w:szCs w:val="32"/>
          <w:lang w:val="en-US" w:eastAsia="zh-CN"/>
        </w:rPr>
        <w:t>10</w:t>
      </w:r>
      <w:r>
        <w:rPr>
          <w:rFonts w:hint="eastAsia" w:ascii="仿宋" w:hAnsi="仿宋" w:eastAsia="仿宋" w:cs="Times New Roman"/>
          <w:color w:val="auto"/>
          <w:kern w:val="2"/>
          <w:sz w:val="32"/>
          <w:szCs w:val="32"/>
        </w:rPr>
        <w:t>日前，各招生学校、生源单位宣传发动。</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（二）网上报名。</w:t>
      </w:r>
      <w:r>
        <w:rPr>
          <w:rFonts w:hint="eastAsia" w:ascii="仿宋" w:hAnsi="仿宋" w:eastAsia="仿宋" w:cs="Times New Roman"/>
          <w:color w:val="auto"/>
          <w:kern w:val="2"/>
          <w:sz w:val="32"/>
          <w:szCs w:val="32"/>
        </w:rPr>
        <w:t>7月1</w:t>
      </w:r>
      <w:r>
        <w:rPr>
          <w:rFonts w:hint="eastAsia" w:ascii="仿宋" w:hAnsi="仿宋" w:eastAsia="仿宋" w:cs="Times New Roman"/>
          <w:color w:val="auto"/>
          <w:kern w:val="2"/>
          <w:sz w:val="32"/>
          <w:szCs w:val="32"/>
          <w:lang w:val="en-US" w:eastAsia="zh-CN"/>
        </w:rPr>
        <w:t>1</w:t>
      </w:r>
      <w:r>
        <w:rPr>
          <w:rFonts w:hint="eastAsia" w:ascii="仿宋" w:hAnsi="仿宋" w:eastAsia="仿宋" w:cs="Times New Roman"/>
          <w:color w:val="auto"/>
          <w:kern w:val="2"/>
          <w:sz w:val="32"/>
          <w:szCs w:val="32"/>
        </w:rPr>
        <w:t>日8:00－7月</w:t>
      </w:r>
      <w:r>
        <w:rPr>
          <w:rFonts w:hint="eastAsia" w:ascii="仿宋" w:hAnsi="仿宋" w:eastAsia="仿宋" w:cs="Times New Roman"/>
          <w:color w:val="auto"/>
          <w:kern w:val="2"/>
          <w:sz w:val="32"/>
          <w:szCs w:val="32"/>
          <w:lang w:val="en-US" w:eastAsia="zh-CN"/>
        </w:rPr>
        <w:t>15</w:t>
      </w:r>
      <w:r>
        <w:rPr>
          <w:rFonts w:hint="eastAsia" w:ascii="仿宋" w:hAnsi="仿宋" w:eastAsia="仿宋" w:cs="Times New Roman"/>
          <w:color w:val="auto"/>
          <w:kern w:val="2"/>
          <w:sz w:val="32"/>
          <w:szCs w:val="32"/>
        </w:rPr>
        <w:t>日18:00，公民办学校同步开始网上报名</w:t>
      </w:r>
      <w:r>
        <w:rPr>
          <w:rFonts w:hint="eastAsia" w:ascii="仿宋" w:hAnsi="仿宋" w:eastAsia="仿宋" w:cs="Times New Roman"/>
          <w:color w:val="auto"/>
          <w:kern w:val="2"/>
          <w:sz w:val="32"/>
          <w:szCs w:val="32"/>
          <w:lang w:eastAsia="zh-CN"/>
        </w:rPr>
        <w:t>。</w:t>
      </w:r>
      <w:r>
        <w:rPr>
          <w:rFonts w:hint="eastAsia" w:ascii="仿宋" w:hAnsi="仿宋" w:eastAsia="仿宋" w:cs="Times New Roman"/>
          <w:bCs/>
          <w:color w:val="auto"/>
          <w:kern w:val="2"/>
          <w:sz w:val="32"/>
          <w:szCs w:val="32"/>
          <w:lang w:eastAsia="zh-CN"/>
        </w:rPr>
        <w:t>错过网上集中报名时间的学生，可继续登录招生网，进入“补充报名通道”登记申请学位，截止时间为</w:t>
      </w:r>
      <w:r>
        <w:rPr>
          <w:rFonts w:hint="eastAsia" w:ascii="仿宋" w:hAnsi="仿宋" w:eastAsia="仿宋" w:cs="Times New Roman"/>
          <w:bCs/>
          <w:color w:val="auto"/>
          <w:kern w:val="2"/>
          <w:sz w:val="32"/>
          <w:szCs w:val="32"/>
          <w:lang w:val="en-US" w:eastAsia="zh-CN"/>
        </w:rPr>
        <w:t>7月31日18:00，由教育局在8月20日前组织安排审核，对符合条件的学生，统筹安排到有学位的城区学校就读。不接受调剂安排的，视为自动放弃城区学校就读资格。</w:t>
      </w:r>
      <w:r>
        <w:rPr>
          <w:rFonts w:hint="eastAsia" w:ascii="仿宋" w:hAnsi="仿宋" w:eastAsia="仿宋" w:cs="Times New Roman"/>
          <w:bCs/>
          <w:color w:val="auto"/>
          <w:kern w:val="2"/>
          <w:sz w:val="32"/>
          <w:szCs w:val="32"/>
        </w:rPr>
        <w:t>（民办学校网上报名截止时间到7月</w:t>
      </w:r>
      <w:r>
        <w:rPr>
          <w:rFonts w:hint="eastAsia" w:ascii="仿宋" w:hAnsi="仿宋" w:eastAsia="仿宋" w:cs="Times New Roman"/>
          <w:bCs/>
          <w:color w:val="auto"/>
          <w:kern w:val="2"/>
          <w:sz w:val="32"/>
          <w:szCs w:val="32"/>
          <w:lang w:val="en-US" w:eastAsia="zh-CN"/>
        </w:rPr>
        <w:t>13</w:t>
      </w:r>
      <w:r>
        <w:rPr>
          <w:rFonts w:hint="eastAsia" w:ascii="仿宋" w:hAnsi="仿宋" w:eastAsia="仿宋" w:cs="Times New Roman"/>
          <w:bCs/>
          <w:color w:val="auto"/>
          <w:kern w:val="2"/>
          <w:sz w:val="32"/>
          <w:szCs w:val="32"/>
        </w:rPr>
        <w:t>日18:00）。</w:t>
      </w:r>
    </w:p>
    <w:p>
      <w:pPr>
        <w:pStyle w:val="5"/>
        <w:shd w:val="clear" w:color="auto" w:fill="FFFFFF"/>
        <w:spacing w:before="0" w:beforeAutospacing="0" w:after="0" w:afterAutospacing="0" w:line="540" w:lineRule="exact"/>
        <w:ind w:firstLine="594" w:firstLineChars="185"/>
        <w:jc w:val="both"/>
        <w:rPr>
          <w:rFonts w:hint="eastAsia" w:ascii="楷体" w:hAnsi="楷体" w:eastAsia="楷体" w:cs="楷体"/>
          <w:b/>
          <w:bCs/>
          <w:color w:val="auto"/>
          <w:kern w:val="2"/>
          <w:sz w:val="32"/>
          <w:szCs w:val="32"/>
        </w:rPr>
      </w:pPr>
      <w:r>
        <w:rPr>
          <w:rFonts w:hint="eastAsia" w:ascii="楷体" w:hAnsi="楷体" w:eastAsia="楷体" w:cs="楷体"/>
          <w:b/>
          <w:bCs/>
          <w:color w:val="auto"/>
          <w:kern w:val="2"/>
          <w:sz w:val="32"/>
          <w:szCs w:val="32"/>
        </w:rPr>
        <w:t>（三）资格审核。</w:t>
      </w:r>
    </w:p>
    <w:p>
      <w:pPr>
        <w:pStyle w:val="5"/>
        <w:shd w:val="clear" w:color="auto" w:fill="FFFFFF"/>
        <w:spacing w:before="0" w:beforeAutospacing="0" w:after="0" w:afterAutospacing="0" w:line="540" w:lineRule="exact"/>
        <w:ind w:firstLine="592" w:firstLineChars="185"/>
        <w:jc w:val="both"/>
        <w:rPr>
          <w:rFonts w:hint="eastAsia" w:ascii="仿宋" w:hAnsi="仿宋" w:eastAsia="仿宋" w:cs="Times New Roman"/>
          <w:color w:val="auto"/>
          <w:kern w:val="2"/>
          <w:sz w:val="32"/>
          <w:szCs w:val="32"/>
          <w:lang w:val="en-US" w:eastAsia="zh-CN"/>
        </w:rPr>
      </w:pPr>
      <w:r>
        <w:rPr>
          <w:rFonts w:hint="eastAsia" w:ascii="仿宋" w:hAnsi="仿宋" w:eastAsia="仿宋" w:cs="Times New Roman"/>
          <w:color w:val="auto"/>
          <w:kern w:val="2"/>
          <w:sz w:val="32"/>
          <w:szCs w:val="32"/>
        </w:rPr>
        <w:t>1.学校审核。7月1</w:t>
      </w:r>
      <w:r>
        <w:rPr>
          <w:rFonts w:hint="eastAsia" w:ascii="仿宋" w:hAnsi="仿宋" w:eastAsia="仿宋" w:cs="Times New Roman"/>
          <w:color w:val="auto"/>
          <w:kern w:val="2"/>
          <w:sz w:val="32"/>
          <w:szCs w:val="32"/>
          <w:lang w:val="en-US" w:eastAsia="zh-CN"/>
        </w:rPr>
        <w:t>1</w:t>
      </w:r>
      <w:r>
        <w:rPr>
          <w:rFonts w:hint="eastAsia" w:ascii="仿宋" w:hAnsi="仿宋" w:eastAsia="仿宋" w:cs="Times New Roman"/>
          <w:color w:val="auto"/>
          <w:kern w:val="2"/>
          <w:sz w:val="32"/>
          <w:szCs w:val="32"/>
        </w:rPr>
        <w:t>日－7月</w:t>
      </w:r>
      <w:r>
        <w:rPr>
          <w:rFonts w:hint="eastAsia" w:ascii="仿宋" w:hAnsi="仿宋" w:eastAsia="仿宋" w:cs="Times New Roman"/>
          <w:color w:val="auto"/>
          <w:kern w:val="2"/>
          <w:sz w:val="32"/>
          <w:szCs w:val="32"/>
          <w:lang w:val="en-US" w:eastAsia="zh-CN"/>
        </w:rPr>
        <w:t>15</w:t>
      </w:r>
      <w:r>
        <w:rPr>
          <w:rFonts w:hint="eastAsia" w:ascii="仿宋" w:hAnsi="仿宋" w:eastAsia="仿宋" w:cs="Times New Roman"/>
          <w:color w:val="auto"/>
          <w:kern w:val="2"/>
          <w:sz w:val="32"/>
          <w:szCs w:val="32"/>
        </w:rPr>
        <w:t>日。网上报名期间，学校同步审核学生信息，</w:t>
      </w:r>
      <w:r>
        <w:rPr>
          <w:rFonts w:hint="eastAsia" w:ascii="仿宋" w:hAnsi="仿宋" w:eastAsia="仿宋" w:cs="Times New Roman"/>
          <w:color w:val="auto"/>
          <w:kern w:val="2"/>
          <w:sz w:val="32"/>
          <w:szCs w:val="32"/>
          <w:lang w:eastAsia="zh-CN"/>
        </w:rPr>
        <w:t>整理报名资料。</w:t>
      </w:r>
      <w:r>
        <w:rPr>
          <w:rFonts w:hint="eastAsia" w:ascii="仿宋" w:hAnsi="仿宋" w:eastAsia="仿宋" w:cs="Times New Roman"/>
          <w:color w:val="auto"/>
          <w:kern w:val="2"/>
          <w:sz w:val="32"/>
          <w:szCs w:val="32"/>
        </w:rPr>
        <w:t>按要求对校区内小产权房、三代同住的祖辈房产、老居民住房、自建房进行入户调查；</w:t>
      </w:r>
      <w:r>
        <w:rPr>
          <w:rFonts w:hint="eastAsia" w:ascii="仿宋" w:hAnsi="仿宋" w:eastAsia="仿宋" w:cs="Times New Roman"/>
          <w:color w:val="auto"/>
          <w:kern w:val="2"/>
          <w:sz w:val="32"/>
          <w:szCs w:val="32"/>
          <w:lang w:eastAsia="zh-CN"/>
        </w:rPr>
        <w:t>组织学校</w:t>
      </w:r>
      <w:r>
        <w:rPr>
          <w:rFonts w:hint="eastAsia" w:ascii="仿宋" w:hAnsi="仿宋" w:eastAsia="仿宋" w:cs="Times New Roman"/>
          <w:color w:val="auto"/>
          <w:kern w:val="2"/>
          <w:sz w:val="32"/>
          <w:szCs w:val="32"/>
          <w:lang w:val="en-US" w:eastAsia="zh-CN" w:bidi="ar-SA"/>
        </w:rPr>
        <w:t>分批次对进城务工人员随迁子女，在县城区范围内的租住证明、人社部门认定的用工合同、工伤保险证明、银行认定的最少三个月工资流水证明（个体经营者营业执照）按要求进行现场审核，并同步安排人员走访调查，还要审核进城务工人员和进城务工人员随迁子女户口，小学一年级需审核进城务工人员随迁子女出生医学证明。对不符合</w:t>
      </w:r>
      <w:r>
        <w:rPr>
          <w:rFonts w:hint="eastAsia" w:ascii="仿宋" w:hAnsi="仿宋" w:eastAsia="仿宋" w:cs="Times New Roman"/>
          <w:color w:val="auto"/>
          <w:kern w:val="2"/>
          <w:sz w:val="32"/>
          <w:szCs w:val="32"/>
        </w:rPr>
        <w:t>条件的学生，需及时从网上退回，家长或监护人要及时补充信息或另外填报符合条件的学校。学校要详细留存好退回学生的相关资料。</w:t>
      </w:r>
      <w:r>
        <w:rPr>
          <w:rFonts w:hint="eastAsia" w:ascii="仿宋" w:hAnsi="仿宋" w:eastAsia="仿宋" w:cs="Times New Roman"/>
          <w:color w:val="auto"/>
          <w:kern w:val="2"/>
          <w:sz w:val="32"/>
          <w:szCs w:val="32"/>
          <w:lang w:val="en-US" w:eastAsia="zh-CN"/>
        </w:rPr>
        <w:t xml:space="preserve">  </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2.综合审核。7月</w:t>
      </w:r>
      <w:r>
        <w:rPr>
          <w:rFonts w:hint="eastAsia" w:ascii="仿宋" w:hAnsi="仿宋" w:eastAsia="仿宋" w:cs="Times New Roman"/>
          <w:color w:val="auto"/>
          <w:kern w:val="2"/>
          <w:sz w:val="32"/>
          <w:szCs w:val="32"/>
          <w:lang w:val="en-US" w:eastAsia="zh-CN"/>
        </w:rPr>
        <w:t>16</w:t>
      </w:r>
      <w:r>
        <w:rPr>
          <w:rFonts w:hint="eastAsia" w:ascii="仿宋" w:hAnsi="仿宋" w:eastAsia="仿宋" w:cs="Times New Roman"/>
          <w:color w:val="auto"/>
          <w:kern w:val="2"/>
          <w:sz w:val="32"/>
          <w:szCs w:val="32"/>
        </w:rPr>
        <w:t>日，各校上交学校审核通过的学生名单电子稿及加盖公章的纸质稿。7月</w:t>
      </w:r>
      <w:r>
        <w:rPr>
          <w:rFonts w:hint="eastAsia" w:ascii="仿宋" w:hAnsi="仿宋" w:eastAsia="仿宋" w:cs="Times New Roman"/>
          <w:color w:val="auto"/>
          <w:kern w:val="2"/>
          <w:sz w:val="32"/>
          <w:szCs w:val="32"/>
          <w:lang w:val="en-US" w:eastAsia="zh-CN"/>
        </w:rPr>
        <w:t>16</w:t>
      </w:r>
      <w:r>
        <w:rPr>
          <w:rFonts w:hint="eastAsia" w:ascii="仿宋" w:hAnsi="仿宋" w:eastAsia="仿宋" w:cs="Times New Roman"/>
          <w:color w:val="auto"/>
          <w:kern w:val="2"/>
          <w:sz w:val="32"/>
          <w:szCs w:val="32"/>
        </w:rPr>
        <w:t>日－8月10日，组织纪监委、教育、公安、卫健、人社、住保、不动产中心、街道办等部门相关人员对学校审核通过的学生信息进行综合审核；</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①县公安局核查身份信息；</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②县不动产中心、住保中心核查房产信息；</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③县市场监督管理局核查经商信息；</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④县人社局核查务工信息；</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⑤县卫健局核查出生医学证明</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⑥街道办事处协助</w:t>
      </w:r>
      <w:r>
        <w:rPr>
          <w:rFonts w:hint="eastAsia" w:ascii="仿宋" w:hAnsi="仿宋" w:eastAsia="仿宋" w:cs="Times New Roman"/>
          <w:color w:val="auto"/>
          <w:kern w:val="2"/>
          <w:sz w:val="32"/>
          <w:szCs w:val="32"/>
          <w:lang w:eastAsia="zh-CN"/>
        </w:rPr>
        <w:t>做好对无证及祖辈房产</w:t>
      </w:r>
      <w:r>
        <w:rPr>
          <w:rFonts w:hint="eastAsia" w:ascii="仿宋" w:hAnsi="仿宋" w:eastAsia="仿宋" w:cs="Times New Roman"/>
          <w:color w:val="auto"/>
          <w:kern w:val="2"/>
          <w:sz w:val="32"/>
          <w:szCs w:val="32"/>
        </w:rPr>
        <w:t>实地走访调查；</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⑦教育局</w:t>
      </w:r>
      <w:r>
        <w:rPr>
          <w:rFonts w:hint="eastAsia" w:ascii="仿宋" w:hAnsi="仿宋" w:eastAsia="仿宋" w:cs="Times New Roman"/>
          <w:color w:val="auto"/>
          <w:kern w:val="2"/>
          <w:sz w:val="32"/>
          <w:szCs w:val="32"/>
          <w:lang w:eastAsia="zh-CN"/>
        </w:rPr>
        <w:t>做好综合统计，协调处理好相关问题</w:t>
      </w:r>
      <w:r>
        <w:rPr>
          <w:rFonts w:hint="eastAsia" w:ascii="仿宋" w:hAnsi="仿宋" w:eastAsia="仿宋" w:cs="Times New Roman"/>
          <w:color w:val="auto"/>
          <w:kern w:val="2"/>
          <w:sz w:val="32"/>
          <w:szCs w:val="32"/>
        </w:rPr>
        <w:t>。</w:t>
      </w:r>
    </w:p>
    <w:p>
      <w:pPr>
        <w:pStyle w:val="5"/>
        <w:shd w:val="clear" w:color="auto" w:fill="FFFFFF"/>
        <w:spacing w:before="0" w:beforeAutospacing="0" w:after="0" w:afterAutospacing="0" w:line="540" w:lineRule="exact"/>
        <w:ind w:firstLine="643" w:firstLineChars="200"/>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（四）民办学校录取。</w:t>
      </w:r>
      <w:r>
        <w:rPr>
          <w:rFonts w:hint="eastAsia" w:ascii="仿宋" w:hAnsi="仿宋" w:eastAsia="仿宋" w:cs="Times New Roman"/>
          <w:color w:val="auto"/>
          <w:kern w:val="2"/>
          <w:sz w:val="32"/>
          <w:szCs w:val="32"/>
        </w:rPr>
        <w:t>九澧实验学校于7月</w:t>
      </w:r>
      <w:r>
        <w:rPr>
          <w:rFonts w:hint="eastAsia" w:ascii="仿宋" w:hAnsi="仿宋" w:eastAsia="仿宋" w:cs="Times New Roman"/>
          <w:color w:val="auto"/>
          <w:kern w:val="2"/>
          <w:sz w:val="32"/>
          <w:szCs w:val="32"/>
          <w:lang w:val="en-US" w:eastAsia="zh-CN"/>
        </w:rPr>
        <w:t>13</w:t>
      </w:r>
      <w:r>
        <w:rPr>
          <w:rFonts w:hint="eastAsia" w:ascii="仿宋" w:hAnsi="仿宋" w:eastAsia="仿宋" w:cs="Times New Roman"/>
          <w:color w:val="auto"/>
          <w:kern w:val="2"/>
          <w:sz w:val="32"/>
          <w:szCs w:val="32"/>
        </w:rPr>
        <w:t>日前将签订《民办义务教育学校就读承诺书》的预录学生名册报县教育局基教股。</w:t>
      </w:r>
    </w:p>
    <w:p>
      <w:pPr>
        <w:pStyle w:val="5"/>
        <w:shd w:val="clear" w:color="auto" w:fill="FFFFFF"/>
        <w:spacing w:before="0" w:beforeAutospacing="0" w:after="0" w:afterAutospacing="0" w:line="540" w:lineRule="exact"/>
        <w:ind w:firstLine="643" w:firstLineChars="200"/>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（五）摇号派位。</w:t>
      </w:r>
      <w:r>
        <w:rPr>
          <w:rFonts w:hint="eastAsia" w:ascii="仿宋" w:hAnsi="仿宋" w:eastAsia="仿宋" w:cs="Times New Roman"/>
          <w:color w:val="auto"/>
          <w:kern w:val="2"/>
          <w:sz w:val="32"/>
          <w:szCs w:val="32"/>
        </w:rPr>
        <w:t>根据各学校资料审核及统计情况，</w:t>
      </w:r>
      <w:r>
        <w:rPr>
          <w:rFonts w:hint="eastAsia" w:ascii="仿宋" w:hAnsi="仿宋" w:eastAsia="仿宋" w:cs="Times New Roman"/>
          <w:color w:val="auto"/>
          <w:kern w:val="2"/>
          <w:sz w:val="32"/>
          <w:szCs w:val="32"/>
          <w:lang w:val="en-US" w:eastAsia="zh-CN"/>
        </w:rPr>
        <w:t>8月20日前，由</w:t>
      </w:r>
      <w:r>
        <w:rPr>
          <w:rFonts w:hint="eastAsia" w:ascii="仿宋" w:hAnsi="仿宋" w:eastAsia="仿宋" w:cs="Times New Roman"/>
          <w:color w:val="auto"/>
          <w:kern w:val="2"/>
          <w:sz w:val="32"/>
          <w:szCs w:val="32"/>
        </w:rPr>
        <w:t>教育局安排</w:t>
      </w:r>
      <w:r>
        <w:rPr>
          <w:rFonts w:hint="eastAsia" w:ascii="仿宋" w:hAnsi="仿宋" w:eastAsia="仿宋" w:cs="Times New Roman"/>
          <w:color w:val="auto"/>
          <w:kern w:val="2"/>
          <w:sz w:val="32"/>
          <w:szCs w:val="32"/>
          <w:lang w:eastAsia="zh-CN"/>
        </w:rPr>
        <w:t>有需要的</w:t>
      </w:r>
      <w:r>
        <w:rPr>
          <w:rFonts w:hint="eastAsia" w:ascii="仿宋" w:hAnsi="仿宋" w:eastAsia="仿宋" w:cs="Times New Roman"/>
          <w:color w:val="auto"/>
          <w:kern w:val="2"/>
          <w:sz w:val="32"/>
          <w:szCs w:val="32"/>
        </w:rPr>
        <w:t>学校</w:t>
      </w:r>
      <w:r>
        <w:rPr>
          <w:rFonts w:hint="eastAsia" w:ascii="仿宋" w:hAnsi="仿宋" w:eastAsia="仿宋" w:cs="Times New Roman"/>
          <w:color w:val="auto"/>
          <w:kern w:val="2"/>
          <w:sz w:val="32"/>
          <w:szCs w:val="32"/>
          <w:lang w:eastAsia="zh-CN"/>
        </w:rPr>
        <w:t>进行</w:t>
      </w:r>
      <w:r>
        <w:rPr>
          <w:rFonts w:hint="eastAsia" w:ascii="仿宋" w:hAnsi="仿宋" w:eastAsia="仿宋" w:cs="Times New Roman"/>
          <w:color w:val="auto"/>
          <w:kern w:val="2"/>
          <w:sz w:val="32"/>
          <w:szCs w:val="32"/>
        </w:rPr>
        <w:t>电脑摇号派位</w:t>
      </w:r>
      <w:r>
        <w:rPr>
          <w:rFonts w:hint="eastAsia" w:ascii="仿宋" w:hAnsi="仿宋" w:eastAsia="仿宋" w:cs="Times New Roman"/>
          <w:color w:val="auto"/>
          <w:kern w:val="2"/>
          <w:sz w:val="32"/>
          <w:szCs w:val="32"/>
          <w:lang w:eastAsia="zh-CN"/>
        </w:rPr>
        <w:t>。</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（六）预录公示。</w:t>
      </w:r>
      <w:r>
        <w:rPr>
          <w:rFonts w:hint="eastAsia" w:ascii="仿宋" w:hAnsi="仿宋" w:eastAsia="仿宋" w:cs="Times New Roman"/>
          <w:color w:val="auto"/>
          <w:kern w:val="2"/>
          <w:sz w:val="32"/>
          <w:szCs w:val="32"/>
        </w:rPr>
        <w:t>8月25日，教育局向各学校下发预录取的学生名单，各学校进行公示，接受社会监督。招生报名系统在统一时间通过手机（网上申请时预留的手机号）短信推送预录取结果。</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（七）申请复核。</w:t>
      </w:r>
      <w:r>
        <w:rPr>
          <w:rFonts w:hint="eastAsia" w:ascii="仿宋" w:hAnsi="仿宋" w:eastAsia="仿宋" w:cs="Times New Roman"/>
          <w:color w:val="auto"/>
          <w:kern w:val="2"/>
          <w:sz w:val="32"/>
          <w:szCs w:val="32"/>
        </w:rPr>
        <w:t>适龄儿童父母或监护人对结果有异议的，要向招生学校提出书面申请复核，招生学校通过走访等途径予以核实，并出具复核证明，于8月27日前报教育局处理。</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（八）公布结果。</w:t>
      </w:r>
      <w:r>
        <w:rPr>
          <w:rFonts w:hint="eastAsia" w:ascii="仿宋" w:hAnsi="仿宋" w:eastAsia="仿宋" w:cs="Times New Roman"/>
          <w:color w:val="auto"/>
          <w:kern w:val="2"/>
          <w:sz w:val="32"/>
          <w:szCs w:val="32"/>
        </w:rPr>
        <w:t>正式开学前一天，各公民办招生学校在学校校门醒目处公布录取名单。</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（九）安排入学。</w:t>
      </w:r>
      <w:r>
        <w:rPr>
          <w:rFonts w:hint="eastAsia" w:ascii="仿宋" w:hAnsi="仿宋" w:eastAsia="仿宋" w:cs="Times New Roman"/>
          <w:color w:val="auto"/>
          <w:kern w:val="2"/>
          <w:sz w:val="32"/>
          <w:szCs w:val="32"/>
        </w:rPr>
        <w:t>秋季开学时，各学校按公布录取名单按时组织学生报到、办理相关手续，学校均衡编班、组织学生入学。并按《湖南省中小学生学籍管理办法》完成新生注册，建立学籍。</w:t>
      </w:r>
    </w:p>
    <w:p>
      <w:pPr>
        <w:pStyle w:val="5"/>
        <w:shd w:val="clear" w:color="auto" w:fill="FFFFFF"/>
        <w:spacing w:before="0" w:beforeAutospacing="0" w:after="0" w:afterAutospacing="0" w:line="540" w:lineRule="exact"/>
        <w:ind w:firstLine="594" w:firstLineChars="185"/>
        <w:jc w:val="both"/>
        <w:rPr>
          <w:rFonts w:ascii="仿宋" w:hAnsi="仿宋" w:eastAsia="仿宋" w:cs="Times New Roman"/>
          <w:color w:val="auto"/>
          <w:kern w:val="2"/>
          <w:sz w:val="32"/>
          <w:szCs w:val="32"/>
        </w:rPr>
      </w:pPr>
      <w:r>
        <w:rPr>
          <w:rFonts w:hint="eastAsia" w:ascii="楷体" w:hAnsi="楷体" w:eastAsia="楷体" w:cs="楷体"/>
          <w:b/>
          <w:bCs/>
          <w:color w:val="auto"/>
          <w:kern w:val="2"/>
          <w:sz w:val="32"/>
          <w:szCs w:val="32"/>
        </w:rPr>
        <w:t>（十）办理转学。</w:t>
      </w:r>
      <w:r>
        <w:rPr>
          <w:rFonts w:hint="eastAsia" w:ascii="仿宋" w:hAnsi="仿宋" w:eastAsia="仿宋" w:cs="Times New Roman"/>
          <w:color w:val="auto"/>
          <w:kern w:val="2"/>
          <w:sz w:val="32"/>
          <w:szCs w:val="32"/>
        </w:rPr>
        <w:t>9月10日之前，各校均不得办理非起始年级学生转学。</w:t>
      </w:r>
    </w:p>
    <w:p>
      <w:pPr>
        <w:pStyle w:val="5"/>
        <w:shd w:val="clear" w:color="auto" w:fill="FFFFFF"/>
        <w:spacing w:before="0" w:beforeAutospacing="0" w:after="0" w:afterAutospacing="0" w:line="52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六、工作纪律</w:t>
      </w:r>
    </w:p>
    <w:p>
      <w:pPr>
        <w:pStyle w:val="5"/>
        <w:shd w:val="clear" w:color="auto" w:fill="FFFFFF"/>
        <w:spacing w:before="0" w:beforeAutospacing="0" w:after="0" w:afterAutospacing="0" w:line="540" w:lineRule="exact"/>
        <w:ind w:firstLine="592" w:firstLineChars="185"/>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严格执行招生入学“十项严禁”，全面实施均衡编班，不得产生新的大班额。进一步加强学籍注册和管理，对招生入学工作进行监测，及时发现、纠正招生入学中的违规行为。凡出现下列情形之一者，县纪监委将对直接责任人和负有领导责任的人员，依纪依规严肃追责问责。情节特别严重触犯法律的，司法机关将依法追究相关法律责任：      </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（一）招生学校、生源单位宣传不到位，导致学生大面积错过报名时间的；</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（二）招生学校、招生成员单位未按时完成信息审核、审核信息不严造成录取失误的;</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（三）招生学校负责人把关不严，随意接收非本校区内学生的；</w:t>
      </w:r>
    </w:p>
    <w:p>
      <w:pPr>
        <w:pStyle w:val="5"/>
        <w:shd w:val="clear" w:color="auto" w:fill="FFFFFF"/>
        <w:spacing w:before="0" w:beforeAutospacing="0" w:after="0" w:afterAutospacing="0" w:line="54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（四）提供虚假证明造成录取失误的；</w:t>
      </w: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kern w:val="2"/>
          <w:sz w:val="32"/>
          <w:szCs w:val="32"/>
          <w:lang w:eastAsia="zh-CN"/>
        </w:rPr>
      </w:pPr>
      <w:r>
        <w:rPr>
          <w:rFonts w:hint="eastAsia" w:ascii="仿宋" w:hAnsi="仿宋" w:eastAsia="仿宋" w:cs="Times New Roman"/>
          <w:color w:val="auto"/>
          <w:kern w:val="2"/>
          <w:sz w:val="32"/>
          <w:szCs w:val="32"/>
        </w:rPr>
        <w:t>（五）存在“写条子”“打招呼”等行为，扰乱招生秩序的</w:t>
      </w:r>
      <w:r>
        <w:rPr>
          <w:rFonts w:hint="eastAsia" w:ascii="仿宋" w:hAnsi="仿宋" w:eastAsia="仿宋" w:cs="Times New Roman"/>
          <w:color w:val="auto"/>
          <w:kern w:val="2"/>
          <w:sz w:val="32"/>
          <w:szCs w:val="32"/>
          <w:lang w:eastAsia="zh-CN"/>
        </w:rPr>
        <w:t>；</w:t>
      </w:r>
    </w:p>
    <w:p>
      <w:pPr>
        <w:pStyle w:val="5"/>
        <w:shd w:val="clear" w:color="auto" w:fill="FFFFFF"/>
        <w:spacing w:before="0" w:beforeAutospacing="0" w:after="0" w:afterAutospacing="0" w:line="540" w:lineRule="exact"/>
        <w:ind w:firstLine="592" w:firstLineChars="185"/>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（六）违规接收插班学生、空挂学籍，或者以借读、转学等名义接收已被其他学校录取或在读学生的。</w:t>
      </w:r>
    </w:p>
    <w:p>
      <w:pPr>
        <w:pStyle w:val="5"/>
        <w:shd w:val="clear" w:color="auto" w:fill="FFFFFF"/>
        <w:spacing w:before="0" w:beforeAutospacing="0" w:after="0" w:afterAutospacing="0" w:line="52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七、特殊情况处理</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有下列情况之一的，通过电脑摇号或统筹调剂安排学位：</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1.符合条件但未在规定的时间网上报名的；</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2.符合条件但网上报名信息不符的；</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3.报名设备故障造成信息错误的。</w:t>
      </w:r>
    </w:p>
    <w:p>
      <w:pPr>
        <w:pStyle w:val="5"/>
        <w:shd w:val="clear" w:color="auto" w:fill="FFFFFF"/>
        <w:spacing w:before="0" w:beforeAutospacing="0" w:after="0" w:afterAutospacing="0" w:line="540" w:lineRule="exact"/>
        <w:ind w:firstLine="592" w:firstLineChars="185"/>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4.其他特殊情况。</w:t>
      </w:r>
    </w:p>
    <w:p>
      <w:pPr>
        <w:pStyle w:val="5"/>
        <w:shd w:val="clear" w:color="auto" w:fill="FFFFFF"/>
        <w:spacing w:before="0" w:beforeAutospacing="0" w:after="0" w:afterAutospacing="0" w:line="540" w:lineRule="exact"/>
        <w:jc w:val="both"/>
        <w:rPr>
          <w:rFonts w:hint="eastAsia" w:ascii="仿宋" w:hAnsi="仿宋" w:eastAsia="仿宋" w:cs="Times New Roman"/>
          <w:b/>
          <w:bCs/>
          <w:color w:val="auto"/>
          <w:kern w:val="2"/>
          <w:sz w:val="32"/>
          <w:szCs w:val="32"/>
        </w:rPr>
      </w:pPr>
    </w:p>
    <w:p>
      <w:pPr>
        <w:pStyle w:val="5"/>
        <w:shd w:val="clear" w:color="auto" w:fill="FFFFFF"/>
        <w:spacing w:before="0" w:beforeAutospacing="0" w:after="0" w:afterAutospacing="0" w:line="540" w:lineRule="exact"/>
        <w:jc w:val="both"/>
        <w:rPr>
          <w:rFonts w:hint="eastAsia" w:ascii="仿宋" w:hAnsi="仿宋" w:eastAsia="仿宋" w:cs="Times New Roman"/>
          <w:b/>
          <w:bCs/>
          <w:color w:val="auto"/>
          <w:kern w:val="2"/>
          <w:sz w:val="32"/>
          <w:szCs w:val="32"/>
        </w:rPr>
      </w:pPr>
    </w:p>
    <w:p>
      <w:pPr>
        <w:pStyle w:val="5"/>
        <w:shd w:val="clear" w:color="auto" w:fill="FFFFFF"/>
        <w:spacing w:before="0" w:beforeAutospacing="0" w:after="0" w:afterAutospacing="0" w:line="540" w:lineRule="exact"/>
        <w:jc w:val="both"/>
        <w:rPr>
          <w:rFonts w:hint="eastAsia" w:ascii="仿宋" w:hAnsi="仿宋" w:eastAsia="仿宋" w:cs="Times New Roman"/>
          <w:b/>
          <w:bCs/>
          <w:color w:val="auto"/>
          <w:kern w:val="2"/>
          <w:sz w:val="32"/>
          <w:szCs w:val="32"/>
        </w:rPr>
      </w:pPr>
    </w:p>
    <w:p>
      <w:pPr>
        <w:pStyle w:val="5"/>
        <w:shd w:val="clear" w:color="auto" w:fill="FFFFFF"/>
        <w:spacing w:before="0" w:beforeAutospacing="0" w:after="0" w:afterAutospacing="0" w:line="540" w:lineRule="exact"/>
        <w:ind w:firstLine="640" w:firstLineChars="200"/>
        <w:jc w:val="both"/>
        <w:rPr>
          <w:rFonts w:hint="eastAsia" w:ascii="仿宋" w:hAnsi="仿宋" w:eastAsia="仿宋" w:cs="Times New Roman"/>
          <w:color w:val="auto"/>
          <w:spacing w:val="-6"/>
          <w:kern w:val="2"/>
          <w:sz w:val="32"/>
          <w:szCs w:val="32"/>
          <w:lang w:val="en-US" w:eastAsia="zh-CN"/>
        </w:rPr>
      </w:pPr>
      <w:r>
        <w:rPr>
          <w:rFonts w:hint="eastAsia" w:ascii="仿宋" w:hAnsi="仿宋" w:eastAsia="仿宋" w:cs="Times New Roman"/>
          <w:b w:val="0"/>
          <w:bCs w:val="0"/>
          <w:color w:val="auto"/>
          <w:kern w:val="2"/>
          <w:sz w:val="32"/>
          <w:szCs w:val="32"/>
        </w:rPr>
        <w:t>附件</w:t>
      </w:r>
      <w:r>
        <w:rPr>
          <w:rFonts w:hint="eastAsia" w:ascii="仿宋" w:hAnsi="仿宋" w:eastAsia="仿宋" w:cs="Times New Roman"/>
          <w:b w:val="0"/>
          <w:bCs w:val="0"/>
          <w:color w:val="auto"/>
          <w:kern w:val="2"/>
          <w:sz w:val="32"/>
          <w:szCs w:val="32"/>
          <w:lang w:eastAsia="zh-CN"/>
        </w:rPr>
        <w:t>：</w:t>
      </w:r>
      <w:r>
        <w:rPr>
          <w:rFonts w:hint="eastAsia" w:ascii="仿宋" w:hAnsi="仿宋" w:eastAsia="仿宋" w:cs="Times New Roman"/>
          <w:color w:val="auto"/>
          <w:spacing w:val="-6"/>
          <w:kern w:val="2"/>
          <w:sz w:val="32"/>
          <w:szCs w:val="32"/>
        </w:rPr>
        <w:t>1</w:t>
      </w:r>
      <w:r>
        <w:rPr>
          <w:rFonts w:hint="eastAsia" w:ascii="仿宋" w:hAnsi="仿宋" w:eastAsia="仿宋" w:cs="Times New Roman"/>
          <w:color w:val="auto"/>
          <w:spacing w:val="-6"/>
          <w:kern w:val="2"/>
          <w:sz w:val="32"/>
          <w:szCs w:val="32"/>
          <w:lang w:val="en-US" w:eastAsia="zh-CN"/>
        </w:rPr>
        <w:t>.</w:t>
      </w:r>
      <w:r>
        <w:rPr>
          <w:rFonts w:hint="eastAsia" w:ascii="仿宋" w:hAnsi="仿宋" w:eastAsia="仿宋" w:cs="Times New Roman"/>
          <w:color w:val="auto"/>
          <w:spacing w:val="-6"/>
          <w:kern w:val="2"/>
          <w:sz w:val="32"/>
          <w:szCs w:val="32"/>
        </w:rPr>
        <w:t>202</w:t>
      </w:r>
      <w:r>
        <w:rPr>
          <w:rFonts w:hint="eastAsia" w:ascii="仿宋" w:hAnsi="仿宋" w:eastAsia="仿宋" w:cs="Times New Roman"/>
          <w:color w:val="auto"/>
          <w:spacing w:val="-6"/>
          <w:kern w:val="2"/>
          <w:sz w:val="32"/>
          <w:szCs w:val="32"/>
          <w:lang w:val="en-US" w:eastAsia="zh-CN"/>
        </w:rPr>
        <w:t>4</w:t>
      </w:r>
      <w:r>
        <w:rPr>
          <w:rFonts w:hint="eastAsia" w:ascii="仿宋" w:hAnsi="仿宋" w:eastAsia="仿宋" w:cs="Times New Roman"/>
          <w:color w:val="auto"/>
          <w:spacing w:val="-6"/>
          <w:kern w:val="2"/>
          <w:sz w:val="32"/>
          <w:szCs w:val="32"/>
        </w:rPr>
        <w:t>年城区小学招生区域、澧县城区小学校区划分图</w:t>
      </w:r>
    </w:p>
    <w:p>
      <w:pPr>
        <w:pStyle w:val="5"/>
        <w:shd w:val="clear" w:color="auto" w:fill="FFFFFF"/>
        <w:spacing w:before="0" w:beforeAutospacing="0" w:after="0" w:afterAutospacing="0" w:line="540" w:lineRule="exact"/>
        <w:ind w:firstLine="1540" w:firstLineChars="500"/>
        <w:jc w:val="both"/>
        <w:rPr>
          <w:rFonts w:ascii="仿宋" w:hAnsi="仿宋" w:eastAsia="仿宋"/>
          <w:color w:val="auto"/>
          <w:spacing w:val="-6"/>
          <w:sz w:val="32"/>
          <w:szCs w:val="32"/>
        </w:rPr>
      </w:pPr>
      <w:r>
        <w:rPr>
          <w:rFonts w:hint="eastAsia" w:ascii="仿宋" w:hAnsi="仿宋" w:eastAsia="仿宋" w:cs="Times New Roman"/>
          <w:color w:val="auto"/>
          <w:spacing w:val="-6"/>
          <w:kern w:val="2"/>
          <w:sz w:val="32"/>
          <w:szCs w:val="32"/>
        </w:rPr>
        <w:t>2</w:t>
      </w:r>
      <w:r>
        <w:rPr>
          <w:rFonts w:hint="eastAsia" w:ascii="仿宋" w:hAnsi="仿宋" w:eastAsia="仿宋"/>
          <w:color w:val="auto"/>
          <w:spacing w:val="-6"/>
          <w:sz w:val="32"/>
          <w:szCs w:val="32"/>
        </w:rPr>
        <w:t>.202</w:t>
      </w:r>
      <w:r>
        <w:rPr>
          <w:rFonts w:hint="eastAsia" w:ascii="仿宋" w:hAnsi="仿宋" w:eastAsia="仿宋"/>
          <w:color w:val="auto"/>
          <w:spacing w:val="-6"/>
          <w:sz w:val="32"/>
          <w:szCs w:val="32"/>
          <w:lang w:val="en-US" w:eastAsia="zh-CN"/>
        </w:rPr>
        <w:t>4</w:t>
      </w:r>
      <w:r>
        <w:rPr>
          <w:rFonts w:hint="eastAsia" w:ascii="仿宋" w:hAnsi="仿宋" w:eastAsia="仿宋"/>
          <w:color w:val="auto"/>
          <w:spacing w:val="-6"/>
          <w:sz w:val="32"/>
          <w:szCs w:val="32"/>
        </w:rPr>
        <w:t>年城区初中招生区域、澧县城区初中校区划分图</w:t>
      </w:r>
    </w:p>
    <w:p>
      <w:pPr>
        <w:pStyle w:val="5"/>
        <w:shd w:val="clear" w:color="auto" w:fill="FFFFFF"/>
        <w:spacing w:before="0" w:beforeAutospacing="0" w:after="0" w:afterAutospacing="0" w:line="52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 xml:space="preserve"> </w:t>
      </w:r>
    </w:p>
    <w:p>
      <w:pPr>
        <w:pStyle w:val="5"/>
        <w:shd w:val="clear" w:color="auto" w:fill="FFFFFF"/>
        <w:spacing w:before="0" w:beforeAutospacing="0" w:after="0" w:afterAutospacing="0" w:line="520" w:lineRule="exact"/>
        <w:ind w:firstLine="5920" w:firstLineChars="1850"/>
        <w:jc w:val="both"/>
        <w:rPr>
          <w:rFonts w:hint="eastAsia" w:ascii="仿宋" w:hAnsi="仿宋" w:eastAsia="仿宋" w:cs="Times New Roman"/>
          <w:color w:val="auto"/>
          <w:kern w:val="2"/>
          <w:sz w:val="32"/>
          <w:szCs w:val="32"/>
        </w:rPr>
      </w:pPr>
    </w:p>
    <w:p>
      <w:pPr>
        <w:pStyle w:val="5"/>
        <w:shd w:val="clear" w:color="auto" w:fill="FFFFFF"/>
        <w:spacing w:before="0" w:beforeAutospacing="0" w:after="0" w:afterAutospacing="0" w:line="520" w:lineRule="exact"/>
        <w:ind w:firstLine="5920" w:firstLineChars="1850"/>
        <w:jc w:val="both"/>
        <w:rPr>
          <w:rFonts w:ascii="黑体" w:hAnsi="黑体" w:eastAsia="黑体" w:cs="Times New Roman"/>
          <w:color w:val="auto"/>
          <w:kern w:val="2"/>
          <w:sz w:val="32"/>
          <w:szCs w:val="32"/>
        </w:rPr>
      </w:pPr>
      <w:r>
        <w:rPr>
          <w:rFonts w:hint="eastAsia" w:ascii="仿宋" w:hAnsi="仿宋" w:eastAsia="仿宋" w:cs="Times New Roman"/>
          <w:color w:val="auto"/>
          <w:kern w:val="2"/>
          <w:sz w:val="32"/>
          <w:szCs w:val="32"/>
        </w:rPr>
        <w:t>202</w:t>
      </w:r>
      <w:r>
        <w:rPr>
          <w:rFonts w:hint="eastAsia" w:ascii="仿宋" w:hAnsi="仿宋" w:eastAsia="仿宋" w:cs="Times New Roman"/>
          <w:color w:val="auto"/>
          <w:kern w:val="2"/>
          <w:sz w:val="32"/>
          <w:szCs w:val="32"/>
          <w:lang w:val="en-US" w:eastAsia="zh-CN"/>
        </w:rPr>
        <w:t>4</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月</w:t>
      </w:r>
      <w:r>
        <w:rPr>
          <w:rFonts w:hint="eastAsia" w:ascii="仿宋" w:hAnsi="仿宋" w:eastAsia="仿宋" w:cs="Times New Roman"/>
          <w:color w:val="auto"/>
          <w:kern w:val="2"/>
          <w:sz w:val="32"/>
          <w:szCs w:val="32"/>
          <w:lang w:val="en-US" w:eastAsia="zh-CN"/>
        </w:rPr>
        <w:t>29</w:t>
      </w:r>
      <w:r>
        <w:rPr>
          <w:rFonts w:hint="eastAsia" w:ascii="仿宋" w:hAnsi="仿宋" w:eastAsia="仿宋" w:cs="Times New Roman"/>
          <w:color w:val="auto"/>
          <w:kern w:val="2"/>
          <w:sz w:val="32"/>
          <w:szCs w:val="32"/>
        </w:rPr>
        <w:t>日</w:t>
      </w:r>
    </w:p>
    <w:p>
      <w:pPr>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br w:type="page"/>
      </w:r>
    </w:p>
    <w:p>
      <w:pPr>
        <w:pStyle w:val="5"/>
        <w:shd w:val="clear" w:color="auto" w:fill="FFFFFF"/>
        <w:spacing w:before="0" w:beforeAutospacing="0" w:after="0" w:afterAutospacing="0"/>
        <w:jc w:val="both"/>
        <w:rPr>
          <w:rFonts w:hint="eastAsia" w:ascii="黑体" w:hAnsi="黑体" w:eastAsia="黑体" w:cs="Times New Roman"/>
          <w:color w:val="auto"/>
          <w:kern w:val="2"/>
          <w:sz w:val="32"/>
          <w:szCs w:val="32"/>
        </w:rPr>
      </w:pPr>
      <w:r>
        <w:rPr>
          <w:rFonts w:hint="eastAsia" w:ascii="黑体" w:hAnsi="黑体" w:eastAsia="黑体" w:cs="Times New Roman"/>
          <w:color w:val="auto"/>
          <w:kern w:val="2"/>
          <w:sz w:val="32"/>
          <w:szCs w:val="32"/>
        </w:rPr>
        <w:t>附件1</w:t>
      </w:r>
    </w:p>
    <w:p>
      <w:pPr>
        <w:pStyle w:val="5"/>
        <w:shd w:val="clear" w:color="auto" w:fill="FFFFFF"/>
        <w:spacing w:before="0" w:beforeAutospacing="0" w:after="0" w:afterAutospacing="0"/>
        <w:jc w:val="center"/>
        <w:rPr>
          <w:rFonts w:ascii="方正小标宋简体" w:hAnsi="黑体" w:eastAsia="方正小标宋简体" w:cs="Times New Roman"/>
          <w:color w:val="auto"/>
          <w:kern w:val="2"/>
          <w:sz w:val="44"/>
          <w:szCs w:val="44"/>
        </w:rPr>
      </w:pPr>
      <w:r>
        <w:rPr>
          <w:rFonts w:hint="eastAsia" w:ascii="方正小标宋简体" w:hAnsi="黑体" w:eastAsia="方正小标宋简体" w:cs="Times New Roman"/>
          <w:color w:val="auto"/>
          <w:kern w:val="2"/>
          <w:sz w:val="44"/>
          <w:szCs w:val="44"/>
        </w:rPr>
        <w:t>202</w:t>
      </w:r>
      <w:r>
        <w:rPr>
          <w:rFonts w:hint="eastAsia" w:ascii="方正小标宋简体" w:hAnsi="黑体" w:eastAsia="方正小标宋简体" w:cs="Times New Roman"/>
          <w:color w:val="auto"/>
          <w:kern w:val="2"/>
          <w:sz w:val="44"/>
          <w:szCs w:val="44"/>
          <w:lang w:val="en-US" w:eastAsia="zh-CN"/>
        </w:rPr>
        <w:t>4</w:t>
      </w:r>
      <w:r>
        <w:rPr>
          <w:rFonts w:hint="eastAsia" w:ascii="方正小标宋简体" w:hAnsi="黑体" w:eastAsia="方正小标宋简体" w:cs="Times New Roman"/>
          <w:color w:val="auto"/>
          <w:kern w:val="2"/>
          <w:sz w:val="44"/>
          <w:szCs w:val="44"/>
        </w:rPr>
        <w:t>年城区小学招生区域</w:t>
      </w:r>
    </w:p>
    <w:tbl>
      <w:tblPr>
        <w:tblStyle w:val="7"/>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01"/>
        <w:gridCol w:w="7521"/>
      </w:tblGrid>
      <w:tr>
        <w:tblPrEx>
          <w:tblLayout w:type="fixed"/>
        </w:tblPrEx>
        <w:trPr>
          <w:trHeight w:val="62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auto"/>
              </w:rPr>
            </w:pPr>
            <w:r>
              <w:rPr>
                <w:rFonts w:hint="eastAsia" w:ascii="黑体" w:hAnsi="黑体" w:eastAsia="黑体"/>
                <w:color w:val="auto"/>
              </w:rPr>
              <w:t>序号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auto"/>
              </w:rPr>
            </w:pPr>
            <w:r>
              <w:rPr>
                <w:rFonts w:hint="eastAsia" w:ascii="黑体" w:hAnsi="黑体" w:eastAsia="黑体"/>
                <w:color w:val="auto"/>
              </w:rPr>
              <w:t>学校名称</w:t>
            </w:r>
          </w:p>
        </w:tc>
        <w:tc>
          <w:tcPr>
            <w:tcW w:w="75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auto"/>
              </w:rPr>
            </w:pPr>
            <w:r>
              <w:rPr>
                <w:rFonts w:hint="eastAsia" w:ascii="黑体" w:hAnsi="黑体" w:eastAsia="黑体"/>
                <w:color w:val="auto"/>
              </w:rPr>
              <w:t>学区范围</w:t>
            </w:r>
          </w:p>
        </w:tc>
      </w:tr>
      <w:tr>
        <w:tblPrEx>
          <w:tblLayout w:type="fixed"/>
        </w:tblPrEx>
        <w:trPr>
          <w:trHeight w:val="78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一完小</w:t>
            </w:r>
          </w:p>
        </w:tc>
        <w:tc>
          <w:tcPr>
            <w:tcW w:w="752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rPr>
            </w:pPr>
            <w:r>
              <w:rPr>
                <w:rFonts w:hint="eastAsia" w:ascii="宋体" w:hAnsi="宋体"/>
                <w:color w:val="auto"/>
              </w:rPr>
              <w:t>1.蚕科所至一中西围墙以东，洗墨池路至劳动街和平街以南，永兴寺路以西，栗水河以北。</w:t>
            </w:r>
          </w:p>
          <w:p>
            <w:pPr>
              <w:spacing w:line="340" w:lineRule="exact"/>
              <w:rPr>
                <w:rFonts w:hint="eastAsia" w:ascii="宋体" w:hAnsi="宋体"/>
                <w:color w:val="auto"/>
              </w:rPr>
            </w:pPr>
            <w:r>
              <w:rPr>
                <w:rFonts w:hint="eastAsia" w:ascii="宋体" w:hAnsi="宋体"/>
                <w:color w:val="auto"/>
              </w:rPr>
              <w:t>2.澧阳南路以东，人民路以南，永兴寺路以西，劳动街至和平街以北。</w:t>
            </w:r>
          </w:p>
          <w:p>
            <w:pPr>
              <w:spacing w:line="340" w:lineRule="exact"/>
              <w:rPr>
                <w:rFonts w:hint="eastAsia" w:ascii="宋体" w:hAnsi="宋体"/>
                <w:color w:val="auto"/>
                <w:lang w:eastAsia="zh-CN"/>
              </w:rPr>
            </w:pPr>
            <w:r>
              <w:rPr>
                <w:rFonts w:hint="eastAsia" w:ascii="宋体" w:hAnsi="宋体"/>
                <w:color w:val="auto"/>
                <w:lang w:val="en-US" w:eastAsia="zh-CN"/>
              </w:rPr>
              <w:t>3.护城路以东，古城西路至</w:t>
            </w:r>
            <w:r>
              <w:rPr>
                <w:rFonts w:hint="eastAsia" w:ascii="宋体" w:hAnsi="宋体"/>
                <w:color w:val="auto"/>
              </w:rPr>
              <w:t>栗水河</w:t>
            </w:r>
            <w:r>
              <w:rPr>
                <w:rFonts w:hint="eastAsia" w:ascii="宋体" w:hAnsi="宋体"/>
                <w:color w:val="auto"/>
                <w:lang w:eastAsia="zh-CN"/>
              </w:rPr>
              <w:t>以南，解放路以西，屈原路以北。</w:t>
            </w:r>
          </w:p>
          <w:p>
            <w:pPr>
              <w:spacing w:line="340" w:lineRule="exact"/>
              <w:rPr>
                <w:rFonts w:hint="default" w:ascii="宋体" w:hAnsi="宋体"/>
                <w:color w:val="auto"/>
                <w:lang w:val="en-US" w:eastAsia="zh-CN"/>
              </w:rPr>
            </w:pPr>
            <w:r>
              <w:rPr>
                <w:rFonts w:hint="eastAsia" w:ascii="宋体" w:hAnsi="宋体"/>
                <w:color w:val="auto"/>
                <w:lang w:val="en-US" w:eastAsia="zh-CN"/>
              </w:rPr>
              <w:t>4.运</w:t>
            </w:r>
            <w:bookmarkStart w:id="0" w:name="_GoBack"/>
            <w:bookmarkEnd w:id="0"/>
            <w:r>
              <w:rPr>
                <w:rFonts w:hint="eastAsia" w:ascii="宋体" w:hAnsi="宋体"/>
                <w:color w:val="auto"/>
                <w:lang w:val="en-US" w:eastAsia="zh-CN"/>
              </w:rPr>
              <w:t>达路以东，洗墨池路以南，护城路以西，屈原路以北。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一中教师宿舍，学府华庭、新世纪花园南区、墨池飘香嘉园、名都嘉园、书香苑南区、宏卫市场小区、龙凤居、墨池新天地、粮食局宿舍、康容家园</w:t>
            </w:r>
            <w:r>
              <w:rPr>
                <w:rFonts w:hint="eastAsia" w:ascii="宋体" w:hAnsi="宋体"/>
                <w:color w:val="auto"/>
                <w:lang w:eastAsia="zh-CN"/>
              </w:rPr>
              <w:t>、滨江一号、澧浦豪园、吉立浅水湾、闽鸿江山樾、嘉盛星河汇</w:t>
            </w:r>
            <w:r>
              <w:rPr>
                <w:rFonts w:hint="eastAsia" w:ascii="宋体" w:hAnsi="宋体"/>
                <w:color w:val="auto"/>
              </w:rPr>
              <w:t>。</w:t>
            </w:r>
          </w:p>
        </w:tc>
      </w:tr>
      <w:tr>
        <w:tblPrEx>
          <w:tblLayout w:type="fixed"/>
        </w:tblPrEx>
        <w:trPr>
          <w:trHeight w:val="7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2</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实验小学</w:t>
            </w:r>
          </w:p>
        </w:tc>
        <w:tc>
          <w:tcPr>
            <w:tcW w:w="752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rPr>
            </w:pPr>
            <w:r>
              <w:rPr>
                <w:rFonts w:hint="eastAsia" w:ascii="宋体" w:hAnsi="宋体"/>
                <w:color w:val="auto"/>
              </w:rPr>
              <w:t>1.护城路以东，翊武西路以南，澧阳南路以西，洗墨池路至劳动街路以北。</w:t>
            </w:r>
          </w:p>
          <w:p>
            <w:pPr>
              <w:spacing w:line="340" w:lineRule="exact"/>
              <w:rPr>
                <w:rFonts w:ascii="宋体" w:hAnsi="宋体"/>
                <w:color w:val="auto"/>
              </w:rPr>
            </w:pPr>
            <w:r>
              <w:rPr>
                <w:rFonts w:hint="eastAsia" w:ascii="宋体" w:hAnsi="宋体"/>
                <w:color w:val="auto"/>
              </w:rPr>
              <w:t>2.护城路以东，洗墨池路以南，蚕科所至一中西围墙以西，栗水河以北。</w:t>
            </w:r>
          </w:p>
          <w:p>
            <w:pPr>
              <w:spacing w:line="340" w:lineRule="exact"/>
              <w:rPr>
                <w:rFonts w:ascii="宋体" w:hAnsi="宋体"/>
                <w:color w:val="auto"/>
              </w:rPr>
            </w:pPr>
            <w:r>
              <w:rPr>
                <w:rFonts w:hint="eastAsia" w:ascii="宋体" w:hAnsi="宋体"/>
                <w:color w:val="auto"/>
              </w:rPr>
              <w:t>3.澧阳南路以东，津澧大道以南，解放南路以西，人民路以北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天源美景、澧纺小区、金华豪园、钢套厂小区、文博书苑、书香苑北区、新世纪花园北区、书香名邸、墨池阳光里、六合名居、祥瑞大厦、万达广场。</w:t>
            </w:r>
          </w:p>
        </w:tc>
      </w:tr>
      <w:tr>
        <w:tblPrEx>
          <w:tblLayout w:type="fixed"/>
        </w:tblPrEx>
        <w:trPr>
          <w:trHeight w:val="111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3</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澧州实验</w:t>
            </w:r>
          </w:p>
          <w:p>
            <w:pPr>
              <w:jc w:val="center"/>
              <w:rPr>
                <w:color w:val="auto"/>
              </w:rPr>
            </w:pPr>
            <w:r>
              <w:rPr>
                <w:rFonts w:hint="eastAsia" w:ascii="宋体" w:hAnsi="宋体"/>
                <w:color w:val="auto"/>
              </w:rPr>
              <w:t>小学</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1.洄水渠以东，津澧大道以南，运达路以西，屈原西路以北。</w:t>
            </w:r>
          </w:p>
          <w:p>
            <w:pPr>
              <w:spacing w:line="340" w:lineRule="exact"/>
              <w:rPr>
                <w:rFonts w:ascii="宋体" w:hAnsi="宋体"/>
                <w:color w:val="auto"/>
              </w:rPr>
            </w:pPr>
            <w:r>
              <w:rPr>
                <w:rFonts w:hint="eastAsia" w:ascii="宋体" w:hAnsi="宋体"/>
                <w:color w:val="auto"/>
              </w:rPr>
              <w:t>2.运达路以东，翊武西路以南，护城路以西，</w:t>
            </w:r>
            <w:r>
              <w:rPr>
                <w:rFonts w:hint="eastAsia" w:ascii="宋体" w:hAnsi="宋体"/>
                <w:color w:val="auto"/>
                <w:lang w:eastAsia="zh-CN"/>
              </w:rPr>
              <w:t>洗墨池路以北</w:t>
            </w:r>
            <w:r>
              <w:rPr>
                <w:rFonts w:hint="eastAsia" w:ascii="宋体" w:hAnsi="宋体"/>
                <w:color w:val="auto"/>
              </w:rPr>
              <w:t>。</w:t>
            </w:r>
          </w:p>
          <w:p>
            <w:pPr>
              <w:spacing w:line="340" w:lineRule="exact"/>
              <w:rPr>
                <w:rFonts w:ascii="宋体" w:hAnsi="宋体"/>
                <w:color w:val="auto"/>
              </w:rPr>
            </w:pPr>
            <w:r>
              <w:rPr>
                <w:rFonts w:hint="eastAsia" w:ascii="宋体" w:hAnsi="宋体"/>
                <w:color w:val="auto"/>
              </w:rPr>
              <w:t>3.洄水渠以西澧西街道群星社区，朱家岗社区（207国道以南）。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运达城、恒大御景湾、澧州印象、澧州龙城、跃宇·汀兰湾、澧州华府、幸福公园里、幸福御景苑。</w:t>
            </w:r>
          </w:p>
        </w:tc>
      </w:tr>
      <w:tr>
        <w:tblPrEx>
          <w:tblLayout w:type="fixed"/>
        </w:tblPrEx>
        <w:trPr>
          <w:trHeight w:val="7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4</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银谷国际</w:t>
            </w:r>
          </w:p>
          <w:p>
            <w:pPr>
              <w:jc w:val="center"/>
              <w:rPr>
                <w:color w:val="auto"/>
              </w:rPr>
            </w:pPr>
            <w:r>
              <w:rPr>
                <w:rFonts w:hint="eastAsia" w:ascii="宋体" w:hAnsi="宋体"/>
                <w:color w:val="auto"/>
              </w:rPr>
              <w:t>实验学校</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1.洄水渠以东，绕城北路以南，护城路以西，津澧大道以北。</w:t>
            </w:r>
          </w:p>
          <w:p>
            <w:pPr>
              <w:spacing w:line="340" w:lineRule="exact"/>
              <w:rPr>
                <w:rFonts w:ascii="宋体" w:hAnsi="宋体"/>
                <w:color w:val="auto"/>
              </w:rPr>
            </w:pPr>
            <w:r>
              <w:rPr>
                <w:rFonts w:hint="eastAsia" w:ascii="宋体" w:hAnsi="宋体"/>
                <w:color w:val="auto"/>
              </w:rPr>
              <w:t>2.护城路以东，桃花滩路以南，北苑路以西，四新路以北（含桃花潭路以北澧县碧桂园小区）。</w:t>
            </w:r>
          </w:p>
          <w:p>
            <w:pPr>
              <w:spacing w:line="340" w:lineRule="exact"/>
              <w:rPr>
                <w:rFonts w:ascii="宋体" w:hAnsi="宋体"/>
                <w:color w:val="auto"/>
              </w:rPr>
            </w:pPr>
            <w:r>
              <w:rPr>
                <w:rFonts w:hint="eastAsia" w:ascii="宋体" w:hAnsi="宋体"/>
                <w:color w:val="auto"/>
              </w:rPr>
              <w:t>3.护城路以东，四新路以南，民政街以西，津澧大道以北。</w:t>
            </w:r>
          </w:p>
          <w:p>
            <w:pPr>
              <w:spacing w:line="340" w:lineRule="exact"/>
              <w:rPr>
                <w:rFonts w:ascii="宋体" w:hAnsi="宋体"/>
                <w:color w:val="auto"/>
              </w:rPr>
            </w:pPr>
            <w:r>
              <w:rPr>
                <w:rFonts w:hint="eastAsia" w:ascii="宋体" w:hAnsi="宋体"/>
                <w:color w:val="auto"/>
              </w:rPr>
              <w:t>4.澧西街道马堰村、新高堰社区、荣隆社区、白米社区、朱家岗社区（207国道以北）。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银谷西苑、银谷国际、新高堰安置小区、环宇格林小镇、澧县碧桂园、诚信御园、翡翠华庭、天赐财源、湘北家装。</w:t>
            </w:r>
          </w:p>
        </w:tc>
      </w:tr>
      <w:tr>
        <w:tblPrEx>
          <w:tblLayout w:type="fixed"/>
        </w:tblPrEx>
        <w:trPr>
          <w:trHeight w:val="104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5</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弘毅学校</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1.解放路以东，翊武东路以南，栗水河以西，人民路以北。</w:t>
            </w:r>
          </w:p>
          <w:p>
            <w:pPr>
              <w:spacing w:line="340" w:lineRule="exact"/>
              <w:rPr>
                <w:rFonts w:ascii="宋体" w:hAnsi="宋体"/>
                <w:color w:val="auto"/>
              </w:rPr>
            </w:pPr>
            <w:r>
              <w:rPr>
                <w:rFonts w:hint="eastAsia" w:ascii="宋体" w:hAnsi="宋体"/>
                <w:color w:val="auto"/>
              </w:rPr>
              <w:t>2.永兴寺路以东，人民路以南，栗水河以西以北。</w:t>
            </w:r>
          </w:p>
          <w:p>
            <w:pPr>
              <w:spacing w:line="340" w:lineRule="exact"/>
              <w:rPr>
                <w:rFonts w:ascii="宋体" w:hAnsi="宋体"/>
                <w:color w:val="auto"/>
              </w:rPr>
            </w:pPr>
            <w:r>
              <w:rPr>
                <w:rFonts w:hint="eastAsia" w:ascii="宋体" w:hAnsi="宋体"/>
                <w:color w:val="auto"/>
              </w:rPr>
              <w:t>3.老关庙街以东，津澧大道以南，澧浦路至多安桥以西，翊武东路以北。</w:t>
            </w:r>
          </w:p>
          <w:p>
            <w:pPr>
              <w:spacing w:line="340" w:lineRule="exact"/>
              <w:rPr>
                <w:rFonts w:ascii="宋体" w:hAnsi="宋体"/>
                <w:color w:val="auto"/>
              </w:rPr>
            </w:pPr>
            <w:r>
              <w:rPr>
                <w:rFonts w:hint="eastAsia" w:ascii="宋体" w:hAnsi="宋体"/>
                <w:color w:val="auto"/>
              </w:rPr>
              <w:t>4.</w:t>
            </w:r>
            <w:r>
              <w:rPr>
                <w:rFonts w:hint="eastAsia" w:ascii="宋体" w:hAnsi="宋体"/>
                <w:color w:val="auto"/>
                <w:lang w:eastAsia="zh-CN"/>
              </w:rPr>
              <w:t>解放路</w:t>
            </w:r>
            <w:r>
              <w:rPr>
                <w:rFonts w:hint="eastAsia" w:ascii="宋体" w:hAnsi="宋体"/>
                <w:color w:val="auto"/>
              </w:rPr>
              <w:t>以东，栗水河至多安桥以南，澧浦南路以西，屈原路以北。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步行街小区、新华大夏、阳光明居、凤凰堰小区、凤凰林小区、酒厂小区、万和园、顺领园、工人花园、滨江豪庭、赤峰煤矿和襄阳安置小区</w:t>
            </w:r>
            <w:r>
              <w:rPr>
                <w:rFonts w:hint="eastAsia" w:ascii="宋体" w:hAnsi="宋体"/>
                <w:color w:val="auto"/>
                <w:lang w:eastAsia="zh-CN"/>
              </w:rPr>
              <w:t>、华侨新村、滨江城市花园、仙眠小区</w:t>
            </w:r>
            <w:r>
              <w:rPr>
                <w:rFonts w:hint="eastAsia" w:ascii="宋体" w:hAnsi="宋体"/>
                <w:color w:val="auto"/>
              </w:rPr>
              <w:t>。</w:t>
            </w:r>
          </w:p>
        </w:tc>
      </w:tr>
      <w:tr>
        <w:tblPrEx>
          <w:tblLayout w:type="fixed"/>
        </w:tblPrEx>
        <w:trPr>
          <w:trHeight w:val="60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6</w:t>
            </w:r>
          </w:p>
        </w:tc>
        <w:tc>
          <w:tcPr>
            <w:tcW w:w="110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澧州翊武学校</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1.运达路以东，津澧大道以南，澧阳路以西，翊武西路以北。</w:t>
            </w:r>
          </w:p>
          <w:p>
            <w:pPr>
              <w:spacing w:line="340" w:lineRule="exact"/>
              <w:rPr>
                <w:rFonts w:ascii="宋体" w:hAnsi="宋体"/>
                <w:color w:val="auto"/>
              </w:rPr>
            </w:pPr>
            <w:r>
              <w:rPr>
                <w:rFonts w:hint="eastAsia" w:ascii="宋体" w:hAnsi="宋体"/>
                <w:color w:val="auto"/>
              </w:rPr>
              <w:t>2.民政街以东，浦园路以南，龙潭寺路以西，津澧大道以北。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金都华府、景林苑、花满庭、金丰公寓、锦绣花城、财富广场。</w:t>
            </w:r>
          </w:p>
        </w:tc>
      </w:tr>
      <w:tr>
        <w:tblPrEx>
          <w:tblLayout w:type="fixed"/>
        </w:tblPrEx>
        <w:trPr>
          <w:trHeight w:val="161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7</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五完小</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1.龙潭寺路以东，浦园路以南，解放路以西，津澧大道以北。</w:t>
            </w:r>
          </w:p>
          <w:p>
            <w:pPr>
              <w:spacing w:line="340" w:lineRule="exact"/>
              <w:rPr>
                <w:rFonts w:ascii="宋体" w:hAnsi="宋体"/>
                <w:color w:val="auto"/>
              </w:rPr>
            </w:pPr>
            <w:r>
              <w:rPr>
                <w:rFonts w:hint="eastAsia" w:ascii="宋体" w:hAnsi="宋体"/>
                <w:color w:val="auto"/>
              </w:rPr>
              <w:t>2.解放路以东，桃花滩路以南，澧浦北路以西，津澧大道以北。</w:t>
            </w:r>
          </w:p>
          <w:p>
            <w:pPr>
              <w:spacing w:line="340" w:lineRule="exact"/>
              <w:rPr>
                <w:rFonts w:ascii="宋体" w:hAnsi="宋体"/>
                <w:color w:val="auto"/>
              </w:rPr>
            </w:pPr>
            <w:r>
              <w:rPr>
                <w:rFonts w:hint="eastAsia" w:ascii="宋体" w:hAnsi="宋体"/>
                <w:color w:val="auto"/>
              </w:rPr>
              <w:t>3.解放路以东，津澧大道以南，老关庙街以西，翊武东路以北。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荷塘月色、豪盛国际一期，锦绣玫瑰园、金源世家、浦金国际广场、嘉和上都、九澧尊邸、珍珠小区、澧阳春秋。</w:t>
            </w:r>
          </w:p>
        </w:tc>
      </w:tr>
      <w:tr>
        <w:tblPrEx>
          <w:tblLayout w:type="fixed"/>
        </w:tblPrEx>
        <w:trPr>
          <w:trHeight w:val="7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8</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新河小学</w:t>
            </w:r>
          </w:p>
        </w:tc>
        <w:tc>
          <w:tcPr>
            <w:tcW w:w="75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1.北苑路以东，桃花滩路以南，解放路以西，浦园路以北。</w:t>
            </w:r>
          </w:p>
          <w:p>
            <w:pPr>
              <w:spacing w:line="340" w:lineRule="exact"/>
              <w:rPr>
                <w:rFonts w:ascii="宋体" w:hAnsi="宋体"/>
                <w:color w:val="auto"/>
              </w:rPr>
            </w:pPr>
            <w:r>
              <w:rPr>
                <w:rFonts w:hint="eastAsia" w:ascii="宋体" w:hAnsi="宋体"/>
                <w:color w:val="auto"/>
              </w:rPr>
              <w:t>2 澧阳北路以东，气象路（气象局南侧）以南，龙潭寺路以西，桃花滩路以北。</w:t>
            </w:r>
          </w:p>
          <w:p>
            <w:pPr>
              <w:spacing w:line="340" w:lineRule="exact"/>
              <w:rPr>
                <w:rFonts w:ascii="宋体" w:hAnsi="宋体"/>
                <w:color w:val="auto"/>
              </w:rPr>
            </w:pPr>
            <w:r>
              <w:rPr>
                <w:rFonts w:hint="eastAsia" w:ascii="宋体" w:hAnsi="宋体"/>
                <w:color w:val="auto"/>
              </w:rPr>
              <w:t>主要小区：宏运花园、运达幸福湾</w:t>
            </w:r>
          </w:p>
        </w:tc>
      </w:tr>
      <w:tr>
        <w:tblPrEx>
          <w:tblLayout w:type="fixed"/>
        </w:tblPrEx>
        <w:trPr>
          <w:trHeight w:val="6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9</w:t>
            </w:r>
          </w:p>
        </w:tc>
        <w:tc>
          <w:tcPr>
            <w:tcW w:w="1101" w:type="dxa"/>
            <w:tcBorders>
              <w:top w:val="single" w:color="auto" w:sz="4" w:space="0"/>
              <w:left w:val="nil"/>
              <w:bottom w:val="single" w:color="auto" w:sz="4" w:space="0"/>
              <w:right w:val="single" w:color="auto" w:sz="4" w:space="0"/>
            </w:tcBorders>
            <w:vAlign w:val="center"/>
          </w:tcPr>
          <w:p>
            <w:pPr>
              <w:rPr>
                <w:color w:val="auto"/>
              </w:rPr>
            </w:pPr>
            <w:r>
              <w:rPr>
                <w:rFonts w:hint="eastAsia" w:ascii="宋体" w:hAnsi="宋体"/>
                <w:color w:val="auto"/>
              </w:rPr>
              <w:t>一完小桃花滩分校</w:t>
            </w:r>
          </w:p>
        </w:tc>
        <w:tc>
          <w:tcPr>
            <w:tcW w:w="7521"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1.澧阳北路以东，双堰路以南，龙潭寺路以西，气象路（气象局南侧）以北。</w:t>
            </w:r>
          </w:p>
          <w:p>
            <w:pPr>
              <w:spacing w:line="340" w:lineRule="exact"/>
              <w:rPr>
                <w:rFonts w:ascii="宋体" w:hAnsi="宋体"/>
                <w:color w:val="auto"/>
              </w:rPr>
            </w:pPr>
            <w:r>
              <w:rPr>
                <w:rFonts w:hint="eastAsia" w:ascii="宋体" w:hAnsi="宋体"/>
                <w:color w:val="auto"/>
              </w:rPr>
              <w:t>2.龙潭寺路以东，双堰路以南，解放路以西，桃花滩路以北。</w:t>
            </w:r>
          </w:p>
          <w:p>
            <w:pPr>
              <w:spacing w:line="340" w:lineRule="exact"/>
              <w:rPr>
                <w:rFonts w:ascii="宋体" w:hAnsi="宋体"/>
                <w:color w:val="auto"/>
              </w:rPr>
            </w:pPr>
            <w:r>
              <w:rPr>
                <w:rFonts w:hint="eastAsia" w:ascii="宋体" w:hAnsi="宋体"/>
                <w:color w:val="auto"/>
              </w:rPr>
              <w:t>3. 解放路以东，绕城北线以南，澧浦北路以西，桃花滩路以北。</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凯鸿星城、康澧百合园、康澧四季园 、大汉中央公园、翰林公馆、清华园、豪盛国际二期、中海南湾，康澧紫玉兰</w:t>
            </w:r>
          </w:p>
        </w:tc>
      </w:tr>
      <w:tr>
        <w:tblPrEx>
          <w:tblLayout w:type="fixed"/>
        </w:tblPrEx>
        <w:trPr>
          <w:trHeight w:val="1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10</w:t>
            </w:r>
          </w:p>
        </w:tc>
        <w:tc>
          <w:tcPr>
            <w:tcW w:w="1101"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黄桥小学</w:t>
            </w:r>
          </w:p>
        </w:tc>
        <w:tc>
          <w:tcPr>
            <w:tcW w:w="7521"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sz w:val="18"/>
                <w:szCs w:val="18"/>
              </w:rPr>
              <w:t>1</w:t>
            </w:r>
            <w:r>
              <w:rPr>
                <w:rFonts w:hint="eastAsia" w:ascii="宋体" w:hAnsi="宋体"/>
                <w:color w:val="auto"/>
              </w:rPr>
              <w:t>.护城路以东，绕城北线以南，澧阳北路以西，桃花滩路以北。</w:t>
            </w:r>
          </w:p>
          <w:p>
            <w:pPr>
              <w:spacing w:line="340" w:lineRule="exact"/>
              <w:rPr>
                <w:rFonts w:ascii="宋体" w:hAnsi="宋体"/>
                <w:color w:val="auto"/>
              </w:rPr>
            </w:pPr>
            <w:r>
              <w:rPr>
                <w:rFonts w:hint="eastAsia" w:ascii="宋体" w:hAnsi="宋体"/>
                <w:color w:val="auto"/>
              </w:rPr>
              <w:t>2.澧阳北路以东，绕城北线以南，解放路以西，双堰路以北。</w:t>
            </w:r>
          </w:p>
          <w:p>
            <w:pPr>
              <w:spacing w:line="340" w:lineRule="exact"/>
              <w:rPr>
                <w:rFonts w:ascii="宋体" w:hAnsi="宋体"/>
                <w:color w:val="auto"/>
              </w:rPr>
            </w:pPr>
            <w:r>
              <w:rPr>
                <w:rFonts w:hint="eastAsia" w:ascii="宋体" w:hAnsi="宋体"/>
                <w:color w:val="auto"/>
              </w:rPr>
              <w:t>3.绕城北线以北澧阳街道黄桥社区、孟家港社区。</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银盛、康澧金芙蓉、大汉新城</w:t>
            </w:r>
          </w:p>
        </w:tc>
      </w:tr>
      <w:tr>
        <w:tblPrEx>
          <w:tblLayout w:type="fixed"/>
        </w:tblPrEx>
        <w:trPr>
          <w:trHeight w:val="81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rPr>
              <w:t>1</w:t>
            </w:r>
            <w:r>
              <w:rPr>
                <w:rFonts w:hint="eastAsia"/>
                <w:color w:val="auto"/>
                <w:lang w:val="en-US" w:eastAsia="zh-CN"/>
              </w:rPr>
              <w:t>1</w:t>
            </w:r>
          </w:p>
        </w:tc>
        <w:tc>
          <w:tcPr>
            <w:tcW w:w="1101"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芙蓉学校</w:t>
            </w:r>
          </w:p>
        </w:tc>
        <w:tc>
          <w:tcPr>
            <w:tcW w:w="7521" w:type="dxa"/>
            <w:tcBorders>
              <w:top w:val="single" w:color="auto" w:sz="4" w:space="0"/>
              <w:left w:val="nil"/>
              <w:bottom w:val="single" w:color="auto" w:sz="4" w:space="0"/>
              <w:right w:val="single" w:color="auto" w:sz="4" w:space="0"/>
            </w:tcBorders>
            <w:vAlign w:val="center"/>
          </w:tcPr>
          <w:p>
            <w:pPr>
              <w:spacing w:line="340" w:lineRule="exact"/>
              <w:rPr>
                <w:color w:val="auto"/>
              </w:rPr>
            </w:pPr>
            <w:r>
              <w:rPr>
                <w:rFonts w:hint="eastAsia" w:ascii="宋体" w:hAnsi="宋体"/>
                <w:color w:val="auto"/>
              </w:rPr>
              <w:t>澧浦北路以东，绕城北线以南（澧浦街道十回社区除外），澹水大桥以西，津澧大道以北（含津澧大道以南任家巷社区）。</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汇景中央、洞庭绿洲、蓬莱花园、天润杏林湾、盛世新天地、黄瓜大乡小区、金源国际、莱茵小镇、弘康公馆、体育新城、中国院子、六合城市森林公园。</w:t>
            </w:r>
          </w:p>
        </w:tc>
      </w:tr>
      <w:tr>
        <w:tblPrEx>
          <w:tblLayout w:type="fixed"/>
        </w:tblPrEx>
        <w:trPr>
          <w:trHeight w:val="79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rPr>
              <w:t>1</w:t>
            </w:r>
            <w:r>
              <w:rPr>
                <w:rFonts w:hint="eastAsia"/>
                <w:color w:val="auto"/>
                <w:lang w:val="en-US" w:eastAsia="zh-CN"/>
              </w:rPr>
              <w:t>2</w:t>
            </w:r>
          </w:p>
        </w:tc>
        <w:tc>
          <w:tcPr>
            <w:tcW w:w="1101"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澧浦明德中心小学</w:t>
            </w:r>
          </w:p>
        </w:tc>
        <w:tc>
          <w:tcPr>
            <w:tcW w:w="7521"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澧浦南路以东，津澧大道以南，绕城东线以西，澧水河北大堤以北澧浦街道范围的羊古（含津澧大道以北羊古社区）、三贤、柳家、宝塔、黄沙湾、襄阳等社区。</w:t>
            </w:r>
          </w:p>
          <w:p>
            <w:pPr>
              <w:spacing w:line="340" w:lineRule="exact"/>
              <w:rPr>
                <w:rFonts w:ascii="宋体" w:hAnsi="宋体"/>
                <w:color w:val="auto"/>
              </w:rPr>
            </w:pPr>
            <w:r>
              <w:rPr>
                <w:rFonts w:hint="eastAsia" w:ascii="宋体" w:hAnsi="宋体"/>
                <w:b/>
                <w:color w:val="auto"/>
              </w:rPr>
              <w:t>主要小区：</w:t>
            </w:r>
            <w:r>
              <w:rPr>
                <w:rFonts w:hint="eastAsia" w:ascii="宋体" w:hAnsi="宋体"/>
                <w:color w:val="auto"/>
              </w:rPr>
              <w:t>中厦颐园、盛景家苑、星月湾、杜家台、东城阳光小区</w:t>
            </w:r>
            <w:r>
              <w:rPr>
                <w:rFonts w:hint="eastAsia" w:ascii="宋体" w:hAnsi="宋体"/>
                <w:color w:val="auto"/>
                <w:lang w:eastAsia="zh-CN"/>
              </w:rPr>
              <w:t>、东投状元府</w:t>
            </w:r>
            <w:r>
              <w:rPr>
                <w:rFonts w:hint="eastAsia" w:ascii="宋体" w:hAnsi="宋体"/>
                <w:color w:val="auto"/>
              </w:rPr>
              <w:t>。</w:t>
            </w:r>
          </w:p>
        </w:tc>
      </w:tr>
    </w:tbl>
    <w:p>
      <w:pPr>
        <w:rPr>
          <w:color w:val="auto"/>
        </w:rPr>
      </w:pPr>
      <w:r>
        <w:rPr>
          <w:color w:val="auto"/>
        </w:rPr>
        <w:t xml:space="preserve"> </w:t>
      </w: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pPr>
    </w:p>
    <w:p>
      <w:pPr>
        <w:widowControl/>
        <w:jc w:val="left"/>
        <w:rPr>
          <w:rFonts w:ascii="仿宋" w:hAnsi="仿宋" w:eastAsia="仿宋"/>
          <w:color w:val="auto"/>
          <w:sz w:val="32"/>
          <w:szCs w:val="32"/>
        </w:rPr>
        <w:sectPr>
          <w:footerReference r:id="rId3" w:type="default"/>
          <w:pgSz w:w="11906" w:h="16838"/>
          <w:pgMar w:top="2098" w:right="1474" w:bottom="1134" w:left="1474" w:header="851" w:footer="709" w:gutter="0"/>
          <w:cols w:space="720" w:num="1"/>
          <w:docGrid w:type="lines" w:linePitch="312" w:charSpace="0"/>
        </w:sectPr>
      </w:pPr>
    </w:p>
    <w:p>
      <w:pPr>
        <w:widowControl/>
        <w:jc w:val="center"/>
        <w:rPr>
          <w:rFonts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7388860" cy="5678805"/>
            <wp:effectExtent l="0" t="0" r="2540" b="17145"/>
            <wp:docPr id="2" name="图片 2" descr="2024年澧县城区小学校区规划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澧县城区小学校区规划图1"/>
                    <pic:cNvPicPr>
                      <a:picLocks noChangeAspect="1"/>
                    </pic:cNvPicPr>
                  </pic:nvPicPr>
                  <pic:blipFill>
                    <a:blip r:embed="rId5"/>
                    <a:stretch>
                      <a:fillRect/>
                    </a:stretch>
                  </pic:blipFill>
                  <pic:spPr>
                    <a:xfrm>
                      <a:off x="0" y="0"/>
                      <a:ext cx="7388860" cy="5678805"/>
                    </a:xfrm>
                    <a:prstGeom prst="rect">
                      <a:avLst/>
                    </a:prstGeom>
                  </pic:spPr>
                </pic:pic>
              </a:graphicData>
            </a:graphic>
          </wp:inline>
        </w:drawing>
      </w:r>
      <w:r>
        <w:rPr>
          <w:rFonts w:hint="eastAsia" w:ascii="仿宋" w:hAnsi="仿宋" w:eastAsia="仿宋"/>
          <w:color w:val="auto"/>
          <w:sz w:val="32"/>
          <w:szCs w:val="32"/>
        </w:rPr>
        <w:t xml:space="preserve"> </w:t>
      </w:r>
    </w:p>
    <w:p>
      <w:pPr>
        <w:widowControl/>
        <w:jc w:val="left"/>
        <w:rPr>
          <w:rFonts w:ascii="仿宋" w:hAnsi="仿宋" w:eastAsia="仿宋" w:cs="宋体"/>
          <w:color w:val="auto"/>
          <w:sz w:val="32"/>
          <w:szCs w:val="32"/>
        </w:rPr>
        <w:sectPr>
          <w:pgSz w:w="16838" w:h="11906" w:orient="landscape"/>
          <w:pgMar w:top="1134" w:right="1417" w:bottom="1134" w:left="1134" w:header="851" w:footer="992" w:gutter="0"/>
          <w:cols w:space="0" w:num="1"/>
          <w:titlePg/>
          <w:rtlGutter w:val="0"/>
          <w:docGrid w:type="lines" w:linePitch="321" w:charSpace="0"/>
        </w:sectPr>
      </w:pPr>
    </w:p>
    <w:p>
      <w:pPr>
        <w:rPr>
          <w:color w:val="auto"/>
        </w:rPr>
      </w:pPr>
      <w:r>
        <w:rPr>
          <w:rFonts w:hint="eastAsia" w:ascii="黑体" w:hAnsi="黑体" w:eastAsia="黑体" w:cs="Times New Roman"/>
          <w:color w:val="auto"/>
          <w:kern w:val="2"/>
          <w:sz w:val="32"/>
          <w:szCs w:val="32"/>
        </w:rPr>
        <w:t>附件2</w:t>
      </w:r>
      <w:r>
        <w:rPr>
          <w:rFonts w:hint="eastAsia" w:ascii="方正小标宋简体" w:hAnsi="黑体" w:eastAsia="方正小标宋简体"/>
          <w:color w:val="auto"/>
          <w:sz w:val="48"/>
          <w:szCs w:val="48"/>
        </w:rPr>
        <w:t xml:space="preserve">  </w:t>
      </w:r>
    </w:p>
    <w:p>
      <w:pPr>
        <w:pStyle w:val="5"/>
        <w:shd w:val="clear" w:color="auto" w:fill="FFFFFF"/>
        <w:spacing w:before="0" w:beforeAutospacing="0" w:after="0" w:afterAutospacing="0"/>
        <w:jc w:val="center"/>
        <w:rPr>
          <w:rFonts w:ascii="方正小标宋简体" w:hAnsi="黑体" w:eastAsia="方正小标宋简体" w:cs="Times New Roman"/>
          <w:color w:val="auto"/>
          <w:kern w:val="2"/>
          <w:sz w:val="44"/>
          <w:szCs w:val="44"/>
        </w:rPr>
      </w:pPr>
      <w:r>
        <w:rPr>
          <w:rFonts w:hint="eastAsia" w:ascii="方正小标宋简体" w:hAnsi="黑体" w:eastAsia="方正小标宋简体" w:cs="Times New Roman"/>
          <w:color w:val="auto"/>
          <w:kern w:val="2"/>
          <w:sz w:val="44"/>
          <w:szCs w:val="44"/>
        </w:rPr>
        <w:t>202</w:t>
      </w:r>
      <w:r>
        <w:rPr>
          <w:rFonts w:hint="eastAsia" w:ascii="方正小标宋简体" w:hAnsi="黑体" w:eastAsia="方正小标宋简体" w:cs="Times New Roman"/>
          <w:color w:val="auto"/>
          <w:kern w:val="2"/>
          <w:sz w:val="44"/>
          <w:szCs w:val="44"/>
          <w:lang w:val="en-US" w:eastAsia="zh-CN"/>
        </w:rPr>
        <w:t>4</w:t>
      </w:r>
      <w:r>
        <w:rPr>
          <w:rFonts w:hint="eastAsia" w:ascii="方正小标宋简体" w:hAnsi="黑体" w:eastAsia="方正小标宋简体" w:cs="Times New Roman"/>
          <w:color w:val="auto"/>
          <w:kern w:val="2"/>
          <w:sz w:val="44"/>
          <w:szCs w:val="44"/>
        </w:rPr>
        <w:t>年城区初中学校招生区域</w:t>
      </w:r>
    </w:p>
    <w:tbl>
      <w:tblPr>
        <w:tblStyle w:val="7"/>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2"/>
        <w:gridCol w:w="6939"/>
      </w:tblGrid>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宋体" w:hAnsi="宋体"/>
                <w:color w:val="auto"/>
              </w:rPr>
              <w:t>序号</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学校名称</w:t>
            </w:r>
          </w:p>
        </w:tc>
        <w:tc>
          <w:tcPr>
            <w:tcW w:w="6939"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学区范围</w:t>
            </w:r>
          </w:p>
        </w:tc>
      </w:tr>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银谷国际</w:t>
            </w:r>
          </w:p>
          <w:p>
            <w:pPr>
              <w:jc w:val="center"/>
              <w:rPr>
                <w:color w:val="auto"/>
              </w:rPr>
            </w:pPr>
            <w:r>
              <w:rPr>
                <w:rFonts w:hint="eastAsia" w:ascii="宋体" w:hAnsi="宋体"/>
                <w:color w:val="auto"/>
              </w:rPr>
              <w:t>实验学校</w:t>
            </w:r>
          </w:p>
        </w:tc>
        <w:tc>
          <w:tcPr>
            <w:tcW w:w="6939" w:type="dxa"/>
            <w:tcBorders>
              <w:top w:val="single" w:color="auto" w:sz="4" w:space="0"/>
              <w:left w:val="nil"/>
              <w:bottom w:val="single" w:color="auto" w:sz="4" w:space="0"/>
              <w:right w:val="single" w:color="auto" w:sz="4" w:space="0"/>
            </w:tcBorders>
            <w:vAlign w:val="center"/>
          </w:tcPr>
          <w:p>
            <w:pPr>
              <w:spacing w:line="340" w:lineRule="exact"/>
              <w:rPr>
                <w:rFonts w:ascii="宋体" w:hAnsi="宋体"/>
                <w:color w:val="auto"/>
              </w:rPr>
            </w:pPr>
            <w:r>
              <w:rPr>
                <w:rFonts w:hint="eastAsia" w:ascii="宋体" w:hAnsi="宋体"/>
                <w:color w:val="auto"/>
              </w:rPr>
              <w:t>1.洄水渠以东，绕城北路以南，护城路以西，津澧大道以北。</w:t>
            </w:r>
          </w:p>
          <w:p>
            <w:pPr>
              <w:spacing w:line="340" w:lineRule="exact"/>
              <w:rPr>
                <w:rFonts w:ascii="宋体" w:hAnsi="宋体"/>
                <w:color w:val="auto"/>
              </w:rPr>
            </w:pPr>
            <w:r>
              <w:rPr>
                <w:rFonts w:hint="eastAsia" w:ascii="宋体" w:hAnsi="宋体"/>
                <w:color w:val="auto"/>
              </w:rPr>
              <w:t>2.护城路以东，桃花滩路以南，北苑路以西，四新路以北（含桃花潭路以北澧县碧桂园小区）。</w:t>
            </w:r>
          </w:p>
          <w:p>
            <w:pPr>
              <w:spacing w:line="340" w:lineRule="exact"/>
              <w:rPr>
                <w:rFonts w:ascii="宋体" w:hAnsi="宋体"/>
                <w:color w:val="auto"/>
              </w:rPr>
            </w:pPr>
            <w:r>
              <w:rPr>
                <w:rFonts w:hint="eastAsia" w:ascii="宋体" w:hAnsi="宋体"/>
                <w:color w:val="auto"/>
              </w:rPr>
              <w:t>3.护城路以东，四新路以南，民政街以西，津澧大道以北。</w:t>
            </w:r>
          </w:p>
          <w:p>
            <w:pPr>
              <w:spacing w:line="300" w:lineRule="exact"/>
              <w:rPr>
                <w:color w:val="auto"/>
              </w:rPr>
            </w:pPr>
            <w:r>
              <w:rPr>
                <w:rFonts w:hint="eastAsia" w:ascii="宋体" w:hAnsi="宋体"/>
                <w:b/>
                <w:color w:val="auto"/>
              </w:rPr>
              <w:t>主要小区：</w:t>
            </w:r>
            <w:r>
              <w:rPr>
                <w:rFonts w:hint="eastAsia" w:ascii="宋体" w:hAnsi="宋体"/>
                <w:color w:val="auto"/>
              </w:rPr>
              <w:t>银谷西苑、银谷国际、新高堰安置小区、澧县碧桂园、诚信御园、翡翠华庭、天赐财源、湘北家装、环宇格林小镇。</w:t>
            </w:r>
          </w:p>
        </w:tc>
      </w:tr>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2</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澧州</w:t>
            </w:r>
          </w:p>
          <w:p>
            <w:pPr>
              <w:jc w:val="center"/>
              <w:rPr>
                <w:color w:val="auto"/>
              </w:rPr>
            </w:pPr>
            <w:r>
              <w:rPr>
                <w:rFonts w:hint="eastAsia" w:ascii="宋体" w:hAnsi="宋体"/>
                <w:color w:val="auto"/>
              </w:rPr>
              <w:t>实验学校</w:t>
            </w:r>
          </w:p>
        </w:tc>
        <w:tc>
          <w:tcPr>
            <w:tcW w:w="6939" w:type="dxa"/>
            <w:tcBorders>
              <w:top w:val="single" w:color="auto" w:sz="4" w:space="0"/>
              <w:left w:val="nil"/>
              <w:bottom w:val="single" w:color="auto" w:sz="4" w:space="0"/>
              <w:right w:val="single" w:color="auto" w:sz="4" w:space="0"/>
            </w:tcBorders>
            <w:vAlign w:val="center"/>
          </w:tcPr>
          <w:p>
            <w:pPr>
              <w:rPr>
                <w:color w:val="auto"/>
              </w:rPr>
            </w:pPr>
            <w:r>
              <w:rPr>
                <w:rFonts w:hint="eastAsia"/>
                <w:color w:val="auto"/>
              </w:rPr>
              <w:t>1.</w:t>
            </w:r>
            <w:r>
              <w:rPr>
                <w:rFonts w:hint="eastAsia" w:ascii="宋体" w:hAnsi="宋体"/>
                <w:color w:val="auto"/>
              </w:rPr>
              <w:t>洄水渠以东，津澧大道以南，运达路以西，屈原西路以北。</w:t>
            </w:r>
          </w:p>
          <w:p>
            <w:pPr>
              <w:rPr>
                <w:color w:val="auto"/>
              </w:rPr>
            </w:pPr>
            <w:r>
              <w:rPr>
                <w:rFonts w:hint="eastAsia"/>
                <w:color w:val="auto"/>
              </w:rPr>
              <w:t>2.</w:t>
            </w:r>
            <w:r>
              <w:rPr>
                <w:rFonts w:hint="eastAsia" w:ascii="宋体" w:hAnsi="宋体"/>
                <w:color w:val="auto"/>
              </w:rPr>
              <w:t>运达路以东，翊武西路以南，护城路以西，屈原西路以北。</w:t>
            </w:r>
          </w:p>
          <w:p>
            <w:pPr>
              <w:rPr>
                <w:rFonts w:hint="eastAsia" w:ascii="宋体" w:hAnsi="宋体"/>
                <w:color w:val="auto"/>
              </w:rPr>
            </w:pPr>
            <w:r>
              <w:rPr>
                <w:color w:val="auto"/>
              </w:rPr>
              <w:t>3</w:t>
            </w:r>
            <w:r>
              <w:rPr>
                <w:rFonts w:hint="eastAsia"/>
                <w:color w:val="auto"/>
              </w:rPr>
              <w:t>.</w:t>
            </w:r>
            <w:r>
              <w:rPr>
                <w:rFonts w:hint="eastAsia" w:ascii="宋体" w:hAnsi="宋体"/>
                <w:color w:val="auto"/>
              </w:rPr>
              <w:t>洄水渠以西， 大坪干渠以南，澧西街道辖区（含群星社区</w:t>
            </w:r>
            <w:r>
              <w:rPr>
                <w:rFonts w:hint="eastAsia" w:ascii="宋体" w:hAnsi="宋体"/>
                <w:color w:val="auto"/>
                <w:lang w:eastAsia="zh-CN"/>
              </w:rPr>
              <w:t>、</w:t>
            </w:r>
            <w:r>
              <w:rPr>
                <w:rFonts w:hint="eastAsia" w:ascii="宋体" w:hAnsi="宋体"/>
                <w:color w:val="auto"/>
              </w:rPr>
              <w:t>朱家岗社区、高路铺村</w:t>
            </w:r>
            <w:r>
              <w:rPr>
                <w:rFonts w:hint="eastAsia" w:ascii="宋体" w:hAnsi="宋体"/>
                <w:color w:val="auto"/>
                <w:lang w:eastAsia="zh-CN"/>
              </w:rPr>
              <w:t>、</w:t>
            </w:r>
            <w:r>
              <w:rPr>
                <w:rFonts w:hint="eastAsia" w:ascii="宋体" w:hAnsi="宋体"/>
                <w:color w:val="auto"/>
              </w:rPr>
              <w:t>荣家河社区、新庙村、石塘堰村、白米社区等）。</w:t>
            </w:r>
          </w:p>
          <w:p>
            <w:pPr>
              <w:rPr>
                <w:color w:val="auto"/>
              </w:rPr>
            </w:pPr>
            <w:r>
              <w:rPr>
                <w:rFonts w:hint="eastAsia" w:ascii="宋体" w:hAnsi="宋体"/>
                <w:b/>
                <w:color w:val="auto"/>
              </w:rPr>
              <w:t>主要小区：</w:t>
            </w:r>
            <w:r>
              <w:rPr>
                <w:rFonts w:hint="eastAsia" w:ascii="宋体" w:hAnsi="宋体"/>
                <w:color w:val="auto"/>
              </w:rPr>
              <w:t>吉立浅水湾、运达城、恒大御景湾、澧州印象、澧州龙城、跃宇汀兰湾、澧州华府、幸福公园里、幸福御景苑、闽鸿江山樾</w:t>
            </w:r>
            <w:r>
              <w:rPr>
                <w:rFonts w:hint="eastAsia" w:ascii="宋体" w:hAnsi="宋体"/>
                <w:color w:val="auto"/>
                <w:lang w:eastAsia="zh-CN"/>
              </w:rPr>
              <w:t>、嘉盛星河汇</w:t>
            </w:r>
            <w:r>
              <w:rPr>
                <w:rFonts w:hint="eastAsia" w:ascii="宋体" w:hAnsi="宋体"/>
                <w:color w:val="auto"/>
              </w:rPr>
              <w:t>。</w:t>
            </w:r>
          </w:p>
        </w:tc>
      </w:tr>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3</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澧州翊武学校</w:t>
            </w:r>
          </w:p>
        </w:tc>
        <w:tc>
          <w:tcPr>
            <w:tcW w:w="6939" w:type="dxa"/>
            <w:tcBorders>
              <w:top w:val="single" w:color="auto" w:sz="4" w:space="0"/>
              <w:left w:val="nil"/>
              <w:bottom w:val="single" w:color="auto" w:sz="4" w:space="0"/>
              <w:right w:val="single" w:color="auto" w:sz="4" w:space="0"/>
            </w:tcBorders>
            <w:vAlign w:val="center"/>
          </w:tcPr>
          <w:p>
            <w:pPr>
              <w:rPr>
                <w:color w:val="auto"/>
              </w:rPr>
            </w:pPr>
            <w:r>
              <w:rPr>
                <w:rFonts w:hint="eastAsia" w:ascii="宋体" w:hAnsi="宋体"/>
                <w:color w:val="auto"/>
              </w:rPr>
              <w:t>1.运达路以东，津澧大道以南，护城路以西， 翊武西路以北。</w:t>
            </w:r>
          </w:p>
          <w:p>
            <w:pPr>
              <w:spacing w:line="340" w:lineRule="exact"/>
              <w:rPr>
                <w:rFonts w:ascii="宋体" w:hAnsi="宋体"/>
                <w:color w:val="auto"/>
              </w:rPr>
            </w:pPr>
            <w:r>
              <w:rPr>
                <w:rFonts w:hint="eastAsia" w:ascii="宋体" w:hAnsi="宋体"/>
                <w:color w:val="auto"/>
              </w:rPr>
              <w:t xml:space="preserve">2.护城路以东，津澧大道以南，澧阳南路以西，洗墨池路至劳动街以北。 </w:t>
            </w:r>
          </w:p>
          <w:p>
            <w:pPr>
              <w:spacing w:line="340" w:lineRule="exact"/>
              <w:rPr>
                <w:rFonts w:ascii="宋体" w:hAnsi="宋体"/>
                <w:color w:val="auto"/>
              </w:rPr>
            </w:pPr>
            <w:r>
              <w:rPr>
                <w:rFonts w:hint="eastAsia" w:ascii="宋体" w:hAnsi="宋体"/>
                <w:color w:val="auto"/>
              </w:rPr>
              <w:t>3.民政街以东，浦园路以南，</w:t>
            </w:r>
            <w:r>
              <w:rPr>
                <w:rFonts w:hint="eastAsia" w:ascii="宋体" w:hAnsi="宋体"/>
                <w:color w:val="auto"/>
                <w:lang w:eastAsia="zh-CN"/>
              </w:rPr>
              <w:t>北苑路</w:t>
            </w:r>
            <w:r>
              <w:rPr>
                <w:rFonts w:hint="eastAsia" w:ascii="宋体" w:hAnsi="宋体"/>
                <w:color w:val="auto"/>
              </w:rPr>
              <w:t>以西，津澧大道以北。</w:t>
            </w:r>
          </w:p>
          <w:p>
            <w:pPr>
              <w:spacing w:line="340" w:lineRule="exact"/>
              <w:rPr>
                <w:rFonts w:ascii="宋体" w:hAnsi="宋体"/>
                <w:color w:val="auto"/>
              </w:rPr>
            </w:pPr>
            <w:r>
              <w:rPr>
                <w:rFonts w:hint="eastAsia" w:ascii="宋体" w:hAnsi="宋体"/>
                <w:color w:val="auto"/>
              </w:rPr>
              <w:t>4.</w:t>
            </w:r>
            <w:r>
              <w:rPr>
                <w:rFonts w:hint="eastAsia" w:ascii="宋体" w:hAnsi="宋体"/>
                <w:color w:val="auto"/>
                <w:lang w:eastAsia="zh-CN"/>
              </w:rPr>
              <w:t>北苑路</w:t>
            </w:r>
            <w:r>
              <w:rPr>
                <w:rFonts w:hint="eastAsia" w:ascii="宋体" w:hAnsi="宋体"/>
                <w:color w:val="auto"/>
              </w:rPr>
              <w:t>以东，</w:t>
            </w:r>
            <w:r>
              <w:rPr>
                <w:rFonts w:hint="eastAsia" w:ascii="宋体" w:hAnsi="宋体"/>
                <w:color w:val="auto"/>
                <w:lang w:eastAsia="zh-CN"/>
              </w:rPr>
              <w:t>桃花滩路至澹水河</w:t>
            </w:r>
            <w:r>
              <w:rPr>
                <w:rFonts w:hint="eastAsia" w:ascii="宋体" w:hAnsi="宋体"/>
                <w:color w:val="auto"/>
              </w:rPr>
              <w:t>以南，</w:t>
            </w:r>
            <w:r>
              <w:rPr>
                <w:rFonts w:hint="eastAsia" w:ascii="宋体" w:hAnsi="宋体"/>
                <w:color w:val="auto"/>
                <w:lang w:eastAsia="zh-CN"/>
              </w:rPr>
              <w:t>澹水大桥</w:t>
            </w:r>
            <w:r>
              <w:rPr>
                <w:rFonts w:hint="eastAsia" w:ascii="宋体" w:hAnsi="宋体"/>
                <w:color w:val="auto"/>
              </w:rPr>
              <w:t>以西，</w:t>
            </w:r>
            <w:r>
              <w:rPr>
                <w:rFonts w:hint="eastAsia" w:ascii="宋体" w:hAnsi="宋体"/>
                <w:color w:val="auto"/>
                <w:lang w:eastAsia="zh-CN"/>
              </w:rPr>
              <w:t>津澧大道</w:t>
            </w:r>
            <w:r>
              <w:rPr>
                <w:rFonts w:hint="eastAsia" w:ascii="宋体" w:hAnsi="宋体"/>
                <w:color w:val="auto"/>
              </w:rPr>
              <w:t>以北（含津澧大道以南任家巷社区）。</w:t>
            </w:r>
          </w:p>
          <w:p>
            <w:pPr>
              <w:spacing w:line="340" w:lineRule="exact"/>
              <w:rPr>
                <w:rFonts w:ascii="宋体" w:hAnsi="宋体"/>
                <w:color w:val="auto"/>
              </w:rPr>
            </w:pPr>
            <w:r>
              <w:rPr>
                <w:rFonts w:hint="eastAsia" w:ascii="宋体" w:hAnsi="宋体"/>
                <w:color w:val="auto"/>
              </w:rPr>
              <w:t>5.</w:t>
            </w:r>
            <w:r>
              <w:rPr>
                <w:rFonts w:hint="eastAsia" w:ascii="宋体" w:hAnsi="宋体"/>
                <w:color w:val="auto"/>
                <w:lang w:eastAsia="zh-CN"/>
              </w:rPr>
              <w:t>澧阳路</w:t>
            </w:r>
            <w:r>
              <w:rPr>
                <w:rFonts w:hint="eastAsia" w:ascii="宋体" w:hAnsi="宋体"/>
                <w:color w:val="auto"/>
              </w:rPr>
              <w:t>以东，</w:t>
            </w:r>
            <w:r>
              <w:rPr>
                <w:rFonts w:hint="eastAsia" w:ascii="宋体" w:hAnsi="宋体"/>
                <w:color w:val="auto"/>
                <w:lang w:eastAsia="zh-CN"/>
              </w:rPr>
              <w:t>津澧大道</w:t>
            </w:r>
            <w:r>
              <w:rPr>
                <w:rFonts w:hint="eastAsia" w:ascii="宋体" w:hAnsi="宋体"/>
                <w:color w:val="auto"/>
              </w:rPr>
              <w:t>以南，</w:t>
            </w:r>
            <w:r>
              <w:rPr>
                <w:rFonts w:hint="eastAsia" w:ascii="宋体" w:hAnsi="宋体"/>
                <w:color w:val="auto"/>
                <w:lang w:eastAsia="zh-CN"/>
              </w:rPr>
              <w:t>解放路</w:t>
            </w:r>
            <w:r>
              <w:rPr>
                <w:rFonts w:hint="eastAsia" w:ascii="宋体" w:hAnsi="宋体"/>
                <w:color w:val="auto"/>
              </w:rPr>
              <w:t>以西，</w:t>
            </w:r>
            <w:r>
              <w:rPr>
                <w:rFonts w:hint="eastAsia" w:ascii="宋体" w:hAnsi="宋体"/>
                <w:color w:val="auto"/>
                <w:lang w:eastAsia="zh-CN"/>
              </w:rPr>
              <w:t>人民路</w:t>
            </w:r>
            <w:r>
              <w:rPr>
                <w:rFonts w:hint="eastAsia" w:ascii="宋体" w:hAnsi="宋体"/>
                <w:color w:val="auto"/>
              </w:rPr>
              <w:t>以北。</w:t>
            </w:r>
          </w:p>
          <w:p>
            <w:pPr>
              <w:spacing w:line="340" w:lineRule="exact"/>
              <w:rPr>
                <w:rFonts w:ascii="宋体" w:hAnsi="宋体"/>
                <w:color w:val="auto"/>
              </w:rPr>
            </w:pPr>
            <w:r>
              <w:rPr>
                <w:rFonts w:hint="eastAsia" w:ascii="宋体" w:hAnsi="宋体"/>
                <w:color w:val="auto"/>
              </w:rPr>
              <w:t>6.解放路以东，津澧大道以南，老关庙街以西，翊武东路以北。</w:t>
            </w:r>
          </w:p>
          <w:p>
            <w:pPr>
              <w:spacing w:line="340" w:lineRule="exact"/>
              <w:rPr>
                <w:rFonts w:ascii="宋体" w:hAnsi="宋体"/>
                <w:color w:val="auto"/>
              </w:rPr>
            </w:pPr>
            <w:r>
              <w:rPr>
                <w:rFonts w:hint="eastAsia" w:ascii="宋体" w:hAnsi="宋体"/>
                <w:color w:val="auto"/>
              </w:rPr>
              <w:t>7.护城路以东，洗墨池路以南，蚕科所至一中西围墙以西，</w:t>
            </w:r>
            <w:r>
              <w:rPr>
                <w:rFonts w:hint="eastAsia" w:ascii="宋体" w:hAnsi="宋体"/>
                <w:color w:val="auto"/>
                <w:lang w:eastAsia="zh-CN"/>
              </w:rPr>
              <w:t>古城西路</w:t>
            </w:r>
            <w:r>
              <w:rPr>
                <w:rFonts w:hint="eastAsia" w:ascii="宋体" w:hAnsi="宋体"/>
                <w:color w:val="auto"/>
              </w:rPr>
              <w:t>以北。</w:t>
            </w:r>
          </w:p>
          <w:p>
            <w:pPr>
              <w:rPr>
                <w:color w:val="auto"/>
              </w:rPr>
            </w:pPr>
            <w:r>
              <w:rPr>
                <w:rFonts w:hint="eastAsia" w:ascii="宋体" w:hAnsi="宋体"/>
                <w:b/>
                <w:color w:val="auto"/>
              </w:rPr>
              <w:t>主要小区：</w:t>
            </w:r>
            <w:r>
              <w:rPr>
                <w:rFonts w:hint="eastAsia" w:ascii="宋体" w:hAnsi="宋体"/>
                <w:color w:val="auto"/>
              </w:rPr>
              <w:t>天源美景、澧纺小区、金华豪园、钢套厂小区、文博书苑、书香苑北区、新世纪花园北区、书香名邸、墨池阳光里、六合名居、祥瑞大厦、万达广场、金都华府、景林苑、花满庭、金丰公寓、锦绣花城、九澧尊邸、珍珠小区、澧阳春秋、荷塘月色、豪盛国际一期、锦绣玫瑰园、金源世家、浦金国际广场、嘉和上都</w:t>
            </w:r>
            <w:r>
              <w:rPr>
                <w:rFonts w:hint="eastAsia" w:ascii="宋体" w:hAnsi="宋体"/>
                <w:color w:val="auto"/>
                <w:lang w:eastAsia="zh-CN"/>
              </w:rPr>
              <w:t>、</w:t>
            </w:r>
            <w:r>
              <w:rPr>
                <w:rFonts w:hint="eastAsia" w:ascii="宋体" w:hAnsi="宋体"/>
                <w:color w:val="auto"/>
              </w:rPr>
              <w:t>盛世新天地、金源国际、莱茵小镇、弘康公馆、体育新城、中国院子、六合城市森林公园。</w:t>
            </w:r>
          </w:p>
        </w:tc>
      </w:tr>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4</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澧阳中学</w:t>
            </w:r>
          </w:p>
        </w:tc>
        <w:tc>
          <w:tcPr>
            <w:tcW w:w="6939" w:type="dxa"/>
            <w:tcBorders>
              <w:top w:val="single" w:color="auto" w:sz="4" w:space="0"/>
              <w:left w:val="nil"/>
              <w:bottom w:val="single" w:color="auto" w:sz="4" w:space="0"/>
              <w:right w:val="single" w:color="auto" w:sz="4" w:space="0"/>
            </w:tcBorders>
            <w:vAlign w:val="center"/>
          </w:tcPr>
          <w:p>
            <w:pPr>
              <w:rPr>
                <w:color w:val="auto"/>
              </w:rPr>
            </w:pPr>
            <w:r>
              <w:rPr>
                <w:rFonts w:hint="eastAsia"/>
                <w:color w:val="auto"/>
              </w:rPr>
              <w:t>1</w:t>
            </w:r>
            <w:r>
              <w:rPr>
                <w:rFonts w:hint="eastAsia"/>
                <w:color w:val="auto"/>
                <w:lang w:eastAsia="zh-CN"/>
              </w:rPr>
              <w:t>北苑路</w:t>
            </w:r>
            <w:r>
              <w:rPr>
                <w:rFonts w:hint="eastAsia" w:ascii="宋体" w:hAnsi="宋体"/>
                <w:color w:val="auto"/>
              </w:rPr>
              <w:t>以东，绕城北线以南，</w:t>
            </w:r>
            <w:r>
              <w:rPr>
                <w:rFonts w:hint="eastAsia" w:ascii="宋体" w:hAnsi="宋体"/>
                <w:color w:val="auto"/>
                <w:lang w:eastAsia="zh-CN"/>
              </w:rPr>
              <w:t>澹水河</w:t>
            </w:r>
            <w:r>
              <w:rPr>
                <w:rFonts w:hint="eastAsia" w:ascii="宋体" w:hAnsi="宋体"/>
                <w:color w:val="auto"/>
              </w:rPr>
              <w:t>以西，桃花滩路以北。</w:t>
            </w:r>
          </w:p>
          <w:p>
            <w:pPr>
              <w:spacing w:line="340" w:lineRule="exact"/>
              <w:rPr>
                <w:rFonts w:hint="eastAsia" w:ascii="宋体" w:hAnsi="宋体"/>
                <w:color w:val="auto"/>
              </w:rPr>
            </w:pPr>
            <w:r>
              <w:rPr>
                <w:rFonts w:hint="eastAsia" w:ascii="宋体" w:hAnsi="宋体"/>
                <w:color w:val="auto"/>
                <w:lang w:val="en-US" w:eastAsia="zh-CN"/>
              </w:rPr>
              <w:t>2</w:t>
            </w:r>
            <w:r>
              <w:rPr>
                <w:rFonts w:hint="eastAsia" w:ascii="宋体" w:hAnsi="宋体"/>
                <w:color w:val="auto"/>
              </w:rPr>
              <w:t>.绕城北线以北澧阳街道辖区</w:t>
            </w:r>
            <w:r>
              <w:rPr>
                <w:rFonts w:hint="eastAsia" w:ascii="宋体" w:hAnsi="宋体"/>
                <w:color w:val="auto"/>
                <w:lang w:eastAsia="zh-CN"/>
              </w:rPr>
              <w:t>（含孟家岗社区、澹坪社区、高桥社区、平阳社区）</w:t>
            </w:r>
            <w:r>
              <w:rPr>
                <w:rFonts w:hint="eastAsia" w:ascii="宋体" w:hAnsi="宋体"/>
                <w:color w:val="auto"/>
              </w:rPr>
              <w:t>，澧浦街道辖区</w:t>
            </w:r>
            <w:r>
              <w:rPr>
                <w:rFonts w:hint="eastAsia" w:ascii="宋体" w:hAnsi="宋体"/>
                <w:color w:val="auto"/>
                <w:lang w:eastAsia="zh-CN"/>
              </w:rPr>
              <w:t>（含十回港村、皇山居社区）</w:t>
            </w:r>
            <w:r>
              <w:rPr>
                <w:rFonts w:hint="eastAsia" w:ascii="宋体" w:hAnsi="宋体"/>
                <w:color w:val="auto"/>
              </w:rPr>
              <w:t>。</w:t>
            </w:r>
          </w:p>
          <w:p>
            <w:pPr>
              <w:spacing w:line="340" w:lineRule="exact"/>
              <w:rPr>
                <w:color w:val="auto"/>
              </w:rPr>
            </w:pPr>
            <w:r>
              <w:rPr>
                <w:rFonts w:hint="eastAsia" w:ascii="宋体" w:hAnsi="宋体"/>
                <w:color w:val="auto"/>
                <w:lang w:val="en-US" w:eastAsia="zh-CN"/>
              </w:rPr>
              <w:t>3</w:t>
            </w:r>
            <w:r>
              <w:rPr>
                <w:rFonts w:hint="eastAsia" w:ascii="宋体" w:hAnsi="宋体"/>
                <w:color w:val="auto"/>
              </w:rPr>
              <w:t>.大坪干渠以北澧西街道办辖区（含荣隆、新高堰、马堰、水莲、向阳、澄平、石虎等村居社区）。</w:t>
            </w:r>
          </w:p>
          <w:p>
            <w:pPr>
              <w:spacing w:line="340" w:lineRule="exact"/>
              <w:rPr>
                <w:rFonts w:hint="eastAsia" w:ascii="宋体" w:hAnsi="宋体" w:eastAsia="宋体"/>
                <w:color w:val="auto"/>
                <w:lang w:eastAsia="zh-CN"/>
              </w:rPr>
            </w:pPr>
            <w:r>
              <w:rPr>
                <w:rFonts w:hint="eastAsia" w:ascii="宋体" w:hAnsi="宋体"/>
                <w:b/>
                <w:color w:val="auto"/>
              </w:rPr>
              <w:t>主要小区：</w:t>
            </w:r>
            <w:r>
              <w:rPr>
                <w:rFonts w:hint="eastAsia" w:ascii="宋体" w:hAnsi="宋体"/>
                <w:color w:val="auto"/>
              </w:rPr>
              <w:t>银盛、康澧金芙蓉、大汉新城、凯鸿星城、康澧百合园、康澧四季园 、大汉中央公园、翰林公馆、宏运花园、运达幸福湾、中海南湾，康澧紫玉兰、、豪盛国际二期、汇景中央、洞庭绿洲、蓬莱花园、天润杏林湾</w:t>
            </w:r>
            <w:r>
              <w:rPr>
                <w:rFonts w:hint="eastAsia" w:ascii="宋体" w:hAnsi="宋体"/>
                <w:color w:val="auto"/>
                <w:lang w:eastAsia="zh-CN"/>
              </w:rPr>
              <w:t>。</w:t>
            </w:r>
          </w:p>
        </w:tc>
      </w:tr>
      <w:tr>
        <w:tblPrEx>
          <w:tblLayout w:type="fixed"/>
        </w:tblPrEx>
        <w:trPr>
          <w:trHeight w:val="124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5</w:t>
            </w:r>
          </w:p>
        </w:tc>
        <w:tc>
          <w:tcPr>
            <w:tcW w:w="1422" w:type="dxa"/>
            <w:tcBorders>
              <w:top w:val="single" w:color="auto" w:sz="4" w:space="0"/>
              <w:left w:val="nil"/>
              <w:bottom w:val="single" w:color="auto" w:sz="4" w:space="0"/>
              <w:right w:val="single" w:color="auto" w:sz="4" w:space="0"/>
            </w:tcBorders>
            <w:vAlign w:val="center"/>
          </w:tcPr>
          <w:p>
            <w:pPr>
              <w:jc w:val="center"/>
              <w:rPr>
                <w:color w:val="auto"/>
              </w:rPr>
            </w:pPr>
            <w:r>
              <w:rPr>
                <w:rFonts w:hint="eastAsia" w:ascii="宋体" w:hAnsi="宋体"/>
                <w:color w:val="auto"/>
              </w:rPr>
              <w:t>城关中学</w:t>
            </w:r>
          </w:p>
        </w:tc>
        <w:tc>
          <w:tcPr>
            <w:tcW w:w="6939" w:type="dxa"/>
            <w:tcBorders>
              <w:top w:val="single" w:color="auto" w:sz="4" w:space="0"/>
              <w:left w:val="nil"/>
              <w:bottom w:val="single" w:color="auto" w:sz="4" w:space="0"/>
              <w:right w:val="single" w:color="auto" w:sz="4" w:space="0"/>
            </w:tcBorders>
            <w:vAlign w:val="center"/>
          </w:tcPr>
          <w:p>
            <w:pPr>
              <w:rPr>
                <w:color w:val="auto"/>
              </w:rPr>
            </w:pPr>
            <w:r>
              <w:rPr>
                <w:rFonts w:hint="eastAsia"/>
                <w:color w:val="auto"/>
              </w:rPr>
              <w:t>1.</w:t>
            </w:r>
            <w:r>
              <w:rPr>
                <w:rFonts w:hint="eastAsia" w:ascii="宋体" w:hAnsi="宋体"/>
                <w:color w:val="auto"/>
              </w:rPr>
              <w:t>蚕科所至一中西围墙以东，洗墨池路至劳动街以南，澧阳南路以西，栗水河以北。</w:t>
            </w:r>
          </w:p>
          <w:p>
            <w:pPr>
              <w:rPr>
                <w:color w:val="auto"/>
              </w:rPr>
            </w:pPr>
            <w:r>
              <w:rPr>
                <w:color w:val="auto"/>
              </w:rPr>
              <w:t>2.</w:t>
            </w:r>
            <w:r>
              <w:rPr>
                <w:rFonts w:hint="eastAsia" w:ascii="宋体" w:hAnsi="宋体"/>
                <w:color w:val="auto"/>
              </w:rPr>
              <w:t>澧阳南路以东，人民东路以南，栗水河以西以北。</w:t>
            </w:r>
          </w:p>
          <w:p>
            <w:pPr>
              <w:rPr>
                <w:color w:val="auto"/>
              </w:rPr>
            </w:pPr>
            <w:r>
              <w:rPr>
                <w:rFonts w:hint="eastAsia"/>
                <w:color w:val="auto"/>
              </w:rPr>
              <w:t>3</w:t>
            </w:r>
            <w:r>
              <w:rPr>
                <w:color w:val="auto"/>
              </w:rPr>
              <w:t>.</w:t>
            </w:r>
            <w:r>
              <w:rPr>
                <w:rFonts w:hint="eastAsia" w:ascii="宋体" w:hAnsi="宋体"/>
                <w:color w:val="auto"/>
              </w:rPr>
              <w:t>解放路以东，翊武东路以南，栗水河以西，人民东路以北。</w:t>
            </w:r>
          </w:p>
          <w:p>
            <w:pPr>
              <w:rPr>
                <w:color w:val="auto"/>
              </w:rPr>
            </w:pPr>
            <w:r>
              <w:rPr>
                <w:rFonts w:hint="eastAsia"/>
                <w:color w:val="auto"/>
              </w:rPr>
              <w:t>4</w:t>
            </w:r>
            <w:r>
              <w:rPr>
                <w:color w:val="auto"/>
              </w:rPr>
              <w:t>.</w:t>
            </w:r>
            <w:r>
              <w:rPr>
                <w:rFonts w:hint="eastAsia" w:ascii="宋体" w:hAnsi="宋体"/>
                <w:color w:val="auto"/>
              </w:rPr>
              <w:t>老官庙街以东，津澧大道以南，澧浦南路至多安桥以西，翊武东路以北。</w:t>
            </w:r>
          </w:p>
          <w:p>
            <w:pPr>
              <w:rPr>
                <w:color w:val="auto"/>
              </w:rPr>
            </w:pPr>
            <w:r>
              <w:rPr>
                <w:rFonts w:hint="eastAsia"/>
                <w:color w:val="auto"/>
              </w:rPr>
              <w:t>5</w:t>
            </w:r>
            <w:r>
              <w:rPr>
                <w:color w:val="auto"/>
              </w:rPr>
              <w:t>.</w:t>
            </w:r>
            <w:r>
              <w:rPr>
                <w:rFonts w:hint="eastAsia" w:ascii="宋体" w:hAnsi="宋体"/>
                <w:color w:val="auto"/>
              </w:rPr>
              <w:t>护城路以东，栗水河以南，澧浦南路以西，屈原路以北。</w:t>
            </w:r>
          </w:p>
          <w:p>
            <w:pPr>
              <w:rPr>
                <w:color w:val="auto"/>
              </w:rPr>
            </w:pPr>
            <w:r>
              <w:rPr>
                <w:rFonts w:hint="eastAsia"/>
                <w:color w:val="auto"/>
              </w:rPr>
              <w:t>6</w:t>
            </w:r>
            <w:r>
              <w:rPr>
                <w:color w:val="auto"/>
              </w:rPr>
              <w:t>.</w:t>
            </w:r>
            <w:r>
              <w:rPr>
                <w:rFonts w:hint="eastAsia" w:ascii="宋体" w:hAnsi="宋体"/>
                <w:color w:val="auto"/>
              </w:rPr>
              <w:t>澧浦南路以东，津澧大道以南，绕城东线以西，澧水北大堤以北的澧浦街道辖区（含津澧大道以北羊古社区；不含绕城东线以西澧澹街道辖区）。</w:t>
            </w:r>
          </w:p>
          <w:p>
            <w:pPr>
              <w:rPr>
                <w:color w:val="auto"/>
              </w:rPr>
            </w:pPr>
            <w:r>
              <w:rPr>
                <w:rFonts w:hint="eastAsia" w:ascii="宋体" w:hAnsi="宋体"/>
                <w:b/>
                <w:color w:val="auto"/>
              </w:rPr>
              <w:t>主要小区：</w:t>
            </w:r>
            <w:r>
              <w:rPr>
                <w:rFonts w:hint="eastAsia" w:ascii="宋体" w:hAnsi="宋体"/>
                <w:color w:val="auto"/>
              </w:rPr>
              <w:t>步行街小区、新华大夏、阳光明居、凤凰林小区、酒厂小区、万和园、顺领园、工人花园、滨江豪庭、赤峰煤矿和襄阳安置小区、华侨新村、滨江城市花园西区、仙眠小区、南江名园、滨江一号、澧浦豪园、一中教师宿舍，学府华庭、新世纪花园南区、墨池飘香嘉园、名都嘉园、书香苑南区、宏卫市场小区、龙凤居、墨池新天地、粮食局宿舍、康容家园、中厦颐园、盛景家苑、星月湾、杜家台、东城阳光小区</w:t>
            </w:r>
            <w:r>
              <w:rPr>
                <w:rFonts w:hint="eastAsia" w:ascii="宋体" w:hAnsi="宋体"/>
                <w:color w:val="auto"/>
                <w:lang w:eastAsia="zh-CN"/>
              </w:rPr>
              <w:t>、东投状元府</w:t>
            </w:r>
            <w:r>
              <w:rPr>
                <w:rFonts w:hint="eastAsia" w:ascii="宋体" w:hAnsi="宋体"/>
                <w:color w:val="auto"/>
              </w:rPr>
              <w:t>。</w:t>
            </w:r>
          </w:p>
        </w:tc>
      </w:tr>
    </w:tbl>
    <w:p>
      <w:pPr>
        <w:rPr>
          <w:color w:val="auto"/>
        </w:rPr>
      </w:pPr>
      <w:r>
        <w:rPr>
          <w:color w:val="auto"/>
        </w:rPr>
        <w:t xml:space="preserve"> </w:t>
      </w: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pPr>
    </w:p>
    <w:p>
      <w:pPr>
        <w:widowControl/>
        <w:jc w:val="left"/>
        <w:rPr>
          <w:rFonts w:ascii="黑体" w:hAnsi="黑体" w:eastAsia="黑体" w:cs="宋体"/>
          <w:color w:val="auto"/>
          <w:sz w:val="32"/>
          <w:szCs w:val="32"/>
        </w:rPr>
        <w:sectPr>
          <w:pgSz w:w="11906" w:h="16838"/>
          <w:pgMar w:top="2098" w:right="1474" w:bottom="1531" w:left="1474" w:header="851" w:footer="992" w:gutter="0"/>
          <w:cols w:space="720" w:num="1"/>
          <w:docGrid w:type="lines" w:linePitch="312" w:charSpace="0"/>
        </w:sectPr>
      </w:pPr>
    </w:p>
    <w:p>
      <w:pPr>
        <w:widowControl/>
        <w:jc w:val="center"/>
        <w:rPr>
          <w:color w:val="auto"/>
        </w:rPr>
      </w:pPr>
      <w:r>
        <w:rPr>
          <w:rFonts w:hint="eastAsia" w:ascii="黑体" w:hAnsi="黑体" w:eastAsia="黑体" w:cs="宋体"/>
          <w:color w:val="auto"/>
          <w:sz w:val="32"/>
          <w:szCs w:val="32"/>
          <w:lang w:eastAsia="zh-CN"/>
        </w:rPr>
        <w:drawing>
          <wp:inline distT="0" distB="0" distL="114300" distR="114300">
            <wp:extent cx="7345045" cy="5644515"/>
            <wp:effectExtent l="0" t="0" r="8255" b="13335"/>
            <wp:docPr id="3" name="图片 3" descr="2024年澧县城区初中校区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年澧县城区初中校区规划图"/>
                    <pic:cNvPicPr>
                      <a:picLocks noChangeAspect="1"/>
                    </pic:cNvPicPr>
                  </pic:nvPicPr>
                  <pic:blipFill>
                    <a:blip r:embed="rId6"/>
                    <a:stretch>
                      <a:fillRect/>
                    </a:stretch>
                  </pic:blipFill>
                  <pic:spPr>
                    <a:xfrm>
                      <a:off x="0" y="0"/>
                      <a:ext cx="7345045" cy="5644515"/>
                    </a:xfrm>
                    <a:prstGeom prst="rect">
                      <a:avLst/>
                    </a:prstGeom>
                  </pic:spPr>
                </pic:pic>
              </a:graphicData>
            </a:graphic>
          </wp:inline>
        </w:drawing>
      </w:r>
    </w:p>
    <w:sectPr>
      <w:pgSz w:w="16838" w:h="11906" w:orient="landscape"/>
      <w:pgMar w:top="1417" w:right="1134" w:bottom="1134" w:left="1134"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8128</Words>
  <Characters>8262</Characters>
  <Lines>60</Lines>
  <Paragraphs>17</Paragraphs>
  <TotalTime>0</TotalTime>
  <ScaleCrop>false</ScaleCrop>
  <LinksUpToDate>false</LinksUpToDate>
  <CharactersWithSpaces>8294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2023-06-19T14:38:00Z</dcterms:created>
  <dc:creator>微软用户</dc:creator>
  <cp:lastModifiedBy>iPhone</cp:lastModifiedBy>
  <cp:lastPrinted>2024-05-29T14:41:00Z</cp:lastPrinted>
  <dcterms:modified xsi:type="dcterms:W3CDTF">2024-06-15T00:59:31Z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2052-12.13.3</vt:lpwstr>
  </property>
  <property fmtid="{D5CDD505-2E9C-101B-9397-08002B2CF9AE}" pid="3" name="ICV">
    <vt:lpwstr>082E29CE90054448AF726E547CA311C2_12</vt:lpwstr>
  </property>
</Properties>
</file>